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2">
            <w:pPr>
              <w:spacing w:after="200" w:line="240" w:lineRule="auto"/>
              <w:rPr>
                <w:sz w:val="24"/>
                <w:szCs w:val="24"/>
              </w:rPr>
            </w:pPr>
            <w:r w:rsidDel="00000000" w:rsidR="00000000" w:rsidRPr="00000000">
              <w:rPr>
                <w:sz w:val="24"/>
                <w:szCs w:val="24"/>
              </w:rPr>
              <w:drawing>
                <wp:inline distB="0" distT="0" distL="0" distR="0">
                  <wp:extent cx="1748155" cy="94953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48155" cy="9495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200" w:line="240" w:lineRule="auto"/>
              <w:jc w:val="right"/>
              <w:rPr>
                <w:b w:val="1"/>
                <w:bCs w:val="1"/>
                <w:sz w:val="26"/>
                <w:szCs w:val="26"/>
              </w:rPr>
            </w:pPr>
            <w:r w:rsidDel="00000000" w:rsidR="00000000" w:rsidRPr="00000000">
              <w:rPr>
                <w:b w:val="1"/>
                <w:bCs w:val="1"/>
                <w:sz w:val="26"/>
                <w:szCs w:val="26"/>
                <w:rtl w:val="0"/>
              </w:rPr>
              <w:t xml:space="preserve">FACULTAD DE INGENIERÍA</w:t>
            </w:r>
          </w:p>
          <w:p w:rsidR="00000000" w:rsidDel="00000000" w:rsidP="00000000" w:rsidRDefault="00000000" w:rsidRPr="00000000" w14:paraId="00000004">
            <w:pPr>
              <w:spacing w:after="200" w:line="240" w:lineRule="auto"/>
              <w:jc w:val="right"/>
              <w:rPr>
                <w:sz w:val="32"/>
                <w:szCs w:val="32"/>
              </w:rPr>
            </w:pPr>
            <w:r w:rsidDel="00000000" w:rsidR="00000000" w:rsidRPr="00000000">
              <w:rPr>
                <w:b w:val="1"/>
                <w:bCs w:val="1"/>
                <w:sz w:val="26"/>
                <w:szCs w:val="26"/>
                <w:rtl w:val="0"/>
              </w:rPr>
              <w:t xml:space="preserve">INGENIERÍA CIVIL INFORMÁTICA</w:t>
            </w:r>
            <w:r w:rsidDel="00000000" w:rsidR="00000000" w:rsidRPr="00000000">
              <w:rPr>
                <w:rtl w:val="0"/>
              </w:rPr>
            </w:r>
          </w:p>
        </w:tc>
      </w:tr>
    </w:tbl>
    <w:p w:rsidR="00000000" w:rsidDel="00000000" w:rsidP="00000000" w:rsidRDefault="00000000" w:rsidRPr="00000000" w14:paraId="00000005">
      <w:pPr>
        <w:spacing w:after="180" w:before="180" w:line="240" w:lineRule="auto"/>
        <w:rPr>
          <w:sz w:val="24"/>
          <w:szCs w:val="24"/>
        </w:rPr>
      </w:pPr>
      <w:r w:rsidDel="00000000" w:rsidR="00000000" w:rsidRPr="00000000">
        <w:rPr>
          <w:b w:val="1"/>
          <w:bCs w:val="1"/>
          <w:sz w:val="24"/>
          <w:szCs w:val="24"/>
          <w:rtl w:val="0"/>
        </w:rPr>
        <w:t xml:space="preserve">FUNDAMENTOS DE IoT — 2º SEMESTRE 2026</w:t>
      </w:r>
      <w:r w:rsidDel="00000000" w:rsidR="00000000" w:rsidRPr="00000000">
        <w:rPr>
          <w:rtl w:val="0"/>
        </w:rPr>
      </w:r>
    </w:p>
    <w:p w:rsidR="00000000" w:rsidDel="00000000" w:rsidP="00000000" w:rsidRDefault="00000000" w:rsidRPr="00000000" w14:paraId="00000006">
      <w:pPr>
        <w:spacing w:after="180" w:before="180" w:line="240" w:lineRule="auto"/>
        <w:rPr>
          <w:sz w:val="24"/>
          <w:szCs w:val="24"/>
        </w:rPr>
      </w:pPr>
      <w:r w:rsidDel="00000000" w:rsidR="00000000" w:rsidRPr="00000000">
        <w:rPr>
          <w:b w:val="1"/>
          <w:bCs w:val="1"/>
          <w:sz w:val="24"/>
          <w:szCs w:val="24"/>
          <w:rtl w:val="0"/>
        </w:rPr>
        <w:t xml:space="preserve">LANZAMIENTO DEL PROYECTO (Evaluación de Diseño · ED)</w:t>
      </w:r>
      <w:r w:rsidDel="00000000" w:rsidR="00000000" w:rsidRPr="00000000">
        <w:rPr>
          <w:rtl w:val="0"/>
        </w:rPr>
      </w:r>
    </w:p>
    <w:tbl>
      <w:tblPr>
        <w:tblStyle w:val="Table2"/>
        <w:tblW w:w="8782.0" w:type="dxa"/>
        <w:jc w:val="center"/>
        <w:tblLayout w:type="fixed"/>
        <w:tblLook w:val="0020"/>
      </w:tblPr>
      <w:tblGrid>
        <w:gridCol w:w="3397"/>
        <w:gridCol w:w="5385"/>
        <w:tblGridChange w:id="0">
          <w:tblGrid>
            <w:gridCol w:w="3397"/>
            <w:gridCol w:w="5385"/>
          </w:tblGrid>
        </w:tblGridChange>
      </w:tblGrid>
      <w:tr>
        <w:trPr>
          <w:cantSplit w:val="0"/>
          <w:tblHeader w:val="0"/>
        </w:trPr>
        <w:tc>
          <w:tcPr>
            <w:gridSpan w:val="2"/>
            <w:shd w:fill="c8102e" w:val="clear"/>
          </w:tcPr>
          <w:p w:rsidR="00000000" w:rsidDel="00000000" w:rsidP="00000000" w:rsidRDefault="00000000" w:rsidRPr="00000000" w14:paraId="00000007">
            <w:pPr>
              <w:spacing w:after="200" w:line="240" w:lineRule="auto"/>
              <w:jc w:val="center"/>
              <w:rPr>
                <w:sz w:val="24"/>
                <w:szCs w:val="24"/>
              </w:rPr>
            </w:pPr>
            <w:r w:rsidDel="00000000" w:rsidR="00000000" w:rsidRPr="00000000">
              <w:rPr>
                <w:b w:val="1"/>
                <w:bCs w:val="1"/>
                <w:color w:val="ffffff"/>
                <w:rtl w:val="0"/>
              </w:rPr>
              <w:t xml:space="preserve">FUNDAMENTOS DE IoT — LANZAMIENTO DEL PROYECTO (ED)</w:t>
            </w:r>
            <w:r w:rsidDel="00000000" w:rsidR="00000000" w:rsidRPr="00000000">
              <w:rPr>
                <w:rtl w:val="0"/>
              </w:rPr>
            </w:r>
          </w:p>
        </w:tc>
      </w:tr>
      <w:tr>
        <w:trPr>
          <w:cantSplit w:val="0"/>
          <w:tblHeader w:val="1"/>
        </w:trPr>
        <w:tc>
          <w:tcPr>
            <w:tcBorders>
              <w:bottom w:color="000000" w:space="0" w:sz="6" w:val="single"/>
            </w:tcBorders>
            <w:shd w:fill="c8102e" w:val="clear"/>
          </w:tcPr>
          <w:p w:rsidR="00000000" w:rsidDel="00000000" w:rsidP="00000000" w:rsidRDefault="00000000" w:rsidRPr="00000000" w14:paraId="00000009">
            <w:pPr>
              <w:spacing w:after="200" w:line="240" w:lineRule="auto"/>
              <w:rPr>
                <w:sz w:val="24"/>
                <w:szCs w:val="24"/>
              </w:rPr>
            </w:pPr>
            <w:r w:rsidDel="00000000" w:rsidR="00000000" w:rsidRPr="00000000">
              <w:rPr>
                <w:b w:val="1"/>
                <w:bCs w:val="1"/>
                <w:color w:val="ffffff"/>
                <w:sz w:val="20"/>
                <w:szCs w:val="20"/>
                <w:rtl w:val="0"/>
              </w:rPr>
              <w:t xml:space="preserve">Proyecto (código y nombre)</w:t>
            </w:r>
            <w:r w:rsidDel="00000000" w:rsidR="00000000" w:rsidRPr="00000000">
              <w:rPr>
                <w:rtl w:val="0"/>
              </w:rPr>
            </w:r>
          </w:p>
        </w:tc>
        <w:tc>
          <w:tcPr>
            <w:tcBorders>
              <w:bottom w:color="000000" w:space="0" w:sz="6" w:val="single"/>
            </w:tcBorders>
          </w:tcPr>
          <w:p w:rsidR="00000000" w:rsidDel="00000000" w:rsidP="00000000" w:rsidRDefault="00000000" w:rsidRPr="00000000" w14:paraId="0000000A">
            <w:pPr>
              <w:spacing w:after="36" w:before="36" w:line="240" w:lineRule="auto"/>
              <w:rPr>
                <w:sz w:val="24"/>
                <w:szCs w:val="24"/>
              </w:rPr>
            </w:pPr>
            <w:r w:rsidDel="00000000" w:rsidR="00000000" w:rsidRPr="00000000">
              <w:rPr>
                <w:sz w:val="24"/>
                <w:szCs w:val="24"/>
                <w:rtl w:val="0"/>
              </w:rPr>
              <w:t xml:space="preserve">P5 - Monitor del Consumo Eléctrico del Hogar</w:t>
            </w:r>
          </w:p>
        </w:tc>
      </w:tr>
      <w:tr>
        <w:trPr>
          <w:cantSplit w:val="0"/>
          <w:tblHeader w:val="0"/>
        </w:trPr>
        <w:tc>
          <w:tcPr>
            <w:shd w:fill="c8102e" w:val="clear"/>
          </w:tcPr>
          <w:p w:rsidR="00000000" w:rsidDel="00000000" w:rsidP="00000000" w:rsidRDefault="00000000" w:rsidRPr="00000000" w14:paraId="0000000B">
            <w:pPr>
              <w:spacing w:after="200" w:line="240" w:lineRule="auto"/>
              <w:rPr>
                <w:sz w:val="24"/>
                <w:szCs w:val="24"/>
              </w:rPr>
            </w:pPr>
            <w:r w:rsidDel="00000000" w:rsidR="00000000" w:rsidRPr="00000000">
              <w:rPr>
                <w:b w:val="1"/>
                <w:bCs w:val="1"/>
                <w:color w:val="ffffff"/>
                <w:sz w:val="20"/>
                <w:szCs w:val="20"/>
                <w:rtl w:val="0"/>
              </w:rPr>
              <w:t xml:space="preserve">Equipo (código ENN)</w:t>
            </w:r>
            <w:r w:rsidDel="00000000" w:rsidR="00000000" w:rsidRPr="00000000">
              <w:rPr>
                <w:rtl w:val="0"/>
              </w:rPr>
            </w:r>
          </w:p>
        </w:tc>
        <w:tc>
          <w:tcPr/>
          <w:p w:rsidR="00000000" w:rsidDel="00000000" w:rsidP="00000000" w:rsidRDefault="00000000" w:rsidRPr="00000000" w14:paraId="0000000C">
            <w:pPr>
              <w:spacing w:after="36" w:before="36" w:line="240" w:lineRule="auto"/>
              <w:rPr>
                <w:sz w:val="24"/>
                <w:szCs w:val="24"/>
              </w:rPr>
            </w:pPr>
            <w:r w:rsidDel="00000000" w:rsidR="00000000" w:rsidRPr="00000000">
              <w:rPr>
                <w:sz w:val="24"/>
                <w:szCs w:val="24"/>
                <w:rtl w:val="0"/>
              </w:rPr>
              <w:t xml:space="preserve">E-07</w:t>
            </w:r>
          </w:p>
        </w:tc>
      </w:tr>
      <w:tr>
        <w:trPr>
          <w:cantSplit w:val="0"/>
          <w:tblHeader w:val="0"/>
        </w:trPr>
        <w:tc>
          <w:tcPr>
            <w:shd w:fill="c8102e" w:val="clear"/>
          </w:tcPr>
          <w:p w:rsidR="00000000" w:rsidDel="00000000" w:rsidP="00000000" w:rsidRDefault="00000000" w:rsidRPr="00000000" w14:paraId="0000000D">
            <w:pPr>
              <w:spacing w:after="200" w:line="240" w:lineRule="auto"/>
              <w:rPr>
                <w:sz w:val="24"/>
                <w:szCs w:val="24"/>
              </w:rPr>
            </w:pPr>
            <w:r w:rsidDel="00000000" w:rsidR="00000000" w:rsidRPr="00000000">
              <w:rPr>
                <w:b w:val="1"/>
                <w:bCs w:val="1"/>
                <w:color w:val="ffffff"/>
                <w:sz w:val="20"/>
                <w:szCs w:val="20"/>
                <w:rtl w:val="0"/>
              </w:rPr>
              <w:t xml:space="preserve">NRC y tutor</w:t>
            </w:r>
            <w:r w:rsidDel="00000000" w:rsidR="00000000" w:rsidRPr="00000000">
              <w:rPr>
                <w:rtl w:val="0"/>
              </w:rPr>
            </w:r>
          </w:p>
        </w:tc>
        <w:tc>
          <w:tcPr/>
          <w:p w:rsidR="00000000" w:rsidDel="00000000" w:rsidP="00000000" w:rsidRDefault="00000000" w:rsidRPr="00000000" w14:paraId="0000000E">
            <w:pPr>
              <w:spacing w:after="36" w:before="36" w:line="240" w:lineRule="auto"/>
              <w:rPr>
                <w:sz w:val="24"/>
                <w:szCs w:val="24"/>
              </w:rPr>
            </w:pPr>
            <w:r w:rsidDel="00000000" w:rsidR="00000000" w:rsidRPr="00000000">
              <w:rPr>
                <w:sz w:val="24"/>
                <w:szCs w:val="24"/>
                <w:rtl w:val="0"/>
              </w:rPr>
              <w:t xml:space="preserve">NRC: 12254          Tutor: Daniel Quintero</w:t>
            </w:r>
          </w:p>
        </w:tc>
      </w:tr>
      <w:tr>
        <w:trPr>
          <w:cantSplit w:val="0"/>
          <w:tblHeader w:val="0"/>
        </w:trPr>
        <w:tc>
          <w:tcPr>
            <w:shd w:fill="c8102e" w:val="clear"/>
          </w:tcPr>
          <w:p w:rsidR="00000000" w:rsidDel="00000000" w:rsidP="00000000" w:rsidRDefault="00000000" w:rsidRPr="00000000" w14:paraId="0000000F">
            <w:pPr>
              <w:spacing w:after="200" w:line="240" w:lineRule="auto"/>
              <w:rPr>
                <w:sz w:val="24"/>
                <w:szCs w:val="24"/>
              </w:rPr>
            </w:pPr>
            <w:r w:rsidDel="00000000" w:rsidR="00000000" w:rsidRPr="00000000">
              <w:rPr>
                <w:b w:val="1"/>
                <w:bCs w:val="1"/>
                <w:color w:val="ffffff"/>
                <w:sz w:val="20"/>
                <w:szCs w:val="20"/>
                <w:rtl w:val="0"/>
              </w:rPr>
              <w:t xml:space="preserve">Integrantes (nombre)</w:t>
            </w:r>
            <w:r w:rsidDel="00000000" w:rsidR="00000000" w:rsidRPr="00000000">
              <w:rPr>
                <w:rtl w:val="0"/>
              </w:rPr>
            </w:r>
          </w:p>
        </w:tc>
        <w:tc>
          <w:tcPr/>
          <w:p w:rsidR="00000000" w:rsidDel="00000000" w:rsidP="00000000" w:rsidRDefault="00000000" w:rsidRPr="00000000" w14:paraId="00000010">
            <w:pPr>
              <w:spacing w:after="36" w:before="36" w:line="240" w:lineRule="auto"/>
              <w:rPr>
                <w:sz w:val="24"/>
                <w:szCs w:val="24"/>
              </w:rPr>
            </w:pPr>
            <w:r w:rsidDel="00000000" w:rsidR="00000000" w:rsidRPr="00000000">
              <w:rPr>
                <w:sz w:val="24"/>
                <w:szCs w:val="24"/>
                <w:rtl w:val="0"/>
              </w:rPr>
              <w:t xml:space="preserve">Patricio Fabio</w:t>
            </w:r>
          </w:p>
          <w:p w:rsidR="00000000" w:rsidDel="00000000" w:rsidP="00000000" w:rsidRDefault="00000000" w:rsidRPr="00000000" w14:paraId="00000011">
            <w:pPr>
              <w:spacing w:after="36" w:before="36" w:line="240" w:lineRule="auto"/>
              <w:rPr>
                <w:sz w:val="24"/>
                <w:szCs w:val="24"/>
              </w:rPr>
            </w:pPr>
            <w:r w:rsidDel="00000000" w:rsidR="00000000" w:rsidRPr="00000000">
              <w:rPr>
                <w:sz w:val="24"/>
                <w:szCs w:val="24"/>
                <w:rtl w:val="0"/>
              </w:rPr>
              <w:t xml:space="preserve">Benjamin Hernandez</w:t>
            </w:r>
          </w:p>
          <w:p w:rsidR="00000000" w:rsidDel="00000000" w:rsidP="00000000" w:rsidRDefault="00000000" w:rsidRPr="00000000" w14:paraId="00000012">
            <w:pPr>
              <w:spacing w:after="36" w:before="36" w:line="240" w:lineRule="auto"/>
              <w:rPr>
                <w:sz w:val="24"/>
                <w:szCs w:val="24"/>
              </w:rPr>
            </w:pPr>
            <w:r w:rsidDel="00000000" w:rsidR="00000000" w:rsidRPr="00000000">
              <w:rPr>
                <w:sz w:val="24"/>
                <w:szCs w:val="24"/>
                <w:rtl w:val="0"/>
              </w:rPr>
              <w:t xml:space="preserve">Ariel Lagos</w:t>
            </w:r>
          </w:p>
          <w:p w:rsidR="00000000" w:rsidDel="00000000" w:rsidP="00000000" w:rsidRDefault="00000000" w:rsidRPr="00000000" w14:paraId="00000013">
            <w:pPr>
              <w:spacing w:after="36" w:before="36" w:line="240" w:lineRule="auto"/>
              <w:rPr>
                <w:sz w:val="24"/>
                <w:szCs w:val="24"/>
              </w:rPr>
            </w:pPr>
            <w:r w:rsidDel="00000000" w:rsidR="00000000" w:rsidRPr="00000000">
              <w:rPr>
                <w:sz w:val="24"/>
                <w:szCs w:val="24"/>
                <w:rtl w:val="0"/>
              </w:rPr>
              <w:t xml:space="preserve">Rodrigo Soto</w:t>
            </w:r>
          </w:p>
        </w:tc>
      </w:tr>
      <w:tr>
        <w:trPr>
          <w:cantSplit w:val="0"/>
          <w:tblHeader w:val="0"/>
        </w:trPr>
        <w:tc>
          <w:tcPr>
            <w:shd w:fill="c8102e" w:val="clear"/>
          </w:tcPr>
          <w:p w:rsidR="00000000" w:rsidDel="00000000" w:rsidP="00000000" w:rsidRDefault="00000000" w:rsidRPr="00000000" w14:paraId="00000014">
            <w:pPr>
              <w:spacing w:after="200" w:line="240" w:lineRule="auto"/>
              <w:rPr>
                <w:sz w:val="24"/>
                <w:szCs w:val="24"/>
              </w:rPr>
            </w:pPr>
            <w:r w:rsidDel="00000000" w:rsidR="00000000" w:rsidRPr="00000000">
              <w:rPr>
                <w:b w:val="1"/>
                <w:bCs w:val="1"/>
                <w:color w:val="ffffff"/>
                <w:sz w:val="20"/>
                <w:szCs w:val="20"/>
                <w:rtl w:val="0"/>
              </w:rPr>
              <w:t xml:space="preserve">URL del repositorio</w:t>
            </w:r>
            <w:r w:rsidDel="00000000" w:rsidR="00000000" w:rsidRPr="00000000">
              <w:rPr>
                <w:rtl w:val="0"/>
              </w:rPr>
            </w:r>
          </w:p>
        </w:tc>
        <w:tc>
          <w:tcPr/>
          <w:p w:rsidR="00000000" w:rsidDel="00000000" w:rsidP="00000000" w:rsidRDefault="00000000" w:rsidRPr="00000000" w14:paraId="00000015">
            <w:pPr>
              <w:spacing w:after="36" w:before="36" w:line="240" w:lineRule="auto"/>
              <w:rPr>
                <w:sz w:val="24"/>
                <w:szCs w:val="24"/>
              </w:rPr>
            </w:pPr>
            <w:hyperlink r:id="rId7">
              <w:r w:rsidDel="00000000" w:rsidR="00000000" w:rsidRPr="00000000">
                <w:rPr>
                  <w:color w:val="1155cc"/>
                  <w:sz w:val="24"/>
                  <w:szCs w:val="24"/>
                  <w:u w:val="single"/>
                  <w:rtl w:val="0"/>
                </w:rPr>
                <w:t xml:space="preserve">Carpeta Trabajo de IoT</w:t>
              </w:r>
            </w:hyperlink>
            <w:r w:rsidDel="00000000" w:rsidR="00000000" w:rsidRPr="00000000">
              <w:rPr>
                <w:rtl w:val="0"/>
              </w:rPr>
            </w:r>
          </w:p>
          <w:p w:rsidR="00000000" w:rsidDel="00000000" w:rsidP="00000000" w:rsidRDefault="00000000" w:rsidRPr="00000000" w14:paraId="00000016">
            <w:pPr>
              <w:spacing w:after="36" w:before="36" w:line="240" w:lineRule="auto"/>
              <w:rPr>
                <w:sz w:val="24"/>
                <w:szCs w:val="24"/>
              </w:rPr>
            </w:pPr>
            <w:hyperlink r:id="rId8">
              <w:r w:rsidDel="00000000" w:rsidR="00000000" w:rsidRPr="00000000">
                <w:rPr>
                  <w:color w:val="1155cc"/>
                  <w:sz w:val="24"/>
                  <w:szCs w:val="24"/>
                  <w:u w:val="single"/>
                  <w:rtl w:val="0"/>
                </w:rPr>
                <w:t xml:space="preserve">Repositorio Github</w:t>
              </w:r>
            </w:hyperlink>
            <w:r w:rsidDel="00000000" w:rsidR="00000000" w:rsidRPr="00000000">
              <w:rPr>
                <w:rtl w:val="0"/>
              </w:rPr>
            </w:r>
          </w:p>
        </w:tc>
      </w:tr>
      <w:tr>
        <w:trPr>
          <w:cantSplit w:val="0"/>
          <w:tblHeader w:val="0"/>
        </w:trPr>
        <w:tc>
          <w:tcPr>
            <w:shd w:fill="c8102e" w:val="clear"/>
          </w:tcPr>
          <w:p w:rsidR="00000000" w:rsidDel="00000000" w:rsidP="00000000" w:rsidRDefault="00000000" w:rsidRPr="00000000" w14:paraId="00000017">
            <w:pPr>
              <w:spacing w:after="200" w:line="240" w:lineRule="auto"/>
              <w:rPr>
                <w:sz w:val="24"/>
                <w:szCs w:val="24"/>
              </w:rPr>
            </w:pPr>
            <w:r w:rsidDel="00000000" w:rsidR="00000000" w:rsidRPr="00000000">
              <w:rPr>
                <w:b w:val="1"/>
                <w:bCs w:val="1"/>
                <w:color w:val="ffffff"/>
                <w:sz w:val="20"/>
                <w:szCs w:val="20"/>
                <w:rtl w:val="0"/>
              </w:rPr>
              <w:t xml:space="preserve">Fecha de entrega</w:t>
            </w:r>
            <w:r w:rsidDel="00000000" w:rsidR="00000000" w:rsidRPr="00000000">
              <w:rPr>
                <w:rtl w:val="0"/>
              </w:rPr>
            </w:r>
          </w:p>
        </w:tc>
        <w:tc>
          <w:tcPr/>
          <w:p w:rsidR="00000000" w:rsidDel="00000000" w:rsidP="00000000" w:rsidRDefault="00000000" w:rsidRPr="00000000" w14:paraId="00000018">
            <w:pPr>
              <w:spacing w:after="200" w:line="240" w:lineRule="auto"/>
              <w:rPr>
                <w:sz w:val="24"/>
                <w:szCs w:val="24"/>
              </w:rPr>
            </w:pPr>
            <w:r w:rsidDel="00000000" w:rsidR="00000000" w:rsidRPr="00000000">
              <w:rPr>
                <w:sz w:val="20"/>
                <w:szCs w:val="20"/>
                <w:rtl w:val="0"/>
              </w:rPr>
              <w:t xml:space="preserve">Domingo 9 de agosto de 2026, 23:59 — aula virtual</w:t>
            </w:r>
            <w:r w:rsidDel="00000000" w:rsidR="00000000" w:rsidRPr="00000000">
              <w:rPr>
                <w:rtl w:val="0"/>
              </w:rPr>
            </w:r>
          </w:p>
        </w:tc>
      </w:tr>
    </w:tbl>
    <w:p w:rsidR="00000000" w:rsidDel="00000000" w:rsidP="00000000" w:rsidRDefault="00000000" w:rsidRPr="00000000" w14:paraId="00000019">
      <w:pPr>
        <w:spacing w:after="180" w:before="180" w:line="240" w:lineRule="auto"/>
        <w:jc w:val="both"/>
        <w:rPr>
          <w:sz w:val="24"/>
          <w:szCs w:val="24"/>
        </w:rPr>
      </w:pPr>
      <w:r w:rsidDel="00000000" w:rsidR="00000000" w:rsidRPr="00000000">
        <w:rPr>
          <w:b w:val="1"/>
          <w:bCs w:val="1"/>
          <w:sz w:val="24"/>
          <w:szCs w:val="24"/>
          <w:rtl w:val="0"/>
        </w:rPr>
        <w:t xml:space="preserve">Cómo llenar esto en 3 pasos:</w:t>
      </w:r>
      <w:r w:rsidDel="00000000" w:rsidR="00000000" w:rsidRPr="00000000">
        <w:rPr>
          <w:rFonts w:ascii="Arial Unicode MS" w:cs="Arial Unicode MS" w:eastAsia="Arial Unicode MS" w:hAnsi="Arial Unicode MS"/>
          <w:sz w:val="24"/>
          <w:szCs w:val="24"/>
          <w:rtl w:val="0"/>
        </w:rPr>
        <w:t xml:space="preserve"> (1) En la Sesión B completan las secciones 1 → 3 → 2 con el docente en la sala. (2) El fin de semana cierran la 4, 5 y 6 y digitalizan el diagrama. (3) Pasan el checklist final, borran los textos en cursiva y suben el PDF. Reglas: </w:t>
      </w:r>
      <w:r w:rsidDel="00000000" w:rsidR="00000000" w:rsidRPr="00000000">
        <w:rPr>
          <w:b w:val="1"/>
          <w:bCs w:val="1"/>
          <w:sz w:val="24"/>
          <w:szCs w:val="24"/>
          <w:rtl w:val="0"/>
        </w:rPr>
        <w:t xml:space="preserve">máximo 5 páginas + 1 diagrama</w:t>
      </w:r>
      <w:r w:rsidDel="00000000" w:rsidR="00000000" w:rsidRPr="00000000">
        <w:rPr>
          <w:sz w:val="24"/>
          <w:szCs w:val="24"/>
          <w:rtl w:val="0"/>
        </w:rPr>
        <w:t xml:space="preserve">. Cada sección corresponde a una dimensión de la rúbrica publicada — tengan la rúbrica al lado. Este documento se puede cambiar después con acuerdo del tutor, nunca en silencio.</w:t>
      </w:r>
    </w:p>
    <w:p w:rsidR="00000000" w:rsidDel="00000000" w:rsidP="00000000" w:rsidRDefault="00000000" w:rsidRPr="00000000" w14:paraId="0000001A">
      <w:pPr>
        <w:pStyle w:val="Heading1"/>
        <w:spacing w:after="0" w:before="480" w:line="240" w:lineRule="auto"/>
        <w:rPr>
          <w:sz w:val="24"/>
          <w:szCs w:val="24"/>
        </w:rPr>
      </w:pPr>
      <w:r w:rsidDel="00000000" w:rsidR="00000000" w:rsidRPr="00000000">
        <w:rPr>
          <w:b w:val="1"/>
          <w:bCs w:val="1"/>
          <w:color w:val="4f81bd"/>
          <w:sz w:val="32"/>
          <w:szCs w:val="32"/>
          <w:rtl w:val="0"/>
        </w:rPr>
        <w:t xml:space="preserve">1. El problema [rúbrica D1 · 15%]</w:t>
      </w:r>
      <w:r w:rsidDel="00000000" w:rsidR="00000000" w:rsidRPr="00000000">
        <w:rPr>
          <w:rtl w:val="0"/>
        </w:rPr>
      </w:r>
    </w:p>
    <w:p w:rsidR="00000000" w:rsidDel="00000000" w:rsidP="00000000" w:rsidRDefault="00000000" w:rsidRPr="00000000" w14:paraId="0000001B">
      <w:pPr>
        <w:spacing w:after="36" w:before="36" w:line="240" w:lineRule="auto"/>
        <w:ind w:left="0" w:firstLine="0"/>
        <w:jc w:val="both"/>
        <w:rPr>
          <w:sz w:val="24"/>
          <w:szCs w:val="24"/>
        </w:rPr>
      </w:pPr>
      <w:r w:rsidDel="00000000" w:rsidR="00000000" w:rsidRPr="00000000">
        <w:rPr>
          <w:sz w:val="24"/>
          <w:szCs w:val="24"/>
          <w:rtl w:val="0"/>
        </w:rPr>
        <w:t xml:space="preserve">Hoy en día nadie sabe realmente en qué momento del día se gasta más energía en la casa, ni qué aparatos están consumiendo electricidad de forma silenciosa aunque no se estén usando. El que más lo sufre es quien paga las cuentas: a fin de mes le llega el total y ya, sin ninguna pista de qué lo generó ni cómo bajarlo. Esto se nota porque la boleta de la luz solo trae el total de kWh del mes, sin ningún desglose que ayude a entender de dónde viene ese consumo. Y no basta con un timer, porque no mide energía real; tampoco con una planilla, porque solo da estimaciones según la etiqueta de cada aparato; ni con mirar el medidor general, porque ahí se mezcla todo y no se puede distinguir el consumo base del que se genera cuando algo está realmente en uso. Por eso se necesita IoT: permite medir constantemente, guardar el historial y así encontrar esos patrones de consumo que hoy pasan completamente desapercibidos.</w:t>
      </w:r>
      <w:r w:rsidDel="00000000" w:rsidR="00000000" w:rsidRPr="00000000">
        <w:rPr>
          <w:rtl w:val="0"/>
        </w:rPr>
      </w:r>
    </w:p>
    <w:p w:rsidR="00000000" w:rsidDel="00000000" w:rsidP="00000000" w:rsidRDefault="00000000" w:rsidRPr="00000000" w14:paraId="0000001C">
      <w:pPr>
        <w:pStyle w:val="Heading1"/>
        <w:spacing w:after="0" w:before="480" w:line="240" w:lineRule="auto"/>
        <w:rPr>
          <w:sz w:val="24"/>
          <w:szCs w:val="24"/>
        </w:rPr>
      </w:pPr>
      <w:r w:rsidDel="00000000" w:rsidR="00000000" w:rsidRPr="00000000">
        <w:rPr>
          <w:b w:val="1"/>
          <w:bCs w:val="1"/>
          <w:color w:val="4f81bd"/>
          <w:sz w:val="32"/>
          <w:szCs w:val="32"/>
          <w:rtl w:val="0"/>
        </w:rPr>
        <w:t xml:space="preserve">2. Arquitectura por capas [rúbrica D2 · 25%]</w:t>
      </w:r>
      <w:r w:rsidDel="00000000" w:rsidR="00000000" w:rsidRPr="00000000">
        <w:rPr>
          <w:rtl w:val="0"/>
        </w:rPr>
      </w:r>
    </w:p>
    <w:tbl>
      <w:tblPr>
        <w:tblStyle w:val="Table3"/>
        <w:tblW w:w="9576.0" w:type="dxa"/>
        <w:jc w:val="left"/>
        <w:tblLayout w:type="fixed"/>
        <w:tblLook w:val="0020"/>
      </w:tblPr>
      <w:tblGrid>
        <w:gridCol w:w="9576"/>
        <w:tblGridChange w:id="0">
          <w:tblGrid>
            <w:gridCol w:w="9576"/>
          </w:tblGrid>
        </w:tblGridChange>
      </w:tblGrid>
      <w:tr>
        <w:trPr>
          <w:cantSplit w:val="0"/>
          <w:tblHeader w:val="1"/>
        </w:trPr>
        <w:tc>
          <w:tcPr>
            <w:tcBorders>
              <w:bottom w:color="000000" w:space="0" w:sz="6" w:val="single"/>
            </w:tcBorders>
          </w:tcPr>
          <w:p w:rsidR="00000000" w:rsidDel="00000000" w:rsidP="00000000" w:rsidRDefault="00000000" w:rsidRPr="00000000" w14:paraId="0000001D">
            <w:pPr>
              <w:spacing w:after="36" w:before="36" w:line="240" w:lineRule="auto"/>
              <w:jc w:val="both"/>
              <w:rPr>
                <w:sz w:val="24"/>
                <w:szCs w:val="24"/>
              </w:rPr>
            </w:pPr>
            <w:r w:rsidDel="00000000" w:rsidR="00000000" w:rsidRPr="00000000">
              <w:rPr>
                <w:i w:val="1"/>
                <w:iCs w:val="1"/>
                <w:sz w:val="24"/>
                <w:szCs w:val="24"/>
              </w:rPr>
              <w:drawing>
                <wp:inline distB="114300" distT="114300" distL="114300" distR="114300">
                  <wp:extent cx="5943600" cy="1917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spacing w:after="180" w:before="180" w:line="240" w:lineRule="auto"/>
        <w:jc w:val="both"/>
        <w:rPr>
          <w:b w:val="1"/>
          <w:bCs w:val="1"/>
          <w:sz w:val="24"/>
          <w:szCs w:val="24"/>
        </w:rPr>
      </w:pPr>
      <w:r w:rsidDel="00000000" w:rsidR="00000000" w:rsidRPr="00000000">
        <w:rPr>
          <w:b w:val="1"/>
          <w:bCs w:val="1"/>
          <w:sz w:val="24"/>
          <w:szCs w:val="24"/>
          <w:rtl w:val="0"/>
        </w:rPr>
        <w:t xml:space="preserve">¿Qué decide el ESP32 por sí solo y qué decide la plataforma?</w:t>
      </w:r>
    </w:p>
    <w:p w:rsidR="00000000" w:rsidDel="00000000" w:rsidP="00000000" w:rsidRDefault="00000000" w:rsidRPr="00000000" w14:paraId="0000001F">
      <w:pPr>
        <w:spacing w:after="180" w:before="180" w:line="240" w:lineRule="auto"/>
        <w:jc w:val="both"/>
        <w:rPr>
          <w:sz w:val="24"/>
          <w:szCs w:val="24"/>
        </w:rPr>
      </w:pPr>
      <w:r w:rsidDel="00000000" w:rsidR="00000000" w:rsidRPr="00000000">
        <w:rPr>
          <w:sz w:val="24"/>
          <w:szCs w:val="24"/>
          <w:rtl w:val="0"/>
        </w:rPr>
        <w:t xml:space="preserve">El nodo decide solo leer los datos del PZEM-004T y actualizar inmediatamente la lectura local en el display OLED para el usuario. Y la plataforma decide, disparar una alerta si detecta un consumo anómalo (Hot path) y procesar el histórico para armar la curva de carga y convertir los kWh a pesos chilenos según la tarifa real (Cold path).</w:t>
      </w:r>
    </w:p>
    <w:p w:rsidR="00000000" w:rsidDel="00000000" w:rsidP="00000000" w:rsidRDefault="00000000" w:rsidRPr="00000000" w14:paraId="00000020">
      <w:pPr>
        <w:pStyle w:val="Heading1"/>
        <w:spacing w:after="0" w:before="480" w:line="240" w:lineRule="auto"/>
        <w:rPr>
          <w:sz w:val="24"/>
          <w:szCs w:val="24"/>
        </w:rPr>
      </w:pPr>
      <w:r w:rsidDel="00000000" w:rsidR="00000000" w:rsidRPr="00000000">
        <w:rPr>
          <w:b w:val="1"/>
          <w:bCs w:val="1"/>
          <w:color w:val="4f81bd"/>
          <w:sz w:val="32"/>
          <w:szCs w:val="32"/>
          <w:rtl w:val="0"/>
        </w:rPr>
        <w:t xml:space="preserve">3. Plan de datos y pregunta analítica [rúbrica D3 · 20%]</w:t>
      </w:r>
      <w:r w:rsidDel="00000000" w:rsidR="00000000" w:rsidRPr="00000000">
        <w:rPr>
          <w:rtl w:val="0"/>
        </w:rPr>
      </w:r>
    </w:p>
    <w:tbl>
      <w:tblPr>
        <w:tblStyle w:val="Table4"/>
        <w:tblW w:w="9600.0" w:type="dxa"/>
        <w:jc w:val="left"/>
        <w:tblLayout w:type="fixed"/>
        <w:tblLook w:val="0020"/>
      </w:tblPr>
      <w:tblGrid>
        <w:gridCol w:w="1245"/>
        <w:gridCol w:w="1200"/>
        <w:gridCol w:w="2010"/>
        <w:gridCol w:w="1800"/>
        <w:gridCol w:w="3345"/>
        <w:tblGridChange w:id="0">
          <w:tblGrid>
            <w:gridCol w:w="1245"/>
            <w:gridCol w:w="1200"/>
            <w:gridCol w:w="2010"/>
            <w:gridCol w:w="1800"/>
            <w:gridCol w:w="3345"/>
          </w:tblGrid>
        </w:tblGridChange>
      </w:tblGrid>
      <w:tr>
        <w:trPr>
          <w:cantSplit w:val="0"/>
          <w:tblHeader w:val="1"/>
        </w:trPr>
        <w:tc>
          <w:tcPr>
            <w:tcBorders>
              <w:bottom w:color="000000" w:space="0" w:sz="6" w:val="single"/>
            </w:tcBorders>
          </w:tcPr>
          <w:p w:rsidR="00000000" w:rsidDel="00000000" w:rsidP="00000000" w:rsidRDefault="00000000" w:rsidRPr="00000000" w14:paraId="00000021">
            <w:pPr>
              <w:spacing w:after="36" w:before="36" w:line="240" w:lineRule="auto"/>
              <w:jc w:val="both"/>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bottom w:color="000000" w:space="0" w:sz="6" w:val="single"/>
            </w:tcBorders>
          </w:tcPr>
          <w:p w:rsidR="00000000" w:rsidDel="00000000" w:rsidP="00000000" w:rsidRDefault="00000000" w:rsidRPr="00000000" w14:paraId="00000022">
            <w:pPr>
              <w:spacing w:after="36" w:before="36" w:line="240" w:lineRule="auto"/>
              <w:jc w:val="both"/>
              <w:rPr>
                <w:sz w:val="24"/>
                <w:szCs w:val="24"/>
              </w:rPr>
            </w:pPr>
            <w:r w:rsidDel="00000000" w:rsidR="00000000" w:rsidRPr="00000000">
              <w:rPr>
                <w:b w:val="1"/>
                <w:bCs w:val="1"/>
                <w:sz w:val="24"/>
                <w:szCs w:val="24"/>
                <w:rtl w:val="0"/>
              </w:rPr>
              <w:t xml:space="preserve">Unidad</w:t>
            </w:r>
            <w:r w:rsidDel="00000000" w:rsidR="00000000" w:rsidRPr="00000000">
              <w:rPr>
                <w:rtl w:val="0"/>
              </w:rPr>
            </w:r>
          </w:p>
        </w:tc>
        <w:tc>
          <w:tcPr>
            <w:tcBorders>
              <w:bottom w:color="000000" w:space="0" w:sz="6" w:val="single"/>
            </w:tcBorders>
          </w:tcPr>
          <w:p w:rsidR="00000000" w:rsidDel="00000000" w:rsidP="00000000" w:rsidRDefault="00000000" w:rsidRPr="00000000" w14:paraId="00000023">
            <w:pPr>
              <w:spacing w:after="36" w:before="36" w:line="240" w:lineRule="auto"/>
              <w:jc w:val="both"/>
              <w:rPr>
                <w:sz w:val="24"/>
                <w:szCs w:val="24"/>
              </w:rPr>
            </w:pPr>
            <w:r w:rsidDel="00000000" w:rsidR="00000000" w:rsidRPr="00000000">
              <w:rPr>
                <w:b w:val="1"/>
                <w:bCs w:val="1"/>
                <w:sz w:val="24"/>
                <w:szCs w:val="24"/>
                <w:rtl w:val="0"/>
              </w:rPr>
              <w:t xml:space="preserve">Sensor</w:t>
            </w:r>
            <w:r w:rsidDel="00000000" w:rsidR="00000000" w:rsidRPr="00000000">
              <w:rPr>
                <w:rtl w:val="0"/>
              </w:rPr>
            </w:r>
          </w:p>
        </w:tc>
        <w:tc>
          <w:tcPr>
            <w:tcBorders>
              <w:bottom w:color="000000" w:space="0" w:sz="6" w:val="single"/>
            </w:tcBorders>
          </w:tcPr>
          <w:p w:rsidR="00000000" w:rsidDel="00000000" w:rsidP="00000000" w:rsidRDefault="00000000" w:rsidRPr="00000000" w14:paraId="00000024">
            <w:pPr>
              <w:spacing w:after="36" w:before="36" w:line="240" w:lineRule="auto"/>
              <w:jc w:val="both"/>
              <w:rPr>
                <w:sz w:val="24"/>
                <w:szCs w:val="24"/>
              </w:rPr>
            </w:pPr>
            <w:r w:rsidDel="00000000" w:rsidR="00000000" w:rsidRPr="00000000">
              <w:rPr>
                <w:b w:val="1"/>
                <w:bCs w:val="1"/>
                <w:sz w:val="24"/>
                <w:szCs w:val="24"/>
                <w:rtl w:val="0"/>
              </w:rPr>
              <w:t xml:space="preserve">Cada cuánto (5–60 s)</w:t>
            </w:r>
            <w:r w:rsidDel="00000000" w:rsidR="00000000" w:rsidRPr="00000000">
              <w:rPr>
                <w:rtl w:val="0"/>
              </w:rPr>
            </w:r>
          </w:p>
        </w:tc>
        <w:tc>
          <w:tcPr>
            <w:tcBorders>
              <w:bottom w:color="000000" w:space="0" w:sz="6" w:val="single"/>
            </w:tcBorders>
          </w:tcPr>
          <w:p w:rsidR="00000000" w:rsidDel="00000000" w:rsidP="00000000" w:rsidRDefault="00000000" w:rsidRPr="00000000" w14:paraId="00000025">
            <w:pPr>
              <w:spacing w:after="36" w:before="36" w:line="240" w:lineRule="auto"/>
              <w:jc w:val="both"/>
              <w:rPr>
                <w:sz w:val="24"/>
                <w:szCs w:val="24"/>
              </w:rPr>
            </w:pPr>
            <w:r w:rsidDel="00000000" w:rsidR="00000000" w:rsidRPr="00000000">
              <w:rPr>
                <w:b w:val="1"/>
                <w:bCs w:val="1"/>
                <w:sz w:val="24"/>
                <w:szCs w:val="24"/>
                <w:rtl w:val="0"/>
              </w:rPr>
              <w:t xml:space="preserve">¿Por qué esa frecuencia?</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36" w:before="36" w:line="240" w:lineRule="auto"/>
              <w:jc w:val="both"/>
              <w:rPr>
                <w:sz w:val="24"/>
                <w:szCs w:val="24"/>
              </w:rPr>
            </w:pPr>
            <w:r w:rsidDel="00000000" w:rsidR="00000000" w:rsidRPr="00000000">
              <w:rPr>
                <w:sz w:val="24"/>
                <w:szCs w:val="24"/>
                <w:rtl w:val="0"/>
              </w:rPr>
              <w:t xml:space="preserve">Voltaje</w:t>
            </w:r>
            <w:r w:rsidDel="00000000" w:rsidR="00000000" w:rsidRPr="00000000">
              <w:rPr>
                <w:rtl w:val="0"/>
              </w:rPr>
            </w:r>
          </w:p>
        </w:tc>
        <w:tc>
          <w:tcPr/>
          <w:p w:rsidR="00000000" w:rsidDel="00000000" w:rsidP="00000000" w:rsidRDefault="00000000" w:rsidRPr="00000000" w14:paraId="00000027">
            <w:pPr>
              <w:spacing w:after="36" w:before="36" w:line="240" w:lineRule="auto"/>
              <w:jc w:val="both"/>
              <w:rPr>
                <w:sz w:val="24"/>
                <w:szCs w:val="24"/>
              </w:rPr>
            </w:pPr>
            <w:r w:rsidDel="00000000" w:rsidR="00000000" w:rsidRPr="00000000">
              <w:rPr>
                <w:sz w:val="24"/>
                <w:szCs w:val="24"/>
                <w:rtl w:val="0"/>
              </w:rPr>
              <w:t xml:space="preserve">V</w:t>
            </w:r>
            <w:r w:rsidDel="00000000" w:rsidR="00000000" w:rsidRPr="00000000">
              <w:rPr>
                <w:rtl w:val="0"/>
              </w:rPr>
            </w:r>
          </w:p>
        </w:tc>
        <w:tc>
          <w:tcPr/>
          <w:p w:rsidR="00000000" w:rsidDel="00000000" w:rsidP="00000000" w:rsidRDefault="00000000" w:rsidRPr="00000000" w14:paraId="00000028">
            <w:pPr>
              <w:spacing w:after="36" w:before="36" w:line="240" w:lineRule="auto"/>
              <w:jc w:val="both"/>
              <w:rPr>
                <w:sz w:val="24"/>
                <w:szCs w:val="24"/>
              </w:rPr>
            </w:pPr>
            <w:r w:rsidDel="00000000" w:rsidR="00000000" w:rsidRPr="00000000">
              <w:rPr>
                <w:sz w:val="24"/>
                <w:szCs w:val="24"/>
                <w:rtl w:val="0"/>
              </w:rPr>
              <w:t xml:space="preserve">PZEM-004T v3</w:t>
            </w:r>
            <w:r w:rsidDel="00000000" w:rsidR="00000000" w:rsidRPr="00000000">
              <w:rPr>
                <w:rtl w:val="0"/>
              </w:rPr>
            </w:r>
          </w:p>
        </w:tc>
        <w:tc>
          <w:tcPr/>
          <w:p w:rsidR="00000000" w:rsidDel="00000000" w:rsidP="00000000" w:rsidRDefault="00000000" w:rsidRPr="00000000" w14:paraId="00000029">
            <w:pPr>
              <w:spacing w:after="36" w:before="36" w:line="240" w:lineRule="auto"/>
              <w:jc w:val="both"/>
              <w:rPr>
                <w:sz w:val="24"/>
                <w:szCs w:val="24"/>
              </w:rPr>
            </w:pPr>
            <w:r w:rsidDel="00000000" w:rsidR="00000000" w:rsidRPr="00000000">
              <w:rPr>
                <w:sz w:val="24"/>
                <w:szCs w:val="24"/>
                <w:rtl w:val="0"/>
              </w:rPr>
              <w:t xml:space="preserve">10 s</w:t>
            </w:r>
            <w:r w:rsidDel="00000000" w:rsidR="00000000" w:rsidRPr="00000000">
              <w:rPr>
                <w:rtl w:val="0"/>
              </w:rPr>
            </w:r>
          </w:p>
        </w:tc>
        <w:tc>
          <w:tcPr/>
          <w:p w:rsidR="00000000" w:rsidDel="00000000" w:rsidP="00000000" w:rsidRDefault="00000000" w:rsidRPr="00000000" w14:paraId="0000002A">
            <w:pPr>
              <w:spacing w:after="36" w:before="36" w:line="240" w:lineRule="auto"/>
              <w:jc w:val="both"/>
              <w:rPr>
                <w:sz w:val="24"/>
                <w:szCs w:val="24"/>
              </w:rPr>
            </w:pPr>
            <w:r w:rsidDel="00000000" w:rsidR="00000000" w:rsidRPr="00000000">
              <w:rPr>
                <w:sz w:val="24"/>
                <w:szCs w:val="24"/>
                <w:rtl w:val="0"/>
              </w:rPr>
              <w:t xml:space="preserve">Las tensiones de las casas son muy estables, así que no hace falta medirla cada segundo. </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36" w:before="36" w:line="240" w:lineRule="auto"/>
              <w:jc w:val="both"/>
              <w:rPr>
                <w:sz w:val="24"/>
                <w:szCs w:val="24"/>
              </w:rPr>
            </w:pPr>
            <w:r w:rsidDel="00000000" w:rsidR="00000000" w:rsidRPr="00000000">
              <w:rPr>
                <w:sz w:val="24"/>
                <w:szCs w:val="24"/>
                <w:rtl w:val="0"/>
              </w:rPr>
              <w:t xml:space="preserve">Corriente</w:t>
            </w:r>
          </w:p>
        </w:tc>
        <w:tc>
          <w:tcPr/>
          <w:p w:rsidR="00000000" w:rsidDel="00000000" w:rsidP="00000000" w:rsidRDefault="00000000" w:rsidRPr="00000000" w14:paraId="0000002C">
            <w:pPr>
              <w:spacing w:after="36" w:before="36" w:line="240" w:lineRule="auto"/>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2D">
            <w:pPr>
              <w:spacing w:after="36" w:before="36" w:line="240" w:lineRule="auto"/>
              <w:jc w:val="both"/>
              <w:rPr>
                <w:sz w:val="24"/>
                <w:szCs w:val="24"/>
              </w:rPr>
            </w:pPr>
            <w:r w:rsidDel="00000000" w:rsidR="00000000" w:rsidRPr="00000000">
              <w:rPr>
                <w:sz w:val="24"/>
                <w:szCs w:val="24"/>
                <w:rtl w:val="0"/>
              </w:rPr>
              <w:t xml:space="preserve">PZEM-004T v3</w:t>
            </w:r>
          </w:p>
        </w:tc>
        <w:tc>
          <w:tcPr/>
          <w:p w:rsidR="00000000" w:rsidDel="00000000" w:rsidP="00000000" w:rsidRDefault="00000000" w:rsidRPr="00000000" w14:paraId="0000002E">
            <w:pPr>
              <w:spacing w:after="36" w:before="36" w:line="240" w:lineRule="auto"/>
              <w:jc w:val="both"/>
              <w:rPr>
                <w:sz w:val="24"/>
                <w:szCs w:val="24"/>
              </w:rPr>
            </w:pPr>
            <w:r w:rsidDel="00000000" w:rsidR="00000000" w:rsidRPr="00000000">
              <w:rPr>
                <w:sz w:val="24"/>
                <w:szCs w:val="24"/>
                <w:rtl w:val="0"/>
              </w:rPr>
              <w:t xml:space="preserve">5 s</w:t>
            </w:r>
          </w:p>
        </w:tc>
        <w:tc>
          <w:tcPr/>
          <w:p w:rsidR="00000000" w:rsidDel="00000000" w:rsidP="00000000" w:rsidRDefault="00000000" w:rsidRPr="00000000" w14:paraId="0000002F">
            <w:pPr>
              <w:spacing w:after="36" w:before="36" w:line="240" w:lineRule="auto"/>
              <w:jc w:val="both"/>
              <w:rPr>
                <w:sz w:val="24"/>
                <w:szCs w:val="24"/>
              </w:rPr>
            </w:pPr>
            <w:r w:rsidDel="00000000" w:rsidR="00000000" w:rsidRPr="00000000">
              <w:rPr>
                <w:sz w:val="24"/>
                <w:szCs w:val="24"/>
                <w:rtl w:val="0"/>
              </w:rPr>
              <w:t xml:space="preserve">Permite detectar si se conecta un equipo de alto consumo</w:t>
            </w:r>
          </w:p>
        </w:tc>
      </w:tr>
      <w:tr>
        <w:trPr>
          <w:cantSplit w:val="0"/>
          <w:trHeight w:val="1080" w:hRule="atLeast"/>
          <w:tblHeader w:val="0"/>
        </w:trPr>
        <w:tc>
          <w:tcPr/>
          <w:p w:rsidR="00000000" w:rsidDel="00000000" w:rsidP="00000000" w:rsidRDefault="00000000" w:rsidRPr="00000000" w14:paraId="00000030">
            <w:pPr>
              <w:spacing w:after="36" w:before="36" w:line="240" w:lineRule="auto"/>
              <w:jc w:val="both"/>
              <w:rPr>
                <w:sz w:val="24"/>
                <w:szCs w:val="24"/>
              </w:rPr>
            </w:pPr>
            <w:r w:rsidDel="00000000" w:rsidR="00000000" w:rsidRPr="00000000">
              <w:rPr>
                <w:sz w:val="24"/>
                <w:szCs w:val="24"/>
                <w:rtl w:val="0"/>
              </w:rPr>
              <w:t xml:space="preserve">Energía</w:t>
            </w:r>
          </w:p>
        </w:tc>
        <w:tc>
          <w:tcPr/>
          <w:p w:rsidR="00000000" w:rsidDel="00000000" w:rsidP="00000000" w:rsidRDefault="00000000" w:rsidRPr="00000000" w14:paraId="00000031">
            <w:pPr>
              <w:spacing w:after="36" w:before="36" w:line="240" w:lineRule="auto"/>
              <w:jc w:val="both"/>
              <w:rPr>
                <w:sz w:val="24"/>
                <w:szCs w:val="24"/>
              </w:rPr>
            </w:pPr>
            <w:r w:rsidDel="00000000" w:rsidR="00000000" w:rsidRPr="00000000">
              <w:rPr>
                <w:sz w:val="24"/>
                <w:szCs w:val="24"/>
                <w:rtl w:val="0"/>
              </w:rPr>
              <w:t xml:space="preserve">kWh</w:t>
            </w:r>
          </w:p>
        </w:tc>
        <w:tc>
          <w:tcPr/>
          <w:p w:rsidR="00000000" w:rsidDel="00000000" w:rsidP="00000000" w:rsidRDefault="00000000" w:rsidRPr="00000000" w14:paraId="00000032">
            <w:pPr>
              <w:spacing w:after="36" w:before="36" w:line="240" w:lineRule="auto"/>
              <w:jc w:val="both"/>
              <w:rPr>
                <w:sz w:val="24"/>
                <w:szCs w:val="24"/>
              </w:rPr>
            </w:pPr>
            <w:r w:rsidDel="00000000" w:rsidR="00000000" w:rsidRPr="00000000">
              <w:rPr>
                <w:sz w:val="24"/>
                <w:szCs w:val="24"/>
                <w:rtl w:val="0"/>
              </w:rPr>
              <w:t xml:space="preserve">PZEM-004T v3</w:t>
            </w:r>
          </w:p>
        </w:tc>
        <w:tc>
          <w:tcPr/>
          <w:p w:rsidR="00000000" w:rsidDel="00000000" w:rsidP="00000000" w:rsidRDefault="00000000" w:rsidRPr="00000000" w14:paraId="00000033">
            <w:pPr>
              <w:spacing w:after="36" w:before="36" w:line="240" w:lineRule="auto"/>
              <w:jc w:val="both"/>
              <w:rPr>
                <w:sz w:val="24"/>
                <w:szCs w:val="24"/>
              </w:rPr>
            </w:pPr>
            <w:r w:rsidDel="00000000" w:rsidR="00000000" w:rsidRPr="00000000">
              <w:rPr>
                <w:sz w:val="24"/>
                <w:szCs w:val="24"/>
                <w:rtl w:val="0"/>
              </w:rPr>
              <w:t xml:space="preserve">60 s</w:t>
            </w:r>
          </w:p>
        </w:tc>
        <w:tc>
          <w:tcPr/>
          <w:p w:rsidR="00000000" w:rsidDel="00000000" w:rsidP="00000000" w:rsidRDefault="00000000" w:rsidRPr="00000000" w14:paraId="00000034">
            <w:pPr>
              <w:spacing w:after="36" w:before="36" w:line="240" w:lineRule="auto"/>
              <w:jc w:val="both"/>
              <w:rPr>
                <w:sz w:val="24"/>
                <w:szCs w:val="24"/>
              </w:rPr>
            </w:pPr>
            <w:r w:rsidDel="00000000" w:rsidR="00000000" w:rsidRPr="00000000">
              <w:rPr>
                <w:sz w:val="24"/>
                <w:szCs w:val="24"/>
                <w:rtl w:val="0"/>
              </w:rPr>
              <w:t xml:space="preserve">Porque sus valores crecen muy despacio, y por eso es ideal medirlo cada 60 s</w:t>
            </w:r>
          </w:p>
        </w:tc>
      </w:tr>
      <w:tr>
        <w:trPr>
          <w:cantSplit w:val="0"/>
          <w:tblHeader w:val="0"/>
        </w:trPr>
        <w:tc>
          <w:tcPr/>
          <w:p w:rsidR="00000000" w:rsidDel="00000000" w:rsidP="00000000" w:rsidRDefault="00000000" w:rsidRPr="00000000" w14:paraId="00000035">
            <w:pPr>
              <w:spacing w:after="36" w:before="36" w:line="240" w:lineRule="auto"/>
              <w:jc w:val="both"/>
              <w:rPr>
                <w:sz w:val="24"/>
                <w:szCs w:val="24"/>
              </w:rPr>
            </w:pPr>
            <w:r w:rsidDel="00000000" w:rsidR="00000000" w:rsidRPr="00000000">
              <w:rPr>
                <w:sz w:val="24"/>
                <w:szCs w:val="24"/>
                <w:rtl w:val="0"/>
              </w:rPr>
              <w:t xml:space="preserve">Potencia</w:t>
            </w:r>
          </w:p>
        </w:tc>
        <w:tc>
          <w:tcPr/>
          <w:p w:rsidR="00000000" w:rsidDel="00000000" w:rsidP="00000000" w:rsidRDefault="00000000" w:rsidRPr="00000000" w14:paraId="00000036">
            <w:pPr>
              <w:spacing w:after="36" w:before="36" w:line="240" w:lineRule="auto"/>
              <w:jc w:val="both"/>
              <w:rPr>
                <w:sz w:val="24"/>
                <w:szCs w:val="24"/>
              </w:rPr>
            </w:pPr>
            <w:r w:rsidDel="00000000" w:rsidR="00000000" w:rsidRPr="00000000">
              <w:rPr>
                <w:sz w:val="24"/>
                <w:szCs w:val="24"/>
                <w:rtl w:val="0"/>
              </w:rPr>
              <w:t xml:space="preserve">W</w:t>
            </w:r>
          </w:p>
        </w:tc>
        <w:tc>
          <w:tcPr/>
          <w:p w:rsidR="00000000" w:rsidDel="00000000" w:rsidP="00000000" w:rsidRDefault="00000000" w:rsidRPr="00000000" w14:paraId="00000037">
            <w:pPr>
              <w:spacing w:after="36" w:before="36" w:line="240" w:lineRule="auto"/>
              <w:jc w:val="both"/>
              <w:rPr>
                <w:sz w:val="24"/>
                <w:szCs w:val="24"/>
              </w:rPr>
            </w:pPr>
            <w:r w:rsidDel="00000000" w:rsidR="00000000" w:rsidRPr="00000000">
              <w:rPr>
                <w:sz w:val="24"/>
                <w:szCs w:val="24"/>
                <w:rtl w:val="0"/>
              </w:rPr>
              <w:t xml:space="preserve">PZEM-004T v3</w:t>
            </w:r>
          </w:p>
        </w:tc>
        <w:tc>
          <w:tcPr/>
          <w:p w:rsidR="00000000" w:rsidDel="00000000" w:rsidP="00000000" w:rsidRDefault="00000000" w:rsidRPr="00000000" w14:paraId="00000038">
            <w:pPr>
              <w:spacing w:after="36" w:before="36" w:line="240" w:lineRule="auto"/>
              <w:jc w:val="both"/>
              <w:rPr>
                <w:sz w:val="24"/>
                <w:szCs w:val="24"/>
              </w:rPr>
            </w:pPr>
            <w:r w:rsidDel="00000000" w:rsidR="00000000" w:rsidRPr="00000000">
              <w:rPr>
                <w:sz w:val="24"/>
                <w:szCs w:val="24"/>
                <w:rtl w:val="0"/>
              </w:rPr>
              <w:t xml:space="preserve">5 s</w:t>
            </w:r>
          </w:p>
        </w:tc>
        <w:tc>
          <w:tcPr/>
          <w:p w:rsidR="00000000" w:rsidDel="00000000" w:rsidP="00000000" w:rsidRDefault="00000000" w:rsidRPr="00000000" w14:paraId="00000039">
            <w:pPr>
              <w:spacing w:after="36" w:before="36" w:line="240" w:lineRule="auto"/>
              <w:jc w:val="both"/>
              <w:rPr>
                <w:sz w:val="24"/>
                <w:szCs w:val="24"/>
              </w:rPr>
            </w:pPr>
            <w:r w:rsidDel="00000000" w:rsidR="00000000" w:rsidRPr="00000000">
              <w:rPr>
                <w:sz w:val="24"/>
                <w:szCs w:val="24"/>
                <w:rtl w:val="0"/>
              </w:rPr>
              <w:t xml:space="preserve">Medirla rápido sirve para ver al momento cuánto está consumiendo un aparato apenas se conecta.</w:t>
            </w:r>
          </w:p>
        </w:tc>
      </w:tr>
      <w:tr>
        <w:trPr>
          <w:cantSplit w:val="0"/>
          <w:trHeight w:val="362.97656249999994" w:hRule="atLeast"/>
          <w:tblHeader w:val="0"/>
        </w:trPr>
        <w:tc>
          <w:tcPr/>
          <w:p w:rsidR="00000000" w:rsidDel="00000000" w:rsidP="00000000" w:rsidRDefault="00000000" w:rsidRPr="00000000" w14:paraId="0000003A">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3B">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3C">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3D">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3E">
            <w:pPr>
              <w:spacing w:after="36" w:before="36" w:line="240" w:lineRule="auto"/>
              <w:jc w:val="both"/>
              <w:rPr>
                <w:sz w:val="24"/>
                <w:szCs w:val="24"/>
              </w:rPr>
            </w:pPr>
            <w:r w:rsidDel="00000000" w:rsidR="00000000" w:rsidRPr="00000000">
              <w:rPr>
                <w:rtl w:val="0"/>
              </w:rPr>
            </w:r>
          </w:p>
        </w:tc>
      </w:tr>
    </w:tbl>
    <w:p w:rsidR="00000000" w:rsidDel="00000000" w:rsidP="00000000" w:rsidRDefault="00000000" w:rsidRPr="00000000" w14:paraId="0000003F">
      <w:pPr>
        <w:spacing w:after="180" w:before="18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180" w:before="18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180" w:before="180" w:line="240" w:lineRule="auto"/>
        <w:jc w:val="both"/>
        <w:rPr>
          <w:sz w:val="24"/>
          <w:szCs w:val="24"/>
        </w:rPr>
      </w:pPr>
      <w:r w:rsidDel="00000000" w:rsidR="00000000" w:rsidRPr="00000000">
        <w:rPr>
          <w:b w:val="1"/>
          <w:bCs w:val="1"/>
          <w:sz w:val="24"/>
          <w:szCs w:val="24"/>
          <w:rtl w:val="0"/>
        </w:rPr>
        <w:t xml:space="preserve">Nuestro tópico MQTT</w:t>
      </w:r>
      <w:r w:rsidDel="00000000" w:rsidR="00000000" w:rsidRPr="00000000">
        <w:rPr>
          <w:rtl w:val="0"/>
        </w:rPr>
      </w:r>
    </w:p>
    <w:p w:rsidR="00000000" w:rsidDel="00000000" w:rsidP="00000000" w:rsidRDefault="00000000" w:rsidRPr="00000000" w14:paraId="00000042">
      <w:pPr>
        <w:spacing w:after="180" w:before="180" w:line="240" w:lineRule="auto"/>
        <w:jc w:val="both"/>
        <w:rPr>
          <w:sz w:val="24"/>
          <w:szCs w:val="24"/>
        </w:rPr>
      </w:pPr>
      <w:r w:rsidDel="00000000" w:rsidR="00000000" w:rsidRPr="00000000">
        <w:rPr>
          <w:b w:val="1"/>
          <w:bCs w:val="1"/>
          <w:sz w:val="24"/>
          <w:szCs w:val="24"/>
          <w:rtl w:val="0"/>
        </w:rPr>
        <w:t xml:space="preserve">El nuestro es: </w:t>
      </w:r>
      <w:r w:rsidDel="00000000" w:rsidR="00000000" w:rsidRPr="00000000">
        <w:rPr>
          <w:rFonts w:ascii="Consolas" w:cs="Consolas" w:eastAsia="Consolas" w:hAnsi="Consolas"/>
          <w:rtl w:val="0"/>
        </w:rPr>
        <w:t xml:space="preserve">curso/e07/p5/nodo1.</w:t>
      </w:r>
      <w:r w:rsidDel="00000000" w:rsidR="00000000" w:rsidRPr="00000000">
        <w:rPr>
          <w:rtl w:val="0"/>
        </w:rPr>
      </w:r>
    </w:p>
    <w:p w:rsidR="00000000" w:rsidDel="00000000" w:rsidP="00000000" w:rsidRDefault="00000000" w:rsidRPr="00000000" w14:paraId="00000043">
      <w:pPr>
        <w:spacing w:after="180" w:before="180" w:line="240" w:lineRule="auto"/>
        <w:jc w:val="both"/>
        <w:rPr>
          <w:i w:val="1"/>
          <w:i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La pregunta que responderemos con ≥3 semanas de NUESTROS datos:</w:t>
      </w:r>
      <w:r w:rsidDel="00000000" w:rsidR="00000000" w:rsidRPr="00000000">
        <w:rPr>
          <w:rtl w:val="0"/>
        </w:rPr>
      </w:r>
    </w:p>
    <w:p w:rsidR="00000000" w:rsidDel="00000000" w:rsidP="00000000" w:rsidRDefault="00000000" w:rsidRPr="00000000" w14:paraId="00000044">
      <w:pPr>
        <w:numPr>
          <w:ilvl w:val="0"/>
          <w:numId w:val="3"/>
        </w:numPr>
        <w:spacing w:after="36" w:before="36" w:line="240" w:lineRule="auto"/>
        <w:ind w:left="720" w:hanging="480"/>
        <w:jc w:val="both"/>
        <w:rPr>
          <w:sz w:val="24"/>
          <w:szCs w:val="24"/>
        </w:rPr>
      </w:pPr>
      <w:r w:rsidDel="00000000" w:rsidR="00000000" w:rsidRPr="00000000">
        <w:rPr>
          <w:sz w:val="24"/>
          <w:szCs w:val="24"/>
          <w:rtl w:val="0"/>
        </w:rPr>
        <w:t xml:space="preserve">¿Hay consumo fantasma de energía? ¿Habrá más consumo de lo esperado?</w:t>
      </w:r>
    </w:p>
    <w:p w:rsidR="00000000" w:rsidDel="00000000" w:rsidP="00000000" w:rsidRDefault="00000000" w:rsidRPr="00000000" w14:paraId="00000045">
      <w:pPr>
        <w:numPr>
          <w:ilvl w:val="0"/>
          <w:numId w:val="3"/>
        </w:numPr>
        <w:spacing w:after="36" w:before="36" w:line="240" w:lineRule="auto"/>
        <w:ind w:left="720" w:hanging="480"/>
        <w:jc w:val="both"/>
        <w:rPr>
          <w:sz w:val="24"/>
          <w:szCs w:val="24"/>
          <w:u w:val="none"/>
        </w:rPr>
      </w:pPr>
      <w:r w:rsidDel="00000000" w:rsidR="00000000" w:rsidRPr="00000000">
        <w:rPr>
          <w:sz w:val="24"/>
          <w:szCs w:val="24"/>
          <w:rtl w:val="0"/>
        </w:rPr>
        <w:t xml:space="preserve">Esperamos encontrar un consumo base (standby) que se mantiene incluso en la madrugada cuando nadie está usando aparatos activamente, y picos de consumo asociados a electrodomésticos específicos como el refrigerador, la lavadora o el microondas. Podrían ensuciar los datos los cortes de luz o reinicios del ESP32 que generan huecos en el historial, y posibles desconexiones del cable del PZEM al mover algo cerca del tablero.</w:t>
      </w:r>
    </w:p>
    <w:p w:rsidR="00000000" w:rsidDel="00000000" w:rsidP="00000000" w:rsidRDefault="00000000" w:rsidRPr="00000000" w14:paraId="00000046">
      <w:pPr>
        <w:pStyle w:val="Heading1"/>
        <w:spacing w:after="0" w:before="480" w:line="240" w:lineRule="auto"/>
        <w:rPr>
          <w:sz w:val="24"/>
          <w:szCs w:val="24"/>
        </w:rPr>
      </w:pPr>
      <w:r w:rsidDel="00000000" w:rsidR="00000000" w:rsidRPr="00000000">
        <w:rPr>
          <w:b w:val="1"/>
          <w:bCs w:val="1"/>
          <w:color w:val="4f81bd"/>
          <w:sz w:val="32"/>
          <w:szCs w:val="32"/>
          <w:rtl w:val="0"/>
        </w:rPr>
        <w:t xml:space="preserve">4. Alcance e hitos [rúbrica D4 · 15%]</w:t>
      </w:r>
      <w:r w:rsidDel="00000000" w:rsidR="00000000" w:rsidRPr="00000000">
        <w:rPr>
          <w:rtl w:val="0"/>
        </w:rPr>
      </w:r>
    </w:p>
    <w:tbl>
      <w:tblPr>
        <w:tblStyle w:val="Table5"/>
        <w:tblW w:w="9570.0" w:type="dxa"/>
        <w:jc w:val="left"/>
        <w:tblLayout w:type="fixed"/>
        <w:tblLook w:val="0020"/>
      </w:tblPr>
      <w:tblGrid>
        <w:gridCol w:w="3135"/>
        <w:gridCol w:w="6435"/>
        <w:tblGridChange w:id="0">
          <w:tblGrid>
            <w:gridCol w:w="3135"/>
            <w:gridCol w:w="6435"/>
          </w:tblGrid>
        </w:tblGridChange>
      </w:tblGrid>
      <w:tr>
        <w:trPr>
          <w:cantSplit w:val="0"/>
          <w:tblHeader w:val="1"/>
        </w:trPr>
        <w:tc>
          <w:tcPr>
            <w:tcBorders>
              <w:bottom w:color="000000" w:space="0" w:sz="6" w:val="single"/>
            </w:tcBorders>
          </w:tcPr>
          <w:p w:rsidR="00000000" w:rsidDel="00000000" w:rsidP="00000000" w:rsidRDefault="00000000" w:rsidRPr="00000000" w14:paraId="00000047">
            <w:pPr>
              <w:spacing w:after="36" w:before="36" w:line="240" w:lineRule="auto"/>
              <w:jc w:val="both"/>
              <w:rPr>
                <w:sz w:val="24"/>
                <w:szCs w:val="24"/>
              </w:rPr>
            </w:pPr>
            <w:r w:rsidDel="00000000" w:rsidR="00000000" w:rsidRPr="00000000">
              <w:rPr>
                <w:b w:val="1"/>
                <w:bCs w:val="1"/>
                <w:sz w:val="24"/>
                <w:szCs w:val="24"/>
                <w:rtl w:val="0"/>
              </w:rPr>
              <w:t xml:space="preserve">Hito</w:t>
            </w:r>
            <w:r w:rsidDel="00000000" w:rsidR="00000000" w:rsidRPr="00000000">
              <w:rPr>
                <w:rtl w:val="0"/>
              </w:rPr>
            </w:r>
          </w:p>
        </w:tc>
        <w:tc>
          <w:tcPr>
            <w:tcBorders>
              <w:bottom w:color="000000" w:space="0" w:sz="6" w:val="single"/>
            </w:tcBorders>
          </w:tcPr>
          <w:p w:rsidR="00000000" w:rsidDel="00000000" w:rsidP="00000000" w:rsidRDefault="00000000" w:rsidRPr="00000000" w14:paraId="00000048">
            <w:pPr>
              <w:spacing w:after="36" w:before="36" w:line="240" w:lineRule="auto"/>
              <w:jc w:val="both"/>
              <w:rPr>
                <w:sz w:val="24"/>
                <w:szCs w:val="24"/>
              </w:rPr>
            </w:pPr>
            <w:r w:rsidDel="00000000" w:rsidR="00000000" w:rsidRPr="00000000">
              <w:rPr>
                <w:b w:val="1"/>
                <w:bCs w:val="1"/>
                <w:sz w:val="24"/>
                <w:szCs w:val="24"/>
                <w:rtl w:val="0"/>
              </w:rPr>
              <w:t xml:space="preserve">Qué demostraremos</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4A">
            <w:pPr>
              <w:spacing w:after="36" w:before="36" w:line="24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36" w:before="36" w:line="240" w:lineRule="auto"/>
              <w:jc w:val="both"/>
              <w:rPr>
                <w:sz w:val="24"/>
                <w:szCs w:val="24"/>
              </w:rPr>
            </w:pPr>
            <w:r w:rsidDel="00000000" w:rsidR="00000000" w:rsidRPr="00000000">
              <w:rPr>
                <w:b w:val="1"/>
                <w:bCs w:val="1"/>
                <w:sz w:val="24"/>
                <w:szCs w:val="24"/>
                <w:rtl w:val="0"/>
              </w:rPr>
              <w:t xml:space="preserve">NP1 · Semana 7 (el nodo mide y comunica)</w:t>
            </w:r>
            <w:r w:rsidDel="00000000" w:rsidR="00000000" w:rsidRPr="00000000">
              <w:rPr>
                <w:rtl w:val="0"/>
              </w:rPr>
            </w:r>
          </w:p>
        </w:tc>
        <w:tc>
          <w:tcPr/>
          <w:p w:rsidR="00000000" w:rsidDel="00000000" w:rsidP="00000000" w:rsidRDefault="00000000" w:rsidRPr="00000000" w14:paraId="0000004C">
            <w:pPr>
              <w:spacing w:after="36" w:before="36" w:line="240" w:lineRule="auto"/>
              <w:jc w:val="both"/>
              <w:rPr>
                <w:sz w:val="24"/>
                <w:szCs w:val="24"/>
              </w:rPr>
            </w:pPr>
            <w:r w:rsidDel="00000000" w:rsidR="00000000" w:rsidRPr="00000000">
              <w:rPr>
                <w:sz w:val="24"/>
                <w:szCs w:val="24"/>
                <w:rtl w:val="0"/>
              </w:rPr>
              <w:t xml:space="preserve">El ESP32 lee Voltaje (V) cada 10 s, Corriente (A) y Potencia (W) cada 5 s, y Energía (kWh) acumulada cada 60 s desde el PZEM-004T v3 vía UART; despliega estos datos localmente en la pantalla OLED I2C y publica las lecturas integradas en un payload JSON por MQTT hacia el broker Mosquitto.</w:t>
            </w:r>
          </w:p>
        </w:tc>
      </w:tr>
      <w:tr>
        <w:trPr>
          <w:cantSplit w:val="0"/>
          <w:tblHeader w:val="0"/>
        </w:trPr>
        <w:tc>
          <w:tcPr/>
          <w:p w:rsidR="00000000" w:rsidDel="00000000" w:rsidP="00000000" w:rsidRDefault="00000000" w:rsidRPr="00000000" w14:paraId="0000004D">
            <w:pPr>
              <w:spacing w:after="36" w:before="36" w:line="240" w:lineRule="auto"/>
              <w:jc w:val="both"/>
              <w:rPr>
                <w:sz w:val="24"/>
                <w:szCs w:val="24"/>
              </w:rPr>
            </w:pPr>
            <w:r w:rsidDel="00000000" w:rsidR="00000000" w:rsidRPr="00000000">
              <w:rPr>
                <w:b w:val="1"/>
                <w:bCs w:val="1"/>
                <w:sz w:val="24"/>
                <w:szCs w:val="24"/>
                <w:rtl w:val="0"/>
              </w:rPr>
              <w:t xml:space="preserve">NP2 · Semana 12 (datos llegando al dashboard)</w:t>
            </w:r>
            <w:r w:rsidDel="00000000" w:rsidR="00000000" w:rsidRPr="00000000">
              <w:rPr>
                <w:rtl w:val="0"/>
              </w:rPr>
            </w:r>
          </w:p>
        </w:tc>
        <w:tc>
          <w:tcPr/>
          <w:p w:rsidR="00000000" w:rsidDel="00000000" w:rsidP="00000000" w:rsidRDefault="00000000" w:rsidRPr="00000000" w14:paraId="0000004E">
            <w:pPr>
              <w:spacing w:after="36" w:before="36" w:line="240" w:lineRule="auto"/>
              <w:jc w:val="both"/>
              <w:rPr>
                <w:sz w:val="24"/>
                <w:szCs w:val="24"/>
              </w:rPr>
            </w:pPr>
            <w:r w:rsidDel="00000000" w:rsidR="00000000" w:rsidRPr="00000000">
              <w:rPr>
                <w:sz w:val="24"/>
                <w:szCs w:val="24"/>
                <w:rtl w:val="0"/>
              </w:rPr>
              <w:t xml:space="preserve">El suscriptor Telegraf ingresa la telemetría MQTT en InfluxDB conservando los intervalos de captura definidos. Grafana muestra en tiempo real los paneles de potencia y voltaje, mientras Node-RED evalúa los peaks de potencia activa para gatillar alertas de consumo anómalo.</w:t>
            </w:r>
          </w:p>
        </w:tc>
      </w:tr>
      <w:tr>
        <w:trPr>
          <w:cantSplit w:val="0"/>
          <w:tblHeader w:val="0"/>
        </w:trPr>
        <w:tc>
          <w:tcPr/>
          <w:p w:rsidR="00000000" w:rsidDel="00000000" w:rsidP="00000000" w:rsidRDefault="00000000" w:rsidRPr="00000000" w14:paraId="0000004F">
            <w:pPr>
              <w:spacing w:after="36" w:before="36" w:line="240" w:lineRule="auto"/>
              <w:jc w:val="both"/>
              <w:rPr>
                <w:sz w:val="24"/>
                <w:szCs w:val="24"/>
              </w:rPr>
            </w:pPr>
            <w:r w:rsidDel="00000000" w:rsidR="00000000" w:rsidRPr="00000000">
              <w:rPr>
                <w:b w:val="1"/>
                <w:bCs w:val="1"/>
                <w:sz w:val="24"/>
                <w:szCs w:val="24"/>
                <w:rtl w:val="0"/>
              </w:rPr>
              <w:t xml:space="preserve">Feria · Semana 17 (demo + hallazgo de los datos)</w:t>
            </w:r>
            <w:r w:rsidDel="00000000" w:rsidR="00000000" w:rsidRPr="00000000">
              <w:rPr>
                <w:rtl w:val="0"/>
              </w:rPr>
            </w:r>
          </w:p>
        </w:tc>
        <w:tc>
          <w:tcPr/>
          <w:p w:rsidR="00000000" w:rsidDel="00000000" w:rsidP="00000000" w:rsidRDefault="00000000" w:rsidRPr="00000000" w14:paraId="00000050">
            <w:pPr>
              <w:spacing w:after="36" w:before="36" w:line="240" w:lineRule="auto"/>
              <w:jc w:val="both"/>
              <w:rPr>
                <w:sz w:val="24"/>
                <w:szCs w:val="24"/>
              </w:rPr>
            </w:pPr>
            <w:r w:rsidDel="00000000" w:rsidR="00000000" w:rsidRPr="00000000">
              <w:rPr>
                <w:sz w:val="24"/>
                <w:szCs w:val="24"/>
                <w:rtl w:val="0"/>
              </w:rPr>
              <w:t xml:space="preserve">Se muestra la operación continua del flujo en vivo (</w:t>
            </w:r>
            <w:r w:rsidDel="00000000" w:rsidR="00000000" w:rsidRPr="00000000">
              <w:rPr>
                <w:i w:val="1"/>
                <w:iCs w:val="1"/>
                <w:sz w:val="24"/>
                <w:szCs w:val="24"/>
                <w:rtl w:val="0"/>
              </w:rPr>
              <w:t xml:space="preserve">Hot Path</w:t>
            </w:r>
            <w:r w:rsidDel="00000000" w:rsidR="00000000" w:rsidRPr="00000000">
              <w:rPr>
                <w:sz w:val="24"/>
                <w:szCs w:val="24"/>
                <w:rtl w:val="0"/>
              </w:rPr>
              <w:t xml:space="preserve">), junto con el análisis en frío (</w:t>
            </w:r>
            <w:r w:rsidDel="00000000" w:rsidR="00000000" w:rsidRPr="00000000">
              <w:rPr>
                <w:i w:val="1"/>
                <w:iCs w:val="1"/>
                <w:sz w:val="24"/>
                <w:szCs w:val="24"/>
                <w:rtl w:val="0"/>
              </w:rPr>
              <w:t xml:space="preserve">Cold Path</w:t>
            </w:r>
            <w:r w:rsidDel="00000000" w:rsidR="00000000" w:rsidRPr="00000000">
              <w:rPr>
                <w:sz w:val="24"/>
                <w:szCs w:val="24"/>
                <w:rtl w:val="0"/>
              </w:rPr>
              <w:t xml:space="preserve">) de las lecturas acumuladas de energía (kWh) exportadas a CSV/BD para construir la </w:t>
            </w:r>
            <w:r w:rsidDel="00000000" w:rsidR="00000000" w:rsidRPr="00000000">
              <w:rPr>
                <w:sz w:val="24"/>
                <w:szCs w:val="24"/>
                <w:rtl w:val="0"/>
              </w:rPr>
              <w:t xml:space="preserve">curva de carga </w:t>
            </w:r>
            <w:r w:rsidDel="00000000" w:rsidR="00000000" w:rsidRPr="00000000">
              <w:rPr>
                <w:sz w:val="24"/>
                <w:szCs w:val="24"/>
                <w:rtl w:val="0"/>
              </w:rPr>
              <w:t xml:space="preserve">y calcular el </w:t>
            </w:r>
            <w:r w:rsidDel="00000000" w:rsidR="00000000" w:rsidRPr="00000000">
              <w:rPr>
                <w:sz w:val="24"/>
                <w:szCs w:val="24"/>
                <w:rtl w:val="0"/>
              </w:rPr>
              <w:t xml:space="preserve">costo monetario </w:t>
            </w:r>
            <w:r w:rsidDel="00000000" w:rsidR="00000000" w:rsidRPr="00000000">
              <w:rPr>
                <w:sz w:val="24"/>
                <w:szCs w:val="24"/>
                <w:rtl w:val="0"/>
              </w:rPr>
              <w:t xml:space="preserve">del consumo registrado.</w:t>
            </w:r>
          </w:p>
        </w:tc>
      </w:tr>
      <w:tr>
        <w:trPr>
          <w:cantSplit w:val="0"/>
          <w:trHeight w:val="869.9296875" w:hRule="atLeast"/>
          <w:tblHeader w:val="0"/>
        </w:trPr>
        <w:tc>
          <w:tcPr/>
          <w:p w:rsidR="00000000" w:rsidDel="00000000" w:rsidP="00000000" w:rsidRDefault="00000000" w:rsidRPr="00000000" w14:paraId="00000051">
            <w:pPr>
              <w:spacing w:after="36" w:before="36" w:line="240" w:lineRule="auto"/>
              <w:jc w:val="both"/>
              <w:rPr>
                <w:sz w:val="24"/>
                <w:szCs w:val="24"/>
              </w:rPr>
            </w:pPr>
            <w:r w:rsidDel="00000000" w:rsidR="00000000" w:rsidRPr="00000000">
              <w:rPr>
                <w:b w:val="1"/>
                <w:bCs w:val="1"/>
                <w:sz w:val="24"/>
                <w:szCs w:val="24"/>
                <w:rtl w:val="0"/>
              </w:rPr>
              <w:t xml:space="preserve">FUERA de alcance (qué NO haremos)</w:t>
            </w:r>
            <w:r w:rsidDel="00000000" w:rsidR="00000000" w:rsidRPr="00000000">
              <w:rPr>
                <w:rtl w:val="0"/>
              </w:rPr>
            </w:r>
          </w:p>
        </w:tc>
        <w:tc>
          <w:tcPr/>
          <w:p w:rsidR="00000000" w:rsidDel="00000000" w:rsidP="00000000" w:rsidRDefault="00000000" w:rsidRPr="00000000" w14:paraId="00000052">
            <w:pPr>
              <w:spacing w:after="36" w:before="36" w:line="240" w:lineRule="auto"/>
              <w:jc w:val="both"/>
              <w:rPr>
                <w:sz w:val="24"/>
                <w:szCs w:val="24"/>
              </w:rPr>
            </w:pPr>
            <w:r w:rsidDel="00000000" w:rsidR="00000000" w:rsidRPr="00000000">
              <w:rPr>
                <w:sz w:val="24"/>
                <w:szCs w:val="24"/>
                <w:rtl w:val="0"/>
              </w:rPr>
              <w:t xml:space="preserve">No vamos a intervenir en el tablero eléctrico principal del hogar, tampoco </w:t>
            </w:r>
            <w:r w:rsidDel="00000000" w:rsidR="00000000" w:rsidRPr="00000000">
              <w:rPr>
                <w:sz w:val="24"/>
                <w:szCs w:val="24"/>
                <w:rtl w:val="0"/>
              </w:rPr>
              <w:t xml:space="preserve">interferiremos</w:t>
            </w:r>
            <w:r w:rsidDel="00000000" w:rsidR="00000000" w:rsidRPr="00000000">
              <w:rPr>
                <w:sz w:val="24"/>
                <w:szCs w:val="24"/>
                <w:rtl w:val="0"/>
              </w:rPr>
              <w:t xml:space="preserve"> en el paso de corriente, ni crearemos una APP a medida del proyecto.</w:t>
            </w:r>
          </w:p>
        </w:tc>
      </w:tr>
    </w:tbl>
    <w:p w:rsidR="00000000" w:rsidDel="00000000" w:rsidP="00000000" w:rsidRDefault="00000000" w:rsidRPr="00000000" w14:paraId="00000053">
      <w:pPr>
        <w:pStyle w:val="Heading1"/>
        <w:spacing w:after="0" w:before="480" w:line="240" w:lineRule="auto"/>
        <w:rPr>
          <w:b w:val="1"/>
          <w:bCs w:val="1"/>
          <w:color w:val="4f81bd"/>
          <w:sz w:val="32"/>
          <w:szCs w:val="32"/>
        </w:rPr>
      </w:pPr>
      <w:r w:rsidDel="00000000" w:rsidR="00000000" w:rsidRPr="00000000">
        <w:rPr>
          <w:rtl w:val="0"/>
        </w:rPr>
      </w:r>
    </w:p>
    <w:p w:rsidR="00000000" w:rsidDel="00000000" w:rsidP="00000000" w:rsidRDefault="00000000" w:rsidRPr="00000000" w14:paraId="00000054">
      <w:pPr>
        <w:pStyle w:val="Heading1"/>
        <w:spacing w:after="0" w:before="480" w:line="240" w:lineRule="auto"/>
        <w:rPr>
          <w:sz w:val="24"/>
          <w:szCs w:val="24"/>
        </w:rPr>
      </w:pPr>
      <w:r w:rsidDel="00000000" w:rsidR="00000000" w:rsidRPr="00000000">
        <w:rPr>
          <w:b w:val="1"/>
          <w:bCs w:val="1"/>
          <w:color w:val="4f81bd"/>
          <w:sz w:val="32"/>
          <w:szCs w:val="32"/>
          <w:rtl w:val="0"/>
        </w:rPr>
        <w:t xml:space="preserve">5. Riesgos y nota crítica [rúbrica D5 · 15%]</w:t>
      </w:r>
      <w:r w:rsidDel="00000000" w:rsidR="00000000" w:rsidRPr="00000000">
        <w:rPr>
          <w:rtl w:val="0"/>
        </w:rPr>
      </w:r>
    </w:p>
    <w:tbl>
      <w:tblPr>
        <w:tblStyle w:val="Table6"/>
        <w:tblW w:w="9585.0" w:type="dxa"/>
        <w:jc w:val="left"/>
        <w:tblLayout w:type="fixed"/>
        <w:tblLook w:val="0020"/>
      </w:tblPr>
      <w:tblGrid>
        <w:gridCol w:w="4200"/>
        <w:gridCol w:w="2190"/>
        <w:gridCol w:w="3195"/>
        <w:tblGridChange w:id="0">
          <w:tblGrid>
            <w:gridCol w:w="4200"/>
            <w:gridCol w:w="2190"/>
            <w:gridCol w:w="3195"/>
          </w:tblGrid>
        </w:tblGridChange>
      </w:tblGrid>
      <w:tr>
        <w:trPr>
          <w:cantSplit w:val="0"/>
          <w:tblHeader w:val="1"/>
        </w:trPr>
        <w:tc>
          <w:tcPr>
            <w:tcBorders>
              <w:bottom w:color="000000" w:space="0" w:sz="6" w:val="single"/>
            </w:tcBorders>
          </w:tcPr>
          <w:p w:rsidR="00000000" w:rsidDel="00000000" w:rsidP="00000000" w:rsidRDefault="00000000" w:rsidRPr="00000000" w14:paraId="00000055">
            <w:pPr>
              <w:spacing w:after="36" w:before="36" w:line="240" w:lineRule="auto"/>
              <w:jc w:val="both"/>
              <w:rPr>
                <w:sz w:val="24"/>
                <w:szCs w:val="24"/>
              </w:rPr>
            </w:pPr>
            <w:r w:rsidDel="00000000" w:rsidR="00000000" w:rsidRPr="00000000">
              <w:rPr>
                <w:b w:val="1"/>
                <w:bCs w:val="1"/>
                <w:sz w:val="24"/>
                <w:szCs w:val="24"/>
                <w:rtl w:val="0"/>
              </w:rPr>
              <w:t xml:space="preserve">Riesgo específico de nuestro proyecto</w:t>
            </w:r>
            <w:r w:rsidDel="00000000" w:rsidR="00000000" w:rsidRPr="00000000">
              <w:rPr>
                <w:rtl w:val="0"/>
              </w:rPr>
            </w:r>
          </w:p>
        </w:tc>
        <w:tc>
          <w:tcPr>
            <w:tcBorders>
              <w:bottom w:color="000000" w:space="0" w:sz="6" w:val="single"/>
            </w:tcBorders>
          </w:tcPr>
          <w:p w:rsidR="00000000" w:rsidDel="00000000" w:rsidP="00000000" w:rsidRDefault="00000000" w:rsidRPr="00000000" w14:paraId="00000056">
            <w:pPr>
              <w:spacing w:after="36" w:before="36" w:line="240" w:lineRule="auto"/>
              <w:jc w:val="both"/>
              <w:rPr>
                <w:sz w:val="24"/>
                <w:szCs w:val="24"/>
              </w:rPr>
            </w:pPr>
            <w:r w:rsidDel="00000000" w:rsidR="00000000" w:rsidRPr="00000000">
              <w:rPr>
                <w:b w:val="1"/>
                <w:bCs w:val="1"/>
                <w:sz w:val="24"/>
                <w:szCs w:val="24"/>
                <w:rtl w:val="0"/>
              </w:rPr>
              <w:t xml:space="preserve">Probabilidad (Alta/Media/Baja)</w:t>
            </w:r>
            <w:r w:rsidDel="00000000" w:rsidR="00000000" w:rsidRPr="00000000">
              <w:rPr>
                <w:rtl w:val="0"/>
              </w:rPr>
            </w:r>
          </w:p>
        </w:tc>
        <w:tc>
          <w:tcPr>
            <w:tcBorders>
              <w:bottom w:color="000000" w:space="0" w:sz="6" w:val="single"/>
            </w:tcBorders>
          </w:tcPr>
          <w:p w:rsidR="00000000" w:rsidDel="00000000" w:rsidP="00000000" w:rsidRDefault="00000000" w:rsidRPr="00000000" w14:paraId="00000057">
            <w:pPr>
              <w:spacing w:after="36" w:before="36" w:line="240" w:lineRule="auto"/>
              <w:jc w:val="both"/>
              <w:rPr>
                <w:sz w:val="24"/>
                <w:szCs w:val="24"/>
              </w:rPr>
            </w:pPr>
            <w:r w:rsidDel="00000000" w:rsidR="00000000" w:rsidRPr="00000000">
              <w:rPr>
                <w:b w:val="1"/>
                <w:bCs w:val="1"/>
                <w:sz w:val="24"/>
                <w:szCs w:val="24"/>
                <w:rtl w:val="0"/>
              </w:rPr>
              <w:t xml:space="preserve">Qué haremos (mitigación)</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36" w:before="36" w:line="240" w:lineRule="auto"/>
              <w:jc w:val="both"/>
              <w:rPr>
                <w:sz w:val="24"/>
                <w:szCs w:val="24"/>
              </w:rPr>
            </w:pPr>
            <w:r w:rsidDel="00000000" w:rsidR="00000000" w:rsidRPr="00000000">
              <w:rPr>
                <w:sz w:val="24"/>
                <w:szCs w:val="24"/>
                <w:rtl w:val="0"/>
              </w:rPr>
              <w:t xml:space="preserve">El PZEM-004T v3 pierde la conexión con el ESP32 por una interferencia eléctrica de la instalación de la casa.</w:t>
            </w:r>
          </w:p>
          <w:p w:rsidR="00000000" w:rsidDel="00000000" w:rsidP="00000000" w:rsidRDefault="00000000" w:rsidRPr="00000000" w14:paraId="00000059">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5A">
            <w:pPr>
              <w:spacing w:after="36" w:before="36" w:line="240" w:lineRule="auto"/>
              <w:jc w:val="both"/>
              <w:rPr>
                <w:sz w:val="24"/>
                <w:szCs w:val="24"/>
              </w:rPr>
            </w:pPr>
            <w:r w:rsidDel="00000000" w:rsidR="00000000" w:rsidRPr="00000000">
              <w:rPr>
                <w:sz w:val="24"/>
                <w:szCs w:val="24"/>
                <w:rtl w:val="0"/>
              </w:rPr>
              <w:t xml:space="preserve">Media</w:t>
            </w:r>
            <w:r w:rsidDel="00000000" w:rsidR="00000000" w:rsidRPr="00000000">
              <w:rPr>
                <w:rtl w:val="0"/>
              </w:rPr>
            </w:r>
          </w:p>
        </w:tc>
        <w:tc>
          <w:tcPr/>
          <w:p w:rsidR="00000000" w:rsidDel="00000000" w:rsidP="00000000" w:rsidRDefault="00000000" w:rsidRPr="00000000" w14:paraId="0000005B">
            <w:pPr>
              <w:spacing w:after="36" w:before="36" w:line="240" w:lineRule="auto"/>
              <w:jc w:val="both"/>
              <w:rPr>
                <w:sz w:val="24"/>
                <w:szCs w:val="24"/>
              </w:rPr>
            </w:pPr>
            <w:r w:rsidDel="00000000" w:rsidR="00000000" w:rsidRPr="00000000">
              <w:rPr>
                <w:sz w:val="24"/>
                <w:szCs w:val="24"/>
                <w:rtl w:val="0"/>
              </w:rPr>
              <w:t xml:space="preserve">Revisaremos las conexiones y reiniciamos el sistema si es necesario</w:t>
            </w:r>
          </w:p>
        </w:tc>
      </w:tr>
      <w:tr>
        <w:trPr>
          <w:cantSplit w:val="0"/>
          <w:trHeight w:val="1661.8828125000002" w:hRule="atLeast"/>
          <w:tblHeader w:val="0"/>
        </w:trPr>
        <w:tc>
          <w:tcPr/>
          <w:p w:rsidR="00000000" w:rsidDel="00000000" w:rsidP="00000000" w:rsidRDefault="00000000" w:rsidRPr="00000000" w14:paraId="0000005C">
            <w:pPr>
              <w:spacing w:after="36" w:before="36" w:line="240" w:lineRule="auto"/>
              <w:jc w:val="both"/>
              <w:rPr>
                <w:sz w:val="24"/>
                <w:szCs w:val="24"/>
              </w:rPr>
            </w:pPr>
            <w:r w:rsidDel="00000000" w:rsidR="00000000" w:rsidRPr="00000000">
              <w:rPr>
                <w:sz w:val="24"/>
                <w:szCs w:val="24"/>
                <w:rtl w:val="0"/>
              </w:rPr>
              <w:t xml:space="preserve">El circuito a monitorear no representa el consumo real de la casa.</w:t>
            </w:r>
          </w:p>
        </w:tc>
        <w:tc>
          <w:tcPr/>
          <w:p w:rsidR="00000000" w:rsidDel="00000000" w:rsidP="00000000" w:rsidRDefault="00000000" w:rsidRPr="00000000" w14:paraId="0000005D">
            <w:pPr>
              <w:spacing w:after="36" w:before="36" w:line="240" w:lineRule="auto"/>
              <w:jc w:val="both"/>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05E">
            <w:pPr>
              <w:spacing w:after="36" w:before="36" w:line="240" w:lineRule="auto"/>
              <w:jc w:val="both"/>
              <w:rPr>
                <w:sz w:val="24"/>
                <w:szCs w:val="24"/>
              </w:rPr>
            </w:pPr>
            <w:r w:rsidDel="00000000" w:rsidR="00000000" w:rsidRPr="00000000">
              <w:rPr>
                <w:sz w:val="24"/>
                <w:szCs w:val="24"/>
                <w:rtl w:val="0"/>
              </w:rPr>
              <w:t xml:space="preserve">Definir y documentar explícitamente qué el circuito se mide antes de tomar datos, y aclararlo en las conclusiones.</w:t>
            </w:r>
          </w:p>
        </w:tc>
      </w:tr>
      <w:tr>
        <w:trPr>
          <w:cantSplit w:val="0"/>
          <w:tblHeader w:val="0"/>
        </w:trPr>
        <w:tc>
          <w:tcPr/>
          <w:p w:rsidR="00000000" w:rsidDel="00000000" w:rsidP="00000000" w:rsidRDefault="00000000" w:rsidRPr="00000000" w14:paraId="0000005F">
            <w:pPr>
              <w:spacing w:after="36" w:before="36" w:line="240" w:lineRule="auto"/>
              <w:jc w:val="both"/>
              <w:rPr>
                <w:sz w:val="24"/>
                <w:szCs w:val="24"/>
              </w:rPr>
            </w:pPr>
            <w:r w:rsidDel="00000000" w:rsidR="00000000" w:rsidRPr="00000000">
              <w:rPr>
                <w:sz w:val="24"/>
                <w:szCs w:val="24"/>
                <w:rtl w:val="0"/>
              </w:rPr>
              <w:t xml:space="preserve">El ESP32 pierda su conexión al WIFI</w:t>
            </w:r>
          </w:p>
        </w:tc>
        <w:tc>
          <w:tcPr/>
          <w:p w:rsidR="00000000" w:rsidDel="00000000" w:rsidP="00000000" w:rsidRDefault="00000000" w:rsidRPr="00000000" w14:paraId="00000060">
            <w:pPr>
              <w:spacing w:after="36" w:before="36" w:line="240" w:lineRule="auto"/>
              <w:jc w:val="both"/>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061">
            <w:pPr>
              <w:spacing w:after="36" w:before="36" w:line="240" w:lineRule="auto"/>
              <w:jc w:val="both"/>
              <w:rPr>
                <w:sz w:val="24"/>
                <w:szCs w:val="24"/>
              </w:rPr>
            </w:pPr>
            <w:r w:rsidDel="00000000" w:rsidR="00000000" w:rsidRPr="00000000">
              <w:rPr>
                <w:sz w:val="24"/>
                <w:szCs w:val="24"/>
                <w:rtl w:val="0"/>
              </w:rPr>
              <w:t xml:space="preserve">Revisaremos la conexión y volveremos a conectar el ESP32. Si sigue sin funcionar, reiniciamos el sistema y comprobaremos nuevamente la conexión. </w:t>
            </w:r>
          </w:p>
        </w:tc>
      </w:tr>
      <w:tr>
        <w:trPr>
          <w:cantSplit w:val="0"/>
          <w:tblHeader w:val="0"/>
        </w:trPr>
        <w:tc>
          <w:tcPr/>
          <w:p w:rsidR="00000000" w:rsidDel="00000000" w:rsidP="00000000" w:rsidRDefault="00000000" w:rsidRPr="00000000" w14:paraId="00000062">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63">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64">
            <w:pPr>
              <w:spacing w:after="36" w:before="36" w:line="240" w:lineRule="auto"/>
              <w:jc w:val="both"/>
              <w:rPr>
                <w:sz w:val="24"/>
                <w:szCs w:val="24"/>
              </w:rPr>
            </w:pPr>
            <w:r w:rsidDel="00000000" w:rsidR="00000000" w:rsidRPr="00000000">
              <w:rPr>
                <w:rtl w:val="0"/>
              </w:rPr>
            </w:r>
          </w:p>
        </w:tc>
      </w:tr>
    </w:tbl>
    <w:p w:rsidR="00000000" w:rsidDel="00000000" w:rsidP="00000000" w:rsidRDefault="00000000" w:rsidRPr="00000000" w14:paraId="00000065">
      <w:pPr>
        <w:spacing w:after="180" w:before="180" w:line="240" w:lineRule="auto"/>
        <w:jc w:val="both"/>
        <w:rPr>
          <w:b w:val="1"/>
          <w:bCs w:val="1"/>
          <w:sz w:val="24"/>
          <w:szCs w:val="24"/>
        </w:rPr>
      </w:pPr>
      <w:r w:rsidDel="00000000" w:rsidR="00000000" w:rsidRPr="00000000">
        <w:rPr>
          <w:b w:val="1"/>
          <w:bCs w:val="1"/>
          <w:sz w:val="24"/>
          <w:szCs w:val="24"/>
          <w:rtl w:val="0"/>
        </w:rPr>
        <w:t xml:space="preserve">Nota crítica:</w:t>
      </w:r>
    </w:p>
    <w:p w:rsidR="00000000" w:rsidDel="00000000" w:rsidP="00000000" w:rsidRDefault="00000000" w:rsidRPr="00000000" w14:paraId="00000066">
      <w:pPr>
        <w:spacing w:after="180" w:before="180" w:line="240" w:lineRule="auto"/>
        <w:jc w:val="both"/>
        <w:rPr>
          <w:sz w:val="24"/>
          <w:szCs w:val="24"/>
        </w:rPr>
      </w:pPr>
      <w:r w:rsidDel="00000000" w:rsidR="00000000" w:rsidRPr="00000000">
        <w:rPr>
          <w:sz w:val="24"/>
          <w:szCs w:val="24"/>
          <w:rtl w:val="0"/>
        </w:rPr>
        <w:t xml:space="preserve">Como en P5 la nota crítica es que toda medición de 220 V debe hacerse exclusivamente a través del PZEM-004T, en nuestro diseño el ESP32 nunca toca la red eléctrica directamente: el PZEM ya viene con su propio transformador de corriente aislado, así que es la única pieza que hace contacto con el circuito de 220 V. Además, antes de energizar cualquier conexión nueva la revisamos con el tutor, y ningún integrante manipula cableado vivo ni abre el tablero por su cuenta.</w:t>
      </w:r>
    </w:p>
    <w:p w:rsidR="00000000" w:rsidDel="00000000" w:rsidP="00000000" w:rsidRDefault="00000000" w:rsidRPr="00000000" w14:paraId="00000067">
      <w:pPr>
        <w:pStyle w:val="Heading1"/>
        <w:spacing w:after="0" w:before="480" w:line="240" w:lineRule="auto"/>
        <w:rPr>
          <w:sz w:val="24"/>
          <w:szCs w:val="24"/>
        </w:rPr>
      </w:pPr>
      <w:r w:rsidDel="00000000" w:rsidR="00000000" w:rsidRPr="00000000">
        <w:rPr>
          <w:b w:val="1"/>
          <w:bCs w:val="1"/>
          <w:color w:val="4f81bd"/>
          <w:sz w:val="32"/>
          <w:szCs w:val="32"/>
          <w:rtl w:val="0"/>
        </w:rPr>
        <w:t xml:space="preserve">6. Organización del equipo [rúbrica D6 · 10%]</w:t>
      </w:r>
      <w:r w:rsidDel="00000000" w:rsidR="00000000" w:rsidRPr="00000000">
        <w:rPr>
          <w:rtl w:val="0"/>
        </w:rPr>
      </w:r>
    </w:p>
    <w:tbl>
      <w:tblPr>
        <w:tblStyle w:val="Table7"/>
        <w:tblW w:w="9585.0" w:type="dxa"/>
        <w:jc w:val="left"/>
        <w:tblLayout w:type="fixed"/>
        <w:tblLook w:val="0020"/>
      </w:tblPr>
      <w:tblGrid>
        <w:gridCol w:w="3735"/>
        <w:gridCol w:w="2655"/>
        <w:gridCol w:w="3195"/>
        <w:tblGridChange w:id="0">
          <w:tblGrid>
            <w:gridCol w:w="3735"/>
            <w:gridCol w:w="2655"/>
            <w:gridCol w:w="3195"/>
          </w:tblGrid>
        </w:tblGridChange>
      </w:tblGrid>
      <w:tr>
        <w:trPr>
          <w:cantSplit w:val="0"/>
          <w:tblHeader w:val="1"/>
        </w:trPr>
        <w:tc>
          <w:tcPr>
            <w:tcBorders>
              <w:bottom w:color="000000" w:space="0" w:sz="6" w:val="single"/>
            </w:tcBorders>
          </w:tcPr>
          <w:p w:rsidR="00000000" w:rsidDel="00000000" w:rsidP="00000000" w:rsidRDefault="00000000" w:rsidRPr="00000000" w14:paraId="00000068">
            <w:pPr>
              <w:spacing w:after="36" w:before="36" w:line="240" w:lineRule="auto"/>
              <w:jc w:val="both"/>
              <w:rPr>
                <w:sz w:val="24"/>
                <w:szCs w:val="24"/>
              </w:rPr>
            </w:pPr>
            <w:r w:rsidDel="00000000" w:rsidR="00000000" w:rsidRPr="00000000">
              <w:rPr>
                <w:b w:val="1"/>
                <w:bCs w:val="1"/>
                <w:sz w:val="24"/>
                <w:szCs w:val="24"/>
                <w:rtl w:val="0"/>
              </w:rPr>
              <w:t xml:space="preserve">Rol</w:t>
            </w:r>
            <w:r w:rsidDel="00000000" w:rsidR="00000000" w:rsidRPr="00000000">
              <w:rPr>
                <w:rtl w:val="0"/>
              </w:rPr>
            </w:r>
          </w:p>
        </w:tc>
        <w:tc>
          <w:tcPr>
            <w:tcBorders>
              <w:bottom w:color="000000" w:space="0" w:sz="6" w:val="single"/>
            </w:tcBorders>
          </w:tcPr>
          <w:p w:rsidR="00000000" w:rsidDel="00000000" w:rsidP="00000000" w:rsidRDefault="00000000" w:rsidRPr="00000000" w14:paraId="00000069">
            <w:pPr>
              <w:spacing w:after="36" w:before="36" w:line="240" w:lineRule="auto"/>
              <w:jc w:val="both"/>
              <w:rPr>
                <w:sz w:val="24"/>
                <w:szCs w:val="24"/>
              </w:rPr>
            </w:pPr>
            <w:r w:rsidDel="00000000" w:rsidR="00000000" w:rsidRPr="00000000">
              <w:rPr>
                <w:b w:val="1"/>
                <w:bCs w:val="1"/>
                <w:sz w:val="24"/>
                <w:szCs w:val="24"/>
                <w:rtl w:val="0"/>
              </w:rPr>
              <w:t xml:space="preserve">Responsable</w:t>
            </w:r>
            <w:r w:rsidDel="00000000" w:rsidR="00000000" w:rsidRPr="00000000">
              <w:rPr>
                <w:rtl w:val="0"/>
              </w:rPr>
            </w:r>
          </w:p>
        </w:tc>
        <w:tc>
          <w:tcPr>
            <w:tcBorders>
              <w:bottom w:color="000000" w:space="0" w:sz="6" w:val="single"/>
            </w:tcBorders>
          </w:tcPr>
          <w:p w:rsidR="00000000" w:rsidDel="00000000" w:rsidP="00000000" w:rsidRDefault="00000000" w:rsidRPr="00000000" w14:paraId="0000006A">
            <w:pPr>
              <w:spacing w:after="36" w:before="36" w:line="240" w:lineRule="auto"/>
              <w:jc w:val="both"/>
              <w:rPr>
                <w:sz w:val="24"/>
                <w:szCs w:val="24"/>
              </w:rPr>
            </w:pPr>
            <w:r w:rsidDel="00000000" w:rsidR="00000000" w:rsidRPr="00000000">
              <w:rPr>
                <w:b w:val="1"/>
                <w:bCs w:val="1"/>
                <w:sz w:val="24"/>
                <w:szCs w:val="24"/>
                <w:rtl w:val="0"/>
              </w:rPr>
              <w:t xml:space="preserve">¿Cuándo rota?</w:t>
            </w:r>
            <w:r w:rsidDel="00000000" w:rsidR="00000000" w:rsidRPr="00000000">
              <w:rPr>
                <w:rtl w:val="0"/>
              </w:rPr>
            </w:r>
          </w:p>
        </w:tc>
      </w:tr>
      <w:tr>
        <w:trPr>
          <w:cantSplit w:val="0"/>
          <w:trHeight w:val="989.9296875" w:hRule="atLeast"/>
          <w:tblHeader w:val="0"/>
        </w:trPr>
        <w:tc>
          <w:tcPr/>
          <w:p w:rsidR="00000000" w:rsidDel="00000000" w:rsidP="00000000" w:rsidRDefault="00000000" w:rsidRPr="00000000" w14:paraId="0000006B">
            <w:pPr>
              <w:spacing w:after="36" w:before="36" w:line="240" w:lineRule="auto"/>
              <w:jc w:val="both"/>
              <w:rPr>
                <w:sz w:val="24"/>
                <w:szCs w:val="24"/>
              </w:rPr>
            </w:pPr>
            <w:r w:rsidDel="00000000" w:rsidR="00000000" w:rsidRPr="00000000">
              <w:rPr>
                <w:sz w:val="24"/>
                <w:szCs w:val="24"/>
                <w:rtl w:val="0"/>
              </w:rPr>
              <w:t xml:space="preserve">Firmware</w:t>
            </w:r>
            <w:r w:rsidDel="00000000" w:rsidR="00000000" w:rsidRPr="00000000">
              <w:rPr>
                <w:rtl w:val="0"/>
              </w:rPr>
            </w:r>
          </w:p>
        </w:tc>
        <w:tc>
          <w:tcPr/>
          <w:p w:rsidR="00000000" w:rsidDel="00000000" w:rsidP="00000000" w:rsidRDefault="00000000" w:rsidRPr="00000000" w14:paraId="0000006C">
            <w:pPr>
              <w:spacing w:after="36" w:before="36" w:line="240" w:lineRule="auto"/>
              <w:jc w:val="both"/>
              <w:rPr>
                <w:sz w:val="24"/>
                <w:szCs w:val="24"/>
              </w:rPr>
            </w:pPr>
            <w:r w:rsidDel="00000000" w:rsidR="00000000" w:rsidRPr="00000000">
              <w:rPr>
                <w:sz w:val="24"/>
                <w:szCs w:val="24"/>
                <w:rtl w:val="0"/>
              </w:rPr>
              <w:t xml:space="preserve">Ariel Lagos</w:t>
            </w:r>
          </w:p>
        </w:tc>
        <w:tc>
          <w:tcPr/>
          <w:p w:rsidR="00000000" w:rsidDel="00000000" w:rsidP="00000000" w:rsidRDefault="00000000" w:rsidRPr="00000000" w14:paraId="0000006D">
            <w:pPr>
              <w:spacing w:after="36" w:before="36" w:line="240" w:lineRule="auto"/>
              <w:jc w:val="both"/>
              <w:rPr>
                <w:sz w:val="24"/>
                <w:szCs w:val="24"/>
              </w:rPr>
            </w:pPr>
            <w:r w:rsidDel="00000000" w:rsidR="00000000" w:rsidRPr="00000000">
              <w:rPr>
                <w:sz w:val="24"/>
                <w:szCs w:val="24"/>
                <w:rtl w:val="0"/>
              </w:rPr>
              <w:t xml:space="preserve">En NP2 intercambia con Coordinación + Documentación </w:t>
            </w:r>
          </w:p>
        </w:tc>
      </w:tr>
      <w:tr>
        <w:trPr>
          <w:cantSplit w:val="0"/>
          <w:trHeight w:val="615" w:hRule="atLeast"/>
          <w:tblHeader w:val="0"/>
        </w:trPr>
        <w:tc>
          <w:tcPr/>
          <w:p w:rsidR="00000000" w:rsidDel="00000000" w:rsidP="00000000" w:rsidRDefault="00000000" w:rsidRPr="00000000" w14:paraId="0000006E">
            <w:pPr>
              <w:spacing w:after="36" w:before="36" w:line="240" w:lineRule="auto"/>
              <w:jc w:val="both"/>
              <w:rPr>
                <w:sz w:val="24"/>
                <w:szCs w:val="24"/>
              </w:rPr>
            </w:pPr>
            <w:r w:rsidDel="00000000" w:rsidR="00000000" w:rsidRPr="00000000">
              <w:rPr>
                <w:sz w:val="24"/>
                <w:szCs w:val="24"/>
                <w:rtl w:val="0"/>
              </w:rPr>
              <w:t xml:space="preserve">Hardware/conexiones</w:t>
            </w:r>
          </w:p>
        </w:tc>
        <w:tc>
          <w:tcPr/>
          <w:p w:rsidR="00000000" w:rsidDel="00000000" w:rsidP="00000000" w:rsidRDefault="00000000" w:rsidRPr="00000000" w14:paraId="0000006F">
            <w:pPr>
              <w:spacing w:after="36" w:before="36" w:line="240" w:lineRule="auto"/>
              <w:jc w:val="both"/>
              <w:rPr>
                <w:sz w:val="24"/>
                <w:szCs w:val="24"/>
              </w:rPr>
            </w:pPr>
            <w:r w:rsidDel="00000000" w:rsidR="00000000" w:rsidRPr="00000000">
              <w:rPr>
                <w:sz w:val="24"/>
                <w:szCs w:val="24"/>
                <w:rtl w:val="0"/>
              </w:rPr>
              <w:t xml:space="preserve">Benjamin Hernandez</w:t>
            </w:r>
          </w:p>
        </w:tc>
        <w:tc>
          <w:tcPr/>
          <w:p w:rsidR="00000000" w:rsidDel="00000000" w:rsidP="00000000" w:rsidRDefault="00000000" w:rsidRPr="00000000" w14:paraId="00000070">
            <w:pPr>
              <w:spacing w:after="36" w:before="36" w:line="240" w:lineRule="auto"/>
              <w:jc w:val="both"/>
              <w:rPr>
                <w:sz w:val="24"/>
                <w:szCs w:val="24"/>
              </w:rPr>
            </w:pPr>
            <w:r w:rsidDel="00000000" w:rsidR="00000000" w:rsidRPr="00000000">
              <w:rPr>
                <w:sz w:val="24"/>
                <w:szCs w:val="24"/>
                <w:rtl w:val="0"/>
              </w:rPr>
              <w:t xml:space="preserve">En NP2 cambia con Datos/dashboard </w:t>
            </w:r>
          </w:p>
        </w:tc>
      </w:tr>
      <w:tr>
        <w:trPr>
          <w:cantSplit w:val="0"/>
          <w:trHeight w:val="705" w:hRule="atLeast"/>
          <w:tblHeader w:val="0"/>
        </w:trPr>
        <w:tc>
          <w:tcPr/>
          <w:p w:rsidR="00000000" w:rsidDel="00000000" w:rsidP="00000000" w:rsidRDefault="00000000" w:rsidRPr="00000000" w14:paraId="00000071">
            <w:pPr>
              <w:spacing w:after="36" w:before="36" w:line="240" w:lineRule="auto"/>
              <w:jc w:val="both"/>
              <w:rPr>
                <w:sz w:val="24"/>
                <w:szCs w:val="24"/>
              </w:rPr>
            </w:pPr>
            <w:r w:rsidDel="00000000" w:rsidR="00000000" w:rsidRPr="00000000">
              <w:rPr>
                <w:sz w:val="24"/>
                <w:szCs w:val="24"/>
                <w:rtl w:val="0"/>
              </w:rPr>
              <w:t xml:space="preserve">Datos/dashboard</w:t>
            </w:r>
          </w:p>
        </w:tc>
        <w:tc>
          <w:tcPr/>
          <w:p w:rsidR="00000000" w:rsidDel="00000000" w:rsidP="00000000" w:rsidRDefault="00000000" w:rsidRPr="00000000" w14:paraId="00000072">
            <w:pPr>
              <w:spacing w:after="36" w:before="36" w:line="240" w:lineRule="auto"/>
              <w:jc w:val="both"/>
              <w:rPr>
                <w:sz w:val="24"/>
                <w:szCs w:val="24"/>
              </w:rPr>
            </w:pPr>
            <w:r w:rsidDel="00000000" w:rsidR="00000000" w:rsidRPr="00000000">
              <w:rPr>
                <w:sz w:val="24"/>
                <w:szCs w:val="24"/>
                <w:rtl w:val="0"/>
              </w:rPr>
              <w:t xml:space="preserve">Rodrigo Soto</w:t>
            </w:r>
          </w:p>
        </w:tc>
        <w:tc>
          <w:tcPr/>
          <w:p w:rsidR="00000000" w:rsidDel="00000000" w:rsidP="00000000" w:rsidRDefault="00000000" w:rsidRPr="00000000" w14:paraId="00000073">
            <w:pPr>
              <w:spacing w:after="36" w:before="36" w:line="240" w:lineRule="auto"/>
              <w:jc w:val="both"/>
              <w:rPr>
                <w:sz w:val="24"/>
                <w:szCs w:val="24"/>
              </w:rPr>
            </w:pPr>
            <w:r w:rsidDel="00000000" w:rsidR="00000000" w:rsidRPr="00000000">
              <w:rPr>
                <w:sz w:val="24"/>
                <w:szCs w:val="24"/>
                <w:rtl w:val="0"/>
              </w:rPr>
              <w:t xml:space="preserve">En NP2 intercambia con Hardware + Conexiones </w:t>
            </w:r>
          </w:p>
        </w:tc>
      </w:tr>
      <w:tr>
        <w:trPr>
          <w:cantSplit w:val="0"/>
          <w:tblHeader w:val="0"/>
        </w:trPr>
        <w:tc>
          <w:tcPr/>
          <w:p w:rsidR="00000000" w:rsidDel="00000000" w:rsidP="00000000" w:rsidRDefault="00000000" w:rsidRPr="00000000" w14:paraId="00000074">
            <w:pPr>
              <w:spacing w:after="36" w:before="36" w:line="240" w:lineRule="auto"/>
              <w:jc w:val="both"/>
              <w:rPr>
                <w:sz w:val="24"/>
                <w:szCs w:val="24"/>
              </w:rPr>
            </w:pPr>
            <w:r w:rsidDel="00000000" w:rsidR="00000000" w:rsidRPr="00000000">
              <w:rPr>
                <w:sz w:val="24"/>
                <w:szCs w:val="24"/>
                <w:rtl w:val="0"/>
              </w:rPr>
              <w:t xml:space="preserve">Coordinación/documentación</w:t>
            </w:r>
          </w:p>
        </w:tc>
        <w:tc>
          <w:tcPr/>
          <w:p w:rsidR="00000000" w:rsidDel="00000000" w:rsidP="00000000" w:rsidRDefault="00000000" w:rsidRPr="00000000" w14:paraId="00000075">
            <w:pPr>
              <w:spacing w:after="36" w:before="36" w:line="240" w:lineRule="auto"/>
              <w:jc w:val="both"/>
              <w:rPr>
                <w:sz w:val="24"/>
                <w:szCs w:val="24"/>
              </w:rPr>
            </w:pPr>
            <w:r w:rsidDel="00000000" w:rsidR="00000000" w:rsidRPr="00000000">
              <w:rPr>
                <w:sz w:val="24"/>
                <w:szCs w:val="24"/>
                <w:rtl w:val="0"/>
              </w:rPr>
              <w:t xml:space="preserve">Patricio Fabio</w:t>
            </w:r>
          </w:p>
        </w:tc>
        <w:tc>
          <w:tcPr/>
          <w:p w:rsidR="00000000" w:rsidDel="00000000" w:rsidP="00000000" w:rsidRDefault="00000000" w:rsidRPr="00000000" w14:paraId="00000076">
            <w:pPr>
              <w:spacing w:after="36" w:before="36" w:line="240" w:lineRule="auto"/>
              <w:jc w:val="both"/>
              <w:rPr>
                <w:sz w:val="24"/>
                <w:szCs w:val="24"/>
              </w:rPr>
            </w:pPr>
            <w:r w:rsidDel="00000000" w:rsidR="00000000" w:rsidRPr="00000000">
              <w:rPr>
                <w:sz w:val="24"/>
                <w:szCs w:val="24"/>
                <w:rtl w:val="0"/>
              </w:rPr>
              <w:t xml:space="preserve">En NP2 intercambia con Firmware / Programación </w:t>
            </w:r>
          </w:p>
        </w:tc>
      </w:tr>
      <w:tr>
        <w:trPr>
          <w:cantSplit w:val="0"/>
          <w:trHeight w:val="2.9765624999999574" w:hRule="atLeast"/>
          <w:tblHeader w:val="0"/>
        </w:trPr>
        <w:tc>
          <w:tcPr/>
          <w:p w:rsidR="00000000" w:rsidDel="00000000" w:rsidP="00000000" w:rsidRDefault="00000000" w:rsidRPr="00000000" w14:paraId="00000077">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78">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79">
            <w:pPr>
              <w:spacing w:after="36" w:before="36" w:line="24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7B">
            <w:pPr>
              <w:spacing w:after="36" w:before="36" w:line="240" w:lineRule="auto"/>
              <w:jc w:val="both"/>
              <w:rPr>
                <w:sz w:val="24"/>
                <w:szCs w:val="24"/>
              </w:rPr>
            </w:pPr>
            <w:r w:rsidDel="00000000" w:rsidR="00000000" w:rsidRPr="00000000">
              <w:rPr>
                <w:rtl w:val="0"/>
              </w:rPr>
            </w:r>
          </w:p>
        </w:tc>
        <w:tc>
          <w:tcPr/>
          <w:p w:rsidR="00000000" w:rsidDel="00000000" w:rsidP="00000000" w:rsidRDefault="00000000" w:rsidRPr="00000000" w14:paraId="0000007C">
            <w:pPr>
              <w:spacing w:after="36" w:before="36" w:line="240" w:lineRule="auto"/>
              <w:jc w:val="both"/>
              <w:rPr>
                <w:sz w:val="24"/>
                <w:szCs w:val="24"/>
              </w:rPr>
            </w:pPr>
            <w:r w:rsidDel="00000000" w:rsidR="00000000" w:rsidRPr="00000000">
              <w:rPr>
                <w:rtl w:val="0"/>
              </w:rPr>
            </w:r>
          </w:p>
        </w:tc>
      </w:tr>
    </w:tbl>
    <w:p w:rsidR="00000000" w:rsidDel="00000000" w:rsidP="00000000" w:rsidRDefault="00000000" w:rsidRPr="00000000" w14:paraId="0000007D">
      <w:pPr>
        <w:spacing w:after="180" w:before="180" w:line="240" w:lineRule="auto"/>
        <w:jc w:val="both"/>
        <w:rPr>
          <w:sz w:val="24"/>
          <w:szCs w:val="24"/>
        </w:rPr>
      </w:pPr>
      <w:r w:rsidDel="00000000" w:rsidR="00000000" w:rsidRPr="00000000">
        <w:rPr>
          <w:b w:val="1"/>
          <w:bCs w:val="1"/>
          <w:sz w:val="24"/>
          <w:szCs w:val="24"/>
          <w:rtl w:val="0"/>
        </w:rPr>
        <w:t xml:space="preserve">Acuerdos de trabajo (por dónde se comunican, cuándo trabajan juntos, qué pasa si alguien no cumple):</w:t>
        <w:br w:type="textWrapping"/>
      </w:r>
      <w:r w:rsidDel="00000000" w:rsidR="00000000" w:rsidRPr="00000000">
        <w:rPr>
          <w:sz w:val="24"/>
          <w:szCs w:val="24"/>
          <w:rtl w:val="0"/>
        </w:rPr>
        <w:t xml:space="preserve">Nos coordinamos por WhatsApp y Discord para el día a día, y nos juntamos 2 veces por semana en el laboratorio de la asignatura, para así avanzar en conjunto. Si alguien no cumple un compromiso, avisa con anticipación al grupo para redistribuir la tarea; si no hay aviso, se conversa en la siguiente reunión y se reasigna.</w:t>
      </w:r>
    </w:p>
    <w:p w:rsidR="00000000" w:rsidDel="00000000" w:rsidP="00000000" w:rsidRDefault="00000000" w:rsidRPr="00000000" w14:paraId="0000007E">
      <w:pPr>
        <w:pStyle w:val="Heading1"/>
        <w:spacing w:after="0" w:before="480" w:line="240" w:lineRule="auto"/>
        <w:rPr>
          <w:b w:val="1"/>
          <w:bCs w:val="1"/>
          <w:color w:val="4f81bd"/>
          <w:sz w:val="32"/>
          <w:szCs w:val="32"/>
        </w:rPr>
      </w:pPr>
      <w:r w:rsidDel="00000000" w:rsidR="00000000" w:rsidRPr="00000000">
        <w:rPr>
          <w:b w:val="1"/>
          <w:bCs w:val="1"/>
          <w:color w:val="4f81bd"/>
          <w:sz w:val="32"/>
          <w:szCs w:val="32"/>
          <w:rtl w:val="0"/>
        </w:rPr>
        <w:t xml:space="preserve">Checklist antes de entregar</w:t>
      </w:r>
    </w:p>
    <w:p w:rsidR="00000000" w:rsidDel="00000000" w:rsidP="00000000" w:rsidRDefault="00000000" w:rsidRPr="00000000" w14:paraId="0000007F">
      <w:pPr>
        <w:numPr>
          <w:ilvl w:val="0"/>
          <w:numId w:val="7"/>
        </w:numPr>
        <w:spacing w:after="200" w:line="240" w:lineRule="auto"/>
        <w:ind w:left="720" w:hanging="480"/>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 ≤5 páginas + 1 diagrama, y borramos TODOS los textos en cursiva y TODAS las filas de ejemplo (hay una en las secciones 3, 4, 5 y 6).</w:t>
      </w:r>
    </w:p>
    <w:p w:rsidR="00000000" w:rsidDel="00000000" w:rsidP="00000000" w:rsidRDefault="00000000" w:rsidRPr="00000000" w14:paraId="00000080">
      <w:pPr>
        <w:numPr>
          <w:ilvl w:val="0"/>
          <w:numId w:val="5"/>
        </w:numPr>
        <w:spacing w:after="200" w:line="240" w:lineRule="auto"/>
        <w:ind w:left="720" w:hanging="480"/>
        <w:rPr>
          <w:rFonts w:ascii="Noto Sans Symbols" w:cs="Noto Sans Symbols" w:eastAsia="Noto Sans Symbols" w:hAnsi="Noto Sans Symbols"/>
          <w:sz w:val="24"/>
          <w:szCs w:val="24"/>
        </w:rPr>
      </w:pPr>
      <w:r w:rsidDel="00000000" w:rsidR="00000000" w:rsidRPr="00000000">
        <w:rPr>
          <w:sz w:val="24"/>
          <w:szCs w:val="24"/>
          <w:rtl w:val="0"/>
        </w:rPr>
        <w:t xml:space="preserve">☐ El diagrama nombra NUESTROS sensores y componentes.</w:t>
      </w:r>
    </w:p>
    <w:p w:rsidR="00000000" w:rsidDel="00000000" w:rsidP="00000000" w:rsidRDefault="00000000" w:rsidRPr="00000000" w14:paraId="00000081">
      <w:pPr>
        <w:numPr>
          <w:ilvl w:val="0"/>
          <w:numId w:val="1"/>
        </w:numPr>
        <w:spacing w:after="200" w:line="240" w:lineRule="auto"/>
        <w:ind w:left="720" w:hanging="480"/>
        <w:rPr>
          <w:rFonts w:ascii="Noto Sans Symbols" w:cs="Noto Sans Symbols" w:eastAsia="Noto Sans Symbols" w:hAnsi="Noto Sans Symbols"/>
          <w:sz w:val="24"/>
          <w:szCs w:val="24"/>
        </w:rPr>
      </w:pPr>
      <w:r w:rsidDel="00000000" w:rsidR="00000000" w:rsidRPr="00000000">
        <w:rPr>
          <w:sz w:val="24"/>
          <w:szCs w:val="24"/>
          <w:rtl w:val="0"/>
        </w:rPr>
        <w:t xml:space="preserve">☐ Los campos siguen la convención (minúsculas, sin tildes, 5–60 s) y el tópico tiene los 4 niveles.</w:t>
      </w:r>
    </w:p>
    <w:p w:rsidR="00000000" w:rsidDel="00000000" w:rsidP="00000000" w:rsidRDefault="00000000" w:rsidRPr="00000000" w14:paraId="00000082">
      <w:pPr>
        <w:numPr>
          <w:ilvl w:val="0"/>
          <w:numId w:val="4"/>
        </w:numPr>
        <w:spacing w:after="200" w:line="240" w:lineRule="auto"/>
        <w:ind w:left="720" w:hanging="480"/>
        <w:rPr>
          <w:rFonts w:ascii="Noto Sans Symbols" w:cs="Noto Sans Symbols" w:eastAsia="Noto Sans Symbols" w:hAnsi="Noto Sans Symbols"/>
          <w:sz w:val="24"/>
          <w:szCs w:val="24"/>
        </w:rPr>
      </w:pPr>
      <w:r w:rsidDel="00000000" w:rsidR="00000000" w:rsidRPr="00000000">
        <w:rPr>
          <w:sz w:val="24"/>
          <w:szCs w:val="24"/>
          <w:rtl w:val="0"/>
        </w:rPr>
        <w:t xml:space="preserve">☐ El repositorio tiene README y un commit de CADA integrante.</w:t>
      </w:r>
    </w:p>
    <w:p w:rsidR="00000000" w:rsidDel="00000000" w:rsidP="00000000" w:rsidRDefault="00000000" w:rsidRPr="00000000" w14:paraId="00000083">
      <w:pPr>
        <w:numPr>
          <w:ilvl w:val="0"/>
          <w:numId w:val="6"/>
        </w:numPr>
        <w:spacing w:after="200" w:line="240" w:lineRule="auto"/>
        <w:ind w:left="720" w:hanging="480"/>
        <w:rPr>
          <w:rFonts w:ascii="Noto Sans Symbols" w:cs="Noto Sans Symbols" w:eastAsia="Noto Sans Symbols" w:hAnsi="Noto Sans Symbols"/>
          <w:sz w:val="24"/>
          <w:szCs w:val="24"/>
        </w:rPr>
      </w:pPr>
      <w:r w:rsidDel="00000000" w:rsidR="00000000" w:rsidRPr="00000000">
        <w:rPr>
          <w:sz w:val="24"/>
          <w:szCs w:val="24"/>
          <w:rtl w:val="0"/>
        </w:rPr>
        <w:t xml:space="preserve">☐ Si nuestra ficha trae nota crítica, la sección 5 dice qué cambia en el diseño por ella.</w:t>
      </w:r>
    </w:p>
    <w:p w:rsidR="00000000" w:rsidDel="00000000" w:rsidP="00000000" w:rsidRDefault="00000000" w:rsidRPr="00000000" w14:paraId="00000084">
      <w:pPr>
        <w:numPr>
          <w:ilvl w:val="0"/>
          <w:numId w:val="2"/>
        </w:numPr>
        <w:spacing w:after="200" w:line="240" w:lineRule="auto"/>
        <w:ind w:left="720" w:hanging="480"/>
        <w:rPr>
          <w:rFonts w:ascii="Noto Sans Symbols" w:cs="Noto Sans Symbols" w:eastAsia="Noto Sans Symbols" w:hAnsi="Noto Sans Symbols"/>
          <w:sz w:val="24"/>
          <w:szCs w:val="24"/>
        </w:rPr>
      </w:pPr>
      <w:r w:rsidDel="00000000" w:rsidR="00000000" w:rsidRPr="00000000">
        <w:rPr>
          <w:sz w:val="24"/>
          <w:szCs w:val="24"/>
          <w:rtl w:val="0"/>
        </w:rPr>
        <w:t xml:space="preserve">☐ PDF subido al aula virtual y el documento también está en el repositorio (carpeta /docs).</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drive/folders/1J5M8lfznGH5v2qwTv_Fc1rhN7Ox_Xr_p?usp=drive_link" TargetMode="External"/><Relationship Id="rId8" Type="http://schemas.openxmlformats.org/officeDocument/2006/relationships/hyperlink" Target="https://github.com/benjahernandez1919/P5---Monitor-del-Consumo-El-ctrico-del-Hog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