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1BB" w14:textId="7A1D9813" w:rsidR="000D1394" w:rsidRDefault="000D1394">
      <w:pPr>
        <w:rPr>
          <w:lang w:val="es-CL"/>
        </w:rPr>
      </w:pPr>
      <w:r>
        <w:rPr>
          <w:lang w:val="es-CL"/>
        </w:rPr>
        <w:t>Capítulo 9: ANOVA de una vía para muestras independientes.</w:t>
      </w:r>
    </w:p>
    <w:p w14:paraId="5C600677" w14:textId="7D7DA399" w:rsidR="000D1394" w:rsidRDefault="000D1394">
      <w:pPr>
        <w:rPr>
          <w:lang w:val="es-CL"/>
        </w:rPr>
      </w:pPr>
      <w:r>
        <w:rPr>
          <w:lang w:val="es-CL"/>
        </w:rPr>
        <w:tab/>
        <w:t>9.1 Condiciones para usar ANOVA de una vía para muestras independientes</w:t>
      </w:r>
    </w:p>
    <w:p w14:paraId="57FA21A3" w14:textId="2E1C93E9" w:rsidR="000D1394" w:rsidRDefault="000D1394">
      <w:pPr>
        <w:rPr>
          <w:lang w:val="es-CL"/>
        </w:rPr>
      </w:pPr>
      <w:r>
        <w:rPr>
          <w:lang w:val="es-CL"/>
        </w:rPr>
        <w:tab/>
        <w:t>9.2 Procedimiento ANOVA de una vía para muestras independientes.</w:t>
      </w:r>
    </w:p>
    <w:p w14:paraId="196322F2" w14:textId="0E56E8D9" w:rsidR="000D1394" w:rsidRDefault="000D139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9.2.1 Variabilidad total</w:t>
      </w:r>
    </w:p>
    <w:p w14:paraId="372F8721" w14:textId="491160E0" w:rsidR="000D1394" w:rsidRDefault="000D139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9.2.2 Variabilidad entre grupos</w:t>
      </w:r>
    </w:p>
    <w:p w14:paraId="3ABE47EB" w14:textId="22615E6F" w:rsidR="000D1394" w:rsidRDefault="000D139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9.2.3 Variabilidad al interior de cada grupo</w:t>
      </w:r>
    </w:p>
    <w:p w14:paraId="0C708791" w14:textId="6C5033A3" w:rsidR="000D1394" w:rsidRDefault="000D139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9.2.4 El estadístico de prueba F</w:t>
      </w:r>
    </w:p>
    <w:p w14:paraId="5BD9E44E" w14:textId="7208CE99" w:rsidR="000D1394" w:rsidRDefault="000D139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9.2.5 Resultado del procedimiento ANOVA</w:t>
      </w:r>
    </w:p>
    <w:p w14:paraId="56EAB6AC" w14:textId="009A279A" w:rsidR="000D1394" w:rsidRDefault="000D1394" w:rsidP="000D1394">
      <w:pPr>
        <w:ind w:left="1416"/>
        <w:rPr>
          <w:lang w:val="es-CL"/>
        </w:rPr>
      </w:pPr>
      <w:r>
        <w:rPr>
          <w:lang w:val="es-CL"/>
        </w:rPr>
        <w:t>9.2.6 Resumen del procedimiento ANOVA de una vía para muestras independientes</w:t>
      </w:r>
    </w:p>
    <w:p w14:paraId="34EDDF3E" w14:textId="5C2C36B3" w:rsidR="000D1394" w:rsidRDefault="000D1394" w:rsidP="000D1394">
      <w:pPr>
        <w:rPr>
          <w:lang w:val="es-CL"/>
        </w:rPr>
      </w:pPr>
      <w:r>
        <w:rPr>
          <w:lang w:val="es-CL"/>
        </w:rPr>
        <w:tab/>
        <w:t>9.3 ANOVA de una vía para muestras independientes en R</w:t>
      </w:r>
    </w:p>
    <w:p w14:paraId="273B5402" w14:textId="42A34C5D" w:rsidR="000D1394" w:rsidRDefault="000D1394" w:rsidP="000D1394">
      <w:pPr>
        <w:rPr>
          <w:lang w:val="es-CL"/>
        </w:rPr>
      </w:pPr>
      <w:r>
        <w:rPr>
          <w:lang w:val="es-CL"/>
        </w:rPr>
        <w:tab/>
        <w:t xml:space="preserve">9.4 Análisis </w:t>
      </w:r>
      <w:proofErr w:type="spellStart"/>
      <w:r>
        <w:rPr>
          <w:lang w:val="es-CL"/>
        </w:rPr>
        <w:t>post-hoc</w:t>
      </w:r>
      <w:proofErr w:type="spellEnd"/>
    </w:p>
    <w:p w14:paraId="0DB569E6" w14:textId="36399B35" w:rsidR="000D1394" w:rsidRDefault="000D1394" w:rsidP="000D139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9.4.1 Correcciones de Bonferroni y Holm</w:t>
      </w:r>
    </w:p>
    <w:p w14:paraId="1F071F1B" w14:textId="287DBEB8" w:rsidR="000D1394" w:rsidRDefault="000D1394" w:rsidP="000D139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9.4.2 Prueba HSD de Tukey</w:t>
      </w:r>
    </w:p>
    <w:p w14:paraId="7B0A4F50" w14:textId="07D9398C" w:rsidR="000D1394" w:rsidRDefault="000D1394" w:rsidP="000D139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9.4.3 Prueba de comparación de Scheffé</w:t>
      </w:r>
    </w:p>
    <w:p w14:paraId="338165CF" w14:textId="77777777" w:rsidR="00017074" w:rsidRDefault="00017074" w:rsidP="000D1394">
      <w:pPr>
        <w:rPr>
          <w:lang w:val="es-CL"/>
        </w:rPr>
      </w:pPr>
    </w:p>
    <w:p w14:paraId="425DD4EC" w14:textId="44AA560B" w:rsidR="00BD32D1" w:rsidRDefault="006840E2">
      <w:pPr>
        <w:rPr>
          <w:lang w:val="es-CL"/>
        </w:rPr>
      </w:pPr>
      <w:r>
        <w:rPr>
          <w:lang w:val="es-CL"/>
        </w:rPr>
        <w:t>Capítulo 10: ANOVA de una vía para muestras correlacionadas.</w:t>
      </w:r>
    </w:p>
    <w:p w14:paraId="478A57BB" w14:textId="634C5986" w:rsidR="006840E2" w:rsidRDefault="006840E2">
      <w:pPr>
        <w:rPr>
          <w:lang w:val="es-CL"/>
        </w:rPr>
      </w:pPr>
      <w:r>
        <w:rPr>
          <w:lang w:val="es-CL"/>
        </w:rPr>
        <w:tab/>
        <w:t>10.1 Condiciones para usar ANOVA de una vía para muestras correlacionadas.</w:t>
      </w:r>
    </w:p>
    <w:p w14:paraId="03134CAA" w14:textId="6DC62054" w:rsidR="006840E2" w:rsidRDefault="006840E2">
      <w:pPr>
        <w:rPr>
          <w:lang w:val="es-CL"/>
        </w:rPr>
      </w:pPr>
      <w:r>
        <w:rPr>
          <w:lang w:val="es-CL"/>
        </w:rPr>
        <w:tab/>
        <w:t>10.2 Procedimiento ANOVA de una vía para muestras correlacionadas.</w:t>
      </w:r>
    </w:p>
    <w:p w14:paraId="64D3300C" w14:textId="4D366D18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10.2.1 Variabilidad total, entre grupos e </w:t>
      </w:r>
      <w:r w:rsidR="004147C4">
        <w:rPr>
          <w:lang w:val="es-CL"/>
        </w:rPr>
        <w:t>intragrupo</w:t>
      </w:r>
    </w:p>
    <w:p w14:paraId="3FE4CC4B" w14:textId="193605E9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10.2.2 Variabilidad entre sujetos</w:t>
      </w:r>
    </w:p>
    <w:p w14:paraId="488D799C" w14:textId="55AED940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10.2.3 El estadístico de prueba F</w:t>
      </w:r>
    </w:p>
    <w:p w14:paraId="2FD13F59" w14:textId="5E4C67EC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10.2.4 Resultado del procedimiento ANOVA</w:t>
      </w:r>
    </w:p>
    <w:p w14:paraId="343B9FA7" w14:textId="6A61C2F2" w:rsidR="006840E2" w:rsidRDefault="006840E2" w:rsidP="006840E2">
      <w:pPr>
        <w:ind w:left="1416"/>
        <w:rPr>
          <w:lang w:val="es-CL"/>
        </w:rPr>
      </w:pPr>
      <w:r>
        <w:rPr>
          <w:lang w:val="es-CL"/>
        </w:rPr>
        <w:t>10.2.5 Resumen del procedimiento ANOVA de una vía para muestras correlacionadas.</w:t>
      </w:r>
    </w:p>
    <w:p w14:paraId="704CF421" w14:textId="08C85261" w:rsidR="006840E2" w:rsidRDefault="006840E2">
      <w:pPr>
        <w:rPr>
          <w:lang w:val="es-CL"/>
        </w:rPr>
      </w:pPr>
      <w:r>
        <w:rPr>
          <w:lang w:val="es-CL"/>
        </w:rPr>
        <w:tab/>
        <w:t>10.3 ANOVA de una vía para muestras correlacionadas en R</w:t>
      </w:r>
    </w:p>
    <w:p w14:paraId="080D0A9D" w14:textId="4380BE7E" w:rsidR="006840E2" w:rsidRDefault="006840E2">
      <w:pPr>
        <w:rPr>
          <w:lang w:val="es-CL"/>
        </w:rPr>
      </w:pPr>
      <w:r>
        <w:rPr>
          <w:lang w:val="es-CL"/>
        </w:rPr>
        <w:tab/>
        <w:t xml:space="preserve">10.4 Procedimientos </w:t>
      </w:r>
      <w:proofErr w:type="spellStart"/>
      <w:r>
        <w:rPr>
          <w:lang w:val="es-CL"/>
        </w:rPr>
        <w:t>post-hoc</w:t>
      </w:r>
      <w:proofErr w:type="spellEnd"/>
    </w:p>
    <w:p w14:paraId="3D18B5ED" w14:textId="062B87A6" w:rsidR="006840E2" w:rsidRDefault="006840E2">
      <w:pPr>
        <w:rPr>
          <w:lang w:val="es-CL"/>
        </w:rPr>
      </w:pPr>
    </w:p>
    <w:p w14:paraId="4EFFAFCA" w14:textId="4207B2F9" w:rsidR="00017074" w:rsidRDefault="00017074">
      <w:pPr>
        <w:rPr>
          <w:lang w:val="es-CL"/>
        </w:rPr>
      </w:pPr>
    </w:p>
    <w:p w14:paraId="3C69C516" w14:textId="40BAB389" w:rsidR="00017074" w:rsidRDefault="00017074">
      <w:pPr>
        <w:rPr>
          <w:lang w:val="es-CL"/>
        </w:rPr>
      </w:pPr>
    </w:p>
    <w:p w14:paraId="558660BD" w14:textId="1F3A27ED" w:rsidR="00017074" w:rsidRDefault="00017074">
      <w:pPr>
        <w:rPr>
          <w:lang w:val="es-CL"/>
        </w:rPr>
      </w:pPr>
    </w:p>
    <w:p w14:paraId="151A6CD7" w14:textId="77777777" w:rsidR="00017074" w:rsidRDefault="00017074">
      <w:pPr>
        <w:rPr>
          <w:lang w:val="es-CL"/>
        </w:rPr>
      </w:pPr>
    </w:p>
    <w:p w14:paraId="676FF333" w14:textId="53203A63" w:rsidR="006840E2" w:rsidRDefault="006840E2">
      <w:pPr>
        <w:rPr>
          <w:lang w:val="es-CL"/>
        </w:rPr>
      </w:pPr>
      <w:r>
        <w:rPr>
          <w:lang w:val="es-CL"/>
        </w:rPr>
        <w:lastRenderedPageBreak/>
        <w:t>Capítulo 11: Inferencia no paramétrica con medianas</w:t>
      </w:r>
    </w:p>
    <w:p w14:paraId="166CC794" w14:textId="018F8FEB" w:rsidR="006840E2" w:rsidRDefault="006840E2">
      <w:pPr>
        <w:rPr>
          <w:lang w:val="es-CL"/>
        </w:rPr>
      </w:pPr>
      <w:r>
        <w:rPr>
          <w:lang w:val="es-CL"/>
        </w:rPr>
        <w:tab/>
        <w:t>11.1 Pruebas para una o dos muestras</w:t>
      </w:r>
    </w:p>
    <w:p w14:paraId="7B90E051" w14:textId="3335737C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11.1.1 Prueba de suma de rangos de Wilcoxon</w:t>
      </w:r>
    </w:p>
    <w:p w14:paraId="249C22DB" w14:textId="2BD754D0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11.1.2 Prueba de rangos con signo de Wilcoxon</w:t>
      </w:r>
    </w:p>
    <w:p w14:paraId="7EDD7AB6" w14:textId="0C15404B" w:rsidR="006840E2" w:rsidRDefault="006840E2">
      <w:pPr>
        <w:rPr>
          <w:lang w:val="es-CL"/>
        </w:rPr>
      </w:pPr>
      <w:r>
        <w:rPr>
          <w:lang w:val="es-CL"/>
        </w:rPr>
        <w:tab/>
        <w:t>11.2 Pruebas para más de dos muestras</w:t>
      </w:r>
    </w:p>
    <w:p w14:paraId="26503512" w14:textId="61890572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11.2.1 Prueba de Kruskal-Wallis</w:t>
      </w:r>
    </w:p>
    <w:p w14:paraId="60A2E185" w14:textId="21F2E24A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11.2.2 Prueba de Friedman</w:t>
      </w:r>
    </w:p>
    <w:p w14:paraId="7362AF0B" w14:textId="0FB79CC3" w:rsidR="006840E2" w:rsidRDefault="006840E2">
      <w:pPr>
        <w:rPr>
          <w:lang w:val="es-CL"/>
        </w:rPr>
      </w:pPr>
    </w:p>
    <w:p w14:paraId="120597DF" w14:textId="355E74A9" w:rsidR="006840E2" w:rsidRDefault="006840E2">
      <w:pPr>
        <w:rPr>
          <w:lang w:val="es-CL"/>
        </w:rPr>
      </w:pPr>
      <w:r>
        <w:rPr>
          <w:lang w:val="es-CL"/>
        </w:rPr>
        <w:t xml:space="preserve">Capítulo 12: </w:t>
      </w:r>
      <w:proofErr w:type="spellStart"/>
      <w:r w:rsidR="004147C4">
        <w:rPr>
          <w:lang w:val="es-CL"/>
        </w:rPr>
        <w:t>Re-muestreo</w:t>
      </w:r>
      <w:proofErr w:type="spellEnd"/>
    </w:p>
    <w:p w14:paraId="3C1535FA" w14:textId="656ED281" w:rsidR="006840E2" w:rsidRDefault="006840E2">
      <w:pPr>
        <w:rPr>
          <w:lang w:val="es-CL"/>
        </w:rPr>
      </w:pPr>
      <w:r>
        <w:rPr>
          <w:lang w:val="es-CL"/>
        </w:rPr>
        <w:tab/>
        <w:t xml:space="preserve">12.1 </w:t>
      </w:r>
      <w:proofErr w:type="spellStart"/>
      <w:r>
        <w:rPr>
          <w:lang w:val="es-CL"/>
        </w:rPr>
        <w:t>Bootstrapping</w:t>
      </w:r>
      <w:proofErr w:type="spellEnd"/>
    </w:p>
    <w:p w14:paraId="678E8118" w14:textId="3D2AFE9D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12.1.1 </w:t>
      </w:r>
      <w:proofErr w:type="spellStart"/>
      <w:r>
        <w:rPr>
          <w:lang w:val="es-CL"/>
        </w:rPr>
        <w:t>Bootstrapping</w:t>
      </w:r>
      <w:proofErr w:type="spellEnd"/>
      <w:r>
        <w:rPr>
          <w:lang w:val="es-CL"/>
        </w:rPr>
        <w:t xml:space="preserve"> para una muestra</w:t>
      </w:r>
    </w:p>
    <w:p w14:paraId="3576A6F3" w14:textId="1A9DC6ED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12.1.2 </w:t>
      </w:r>
      <w:proofErr w:type="spellStart"/>
      <w:r>
        <w:rPr>
          <w:lang w:val="es-CL"/>
        </w:rPr>
        <w:t>Bootstrapping</w:t>
      </w:r>
      <w:proofErr w:type="spellEnd"/>
      <w:r>
        <w:rPr>
          <w:lang w:val="es-CL"/>
        </w:rPr>
        <w:t xml:space="preserve"> para dos muestras independientes</w:t>
      </w:r>
    </w:p>
    <w:p w14:paraId="31E529EC" w14:textId="15E87E06" w:rsidR="006840E2" w:rsidRDefault="006840E2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12.1.3 </w:t>
      </w:r>
      <w:proofErr w:type="spellStart"/>
      <w:r>
        <w:rPr>
          <w:lang w:val="es-CL"/>
        </w:rPr>
        <w:t>Bootstrapping</w:t>
      </w:r>
      <w:proofErr w:type="spellEnd"/>
      <w:r>
        <w:rPr>
          <w:lang w:val="es-CL"/>
        </w:rPr>
        <w:t xml:space="preserve"> para dos muestras pareadas</w:t>
      </w:r>
    </w:p>
    <w:p w14:paraId="13375BC3" w14:textId="4A75D7E7" w:rsidR="006840E2" w:rsidRDefault="006840E2">
      <w:pPr>
        <w:rPr>
          <w:lang w:val="es-CL"/>
        </w:rPr>
      </w:pPr>
      <w:r>
        <w:rPr>
          <w:lang w:val="es-CL"/>
        </w:rPr>
        <w:tab/>
        <w:t>12.2 Prueba de permutaciones</w:t>
      </w:r>
    </w:p>
    <w:p w14:paraId="25E89289" w14:textId="79971CBB" w:rsidR="006840E2" w:rsidRDefault="006840E2" w:rsidP="004147C4">
      <w:pPr>
        <w:ind w:left="1410"/>
        <w:rPr>
          <w:lang w:val="es-CL"/>
        </w:rPr>
      </w:pPr>
      <w:r>
        <w:rPr>
          <w:lang w:val="es-CL"/>
        </w:rPr>
        <w:t xml:space="preserve">12.2.1 </w:t>
      </w:r>
      <w:r w:rsidR="004147C4">
        <w:rPr>
          <w:lang w:val="es-CL"/>
        </w:rPr>
        <w:t>Prueba de permutaciones para comparar una variable continua en dos muestras</w:t>
      </w:r>
    </w:p>
    <w:p w14:paraId="29A02033" w14:textId="39692AEE" w:rsidR="004147C4" w:rsidRDefault="004147C4" w:rsidP="00017074">
      <w:pPr>
        <w:ind w:left="1410"/>
        <w:rPr>
          <w:lang w:val="es-CL"/>
        </w:rPr>
      </w:pPr>
      <w:r>
        <w:rPr>
          <w:lang w:val="es-CL"/>
        </w:rPr>
        <w:tab/>
        <w:t>12.2.2 Prueba de permutaciones para comparar medias de más de dos muestra</w:t>
      </w:r>
      <w:r w:rsidR="00017074">
        <w:rPr>
          <w:lang w:val="es-CL"/>
        </w:rPr>
        <w:t>s</w:t>
      </w:r>
    </w:p>
    <w:p w14:paraId="27CF5E34" w14:textId="77777777" w:rsidR="004147C4" w:rsidRDefault="004147C4" w:rsidP="004147C4">
      <w:pPr>
        <w:rPr>
          <w:lang w:val="es-CL"/>
        </w:rPr>
      </w:pPr>
    </w:p>
    <w:p w14:paraId="41801A7F" w14:textId="3C64F724" w:rsidR="004147C4" w:rsidRDefault="004147C4" w:rsidP="004147C4">
      <w:pPr>
        <w:rPr>
          <w:lang w:val="es-CL"/>
        </w:rPr>
      </w:pPr>
      <w:r>
        <w:rPr>
          <w:lang w:val="es-CL"/>
        </w:rPr>
        <w:t>Capítulo 13: Regresión lineal</w:t>
      </w:r>
    </w:p>
    <w:p w14:paraId="0869F4FA" w14:textId="1BDD04E6" w:rsidR="004147C4" w:rsidRDefault="004147C4" w:rsidP="004147C4">
      <w:pPr>
        <w:rPr>
          <w:lang w:val="es-CL"/>
        </w:rPr>
      </w:pPr>
      <w:r>
        <w:rPr>
          <w:lang w:val="es-CL"/>
        </w:rPr>
        <w:tab/>
        <w:t>13.1 Correlación</w:t>
      </w:r>
    </w:p>
    <w:p w14:paraId="0911B7E9" w14:textId="5896EF17" w:rsidR="004147C4" w:rsidRDefault="004147C4" w:rsidP="004147C4">
      <w:pPr>
        <w:rPr>
          <w:lang w:val="es-CL"/>
        </w:rPr>
      </w:pPr>
      <w:r>
        <w:rPr>
          <w:lang w:val="es-CL"/>
        </w:rPr>
        <w:tab/>
        <w:t>13.2 Regresión lineal mediante mínimos cuadrados</w:t>
      </w:r>
    </w:p>
    <w:p w14:paraId="315F1EAC" w14:textId="5DF6E8CB" w:rsidR="004147C4" w:rsidRDefault="004147C4" w:rsidP="004147C4">
      <w:pPr>
        <w:rPr>
          <w:lang w:val="es-CL"/>
        </w:rPr>
      </w:pPr>
      <w:r>
        <w:rPr>
          <w:lang w:val="es-CL"/>
        </w:rPr>
        <w:tab/>
        <w:t>13.3 Uso del modelo</w:t>
      </w:r>
    </w:p>
    <w:p w14:paraId="644DAD21" w14:textId="47DF7DB5" w:rsidR="004147C4" w:rsidRDefault="004147C4" w:rsidP="004147C4">
      <w:pPr>
        <w:rPr>
          <w:lang w:val="es-CL"/>
        </w:rPr>
      </w:pPr>
      <w:r>
        <w:rPr>
          <w:lang w:val="es-CL"/>
        </w:rPr>
        <w:tab/>
        <w:t>13.4 Regresión lineal con un predictor categórico</w:t>
      </w:r>
    </w:p>
    <w:p w14:paraId="63E66E0E" w14:textId="1AD2CDCE" w:rsidR="004147C4" w:rsidRDefault="004147C4" w:rsidP="004147C4">
      <w:pPr>
        <w:rPr>
          <w:lang w:val="es-CL"/>
        </w:rPr>
      </w:pPr>
      <w:r>
        <w:rPr>
          <w:lang w:val="es-CL"/>
        </w:rPr>
        <w:tab/>
        <w:t>13.5 Evaluación de un modelo de RLS</w:t>
      </w:r>
    </w:p>
    <w:p w14:paraId="242E1E32" w14:textId="50BF1CCC" w:rsidR="004147C4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13.5.1 Influencia de los valores atípicos</w:t>
      </w:r>
    </w:p>
    <w:p w14:paraId="4EC090FB" w14:textId="3CDE0D58" w:rsidR="004147C4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13.5.2 Bondad de ajuste</w:t>
      </w:r>
    </w:p>
    <w:p w14:paraId="2DB2C26F" w14:textId="3E23EC84" w:rsidR="004147C4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13.5.3 Validación cruzada</w:t>
      </w:r>
    </w:p>
    <w:p w14:paraId="03354F2F" w14:textId="1B0A5C27" w:rsidR="004147C4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13.5.4 Validación cruzada de k pliegues</w:t>
      </w:r>
    </w:p>
    <w:p w14:paraId="777E1084" w14:textId="08CDCBD8" w:rsidR="004147C4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13.5.5 Validación cruzada dejando uno fuera</w:t>
      </w:r>
    </w:p>
    <w:p w14:paraId="5A11D30B" w14:textId="64B54242" w:rsidR="004147C4" w:rsidRDefault="004147C4" w:rsidP="004147C4">
      <w:pPr>
        <w:rPr>
          <w:lang w:val="es-CL"/>
        </w:rPr>
      </w:pPr>
      <w:r>
        <w:rPr>
          <w:lang w:val="es-CL"/>
        </w:rPr>
        <w:tab/>
        <w:t>13.6 Inferencia para regresión lineal</w:t>
      </w:r>
    </w:p>
    <w:p w14:paraId="18BBDA36" w14:textId="79AF033C" w:rsidR="004147C4" w:rsidRDefault="004147C4" w:rsidP="004147C4">
      <w:pPr>
        <w:rPr>
          <w:lang w:val="es-CL"/>
        </w:rPr>
      </w:pPr>
    </w:p>
    <w:p w14:paraId="4A1C08C9" w14:textId="1A67FF5B" w:rsidR="004147C4" w:rsidRDefault="004147C4" w:rsidP="004147C4">
      <w:pPr>
        <w:rPr>
          <w:lang w:val="es-CL"/>
        </w:rPr>
      </w:pPr>
      <w:r>
        <w:rPr>
          <w:lang w:val="es-CL"/>
        </w:rPr>
        <w:lastRenderedPageBreak/>
        <w:t>Capítulo 14: Regresión lineal múltiple</w:t>
      </w:r>
    </w:p>
    <w:p w14:paraId="22BC1389" w14:textId="0FD30A50" w:rsidR="004147C4" w:rsidRDefault="004147C4" w:rsidP="004147C4">
      <w:pPr>
        <w:rPr>
          <w:lang w:val="es-CL"/>
        </w:rPr>
      </w:pPr>
      <w:r>
        <w:rPr>
          <w:lang w:val="es-CL"/>
        </w:rPr>
        <w:tab/>
        <w:t>14.1 RLM con predictores categóricos</w:t>
      </w:r>
    </w:p>
    <w:p w14:paraId="2E3F5204" w14:textId="7CA8D1C3" w:rsidR="004147C4" w:rsidRDefault="004147C4" w:rsidP="004147C4">
      <w:pPr>
        <w:rPr>
          <w:lang w:val="es-CL"/>
        </w:rPr>
      </w:pPr>
      <w:r>
        <w:rPr>
          <w:lang w:val="es-CL"/>
        </w:rPr>
        <w:tab/>
        <w:t>14.2 Condiciones para usar RLM</w:t>
      </w:r>
    </w:p>
    <w:p w14:paraId="73841BD9" w14:textId="49253B5B" w:rsidR="004147C4" w:rsidRDefault="004147C4" w:rsidP="004147C4">
      <w:pPr>
        <w:rPr>
          <w:lang w:val="es-CL"/>
        </w:rPr>
      </w:pPr>
      <w:r>
        <w:rPr>
          <w:lang w:val="es-CL"/>
        </w:rPr>
        <w:tab/>
        <w:t>14.3 Evaluación del ajuste de una RLM</w:t>
      </w:r>
    </w:p>
    <w:p w14:paraId="3462FA4A" w14:textId="3A0260F5" w:rsidR="004147C4" w:rsidRDefault="004147C4" w:rsidP="004147C4">
      <w:pPr>
        <w:rPr>
          <w:lang w:val="es-CL"/>
        </w:rPr>
      </w:pPr>
      <w:r>
        <w:rPr>
          <w:lang w:val="es-CL"/>
        </w:rPr>
        <w:tab/>
        <w:t>14.4 Comparación de modelos</w:t>
      </w:r>
    </w:p>
    <w:p w14:paraId="6AE76AB5" w14:textId="77777777" w:rsidR="004147C4" w:rsidRDefault="004147C4" w:rsidP="004147C4">
      <w:pPr>
        <w:rPr>
          <w:lang w:val="es-CL"/>
        </w:rPr>
      </w:pPr>
      <w:r>
        <w:rPr>
          <w:lang w:val="es-CL"/>
        </w:rPr>
        <w:tab/>
        <w:t>14.5 Selección de predictores</w:t>
      </w:r>
    </w:p>
    <w:p w14:paraId="0869B6E1" w14:textId="77777777" w:rsidR="004147C4" w:rsidRDefault="004147C4" w:rsidP="004147C4">
      <w:pPr>
        <w:rPr>
          <w:lang w:val="es-CL"/>
        </w:rPr>
      </w:pPr>
      <w:r>
        <w:rPr>
          <w:lang w:val="es-CL"/>
        </w:rPr>
        <w:tab/>
        <w:t>14.6 Evaluación de un modelo de RLM</w:t>
      </w:r>
    </w:p>
    <w:p w14:paraId="2C8D7202" w14:textId="05833D36" w:rsidR="004147C4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14.6.1 Identificación de valores con sobre influencia</w:t>
      </w:r>
    </w:p>
    <w:p w14:paraId="2A2D4205" w14:textId="3C041A18" w:rsidR="004147C4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14.6.2 Verificación de las condiciones </w:t>
      </w:r>
    </w:p>
    <w:p w14:paraId="0469E589" w14:textId="10A458C8" w:rsidR="004147C4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14.6.3 Validación cruzada</w:t>
      </w:r>
    </w:p>
    <w:p w14:paraId="3609EBAE" w14:textId="3CB92B96" w:rsidR="00EE4D2F" w:rsidRDefault="004147C4" w:rsidP="004147C4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14.6.4 Tamaño de la muestra</w:t>
      </w:r>
    </w:p>
    <w:p w14:paraId="26C9E3F9" w14:textId="77777777" w:rsidR="00017074" w:rsidRDefault="00017074" w:rsidP="004147C4">
      <w:pPr>
        <w:rPr>
          <w:lang w:val="es-CL"/>
        </w:rPr>
      </w:pPr>
    </w:p>
    <w:p w14:paraId="2E87A34D" w14:textId="0CC73D1E" w:rsidR="004147C4" w:rsidRDefault="00EE4D2F" w:rsidP="004147C4">
      <w:pPr>
        <w:rPr>
          <w:lang w:val="es-CL"/>
        </w:rPr>
      </w:pPr>
      <w:r>
        <w:rPr>
          <w:lang w:val="es-CL"/>
        </w:rPr>
        <w:t>Capítulo 15: Regresión logística</w:t>
      </w:r>
    </w:p>
    <w:p w14:paraId="52805B39" w14:textId="2BAA47F5" w:rsidR="00EE4D2F" w:rsidRDefault="00EE4D2F" w:rsidP="004147C4">
      <w:pPr>
        <w:rPr>
          <w:lang w:val="es-CL"/>
        </w:rPr>
      </w:pPr>
      <w:r>
        <w:rPr>
          <w:lang w:val="es-CL"/>
        </w:rPr>
        <w:tab/>
        <w:t>15.1 Evaluación de un clasificador</w:t>
      </w:r>
    </w:p>
    <w:p w14:paraId="3E9747D6" w14:textId="41DD5097" w:rsidR="00EE4D2F" w:rsidRDefault="00EE4D2F" w:rsidP="004147C4">
      <w:pPr>
        <w:rPr>
          <w:lang w:val="es-CL"/>
        </w:rPr>
      </w:pPr>
      <w:r>
        <w:rPr>
          <w:lang w:val="es-CL"/>
        </w:rPr>
        <w:tab/>
        <w:t>15.2 Bondad de ajuste del modelo</w:t>
      </w:r>
    </w:p>
    <w:p w14:paraId="62698C1E" w14:textId="77AC285C" w:rsidR="00EE4D2F" w:rsidRDefault="00EE4D2F" w:rsidP="004147C4">
      <w:pPr>
        <w:rPr>
          <w:lang w:val="es-CL"/>
        </w:rPr>
      </w:pPr>
      <w:r>
        <w:rPr>
          <w:lang w:val="es-CL"/>
        </w:rPr>
        <w:tab/>
        <w:t>15.3 Regresión logística en R</w:t>
      </w:r>
    </w:p>
    <w:p w14:paraId="22953E12" w14:textId="7BAB28F2" w:rsidR="00EE4D2F" w:rsidRDefault="00EE4D2F" w:rsidP="004147C4">
      <w:pPr>
        <w:rPr>
          <w:lang w:val="es-CL"/>
        </w:rPr>
      </w:pPr>
      <w:r>
        <w:rPr>
          <w:lang w:val="es-CL"/>
        </w:rPr>
        <w:tab/>
        <w:t>15.4 Condiciones para usar regresión logística</w:t>
      </w:r>
    </w:p>
    <w:p w14:paraId="704ED64E" w14:textId="05EE98F3" w:rsidR="00EE4D2F" w:rsidRDefault="00EE4D2F" w:rsidP="004147C4">
      <w:pPr>
        <w:rPr>
          <w:lang w:val="es-CL"/>
        </w:rPr>
      </w:pPr>
      <w:r>
        <w:rPr>
          <w:lang w:val="es-CL"/>
        </w:rPr>
        <w:tab/>
        <w:t>15.5 Generalización del modelo</w:t>
      </w:r>
    </w:p>
    <w:p w14:paraId="2D6E58E7" w14:textId="273CC641" w:rsidR="00EE4D2F" w:rsidRDefault="00EE4D2F" w:rsidP="004147C4">
      <w:pPr>
        <w:rPr>
          <w:lang w:val="es-CL"/>
        </w:rPr>
      </w:pPr>
      <w:r>
        <w:rPr>
          <w:lang w:val="es-CL"/>
        </w:rPr>
        <w:tab/>
        <w:t>15.6 Selección de predictores</w:t>
      </w:r>
    </w:p>
    <w:p w14:paraId="618E83F4" w14:textId="69CC6D3E" w:rsidR="00EE4D2F" w:rsidRDefault="00EE4D2F" w:rsidP="004147C4">
      <w:pPr>
        <w:rPr>
          <w:lang w:val="es-CL"/>
        </w:rPr>
      </w:pPr>
      <w:r>
        <w:rPr>
          <w:lang w:val="es-CL"/>
        </w:rPr>
        <w:tab/>
        <w:t>15.7 Comparación de modelos</w:t>
      </w:r>
    </w:p>
    <w:p w14:paraId="6287C9F3" w14:textId="02A56F04" w:rsidR="00EE4D2F" w:rsidRPr="006840E2" w:rsidRDefault="00EE4D2F" w:rsidP="004147C4">
      <w:pPr>
        <w:rPr>
          <w:lang w:val="es-CL"/>
        </w:rPr>
      </w:pPr>
      <w:r>
        <w:rPr>
          <w:lang w:val="es-CL"/>
        </w:rPr>
        <w:tab/>
        <w:t>15.8 Regresión logística en R con selección de predictores</w:t>
      </w:r>
    </w:p>
    <w:sectPr w:rsidR="00EE4D2F" w:rsidRPr="00684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D1"/>
    <w:rsid w:val="00017074"/>
    <w:rsid w:val="000D1394"/>
    <w:rsid w:val="004147C4"/>
    <w:rsid w:val="006840E2"/>
    <w:rsid w:val="00BD32D1"/>
    <w:rsid w:val="00E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AF1E"/>
  <w15:chartTrackingRefBased/>
  <w15:docId w15:val="{7CC10601-F034-4E38-8A97-DFB81886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Jorquera</dc:creator>
  <cp:keywords/>
  <dc:description/>
  <cp:lastModifiedBy>Benjamin Jorquera</cp:lastModifiedBy>
  <cp:revision>4</cp:revision>
  <dcterms:created xsi:type="dcterms:W3CDTF">2022-01-17T19:33:00Z</dcterms:created>
  <dcterms:modified xsi:type="dcterms:W3CDTF">2022-01-21T03:11:00Z</dcterms:modified>
</cp:coreProperties>
</file>