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pxp3f2sb14" w:id="0"/>
      <w:bookmarkEnd w:id="0"/>
      <w:r w:rsidDel="00000000" w:rsidR="00000000" w:rsidRPr="00000000">
        <w:rPr>
          <w:rtl w:val="0"/>
        </w:rPr>
        <w:t xml:space="preserve">Métodos de Estudios A1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2pxp3f2sb14" w:id="0"/>
      <w:bookmarkEnd w:id="0"/>
      <w:r w:rsidDel="00000000" w:rsidR="00000000" w:rsidRPr="00000000">
        <w:rPr>
          <w:rtl w:val="0"/>
        </w:rPr>
        <w:t xml:space="preserve">Actividad 6</w:t>
        <w:br w:type="textWrapping"/>
        <w:t xml:space="preserve">Grupo 5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Tema: “Cuidado psicológico en tiempos de cuarentena”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Ecuaciones de búsqueda: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"cuidados psicológicos y de estrés en cuarentena"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"cuarentena" AND ("cuidado psicológico" OR "psicología") #2019..2021#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“cuarentena” AND (“cuidados psicológicos” OR “estrés” OR “psicología”) #2019..2021#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Fuentes: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Artículo de la revista de psicología de la Universidad Alberto Hurtado, titulado reflexiones en tiempos de pandemia, sin duda una lectura interesante: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https://www.uahurtado.cl/wp-images/uploads/2020/06/Psicolog%C3%ADa-Hoy-36.pdf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Artículo académico de SCIELO, titulado “Consecuencias de la pandemia COVID 19 en la salud mental asociadas al aislamiento social”: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https://www.revcolanest.com.co/index.php/rca/article/view/930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Trabajo académico de la facultad de psicología de la Universidad Diego Portales, titulado “Impacto de la pandemia por COVID-19 en la salud mental de estudiantes universitarios en Chile”, el cual puede contener información valiosa para nosotros los universitarios: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https://psicologia.udp.cl/cms/wp-content/uploads/2021/04/Rev-SOPNIA-2021-23-37.pdf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ahurtado.cl/wp-images/uploads/2020/06/Psicolog%C3%ADa-Hoy-36.pdf" TargetMode="External"/><Relationship Id="rId7" Type="http://schemas.openxmlformats.org/officeDocument/2006/relationships/hyperlink" Target="https://www.revcolanest.com.co/index.php/rca/article/view/930" TargetMode="External"/><Relationship Id="rId8" Type="http://schemas.openxmlformats.org/officeDocument/2006/relationships/hyperlink" Target="https://psicologia.udp.cl/cms/wp-content/uploads/2021/04/Rev-SOPNIA-2021-23-3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