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Los 3 mejores buenos consejos: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Organizar el tiempo.: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545251"/>
          <w:sz w:val="24"/>
          <w:szCs w:val="24"/>
          <w:highlight w:val="white"/>
        </w:rPr>
      </w:pPr>
      <w:r w:rsidDel="00000000" w:rsidR="00000000" w:rsidRPr="00000000">
        <w:rPr>
          <w:rtl w:val="0"/>
        </w:rPr>
        <w:t xml:space="preserve">Un Buen consejo:</w:t>
      </w:r>
      <w:r w:rsidDel="00000000" w:rsidR="00000000" w:rsidRPr="00000000">
        <w:rPr>
          <w:color w:val="545251"/>
          <w:sz w:val="24"/>
          <w:szCs w:val="24"/>
          <w:highlight w:val="white"/>
          <w:rtl w:val="0"/>
        </w:rPr>
        <w:t xml:space="preserve">"Organiza correctamente tus tiempos para estudiar, comer y dormir"; Creemos que tener un buen horario es un aporte fundamental en nuestro desempeño académico, se nos permite tener los tiempos mejor controlados para evitar una sobreexigencia que puede afectar a nuestras horas de sueño, por ejemplo, cosa que es un grave error pues dormir bien es fundamental para</w:t>
      </w:r>
    </w:p>
    <w:p w:rsidR="00000000" w:rsidDel="00000000" w:rsidP="00000000" w:rsidRDefault="00000000" w:rsidRPr="00000000" w14:paraId="00000006">
      <w:pPr>
        <w:pageBreakBefore w:val="0"/>
        <w:rPr/>
      </w:pPr>
      <w:r w:rsidDel="00000000" w:rsidR="00000000" w:rsidRPr="00000000">
        <w:rPr>
          <w:color w:val="545251"/>
          <w:sz w:val="24"/>
          <w:szCs w:val="24"/>
          <w:highlight w:val="white"/>
          <w:rtl w:val="0"/>
        </w:rPr>
        <w:t xml:space="preserve">que “nuestro cerebro descanse” y poder procesar la información obtenida durante el día. Este consejo es importante para nosotros ya que es algo que debemos trabajar también como equipo.</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"Cuidar y mantener ordenado el espacio de trabajo" Creemos que el tener un espacio de trabajo bien ordenado ayuda mucho a la hora de estudiar o trabajar ya que se vuelve una zona de confort cómoda y agradable además el ser ordenado ayuda en muchos ámbitos ya que se puede optimizar de mejor manera el tiempo a la hora de buscar x material por ejemplo. También es importante mantener ordenado y limpio las carpetas y el correo dentro del computador o tablet usado para estudiar.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Socializar y relacionarse con los compañeros y profesores. Consideramos que es importante entablar y mantener buenas relaciones tanto en la vida personal como profesional, ya que estas ayudan al desarrollo de la vida cotidiana, al intercambio de ideas, de opiniones e información.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Los 3 mejores malos consejos: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color w:val="545251"/>
          <w:sz w:val="24"/>
          <w:szCs w:val="24"/>
          <w:highlight w:val="white"/>
        </w:rPr>
      </w:pPr>
      <w:r w:rsidDel="00000000" w:rsidR="00000000" w:rsidRPr="00000000">
        <w:rPr>
          <w:color w:val="545251"/>
          <w:sz w:val="24"/>
          <w:szCs w:val="24"/>
          <w:highlight w:val="white"/>
          <w:rtl w:val="0"/>
        </w:rPr>
        <w:t xml:space="preserve">"Que no te importe las clases, total, después puedes ver las grabaciones"; Creemos que las grabaciones son un refuerzo de lo que se puede aprender en primera instancia, que serian las clases en vivo, acá uno puede consultar dudas de mejor manera y despejar toda pregunta para poder seguir avanzando de forma óptima en la materia.</w:t>
      </w:r>
    </w:p>
    <w:p w:rsidR="00000000" w:rsidDel="00000000" w:rsidP="00000000" w:rsidRDefault="00000000" w:rsidRPr="00000000" w14:paraId="0000000F">
      <w:pPr>
        <w:pageBreakBefore w:val="0"/>
        <w:rPr>
          <w:color w:val="545251"/>
          <w:sz w:val="24"/>
          <w:szCs w:val="24"/>
          <w:highlight w:val="white"/>
        </w:rPr>
      </w:pPr>
      <w:r w:rsidDel="00000000" w:rsidR="00000000" w:rsidRPr="00000000">
        <w:rPr>
          <w:rtl w:val="0"/>
        </w:rPr>
      </w:r>
    </w:p>
    <w:p w:rsidR="00000000" w:rsidDel="00000000" w:rsidP="00000000" w:rsidRDefault="00000000" w:rsidRPr="00000000" w14:paraId="00000010">
      <w:pPr>
        <w:pageBreakBefore w:val="0"/>
        <w:rPr>
          <w:color w:val="545251"/>
          <w:sz w:val="24"/>
          <w:szCs w:val="24"/>
          <w:highlight w:val="white"/>
        </w:rPr>
      </w:pPr>
      <w:r w:rsidDel="00000000" w:rsidR="00000000" w:rsidRPr="00000000">
        <w:rPr>
          <w:color w:val="545251"/>
          <w:sz w:val="24"/>
          <w:szCs w:val="24"/>
          <w:highlight w:val="white"/>
          <w:rtl w:val="0"/>
        </w:rPr>
        <w:t xml:space="preserve">"Asistir o mirar las clases mientras se está acostado" Creemos que el estudiar o estar en clases acostado no seria la mejor forma ya que la cama es más bien un espacio de relajación por lo que cabe la posibilidad de quedarse dormido, ya que coincidimos en que si se tiene la opción de poder estar sentado con una buena postura sería mucho más beneficioso a la hora de estudiar o realizar alguna actividad que requiera de estar atento o concentrado</w:t>
      </w:r>
    </w:p>
    <w:p w:rsidR="00000000" w:rsidDel="00000000" w:rsidP="00000000" w:rsidRDefault="00000000" w:rsidRPr="00000000" w14:paraId="00000011">
      <w:pPr>
        <w:pageBreakBefore w:val="0"/>
        <w:rPr>
          <w:color w:val="545251"/>
          <w:sz w:val="24"/>
          <w:szCs w:val="24"/>
          <w:highlight w:val="white"/>
        </w:rPr>
      </w:pPr>
      <w:r w:rsidDel="00000000" w:rsidR="00000000" w:rsidRPr="00000000">
        <w:rPr>
          <w:rtl w:val="0"/>
        </w:rPr>
      </w:r>
    </w:p>
    <w:p w:rsidR="00000000" w:rsidDel="00000000" w:rsidP="00000000" w:rsidRDefault="00000000" w:rsidRPr="00000000" w14:paraId="00000012">
      <w:pPr>
        <w:pageBreakBefore w:val="0"/>
        <w:rPr>
          <w:color w:val="545251"/>
          <w:sz w:val="24"/>
          <w:szCs w:val="24"/>
          <w:highlight w:val="white"/>
        </w:rPr>
      </w:pPr>
      <w:r w:rsidDel="00000000" w:rsidR="00000000" w:rsidRPr="00000000">
        <w:rPr>
          <w:color w:val="545251"/>
          <w:sz w:val="24"/>
          <w:szCs w:val="24"/>
          <w:highlight w:val="white"/>
          <w:rtl w:val="0"/>
        </w:rPr>
        <w:t xml:space="preserve">“En la universidad la presión y la carga académica es constante por lo que el ir aplazando las distintas tareas u obligaciones” : Nosotros llegamos a la conclusión de que básicamente el mal consejo aquí es procrastinar: dejar la tarea o trabajo que tienes pendiente para después e incluso en el peor de los casos en la fecha límite. Al hacer esto nos podemos arriesgar a muchas cosas, entre ellas, que te bajen nota en el trabajo por entregar tarde, entregar un trabajo mal hecho, acumular estrés, ansiedad, etc.</w:t>
      </w:r>
    </w:p>
    <w:p w:rsidR="00000000" w:rsidDel="00000000" w:rsidP="00000000" w:rsidRDefault="00000000" w:rsidRPr="00000000" w14:paraId="00000013">
      <w:pPr>
        <w:pageBreakBefore w:val="0"/>
        <w:rPr>
          <w:color w:val="545251"/>
          <w:sz w:val="24"/>
          <w:szCs w:val="24"/>
          <w:highlight w:val="white"/>
        </w:rPr>
      </w:pPr>
      <w:r w:rsidDel="00000000" w:rsidR="00000000" w:rsidRPr="00000000">
        <w:rPr>
          <w:rtl w:val="0"/>
        </w:rPr>
      </w:r>
    </w:p>
    <w:p w:rsidR="00000000" w:rsidDel="00000000" w:rsidP="00000000" w:rsidRDefault="00000000" w:rsidRPr="00000000" w14:paraId="00000014">
      <w:pPr>
        <w:pageBreakBefore w:val="0"/>
        <w:rPr>
          <w:color w:val="545251"/>
          <w:sz w:val="24"/>
          <w:szCs w:val="24"/>
          <w:highlight w:val="white"/>
        </w:rPr>
      </w:pPr>
      <w:r w:rsidDel="00000000" w:rsidR="00000000" w:rsidRPr="00000000">
        <w:rPr>
          <w:color w:val="545251"/>
          <w:sz w:val="24"/>
          <w:szCs w:val="24"/>
          <w:highlight w:val="white"/>
          <w:rtl w:val="0"/>
        </w:rPr>
        <w:t xml:space="preserve"> </w:t>
      </w:r>
    </w:p>
    <w:p w:rsidR="00000000" w:rsidDel="00000000" w:rsidP="00000000" w:rsidRDefault="00000000" w:rsidRPr="00000000" w14:paraId="00000015">
      <w:pPr>
        <w:pageBreakBefore w:val="0"/>
        <w:rPr>
          <w:color w:val="545251"/>
          <w:sz w:val="24"/>
          <w:szCs w:val="24"/>
          <w:highlight w:val="white"/>
        </w:rPr>
      </w:pPr>
      <w:r w:rsidDel="00000000" w:rsidR="00000000" w:rsidRPr="00000000">
        <w:rPr>
          <w:rtl w:val="0"/>
        </w:rPr>
      </w:r>
    </w:p>
    <w:p w:rsidR="00000000" w:rsidDel="00000000" w:rsidP="00000000" w:rsidRDefault="00000000" w:rsidRPr="00000000" w14:paraId="00000016">
      <w:pPr>
        <w:pageBreakBefore w:val="0"/>
        <w:rPr>
          <w:color w:val="545251"/>
          <w:sz w:val="24"/>
          <w:szCs w:val="24"/>
          <w:highlight w:val="whit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