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259FFFF6" w:rsidR="00D943A4" w:rsidRPr="00D943A4" w:rsidRDefault="00BB36D6" w:rsidP="00461D4A">
            <w:pPr>
              <w:pStyle w:val="Title"/>
            </w:pPr>
            <w:r>
              <w:t>Lebo Ndlovu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AD75944" w:rsidR="00D943A4" w:rsidRPr="00F079F2" w:rsidRDefault="00927C8C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563C61AB" w14:textId="7CCEBCDA" w:rsidR="00D943A4" w:rsidRDefault="00927C8C" w:rsidP="00D943A4">
            <w:r w:rsidRPr="00927C8C">
              <w:t xml:space="preserve">Seasoned risk and regulatory specialist with 8 years of experience at South African institutions. </w:t>
            </w:r>
            <w:proofErr w:type="gramStart"/>
            <w:r w:rsidRPr="00927C8C">
              <w:t>Skilled</w:t>
            </w:r>
            <w:proofErr w:type="gramEnd"/>
            <w:r w:rsidRPr="00927C8C">
              <w:t xml:space="preserve"> in Basel</w:t>
            </w:r>
            <w:r w:rsidRPr="00927C8C">
              <w:rPr>
                <w:rFonts w:ascii="Arial" w:hAnsi="Arial" w:cs="Arial"/>
              </w:rPr>
              <w:t> </w:t>
            </w:r>
            <w:r w:rsidRPr="00927C8C">
              <w:t>III/IV implementation, prudential regulation, and capital modelling. Excellent client stakeholder engagement and regulatory liaison capabilities.</w:t>
            </w:r>
          </w:p>
          <w:p w14:paraId="03E011EB" w14:textId="18345B0F" w:rsidR="00461D4A" w:rsidRPr="00F079F2" w:rsidRDefault="00810EA2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EndPr/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810EA2" w:rsidP="00D943A4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810EA2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ED5921E" w:rsidR="00D943A4" w:rsidRPr="00E011EF" w:rsidRDefault="00553485" w:rsidP="00D943A4">
            <w:r w:rsidRPr="00553485">
              <w:t>Johannesburg</w:t>
            </w:r>
          </w:p>
          <w:p w14:paraId="08CFAA2D" w14:textId="24109CD0" w:rsidR="00461D4A" w:rsidRPr="00F079F2" w:rsidRDefault="00810EA2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11C16C3" w:rsidR="00D943A4" w:rsidRPr="00E011EF" w:rsidRDefault="00283FF5" w:rsidP="00D943A4">
            <w:pPr>
              <w:rPr>
                <w:sz w:val="14"/>
              </w:rPr>
            </w:pPr>
            <w:r w:rsidRPr="00283FF5">
              <w:t>+27 82 555 1234</w:t>
            </w:r>
          </w:p>
          <w:p w14:paraId="3C80D219" w14:textId="71108BB3" w:rsidR="00461D4A" w:rsidRPr="00F079F2" w:rsidRDefault="00810EA2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74C23463" w:rsidR="00D943A4" w:rsidRDefault="00AB297D" w:rsidP="00D943A4">
            <w:r w:rsidRPr="00AB297D">
              <w:t>lebondlovu@example.com</w:t>
            </w:r>
          </w:p>
          <w:p w14:paraId="5B042721" w14:textId="7DD09F67" w:rsidR="00D943A4" w:rsidRPr="00E00971" w:rsidRDefault="00D943A4" w:rsidP="00461D4A"/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654EDC4" w:rsidR="00D943A4" w:rsidRPr="00F079F2" w:rsidRDefault="00810EA2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ED534E9" w14:textId="1D9B76A0" w:rsidR="00D943A4" w:rsidRPr="009C5E11" w:rsidRDefault="00344942" w:rsidP="00461D4A">
            <w:pPr>
              <w:pStyle w:val="Heading2"/>
            </w:pPr>
            <w:r w:rsidRPr="00344942">
              <w:t>Standard Bank Group (Risk and Regulatory Analyst, 2018–2022)</w:t>
            </w:r>
            <w:r w:rsidRPr="00344942">
              <w:br/>
            </w:r>
            <w:r w:rsidRPr="00344942">
              <w:rPr>
                <w:b w:val="0"/>
                <w:bCs w:val="0"/>
              </w:rPr>
              <w:t>Led Basel</w:t>
            </w:r>
            <w:r w:rsidRPr="00344942">
              <w:rPr>
                <w:rFonts w:ascii="Arial" w:hAnsi="Arial" w:cs="Arial"/>
                <w:b w:val="0"/>
                <w:bCs w:val="0"/>
              </w:rPr>
              <w:t> </w:t>
            </w:r>
            <w:r w:rsidRPr="00344942">
              <w:rPr>
                <w:b w:val="0"/>
                <w:bCs w:val="0"/>
              </w:rPr>
              <w:t>IV capital impact assessments; improved credit risk models and capital planning frameworks.</w:t>
            </w:r>
            <w:sdt>
              <w:sdtPr>
                <w:rPr>
                  <w:b w:val="0"/>
                  <w:bCs w:val="0"/>
                </w:rPr>
                <w:id w:val="834419538"/>
                <w:placeholder>
                  <w:docPart w:val="C7798EF266CA4132B0F51C186D6600FA"/>
                </w:placeholder>
                <w:showingPlcHdr/>
                <w15:appearance w15:val="hidden"/>
              </w:sdtPr>
              <w:sdtEndPr/>
              <w:sdtContent>
                <w:r w:rsidR="00810EA2">
                  <w:t xml:space="preserve">Oct 20XX </w:t>
                </w:r>
                <w:r w:rsidR="00810EA2" w:rsidRPr="009C5E11">
                  <w:t xml:space="preserve">– </w:t>
                </w:r>
                <w:r w:rsidR="00810EA2">
                  <w:t>May 20XX</w:t>
                </w:r>
              </w:sdtContent>
            </w:sdt>
          </w:p>
          <w:p w14:paraId="145B9FDF" w14:textId="1CCEEFE8" w:rsidR="00D943A4" w:rsidRPr="00076DA3" w:rsidRDefault="00D943A4" w:rsidP="00461D4A">
            <w:pPr>
              <w:pStyle w:val="Heading3"/>
            </w:pPr>
          </w:p>
          <w:p w14:paraId="1411D0CF" w14:textId="0A03D34A" w:rsidR="00D943A4" w:rsidRPr="00076DA3" w:rsidRDefault="00AB3026" w:rsidP="00461D4A">
            <w:pPr>
              <w:pStyle w:val="Heading3"/>
            </w:pPr>
            <w:r w:rsidRPr="00AB3026">
              <w:rPr>
                <w:color w:val="auto"/>
              </w:rPr>
              <w:t>FirstRand Bank (Senior Regulatory Advisor, 2022–Present)</w:t>
            </w:r>
            <w:r w:rsidRPr="00AB3026">
              <w:br/>
            </w:r>
            <w:r w:rsidRPr="00AB3026">
              <w:rPr>
                <w:b w:val="0"/>
                <w:bCs w:val="0"/>
                <w:color w:val="auto"/>
              </w:rPr>
              <w:t>Managed implementation of Prudential Liquidity Standards (PLS), conducted stress testing for liquidity and capital; liaised with Prudential Authority.</w:t>
            </w:r>
          </w:p>
          <w:p w14:paraId="299ED02D" w14:textId="39743FAE" w:rsidR="007754E0" w:rsidRPr="007754E0" w:rsidRDefault="007754E0" w:rsidP="007754E0">
            <w:pPr>
              <w:rPr>
                <w:b/>
                <w:bCs/>
                <w:lang w:val="en-ZA"/>
              </w:rPr>
            </w:pPr>
            <w:r w:rsidRPr="007754E0">
              <w:rPr>
                <w:b/>
                <w:bCs/>
                <w:lang w:val="en-ZA"/>
              </w:rPr>
              <w:t>Skills:</w:t>
            </w:r>
          </w:p>
          <w:p w14:paraId="4CA52617" w14:textId="77777777" w:rsidR="007754E0" w:rsidRPr="007754E0" w:rsidRDefault="007754E0" w:rsidP="007754E0">
            <w:pPr>
              <w:numPr>
                <w:ilvl w:val="0"/>
                <w:numId w:val="23"/>
              </w:numPr>
              <w:rPr>
                <w:lang w:val="en-ZA"/>
              </w:rPr>
            </w:pPr>
            <w:r w:rsidRPr="007754E0">
              <w:rPr>
                <w:lang w:val="en-ZA"/>
              </w:rPr>
              <w:t>Prudential regulation (Basel</w:t>
            </w:r>
            <w:r w:rsidRPr="007754E0">
              <w:rPr>
                <w:rFonts w:ascii="Arial" w:hAnsi="Arial" w:cs="Arial"/>
                <w:lang w:val="en-ZA"/>
              </w:rPr>
              <w:t> </w:t>
            </w:r>
            <w:r w:rsidRPr="007754E0">
              <w:rPr>
                <w:lang w:val="en-ZA"/>
              </w:rPr>
              <w:t>I</w:t>
            </w:r>
            <w:r w:rsidRPr="007754E0">
              <w:rPr>
                <w:rFonts w:ascii="Avenir Next LT Pro Light" w:hAnsi="Avenir Next LT Pro Light" w:cs="Avenir Next LT Pro Light"/>
                <w:lang w:val="en-ZA"/>
              </w:rPr>
              <w:t>–</w:t>
            </w:r>
            <w:r w:rsidRPr="007754E0">
              <w:rPr>
                <w:lang w:val="en-ZA"/>
              </w:rPr>
              <w:t>IV, PLS)</w:t>
            </w:r>
          </w:p>
          <w:p w14:paraId="76B30EBA" w14:textId="77777777" w:rsidR="007754E0" w:rsidRPr="007754E0" w:rsidRDefault="007754E0" w:rsidP="007754E0">
            <w:pPr>
              <w:numPr>
                <w:ilvl w:val="0"/>
                <w:numId w:val="23"/>
              </w:numPr>
              <w:rPr>
                <w:lang w:val="en-ZA"/>
              </w:rPr>
            </w:pPr>
            <w:r w:rsidRPr="007754E0">
              <w:rPr>
                <w:lang w:val="en-ZA"/>
              </w:rPr>
              <w:t>Stress</w:t>
            </w:r>
            <w:r w:rsidRPr="007754E0">
              <w:rPr>
                <w:lang w:val="en-ZA"/>
              </w:rPr>
              <w:noBreakHyphen/>
              <w:t>testing / scenario analysis</w:t>
            </w:r>
          </w:p>
          <w:p w14:paraId="4E48F59F" w14:textId="77777777" w:rsidR="007754E0" w:rsidRPr="007754E0" w:rsidRDefault="007754E0" w:rsidP="007754E0">
            <w:pPr>
              <w:numPr>
                <w:ilvl w:val="0"/>
                <w:numId w:val="23"/>
              </w:numPr>
              <w:rPr>
                <w:lang w:val="en-ZA"/>
              </w:rPr>
            </w:pPr>
            <w:r w:rsidRPr="007754E0">
              <w:rPr>
                <w:lang w:val="en-ZA"/>
              </w:rPr>
              <w:t>Regulatory engagement &amp; reporting</w:t>
            </w:r>
          </w:p>
          <w:p w14:paraId="6003BEEF" w14:textId="77777777" w:rsidR="007754E0" w:rsidRPr="007754E0" w:rsidRDefault="007754E0" w:rsidP="007754E0">
            <w:pPr>
              <w:numPr>
                <w:ilvl w:val="0"/>
                <w:numId w:val="23"/>
              </w:numPr>
              <w:rPr>
                <w:lang w:val="en-ZA"/>
              </w:rPr>
            </w:pPr>
            <w:r w:rsidRPr="007754E0">
              <w:rPr>
                <w:lang w:val="en-ZA"/>
              </w:rPr>
              <w:t>SAS / Python for capital modelling</w:t>
            </w:r>
          </w:p>
          <w:p w14:paraId="0AC0BF6D" w14:textId="77777777" w:rsidR="007754E0" w:rsidRPr="007754E0" w:rsidRDefault="007754E0" w:rsidP="007754E0">
            <w:pPr>
              <w:numPr>
                <w:ilvl w:val="0"/>
                <w:numId w:val="23"/>
              </w:numPr>
              <w:rPr>
                <w:lang w:val="en-ZA"/>
              </w:rPr>
            </w:pPr>
            <w:r w:rsidRPr="007754E0">
              <w:rPr>
                <w:lang w:val="en-ZA"/>
              </w:rPr>
              <w:t>Stakeholder facilitation and requirements gathering</w:t>
            </w:r>
          </w:p>
          <w:p w14:paraId="0A845EB5" w14:textId="441A2117" w:rsidR="00D943A4" w:rsidRPr="00046661" w:rsidRDefault="00D943A4" w:rsidP="00461D4A"/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5F884293" w:rsidR="00D943A4" w:rsidRPr="00F079F2" w:rsidRDefault="00810EA2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0448AD57" w:rsidR="00D943A4" w:rsidRPr="00F079F2" w:rsidRDefault="00A62196" w:rsidP="002951D4">
            <w:r w:rsidRPr="00A62196">
              <w:rPr>
                <w:b/>
                <w:bCs/>
              </w:rPr>
              <w:t>University of Cape Town</w:t>
            </w:r>
            <w:r w:rsidRPr="00A62196">
              <w:t xml:space="preserve"> — MCom in Financial Risk Management, Merit distinction, 2018</w:t>
            </w:r>
          </w:p>
          <w:p w14:paraId="4B9096E4" w14:textId="558AA0F1" w:rsidR="00D943A4" w:rsidRPr="00F079F2" w:rsidRDefault="00A62196" w:rsidP="00461D4A">
            <w:r w:rsidRPr="00A62196">
              <w:rPr>
                <w:b/>
                <w:bCs/>
              </w:rPr>
              <w:t>University of the Witwatersrand</w:t>
            </w:r>
            <w:r w:rsidRPr="00A62196">
              <w:t xml:space="preserve"> — BCom </w:t>
            </w:r>
            <w:proofErr w:type="spellStart"/>
            <w:r w:rsidRPr="00A62196">
              <w:t>Honours</w:t>
            </w:r>
            <w:proofErr w:type="spellEnd"/>
            <w:r w:rsidRPr="00A62196">
              <w:t xml:space="preserve"> (Actuarial Science), Cum Laude, 2016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3A290BC9" w:rsidR="00D943A4" w:rsidRPr="00F079F2" w:rsidRDefault="00810EA2" w:rsidP="00461D4A">
            <w:pPr>
              <w:pStyle w:val="Heading1"/>
            </w:pPr>
            <w:sdt>
              <w:sdtPr>
                <w:id w:val="1522284188"/>
                <w:placeholder>
                  <w:docPart w:val="5881507AB8584B029F2158A504D75D6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0436BF4" w14:textId="4ACCEB31" w:rsidR="00D943A4" w:rsidRPr="000573A9" w:rsidRDefault="00364640" w:rsidP="00461D4A">
            <w:r>
              <w:t>Excellent communicator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2529A12E" w:rsidR="00D943A4" w:rsidRPr="00F079F2" w:rsidRDefault="00810EA2" w:rsidP="00461D4A">
            <w:pPr>
              <w:pStyle w:val="Heading1"/>
            </w:pPr>
            <w:sdt>
              <w:sdtPr>
                <w:id w:val="1795176455"/>
                <w:placeholder>
                  <w:docPart w:val="2D94423A882F4838A29987088C82ECD5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EBE1131" w14:textId="050134B9" w:rsidR="00D943A4" w:rsidRPr="00046661" w:rsidRDefault="00CD4D4D" w:rsidP="00461D4A">
            <w:r w:rsidRPr="00CD4D4D">
              <w:t>Chairperson of Johannesburg Actuarial Society Student Chapter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2646F" w14:textId="77777777" w:rsidR="00CB3479" w:rsidRDefault="00CB3479" w:rsidP="0085363C">
      <w:pPr>
        <w:spacing w:line="240" w:lineRule="auto"/>
      </w:pPr>
      <w:r>
        <w:separator/>
      </w:r>
    </w:p>
  </w:endnote>
  <w:endnote w:type="continuationSeparator" w:id="0">
    <w:p w14:paraId="3C997F68" w14:textId="77777777" w:rsidR="00CB3479" w:rsidRDefault="00CB3479" w:rsidP="0085363C">
      <w:pPr>
        <w:spacing w:line="240" w:lineRule="auto"/>
      </w:pPr>
      <w:r>
        <w:continuationSeparator/>
      </w:r>
    </w:p>
  </w:endnote>
  <w:endnote w:type="continuationNotice" w:id="1">
    <w:p w14:paraId="563D63CB" w14:textId="77777777" w:rsidR="00CB3479" w:rsidRDefault="00CB347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F20C00-694B-4EE5-9CC4-933F0007E1E7}"/>
    <w:embedBold r:id="rId2" w:fontKey="{92BF6A3B-4431-4875-902C-6F52B1AFA9A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5DF4EB2-8994-40D6-AC09-473098880329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087C9DC5-8334-4B3D-832F-BFDD8770BAE8}"/>
    <w:embedBold r:id="rId5" w:fontKey="{1E994485-C454-4A6B-9283-B48B83D0E8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E022071-D727-4BE6-B925-F28AB363EA3A}"/>
    <w:embedBold r:id="rId7" w:fontKey="{CF07D5D3-468A-4849-9094-A53C1A890AB6}"/>
    <w:embedItalic r:id="rId8" w:fontKey="{25936420-A2BC-4AFC-B9DA-672B80C4766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A1EF13C1-F588-42C5-800C-6AF1258629E5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3A416742-A826-4AD3-B504-94838C1E38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F957C" w14:textId="77777777" w:rsidR="00CB3479" w:rsidRDefault="00CB3479" w:rsidP="0085363C">
      <w:pPr>
        <w:spacing w:line="240" w:lineRule="auto"/>
      </w:pPr>
      <w:r>
        <w:separator/>
      </w:r>
    </w:p>
  </w:footnote>
  <w:footnote w:type="continuationSeparator" w:id="0">
    <w:p w14:paraId="43B69FA4" w14:textId="77777777" w:rsidR="00CB3479" w:rsidRDefault="00CB3479" w:rsidP="0085363C">
      <w:pPr>
        <w:spacing w:line="240" w:lineRule="auto"/>
      </w:pPr>
      <w:r>
        <w:continuationSeparator/>
      </w:r>
    </w:p>
  </w:footnote>
  <w:footnote w:type="continuationNotice" w:id="1">
    <w:p w14:paraId="22D1DFC1" w14:textId="77777777" w:rsidR="00CB3479" w:rsidRDefault="00CB347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9E007A"/>
    <w:multiLevelType w:val="multilevel"/>
    <w:tmpl w:val="E39A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2"/>
  </w:num>
  <w:num w:numId="2" w16cid:durableId="98726221">
    <w:abstractNumId w:val="8"/>
  </w:num>
  <w:num w:numId="3" w16cid:durableId="1202015859">
    <w:abstractNumId w:val="16"/>
  </w:num>
  <w:num w:numId="4" w16cid:durableId="2086099917">
    <w:abstractNumId w:val="13"/>
  </w:num>
  <w:num w:numId="5" w16cid:durableId="1079137820">
    <w:abstractNumId w:val="14"/>
  </w:num>
  <w:num w:numId="6" w16cid:durableId="773094840">
    <w:abstractNumId w:val="20"/>
  </w:num>
  <w:num w:numId="7" w16cid:durableId="1955549509">
    <w:abstractNumId w:val="7"/>
  </w:num>
  <w:num w:numId="8" w16cid:durableId="222722247">
    <w:abstractNumId w:val="11"/>
  </w:num>
  <w:num w:numId="9" w16cid:durableId="182207981">
    <w:abstractNumId w:val="18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10"/>
  </w:num>
  <w:num w:numId="15" w16cid:durableId="414208011">
    <w:abstractNumId w:val="9"/>
  </w:num>
  <w:num w:numId="16" w16cid:durableId="241064671">
    <w:abstractNumId w:val="17"/>
  </w:num>
  <w:num w:numId="17" w16cid:durableId="796408556">
    <w:abstractNumId w:val="3"/>
  </w:num>
  <w:num w:numId="18" w16cid:durableId="865748415">
    <w:abstractNumId w:val="22"/>
  </w:num>
  <w:num w:numId="19" w16cid:durableId="1442988456">
    <w:abstractNumId w:val="19"/>
  </w:num>
  <w:num w:numId="20" w16cid:durableId="1454787380">
    <w:abstractNumId w:val="15"/>
  </w:num>
  <w:num w:numId="21" w16cid:durableId="1889536318">
    <w:abstractNumId w:val="21"/>
  </w:num>
  <w:num w:numId="22" w16cid:durableId="1756437930">
    <w:abstractNumId w:val="4"/>
  </w:num>
  <w:num w:numId="23" w16cid:durableId="2034845188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35329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A1178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83FF5"/>
    <w:rsid w:val="002951D4"/>
    <w:rsid w:val="002A59A3"/>
    <w:rsid w:val="002A5DC6"/>
    <w:rsid w:val="002B58B7"/>
    <w:rsid w:val="002C56E6"/>
    <w:rsid w:val="002E78C0"/>
    <w:rsid w:val="0031481E"/>
    <w:rsid w:val="00344942"/>
    <w:rsid w:val="00361691"/>
    <w:rsid w:val="00361E11"/>
    <w:rsid w:val="00364640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53485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B4AD8"/>
    <w:rsid w:val="006D5564"/>
    <w:rsid w:val="0074424F"/>
    <w:rsid w:val="007520D7"/>
    <w:rsid w:val="00765AB9"/>
    <w:rsid w:val="00770F25"/>
    <w:rsid w:val="007754E0"/>
    <w:rsid w:val="007853C8"/>
    <w:rsid w:val="00795D97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0EA2"/>
    <w:rsid w:val="008110A5"/>
    <w:rsid w:val="0082043E"/>
    <w:rsid w:val="0085363C"/>
    <w:rsid w:val="00855B5F"/>
    <w:rsid w:val="008802A6"/>
    <w:rsid w:val="008954EF"/>
    <w:rsid w:val="008A0979"/>
    <w:rsid w:val="008D0C40"/>
    <w:rsid w:val="008D6280"/>
    <w:rsid w:val="008E203A"/>
    <w:rsid w:val="008E2AA0"/>
    <w:rsid w:val="008E78A4"/>
    <w:rsid w:val="009044B9"/>
    <w:rsid w:val="0091229C"/>
    <w:rsid w:val="009124A5"/>
    <w:rsid w:val="00927C8C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62196"/>
    <w:rsid w:val="00AB297D"/>
    <w:rsid w:val="00AB3026"/>
    <w:rsid w:val="00AB5275"/>
    <w:rsid w:val="00AC7F90"/>
    <w:rsid w:val="00AE2B09"/>
    <w:rsid w:val="00AF056A"/>
    <w:rsid w:val="00B37F36"/>
    <w:rsid w:val="00B62AB7"/>
    <w:rsid w:val="00B67087"/>
    <w:rsid w:val="00B96634"/>
    <w:rsid w:val="00BB36D6"/>
    <w:rsid w:val="00BD4753"/>
    <w:rsid w:val="00BD5CB1"/>
    <w:rsid w:val="00BE08AA"/>
    <w:rsid w:val="00BE62EE"/>
    <w:rsid w:val="00C003BA"/>
    <w:rsid w:val="00C4481A"/>
    <w:rsid w:val="00C46878"/>
    <w:rsid w:val="00C52FB7"/>
    <w:rsid w:val="00C65BE5"/>
    <w:rsid w:val="00C75B47"/>
    <w:rsid w:val="00C8015D"/>
    <w:rsid w:val="00CB3479"/>
    <w:rsid w:val="00CB4A51"/>
    <w:rsid w:val="00CC242F"/>
    <w:rsid w:val="00CD4532"/>
    <w:rsid w:val="00CD47B0"/>
    <w:rsid w:val="00CD4D4D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8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F61890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F61890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F61890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F61890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F61890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F61890">
          <w:r w:rsidRPr="009C5E11">
            <w:t>Available upon request.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F61890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881507AB8584B029F2158A504D7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2205-35B7-4961-9EA9-FB3C17CFA8B4}"/>
      </w:docPartPr>
      <w:docPartBody>
        <w:p w:rsidR="0083597E" w:rsidRDefault="00F61890" w:rsidP="0051450F">
          <w:pPr>
            <w:pStyle w:val="5881507AB8584B029F2158A504D75D60"/>
          </w:pPr>
          <w:r w:rsidRPr="00F079F2">
            <w:t>COMMUNICATION</w:t>
          </w:r>
        </w:p>
      </w:docPartBody>
    </w:docPart>
    <w:docPart>
      <w:docPartPr>
        <w:name w:val="2D94423A882F4838A29987088C82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8FDE6-6985-4069-8D4A-3B5530CA810C}"/>
      </w:docPartPr>
      <w:docPartBody>
        <w:p w:rsidR="0083597E" w:rsidRDefault="00F61890" w:rsidP="0051450F">
          <w:pPr>
            <w:pStyle w:val="2D94423A882F4838A29987088C82ECD5"/>
          </w:pPr>
          <w:r w:rsidRPr="00F079F2">
            <w:t>LEADERSHIP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F61890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35329"/>
    <w:rsid w:val="000902E1"/>
    <w:rsid w:val="00146795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  <w:rsid w:val="00F6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F61890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146795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6C01D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8">
    <w:name w:val="EAB779896D254F9BAA4170FD6498D2CB8"/>
    <w:rsid w:val="00F61890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30B7075826D64695689B6D78041B39" ma:contentTypeVersion="3" ma:contentTypeDescription="Create a new document." ma:contentTypeScope="" ma:versionID="0fdbb09a10ce2d087f0cf1aeb477b594">
  <xsd:schema xmlns:xsd="http://www.w3.org/2001/XMLSchema" xmlns:xs="http://www.w3.org/2001/XMLSchema" xmlns:p="http://schemas.microsoft.com/office/2006/metadata/properties" xmlns:ns2="8bafe539-7da8-4a33-97a1-16cd02db92fd" targetNamespace="http://schemas.microsoft.com/office/2006/metadata/properties" ma:root="true" ma:fieldsID="b6dbd1c19850b936609115a9fd084377" ns2:_="">
    <xsd:import namespace="8bafe539-7da8-4a33-97a1-16cd02db92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afe539-7da8-4a33-97a1-16cd02db92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7ACD1A-3B96-4521-98DE-3DFC6751ED23}"/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Kritzinger De Wet</cp:lastModifiedBy>
  <cp:revision>23</cp:revision>
  <dcterms:created xsi:type="dcterms:W3CDTF">2024-04-10T16:08:00Z</dcterms:created>
  <dcterms:modified xsi:type="dcterms:W3CDTF">2025-07-31T09:56:00Z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0x010100E330B7075826D64695689B6D78041B39</vt:lpwstr>
  </property>
</Properties>
</file>