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BE3" w:rsidRPr="00FE1B21" w:rsidRDefault="00F37BE3" w:rsidP="00F37BE3">
      <w:pPr>
        <w:rPr>
          <w:b/>
          <w:sz w:val="28"/>
        </w:rPr>
      </w:pPr>
      <w:proofErr w:type="gramStart"/>
      <w:r w:rsidRPr="00FE1B21">
        <w:rPr>
          <w:b/>
          <w:sz w:val="28"/>
          <w:highlight w:val="yellow"/>
        </w:rPr>
        <w:t>Table 1.</w:t>
      </w:r>
      <w:proofErr w:type="gramEnd"/>
      <w:r w:rsidRPr="00FE1B21">
        <w:rPr>
          <w:b/>
          <w:sz w:val="28"/>
          <w:highlight w:val="yellow"/>
        </w:rPr>
        <w:t xml:space="preserve"> Study Characteristics</w:t>
      </w:r>
    </w:p>
    <w:tbl>
      <w:tblPr>
        <w:tblStyle w:val="LightList-Accent1"/>
        <w:tblW w:w="0" w:type="auto"/>
        <w:tblLook w:val="04A0" w:firstRow="1" w:lastRow="0" w:firstColumn="1" w:lastColumn="0" w:noHBand="0" w:noVBand="1"/>
      </w:tblPr>
      <w:tblGrid>
        <w:gridCol w:w="1665"/>
        <w:gridCol w:w="2133"/>
        <w:gridCol w:w="4230"/>
        <w:gridCol w:w="4680"/>
        <w:gridCol w:w="1800"/>
      </w:tblGrid>
      <w:tr w:rsidR="00F37BE3" w:rsidRPr="004C573E" w:rsidTr="005B13B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65" w:type="dxa"/>
            <w:vAlign w:val="bottom"/>
          </w:tcPr>
          <w:p w:rsidR="00F37BE3" w:rsidRPr="004C573E" w:rsidRDefault="00F37BE3" w:rsidP="005B13B3">
            <w:pPr>
              <w:jc w:val="center"/>
              <w:rPr>
                <w:rFonts w:ascii="Arial" w:hAnsi="Arial" w:cs="Arial"/>
                <w:sz w:val="18"/>
                <w:szCs w:val="18"/>
              </w:rPr>
            </w:pPr>
            <w:r w:rsidRPr="004C573E">
              <w:rPr>
                <w:rFonts w:ascii="Arial" w:hAnsi="Arial" w:cs="Arial"/>
                <w:sz w:val="18"/>
                <w:szCs w:val="18"/>
              </w:rPr>
              <w:t>EN#</w:t>
            </w:r>
          </w:p>
          <w:p w:rsidR="00F37BE3" w:rsidRPr="004C573E" w:rsidRDefault="00F37BE3" w:rsidP="005B13B3">
            <w:pPr>
              <w:jc w:val="center"/>
              <w:rPr>
                <w:rFonts w:ascii="Arial" w:hAnsi="Arial" w:cs="Arial"/>
                <w:sz w:val="18"/>
                <w:szCs w:val="18"/>
              </w:rPr>
            </w:pPr>
            <w:r w:rsidRPr="004C573E">
              <w:rPr>
                <w:rFonts w:ascii="Arial" w:hAnsi="Arial" w:cs="Arial"/>
                <w:sz w:val="18"/>
                <w:szCs w:val="18"/>
              </w:rPr>
              <w:t>Study (Year)</w:t>
            </w:r>
          </w:p>
          <w:p w:rsidR="00F37BE3" w:rsidRPr="004C573E" w:rsidRDefault="00F37BE3" w:rsidP="005B13B3">
            <w:pPr>
              <w:jc w:val="center"/>
              <w:rPr>
                <w:rFonts w:ascii="Arial" w:hAnsi="Arial" w:cs="Arial"/>
                <w:sz w:val="18"/>
                <w:szCs w:val="18"/>
              </w:rPr>
            </w:pPr>
            <w:r w:rsidRPr="004C573E">
              <w:rPr>
                <w:rFonts w:ascii="Arial" w:hAnsi="Arial" w:cs="Arial"/>
                <w:sz w:val="18"/>
                <w:szCs w:val="18"/>
              </w:rPr>
              <w:t>Trial Name</w:t>
            </w:r>
          </w:p>
          <w:p w:rsidR="00F37BE3" w:rsidRPr="004C573E" w:rsidRDefault="00F37BE3" w:rsidP="005B13B3">
            <w:pPr>
              <w:jc w:val="center"/>
              <w:rPr>
                <w:rFonts w:ascii="Arial" w:hAnsi="Arial" w:cs="Arial"/>
                <w:sz w:val="18"/>
                <w:szCs w:val="18"/>
              </w:rPr>
            </w:pPr>
            <w:r w:rsidRPr="004C573E">
              <w:rPr>
                <w:rFonts w:ascii="Arial" w:hAnsi="Arial" w:cs="Arial"/>
                <w:sz w:val="18"/>
                <w:szCs w:val="18"/>
              </w:rPr>
              <w:t>Quality</w:t>
            </w:r>
          </w:p>
        </w:tc>
        <w:tc>
          <w:tcPr>
            <w:tcW w:w="2133" w:type="dxa"/>
            <w:vAlign w:val="bottom"/>
          </w:tcPr>
          <w:p w:rsidR="00F37BE3" w:rsidRPr="004C573E" w:rsidRDefault="00F37BE3" w:rsidP="005B13B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Design</w:t>
            </w:r>
          </w:p>
          <w:p w:rsidR="00F37BE3" w:rsidRPr="004C573E" w:rsidRDefault="00F37BE3" w:rsidP="005B13B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Study Period</w:t>
            </w:r>
          </w:p>
          <w:p w:rsidR="00F37BE3" w:rsidRPr="004C573E" w:rsidRDefault="00F37BE3" w:rsidP="005B13B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Location/Setting</w:t>
            </w:r>
          </w:p>
        </w:tc>
        <w:tc>
          <w:tcPr>
            <w:tcW w:w="4230" w:type="dxa"/>
            <w:vAlign w:val="bottom"/>
          </w:tcPr>
          <w:p w:rsidR="00F37BE3" w:rsidRPr="004C573E" w:rsidRDefault="00F37BE3" w:rsidP="005B13B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Inclusion/Exclusion Criteria</w:t>
            </w:r>
          </w:p>
          <w:p w:rsidR="00F37BE3" w:rsidRPr="004C573E" w:rsidRDefault="00F37BE3" w:rsidP="005B13B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Study N</w:t>
            </w:r>
          </w:p>
        </w:tc>
        <w:tc>
          <w:tcPr>
            <w:tcW w:w="4680" w:type="dxa"/>
            <w:vAlign w:val="bottom"/>
          </w:tcPr>
          <w:p w:rsidR="00F37BE3" w:rsidRPr="004C573E" w:rsidRDefault="00F37BE3" w:rsidP="005B13B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Adjuvant </w:t>
            </w:r>
            <w:proofErr w:type="spellStart"/>
            <w:r>
              <w:rPr>
                <w:rFonts w:ascii="Arial" w:hAnsi="Arial" w:cs="Arial"/>
                <w:sz w:val="18"/>
                <w:szCs w:val="18"/>
              </w:rPr>
              <w:t>Chemotherapy</w:t>
            </w:r>
            <w:r w:rsidRPr="004C573E">
              <w:rPr>
                <w:rFonts w:ascii="Arial" w:hAnsi="Arial" w:cs="Arial"/>
                <w:sz w:val="18"/>
                <w:szCs w:val="18"/>
              </w:rPr>
              <w:t>Treatment</w:t>
            </w:r>
            <w:proofErr w:type="spellEnd"/>
            <w:r w:rsidRPr="004C573E">
              <w:rPr>
                <w:rFonts w:ascii="Arial" w:hAnsi="Arial" w:cs="Arial"/>
                <w:sz w:val="18"/>
                <w:szCs w:val="18"/>
              </w:rPr>
              <w:t xml:space="preserve"> Description </w:t>
            </w:r>
          </w:p>
        </w:tc>
        <w:tc>
          <w:tcPr>
            <w:tcW w:w="1800" w:type="dxa"/>
            <w:vAlign w:val="bottom"/>
          </w:tcPr>
          <w:p w:rsidR="00F37BE3" w:rsidRPr="004C573E" w:rsidRDefault="00F37BE3" w:rsidP="005B13B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Follow-Up</w:t>
            </w:r>
          </w:p>
        </w:tc>
      </w:tr>
      <w:tr w:rsidR="00F37BE3" w:rsidRPr="004C573E" w:rsidTr="005B1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Pr>
          <w:p w:rsidR="00F37BE3" w:rsidRPr="004C573E" w:rsidRDefault="00F37BE3" w:rsidP="005B13B3">
            <w:pPr>
              <w:rPr>
                <w:rFonts w:ascii="Arial" w:hAnsi="Arial" w:cs="Arial"/>
                <w:sz w:val="18"/>
                <w:szCs w:val="18"/>
              </w:rPr>
            </w:pPr>
            <w:r w:rsidRPr="004C573E">
              <w:rPr>
                <w:rFonts w:ascii="Arial" w:hAnsi="Arial" w:cs="Arial"/>
                <w:sz w:val="18"/>
                <w:szCs w:val="18"/>
              </w:rPr>
              <w:t>EN#1399</w:t>
            </w:r>
          </w:p>
          <w:p w:rsidR="00F37BE3" w:rsidRPr="004C573E" w:rsidRDefault="00F37BE3" w:rsidP="005B13B3">
            <w:pPr>
              <w:rPr>
                <w:rFonts w:ascii="Arial" w:hAnsi="Arial" w:cs="Arial"/>
                <w:sz w:val="18"/>
                <w:szCs w:val="18"/>
              </w:rPr>
            </w:pPr>
            <w:r w:rsidRPr="004C573E">
              <w:rPr>
                <w:rFonts w:ascii="Arial" w:hAnsi="Arial" w:cs="Arial"/>
                <w:sz w:val="18"/>
                <w:szCs w:val="18"/>
              </w:rPr>
              <w:t>Martin (2010)</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b w:val="0"/>
                <w:i/>
                <w:sz w:val="18"/>
                <w:szCs w:val="18"/>
              </w:rPr>
            </w:pPr>
            <w:r w:rsidRPr="004C573E">
              <w:rPr>
                <w:rFonts w:ascii="Arial" w:hAnsi="Arial" w:cs="Arial"/>
                <w:b w:val="0"/>
                <w:i/>
                <w:sz w:val="18"/>
                <w:szCs w:val="18"/>
              </w:rPr>
              <w:t>Spanish Breast Cancer Research Group (GEICAM) Trial 9805</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sz w:val="18"/>
                <w:szCs w:val="18"/>
              </w:rPr>
            </w:pPr>
            <w:r w:rsidRPr="004C573E">
              <w:rPr>
                <w:rFonts w:ascii="Arial" w:hAnsi="Arial" w:cs="Arial"/>
                <w:sz w:val="18"/>
                <w:szCs w:val="18"/>
              </w:rPr>
              <w:t>Good</w:t>
            </w:r>
          </w:p>
        </w:tc>
        <w:tc>
          <w:tcPr>
            <w:tcW w:w="2133"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RCT</w:t>
            </w:r>
            <w:r>
              <w:rPr>
                <w:rFonts w:ascii="Arial" w:hAnsi="Arial" w:cs="Arial"/>
                <w:sz w:val="18"/>
                <w:szCs w:val="18"/>
              </w:rPr>
              <w:t xml:space="preserve"> (two-arm)</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 xml:space="preserve">6/1999 – 3/2009 </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 xml:space="preserve">Spain, Poland and Germany </w:t>
            </w:r>
          </w:p>
        </w:tc>
        <w:tc>
          <w:tcPr>
            <w:tcW w:w="423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Inclusion</w:t>
            </w:r>
            <w:r w:rsidRPr="004C573E">
              <w:rPr>
                <w:rFonts w:ascii="Arial" w:hAnsi="Arial" w:cs="Arial"/>
                <w:sz w:val="18"/>
                <w:szCs w:val="18"/>
              </w:rPr>
              <w:t>: women ages 18-70 who had undergone primary surgery for unilateral operable breast carcinoma (tumor stage T1, T2, T3) and had negative axillary lymph nodes (</w:t>
            </w:r>
            <w:r w:rsidRPr="004C573E">
              <w:rPr>
                <w:rFonts w:ascii="Arial" w:hAnsi="Arial" w:cs="Arial"/>
                <w:sz w:val="18"/>
                <w:szCs w:val="18"/>
                <w:u w:val="single"/>
              </w:rPr>
              <w:t>&gt;</w:t>
            </w:r>
            <w:r w:rsidRPr="004C573E">
              <w:rPr>
                <w:rFonts w:ascii="Arial" w:hAnsi="Arial" w:cs="Arial"/>
                <w:sz w:val="18"/>
                <w:szCs w:val="18"/>
              </w:rPr>
              <w:t xml:space="preserve">10 nodes examined). Patients were also required to meet one or more of the 1998 St. </w:t>
            </w:r>
            <w:proofErr w:type="spellStart"/>
            <w:r w:rsidRPr="004C573E">
              <w:rPr>
                <w:rFonts w:ascii="Arial" w:hAnsi="Arial" w:cs="Arial"/>
                <w:sz w:val="18"/>
                <w:szCs w:val="18"/>
              </w:rPr>
              <w:t>Gallen</w:t>
            </w:r>
            <w:proofErr w:type="spellEnd"/>
            <w:r w:rsidRPr="004C573E">
              <w:rPr>
                <w:rFonts w:ascii="Arial" w:hAnsi="Arial" w:cs="Arial"/>
                <w:sz w:val="18"/>
                <w:szCs w:val="18"/>
              </w:rPr>
              <w:t xml:space="preserve"> consensus recommendations for patients with operable node-negative breast cancer (tumor size &gt;2cm, hormone receptor negative, histologic grade of 2 or 3, or age &lt;35 years)</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N=1060</w:t>
            </w:r>
          </w:p>
        </w:tc>
        <w:tc>
          <w:tcPr>
            <w:tcW w:w="468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TAC</w:t>
            </w:r>
            <w:r w:rsidRPr="004C573E">
              <w:rPr>
                <w:rFonts w:ascii="Arial" w:hAnsi="Arial" w:cs="Arial"/>
                <w:sz w:val="18"/>
                <w:szCs w:val="18"/>
              </w:rPr>
              <w:t xml:space="preserve">: </w:t>
            </w:r>
            <w:proofErr w:type="spellStart"/>
            <w:r w:rsidRPr="004C573E">
              <w:rPr>
                <w:rFonts w:ascii="Arial" w:hAnsi="Arial" w:cs="Arial"/>
                <w:sz w:val="18"/>
                <w:szCs w:val="18"/>
              </w:rPr>
              <w:t>docetaxel</w:t>
            </w:r>
            <w:proofErr w:type="spellEnd"/>
            <w:r w:rsidRPr="004C573E">
              <w:rPr>
                <w:rFonts w:ascii="Arial" w:hAnsi="Arial" w:cs="Arial"/>
                <w:sz w:val="18"/>
                <w:szCs w:val="18"/>
              </w:rPr>
              <w:t xml:space="preserve"> 75 mg/m2 IV + doxorubicin 50 mg/m2 IV + </w:t>
            </w:r>
            <w:proofErr w:type="spellStart"/>
            <w:r w:rsidRPr="004C573E">
              <w:rPr>
                <w:rFonts w:ascii="Arial" w:hAnsi="Arial" w:cs="Arial"/>
                <w:sz w:val="18"/>
                <w:szCs w:val="18"/>
              </w:rPr>
              <w:t>cyclophosphomide</w:t>
            </w:r>
            <w:proofErr w:type="spellEnd"/>
            <w:r w:rsidRPr="004C573E">
              <w:rPr>
                <w:rFonts w:ascii="Arial" w:hAnsi="Arial" w:cs="Arial"/>
                <w:sz w:val="18"/>
                <w:szCs w:val="18"/>
              </w:rPr>
              <w:t xml:space="preserve"> 500 mg/m2 IV every 21 days x 6 cycles</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FAC</w:t>
            </w:r>
            <w:r w:rsidRPr="004C573E">
              <w:rPr>
                <w:rFonts w:ascii="Arial" w:hAnsi="Arial" w:cs="Arial"/>
                <w:sz w:val="18"/>
                <w:szCs w:val="18"/>
              </w:rPr>
              <w:t xml:space="preserve">: fluorouracil 500 mg/m2 IV + doxorubicin 50 mg/m2 IV + </w:t>
            </w:r>
            <w:proofErr w:type="spellStart"/>
            <w:r w:rsidRPr="004C573E">
              <w:rPr>
                <w:rFonts w:ascii="Arial" w:hAnsi="Arial" w:cs="Arial"/>
                <w:sz w:val="18"/>
                <w:szCs w:val="18"/>
              </w:rPr>
              <w:t>cyclophosphomide</w:t>
            </w:r>
            <w:proofErr w:type="spellEnd"/>
            <w:r w:rsidRPr="004C573E">
              <w:rPr>
                <w:rFonts w:ascii="Arial" w:hAnsi="Arial" w:cs="Arial"/>
                <w:sz w:val="18"/>
                <w:szCs w:val="18"/>
              </w:rPr>
              <w:t xml:space="preserve"> 500 mg/m2 IV) every 21 days x 6 cycles</w:t>
            </w:r>
          </w:p>
        </w:tc>
        <w:tc>
          <w:tcPr>
            <w:tcW w:w="180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 xml:space="preserve">Median: 77 months </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LTFU: NR</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F37BE3" w:rsidRPr="004C573E" w:rsidTr="005B13B3">
        <w:tc>
          <w:tcPr>
            <w:cnfStyle w:val="001000000000" w:firstRow="0" w:lastRow="0" w:firstColumn="1" w:lastColumn="0" w:oddVBand="0" w:evenVBand="0" w:oddHBand="0" w:evenHBand="0" w:firstRowFirstColumn="0" w:firstRowLastColumn="0" w:lastRowFirstColumn="0" w:lastRowLastColumn="0"/>
            <w:tcW w:w="1665" w:type="dxa"/>
          </w:tcPr>
          <w:p w:rsidR="00F37BE3" w:rsidRPr="004C573E" w:rsidRDefault="00F37BE3" w:rsidP="005B13B3">
            <w:pPr>
              <w:rPr>
                <w:rFonts w:ascii="Arial" w:hAnsi="Arial" w:cs="Arial"/>
                <w:sz w:val="18"/>
                <w:szCs w:val="18"/>
              </w:rPr>
            </w:pPr>
            <w:r w:rsidRPr="004C573E">
              <w:rPr>
                <w:rFonts w:ascii="Arial" w:hAnsi="Arial" w:cs="Arial"/>
                <w:sz w:val="18"/>
                <w:szCs w:val="18"/>
              </w:rPr>
              <w:t>EN#1263</w:t>
            </w:r>
          </w:p>
          <w:p w:rsidR="00F37BE3" w:rsidRPr="004C573E" w:rsidRDefault="00F37BE3" w:rsidP="005B13B3">
            <w:pPr>
              <w:rPr>
                <w:rFonts w:ascii="Arial" w:hAnsi="Arial" w:cs="Arial"/>
                <w:sz w:val="18"/>
                <w:szCs w:val="18"/>
              </w:rPr>
            </w:pPr>
            <w:r w:rsidRPr="004C573E">
              <w:rPr>
                <w:rFonts w:ascii="Arial" w:hAnsi="Arial" w:cs="Arial"/>
                <w:sz w:val="18"/>
                <w:szCs w:val="18"/>
              </w:rPr>
              <w:t>Francis (2008)</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b w:val="0"/>
                <w:i/>
                <w:sz w:val="18"/>
                <w:szCs w:val="18"/>
              </w:rPr>
            </w:pPr>
            <w:r w:rsidRPr="004C573E">
              <w:rPr>
                <w:rFonts w:ascii="Arial" w:hAnsi="Arial" w:cs="Arial"/>
                <w:b w:val="0"/>
                <w:i/>
                <w:sz w:val="18"/>
                <w:szCs w:val="18"/>
              </w:rPr>
              <w:t>Breast International Group (BIG 02-98) Trial</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sz w:val="18"/>
                <w:szCs w:val="18"/>
              </w:rPr>
            </w:pPr>
            <w:r w:rsidRPr="004C573E">
              <w:rPr>
                <w:rFonts w:ascii="Arial" w:hAnsi="Arial" w:cs="Arial"/>
                <w:sz w:val="18"/>
                <w:szCs w:val="18"/>
              </w:rPr>
              <w:t>Good</w:t>
            </w:r>
          </w:p>
        </w:tc>
        <w:tc>
          <w:tcPr>
            <w:tcW w:w="2133"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RCT</w:t>
            </w:r>
            <w:r>
              <w:rPr>
                <w:rFonts w:ascii="Arial" w:hAnsi="Arial" w:cs="Arial"/>
                <w:sz w:val="18"/>
                <w:szCs w:val="18"/>
              </w:rPr>
              <w:t xml:space="preserve"> (four-arm)</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6/1998 – 3/2006</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Australia, South America, Europe</w:t>
            </w:r>
          </w:p>
        </w:tc>
        <w:tc>
          <w:tcPr>
            <w:tcW w:w="423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Inclusion</w:t>
            </w:r>
            <w:r w:rsidRPr="004C573E">
              <w:rPr>
                <w:rFonts w:ascii="Arial" w:hAnsi="Arial" w:cs="Arial"/>
                <w:sz w:val="18"/>
                <w:szCs w:val="18"/>
              </w:rPr>
              <w:t>: women ages 18-70 with operable, clinical stage T1-3 invasive breast cancer; required to have resected tumors with clear margins and at least one positive axillary lymph node among a minimum of eight dissected lymph nodes</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Exclusion</w:t>
            </w:r>
            <w:r w:rsidRPr="004C573E">
              <w:rPr>
                <w:rFonts w:ascii="Arial" w:hAnsi="Arial" w:cs="Arial"/>
                <w:sz w:val="18"/>
                <w:szCs w:val="18"/>
              </w:rPr>
              <w:t xml:space="preserve">: supraclavicular lymph node involvement; distant metastases; previous cancers; neuropathy of grade 2 or higher; other serious medical conditions </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 xml:space="preserve">N=2,887 women </w:t>
            </w:r>
          </w:p>
        </w:tc>
        <w:tc>
          <w:tcPr>
            <w:tcW w:w="468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A</w:t>
            </w:r>
            <w:r w:rsidRPr="004C573E">
              <w:rPr>
                <w:rFonts w:ascii="Arial" w:hAnsi="Arial" w:cs="Arial"/>
                <w:sz w:val="18"/>
                <w:szCs w:val="18"/>
                <w:u w:val="single"/>
              </w:rPr>
              <w:sym w:font="Wingdings" w:char="F0E0"/>
            </w:r>
            <w:r w:rsidRPr="004C573E">
              <w:rPr>
                <w:rFonts w:ascii="Arial" w:hAnsi="Arial" w:cs="Arial"/>
                <w:sz w:val="18"/>
                <w:szCs w:val="18"/>
                <w:u w:val="single"/>
              </w:rPr>
              <w:t>CMF (sequential control)</w:t>
            </w:r>
            <w:r w:rsidRPr="004C573E">
              <w:rPr>
                <w:rFonts w:ascii="Arial" w:hAnsi="Arial" w:cs="Arial"/>
                <w:sz w:val="18"/>
                <w:szCs w:val="18"/>
              </w:rPr>
              <w:t>: doxorubicin 75 mg/m</w:t>
            </w:r>
            <w:r w:rsidRPr="004C573E">
              <w:rPr>
                <w:rFonts w:ascii="Arial" w:hAnsi="Arial" w:cs="Arial"/>
                <w:sz w:val="18"/>
                <w:szCs w:val="18"/>
                <w:vertAlign w:val="superscript"/>
              </w:rPr>
              <w:t>2</w:t>
            </w:r>
            <w:r w:rsidRPr="004C573E">
              <w:rPr>
                <w:rFonts w:ascii="Arial" w:hAnsi="Arial" w:cs="Arial"/>
                <w:sz w:val="18"/>
                <w:szCs w:val="18"/>
              </w:rPr>
              <w:t xml:space="preserve"> IV every 21 days for 4 cycles followed by CMF for 3 cycles</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AC</w:t>
            </w:r>
            <w:r w:rsidRPr="004C573E">
              <w:rPr>
                <w:rFonts w:ascii="Arial" w:hAnsi="Arial" w:cs="Arial"/>
                <w:sz w:val="18"/>
                <w:szCs w:val="18"/>
                <w:u w:val="single"/>
              </w:rPr>
              <w:sym w:font="Wingdings" w:char="F0E0"/>
            </w:r>
            <w:r w:rsidRPr="004C573E">
              <w:rPr>
                <w:rFonts w:ascii="Arial" w:hAnsi="Arial" w:cs="Arial"/>
                <w:sz w:val="18"/>
                <w:szCs w:val="18"/>
                <w:u w:val="single"/>
              </w:rPr>
              <w:t>CMF (concurrent control)</w:t>
            </w:r>
            <w:r w:rsidRPr="004C573E">
              <w:rPr>
                <w:rFonts w:ascii="Arial" w:hAnsi="Arial" w:cs="Arial"/>
                <w:sz w:val="18"/>
                <w:szCs w:val="18"/>
              </w:rPr>
              <w:t>: doxorubicin 60 mg/m</w:t>
            </w:r>
            <w:r w:rsidRPr="004C573E">
              <w:rPr>
                <w:rFonts w:ascii="Arial" w:hAnsi="Arial" w:cs="Arial"/>
                <w:sz w:val="18"/>
                <w:szCs w:val="18"/>
                <w:vertAlign w:val="superscript"/>
              </w:rPr>
              <w:t>2</w:t>
            </w:r>
            <w:r w:rsidRPr="004C573E">
              <w:rPr>
                <w:rFonts w:ascii="Arial" w:hAnsi="Arial" w:cs="Arial"/>
                <w:sz w:val="18"/>
                <w:szCs w:val="18"/>
              </w:rPr>
              <w:t xml:space="preserve"> IV + cyclophosphamide 600 mg/m</w:t>
            </w:r>
            <w:r w:rsidRPr="004C573E">
              <w:rPr>
                <w:rFonts w:ascii="Arial" w:hAnsi="Arial" w:cs="Arial"/>
                <w:sz w:val="18"/>
                <w:szCs w:val="18"/>
                <w:vertAlign w:val="superscript"/>
              </w:rPr>
              <w:t>2</w:t>
            </w:r>
            <w:r w:rsidRPr="004C573E">
              <w:rPr>
                <w:rFonts w:ascii="Arial" w:hAnsi="Arial" w:cs="Arial"/>
                <w:sz w:val="18"/>
                <w:szCs w:val="18"/>
              </w:rPr>
              <w:t xml:space="preserve"> IV every 21 days for 4 cycles followed by CMF for 3 cycles</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u w:val="single"/>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A</w:t>
            </w:r>
            <w:r w:rsidRPr="004C573E">
              <w:rPr>
                <w:rFonts w:ascii="Arial" w:hAnsi="Arial" w:cs="Arial"/>
                <w:sz w:val="18"/>
                <w:szCs w:val="18"/>
                <w:u w:val="single"/>
              </w:rPr>
              <w:sym w:font="Wingdings" w:char="F0E0"/>
            </w:r>
            <w:r w:rsidRPr="004C573E">
              <w:rPr>
                <w:rFonts w:ascii="Arial" w:hAnsi="Arial" w:cs="Arial"/>
                <w:sz w:val="18"/>
                <w:szCs w:val="18"/>
                <w:u w:val="single"/>
              </w:rPr>
              <w:t>T</w:t>
            </w:r>
            <w:r w:rsidRPr="004C573E">
              <w:rPr>
                <w:rFonts w:ascii="Arial" w:hAnsi="Arial" w:cs="Arial"/>
                <w:sz w:val="18"/>
                <w:szCs w:val="18"/>
                <w:u w:val="single"/>
              </w:rPr>
              <w:sym w:font="Wingdings" w:char="F0E0"/>
            </w:r>
            <w:r w:rsidRPr="004C573E">
              <w:rPr>
                <w:rFonts w:ascii="Arial" w:hAnsi="Arial" w:cs="Arial"/>
                <w:sz w:val="18"/>
                <w:szCs w:val="18"/>
                <w:u w:val="single"/>
              </w:rPr>
              <w:t xml:space="preserve">CMF (sequential </w:t>
            </w:r>
            <w:proofErr w:type="spellStart"/>
            <w:r w:rsidRPr="004C573E">
              <w:rPr>
                <w:rFonts w:ascii="Arial" w:hAnsi="Arial" w:cs="Arial"/>
                <w:sz w:val="18"/>
                <w:szCs w:val="18"/>
                <w:u w:val="single"/>
              </w:rPr>
              <w:t>docetaxel</w:t>
            </w:r>
            <w:proofErr w:type="spellEnd"/>
            <w:r w:rsidRPr="004C573E">
              <w:rPr>
                <w:rFonts w:ascii="Arial" w:hAnsi="Arial" w:cs="Arial"/>
                <w:sz w:val="18"/>
                <w:szCs w:val="18"/>
                <w:u w:val="single"/>
              </w:rPr>
              <w:t>)</w:t>
            </w:r>
            <w:r w:rsidRPr="004C573E">
              <w:rPr>
                <w:rFonts w:ascii="Arial" w:hAnsi="Arial" w:cs="Arial"/>
                <w:sz w:val="18"/>
                <w:szCs w:val="18"/>
              </w:rPr>
              <w:t>: doxorubicin 75 mg/m</w:t>
            </w:r>
            <w:r w:rsidRPr="004C573E">
              <w:rPr>
                <w:rFonts w:ascii="Arial" w:hAnsi="Arial" w:cs="Arial"/>
                <w:sz w:val="18"/>
                <w:szCs w:val="18"/>
                <w:vertAlign w:val="superscript"/>
              </w:rPr>
              <w:t>2</w:t>
            </w:r>
            <w:r w:rsidRPr="004C573E">
              <w:rPr>
                <w:rFonts w:ascii="Arial" w:hAnsi="Arial" w:cs="Arial"/>
                <w:sz w:val="18"/>
                <w:szCs w:val="18"/>
              </w:rPr>
              <w:t xml:space="preserve"> IV every 21 days for 3 cycles followed by </w:t>
            </w:r>
            <w:proofErr w:type="spellStart"/>
            <w:r w:rsidRPr="004C573E">
              <w:rPr>
                <w:rFonts w:ascii="Arial" w:hAnsi="Arial" w:cs="Arial"/>
                <w:sz w:val="18"/>
                <w:szCs w:val="18"/>
              </w:rPr>
              <w:t>doxetaxel</w:t>
            </w:r>
            <w:proofErr w:type="spellEnd"/>
            <w:r w:rsidRPr="004C573E">
              <w:rPr>
                <w:rFonts w:ascii="Arial" w:hAnsi="Arial" w:cs="Arial"/>
                <w:sz w:val="18"/>
                <w:szCs w:val="18"/>
              </w:rPr>
              <w:t xml:space="preserve"> 100 mg/m</w:t>
            </w:r>
            <w:r w:rsidRPr="004C573E">
              <w:rPr>
                <w:rFonts w:ascii="Arial" w:hAnsi="Arial" w:cs="Arial"/>
                <w:sz w:val="18"/>
                <w:szCs w:val="18"/>
                <w:vertAlign w:val="superscript"/>
              </w:rPr>
              <w:t>2</w:t>
            </w:r>
            <w:r w:rsidRPr="004C573E">
              <w:rPr>
                <w:rFonts w:ascii="Arial" w:hAnsi="Arial" w:cs="Arial"/>
                <w:sz w:val="18"/>
                <w:szCs w:val="18"/>
              </w:rPr>
              <w:t xml:space="preserve"> IV every 21 days for 3 cycles followed by CMF for 3 cycles</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AT</w:t>
            </w:r>
            <w:r w:rsidRPr="004C573E">
              <w:rPr>
                <w:rFonts w:ascii="Arial" w:hAnsi="Arial" w:cs="Arial"/>
                <w:sz w:val="18"/>
                <w:szCs w:val="18"/>
                <w:u w:val="single"/>
              </w:rPr>
              <w:sym w:font="Wingdings" w:char="F0E0"/>
            </w:r>
            <w:r w:rsidRPr="004C573E">
              <w:rPr>
                <w:rFonts w:ascii="Arial" w:hAnsi="Arial" w:cs="Arial"/>
                <w:sz w:val="18"/>
                <w:szCs w:val="18"/>
                <w:u w:val="single"/>
              </w:rPr>
              <w:t xml:space="preserve">CMF (concurrent </w:t>
            </w:r>
            <w:proofErr w:type="spellStart"/>
            <w:r w:rsidRPr="004C573E">
              <w:rPr>
                <w:rFonts w:ascii="Arial" w:hAnsi="Arial" w:cs="Arial"/>
                <w:sz w:val="18"/>
                <w:szCs w:val="18"/>
                <w:u w:val="single"/>
              </w:rPr>
              <w:t>docetaxel</w:t>
            </w:r>
            <w:proofErr w:type="spellEnd"/>
            <w:r w:rsidRPr="004C573E">
              <w:rPr>
                <w:rFonts w:ascii="Arial" w:hAnsi="Arial" w:cs="Arial"/>
                <w:sz w:val="18"/>
                <w:szCs w:val="18"/>
                <w:u w:val="single"/>
              </w:rPr>
              <w:t>):</w:t>
            </w:r>
            <w:r w:rsidRPr="004C573E">
              <w:rPr>
                <w:rFonts w:ascii="Arial" w:hAnsi="Arial" w:cs="Arial"/>
                <w:sz w:val="18"/>
                <w:szCs w:val="18"/>
              </w:rPr>
              <w:t xml:space="preserve"> doxorubicin 50 mg/m</w:t>
            </w:r>
            <w:r w:rsidRPr="004C573E">
              <w:rPr>
                <w:rFonts w:ascii="Arial" w:hAnsi="Arial" w:cs="Arial"/>
                <w:sz w:val="18"/>
                <w:szCs w:val="18"/>
                <w:vertAlign w:val="superscript"/>
              </w:rPr>
              <w:t>2</w:t>
            </w:r>
            <w:r w:rsidRPr="004C573E">
              <w:rPr>
                <w:rFonts w:ascii="Arial" w:hAnsi="Arial" w:cs="Arial"/>
                <w:sz w:val="18"/>
                <w:szCs w:val="18"/>
              </w:rPr>
              <w:t xml:space="preserve"> IV + </w:t>
            </w:r>
            <w:proofErr w:type="spellStart"/>
            <w:r w:rsidRPr="004C573E">
              <w:rPr>
                <w:rFonts w:ascii="Arial" w:hAnsi="Arial" w:cs="Arial"/>
                <w:sz w:val="18"/>
                <w:szCs w:val="18"/>
              </w:rPr>
              <w:t>docetaxel</w:t>
            </w:r>
            <w:proofErr w:type="spellEnd"/>
            <w:r w:rsidRPr="004C573E">
              <w:rPr>
                <w:rFonts w:ascii="Arial" w:hAnsi="Arial" w:cs="Arial"/>
                <w:sz w:val="18"/>
                <w:szCs w:val="18"/>
              </w:rPr>
              <w:t xml:space="preserve"> 75 mg/ (with </w:t>
            </w:r>
            <w:proofErr w:type="spellStart"/>
            <w:r w:rsidRPr="004C573E">
              <w:rPr>
                <w:rFonts w:ascii="Arial" w:hAnsi="Arial" w:cs="Arial"/>
                <w:sz w:val="18"/>
                <w:szCs w:val="18"/>
              </w:rPr>
              <w:t>docetaxel</w:t>
            </w:r>
            <w:proofErr w:type="spellEnd"/>
            <w:r w:rsidRPr="004C573E">
              <w:rPr>
                <w:rFonts w:ascii="Arial" w:hAnsi="Arial" w:cs="Arial"/>
                <w:sz w:val="18"/>
                <w:szCs w:val="18"/>
              </w:rPr>
              <w:t xml:space="preserve"> commencing 1 hour after doxorubicin) every 21 days for 4 cycles followed by CMF for 3 cycles</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i/>
                <w:sz w:val="18"/>
                <w:szCs w:val="18"/>
              </w:rPr>
              <w:t>CMF regimen</w:t>
            </w:r>
            <w:r w:rsidRPr="004C573E">
              <w:rPr>
                <w:rFonts w:ascii="Arial" w:hAnsi="Arial" w:cs="Arial"/>
                <w:sz w:val="18"/>
                <w:szCs w:val="18"/>
              </w:rPr>
              <w:t>: cyclophosphamide 100 mg/m</w:t>
            </w:r>
            <w:r w:rsidRPr="004C573E">
              <w:rPr>
                <w:rFonts w:ascii="Arial" w:hAnsi="Arial" w:cs="Arial"/>
                <w:sz w:val="18"/>
                <w:szCs w:val="18"/>
                <w:vertAlign w:val="superscript"/>
              </w:rPr>
              <w:t>2</w:t>
            </w:r>
            <w:r w:rsidRPr="004C573E">
              <w:rPr>
                <w:rFonts w:ascii="Arial" w:hAnsi="Arial" w:cs="Arial"/>
                <w:sz w:val="18"/>
                <w:szCs w:val="18"/>
              </w:rPr>
              <w:t xml:space="preserve"> orally (days 1-14) + methotrexate 40 mg/m</w:t>
            </w:r>
            <w:r w:rsidRPr="004C573E">
              <w:rPr>
                <w:rFonts w:ascii="Arial" w:hAnsi="Arial" w:cs="Arial"/>
                <w:sz w:val="18"/>
                <w:szCs w:val="18"/>
                <w:vertAlign w:val="superscript"/>
              </w:rPr>
              <w:t>2</w:t>
            </w:r>
            <w:r w:rsidRPr="004C573E">
              <w:rPr>
                <w:rFonts w:ascii="Arial" w:hAnsi="Arial" w:cs="Arial"/>
                <w:sz w:val="18"/>
                <w:szCs w:val="18"/>
              </w:rPr>
              <w:t xml:space="preserve"> IV (days 1 and 8) + fluorouracil 600 mg/m</w:t>
            </w:r>
            <w:r w:rsidRPr="004C573E">
              <w:rPr>
                <w:rFonts w:ascii="Arial" w:hAnsi="Arial" w:cs="Arial"/>
                <w:sz w:val="18"/>
                <w:szCs w:val="18"/>
                <w:vertAlign w:val="superscript"/>
              </w:rPr>
              <w:t>2</w:t>
            </w:r>
            <w:r w:rsidRPr="004C573E">
              <w:rPr>
                <w:rFonts w:ascii="Arial" w:hAnsi="Arial" w:cs="Arial"/>
                <w:sz w:val="18"/>
                <w:szCs w:val="18"/>
              </w:rPr>
              <w:t xml:space="preserve"> IV (days 1 and 8) every 28 days for 3 cycles</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80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Median: 62.5 months</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LTFU: 2.1% (61/2887)</w:t>
            </w:r>
          </w:p>
        </w:tc>
      </w:tr>
      <w:tr w:rsidR="00F37BE3" w:rsidRPr="004C573E" w:rsidTr="005B1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Pr>
          <w:p w:rsidR="00F37BE3" w:rsidRPr="004C573E" w:rsidRDefault="00F37BE3" w:rsidP="005B13B3">
            <w:pPr>
              <w:rPr>
                <w:rFonts w:ascii="Arial" w:hAnsi="Arial" w:cs="Arial"/>
                <w:sz w:val="18"/>
                <w:szCs w:val="18"/>
              </w:rPr>
            </w:pPr>
            <w:r w:rsidRPr="004C573E">
              <w:rPr>
                <w:rFonts w:ascii="Arial" w:hAnsi="Arial" w:cs="Arial"/>
                <w:sz w:val="18"/>
                <w:szCs w:val="18"/>
              </w:rPr>
              <w:t>EN#1265</w:t>
            </w:r>
          </w:p>
          <w:p w:rsidR="00F37BE3" w:rsidRPr="004C573E" w:rsidRDefault="00F37BE3" w:rsidP="005B13B3">
            <w:pPr>
              <w:rPr>
                <w:rFonts w:ascii="Arial" w:hAnsi="Arial" w:cs="Arial"/>
                <w:sz w:val="18"/>
                <w:szCs w:val="18"/>
              </w:rPr>
            </w:pPr>
            <w:r w:rsidRPr="004C573E">
              <w:rPr>
                <w:rFonts w:ascii="Arial" w:hAnsi="Arial" w:cs="Arial"/>
                <w:sz w:val="18"/>
                <w:szCs w:val="18"/>
              </w:rPr>
              <w:t>Goldstein (2008)</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b w:val="0"/>
                <w:i/>
                <w:sz w:val="18"/>
                <w:szCs w:val="18"/>
              </w:rPr>
            </w:pPr>
            <w:r w:rsidRPr="004C573E">
              <w:rPr>
                <w:rFonts w:ascii="Arial" w:hAnsi="Arial" w:cs="Arial"/>
                <w:b w:val="0"/>
                <w:i/>
                <w:sz w:val="18"/>
                <w:szCs w:val="18"/>
              </w:rPr>
              <w:t>North American Breast Cancer Intergroup Trial E2197</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sz w:val="18"/>
                <w:szCs w:val="18"/>
              </w:rPr>
            </w:pPr>
            <w:r w:rsidRPr="004C573E">
              <w:rPr>
                <w:rFonts w:ascii="Arial" w:hAnsi="Arial" w:cs="Arial"/>
                <w:sz w:val="18"/>
                <w:szCs w:val="18"/>
              </w:rPr>
              <w:t>Good</w:t>
            </w:r>
          </w:p>
        </w:tc>
        <w:tc>
          <w:tcPr>
            <w:tcW w:w="2133"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RCT</w:t>
            </w:r>
            <w:r>
              <w:rPr>
                <w:rFonts w:ascii="Arial" w:hAnsi="Arial" w:cs="Arial"/>
                <w:sz w:val="18"/>
                <w:szCs w:val="18"/>
              </w:rPr>
              <w:t xml:space="preserve"> (two-arm)</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7/1998 – 1/2007</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 xml:space="preserve">North America </w:t>
            </w:r>
          </w:p>
        </w:tc>
        <w:tc>
          <w:tcPr>
            <w:tcW w:w="423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Inclusion</w:t>
            </w:r>
            <w:r w:rsidRPr="004C573E">
              <w:rPr>
                <w:rFonts w:ascii="Arial" w:hAnsi="Arial" w:cs="Arial"/>
                <w:sz w:val="18"/>
                <w:szCs w:val="18"/>
              </w:rPr>
              <w:t>: women with operable, histologically confirmed adenocarcinoma of the breast with either histologically involved lymph nodes (1-3) or tumor size was greater than 1.0 cm; adequate hematologic, hepatic, cardiac and renal function; must have been free of prior invasive malignancies for &gt;5 years with the exception of curatively treated basal cell or squamous cell carcinoma of the skin or cervix; no prior chemo or radiation (except for DCIS)</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Exclusion</w:t>
            </w:r>
            <w:r w:rsidRPr="004C573E">
              <w:rPr>
                <w:rFonts w:ascii="Arial" w:hAnsi="Arial" w:cs="Arial"/>
                <w:sz w:val="18"/>
                <w:szCs w:val="18"/>
              </w:rPr>
              <w:t>: patients with T4 or N2-3 breast cancers</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N=2,952</w:t>
            </w:r>
          </w:p>
        </w:tc>
        <w:tc>
          <w:tcPr>
            <w:tcW w:w="468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lastRenderedPageBreak/>
              <w:t>Arm 1 (AT):</w:t>
            </w:r>
            <w:r w:rsidRPr="004C573E">
              <w:rPr>
                <w:rFonts w:ascii="Arial" w:hAnsi="Arial" w:cs="Arial"/>
                <w:sz w:val="18"/>
                <w:szCs w:val="18"/>
              </w:rPr>
              <w:t xml:space="preserve"> doxorubicin 60 mg/m</w:t>
            </w:r>
            <w:r w:rsidRPr="004C573E">
              <w:rPr>
                <w:rFonts w:ascii="Arial" w:hAnsi="Arial" w:cs="Arial"/>
                <w:sz w:val="18"/>
                <w:szCs w:val="18"/>
                <w:vertAlign w:val="superscript"/>
              </w:rPr>
              <w:t>2</w:t>
            </w:r>
            <w:r w:rsidRPr="004C573E">
              <w:rPr>
                <w:rFonts w:ascii="Arial" w:hAnsi="Arial" w:cs="Arial"/>
                <w:sz w:val="18"/>
                <w:szCs w:val="18"/>
              </w:rPr>
              <w:t xml:space="preserve"> IV + </w:t>
            </w:r>
            <w:proofErr w:type="spellStart"/>
            <w:r w:rsidRPr="004C573E">
              <w:rPr>
                <w:rFonts w:ascii="Arial" w:hAnsi="Arial" w:cs="Arial"/>
                <w:sz w:val="18"/>
                <w:szCs w:val="18"/>
              </w:rPr>
              <w:t>docetaxal</w:t>
            </w:r>
            <w:proofErr w:type="spellEnd"/>
            <w:r w:rsidRPr="004C573E">
              <w:rPr>
                <w:rFonts w:ascii="Arial" w:hAnsi="Arial" w:cs="Arial"/>
                <w:sz w:val="18"/>
                <w:szCs w:val="18"/>
              </w:rPr>
              <w:t xml:space="preserve"> 60 mg/m</w:t>
            </w:r>
            <w:r w:rsidRPr="004C573E">
              <w:rPr>
                <w:rFonts w:ascii="Arial" w:hAnsi="Arial" w:cs="Arial"/>
                <w:sz w:val="18"/>
                <w:szCs w:val="18"/>
                <w:vertAlign w:val="superscript"/>
              </w:rPr>
              <w:t>2</w:t>
            </w:r>
            <w:r w:rsidRPr="004C573E">
              <w:rPr>
                <w:rFonts w:ascii="Arial" w:hAnsi="Arial" w:cs="Arial"/>
                <w:sz w:val="18"/>
                <w:szCs w:val="18"/>
              </w:rPr>
              <w:t xml:space="preserve"> IV every 21 days for 4 cycles </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Arm 2 (AC)</w:t>
            </w:r>
            <w:r w:rsidRPr="004C573E">
              <w:rPr>
                <w:rFonts w:ascii="Arial" w:hAnsi="Arial" w:cs="Arial"/>
                <w:sz w:val="18"/>
                <w:szCs w:val="18"/>
              </w:rPr>
              <w:t>: doxorubicin 60 mg/m</w:t>
            </w:r>
            <w:r w:rsidRPr="004C573E">
              <w:rPr>
                <w:rFonts w:ascii="Arial" w:hAnsi="Arial" w:cs="Arial"/>
                <w:sz w:val="18"/>
                <w:szCs w:val="18"/>
                <w:vertAlign w:val="superscript"/>
              </w:rPr>
              <w:t>2</w:t>
            </w:r>
            <w:r w:rsidRPr="004C573E">
              <w:rPr>
                <w:rFonts w:ascii="Arial" w:hAnsi="Arial" w:cs="Arial"/>
                <w:sz w:val="18"/>
                <w:szCs w:val="18"/>
              </w:rPr>
              <w:t xml:space="preserve"> IV + cyclophosphamide 600 mg/m</w:t>
            </w:r>
            <w:r w:rsidRPr="004C573E">
              <w:rPr>
                <w:rFonts w:ascii="Arial" w:hAnsi="Arial" w:cs="Arial"/>
                <w:sz w:val="18"/>
                <w:szCs w:val="18"/>
                <w:vertAlign w:val="superscript"/>
              </w:rPr>
              <w:t>2</w:t>
            </w:r>
            <w:r w:rsidRPr="004C573E">
              <w:rPr>
                <w:rFonts w:ascii="Arial" w:hAnsi="Arial" w:cs="Arial"/>
                <w:sz w:val="18"/>
                <w:szCs w:val="18"/>
              </w:rPr>
              <w:t xml:space="preserve"> every 21 days for 4 cycles </w:t>
            </w:r>
          </w:p>
        </w:tc>
        <w:tc>
          <w:tcPr>
            <w:tcW w:w="180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Median: 79.5 months</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LTFU: 2.8% (83/2952)</w:t>
            </w:r>
          </w:p>
        </w:tc>
      </w:tr>
      <w:tr w:rsidR="00F37BE3" w:rsidRPr="004C573E" w:rsidTr="005B13B3">
        <w:tc>
          <w:tcPr>
            <w:cnfStyle w:val="001000000000" w:firstRow="0" w:lastRow="0" w:firstColumn="1" w:lastColumn="0" w:oddVBand="0" w:evenVBand="0" w:oddHBand="0" w:evenHBand="0" w:firstRowFirstColumn="0" w:firstRowLastColumn="0" w:lastRowFirstColumn="0" w:lastRowLastColumn="0"/>
            <w:tcW w:w="1665" w:type="dxa"/>
          </w:tcPr>
          <w:p w:rsidR="00F37BE3" w:rsidRPr="004C573E" w:rsidRDefault="00F37BE3" w:rsidP="005B13B3">
            <w:pPr>
              <w:rPr>
                <w:rFonts w:ascii="Arial" w:hAnsi="Arial" w:cs="Arial"/>
                <w:sz w:val="18"/>
                <w:szCs w:val="18"/>
              </w:rPr>
            </w:pPr>
            <w:r w:rsidRPr="004C573E">
              <w:rPr>
                <w:rFonts w:ascii="Arial" w:hAnsi="Arial" w:cs="Arial"/>
                <w:sz w:val="18"/>
                <w:szCs w:val="18"/>
              </w:rPr>
              <w:lastRenderedPageBreak/>
              <w:t>EN#</w:t>
            </w:r>
            <w:r>
              <w:rPr>
                <w:rFonts w:ascii="Arial" w:hAnsi="Arial" w:cs="Arial"/>
                <w:sz w:val="18"/>
                <w:szCs w:val="18"/>
              </w:rPr>
              <w:t>1214</w:t>
            </w:r>
          </w:p>
          <w:p w:rsidR="00F37BE3" w:rsidRPr="004C573E" w:rsidRDefault="00F37BE3" w:rsidP="005B13B3">
            <w:pPr>
              <w:rPr>
                <w:rFonts w:ascii="Arial" w:hAnsi="Arial" w:cs="Arial"/>
                <w:sz w:val="18"/>
                <w:szCs w:val="18"/>
              </w:rPr>
            </w:pPr>
            <w:r w:rsidRPr="004C573E">
              <w:rPr>
                <w:rFonts w:ascii="Arial" w:hAnsi="Arial" w:cs="Arial"/>
                <w:sz w:val="18"/>
                <w:szCs w:val="18"/>
              </w:rPr>
              <w:t xml:space="preserve">Ferguson (2007) </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sz w:val="18"/>
                <w:szCs w:val="18"/>
              </w:rPr>
            </w:pPr>
            <w:r w:rsidRPr="004C573E">
              <w:rPr>
                <w:rFonts w:ascii="Arial" w:hAnsi="Arial" w:cs="Arial"/>
                <w:sz w:val="18"/>
                <w:szCs w:val="18"/>
              </w:rPr>
              <w:t>Good</w:t>
            </w:r>
          </w:p>
        </w:tc>
        <w:tc>
          <w:tcPr>
            <w:tcW w:w="2133"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Systematic Review</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23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Inclusion</w:t>
            </w:r>
            <w:r w:rsidRPr="004C573E">
              <w:rPr>
                <w:rFonts w:ascii="Arial" w:hAnsi="Arial" w:cs="Arial"/>
                <w:sz w:val="18"/>
                <w:szCs w:val="18"/>
              </w:rPr>
              <w:t xml:space="preserve">: </w:t>
            </w:r>
            <w:proofErr w:type="spellStart"/>
            <w:r w:rsidRPr="004C573E">
              <w:rPr>
                <w:rFonts w:ascii="Arial" w:hAnsi="Arial" w:cs="Arial"/>
                <w:sz w:val="18"/>
                <w:szCs w:val="18"/>
              </w:rPr>
              <w:t>unconfounded</w:t>
            </w:r>
            <w:proofErr w:type="spellEnd"/>
            <w:r w:rsidRPr="004C573E">
              <w:rPr>
                <w:rFonts w:ascii="Arial" w:hAnsi="Arial" w:cs="Arial"/>
                <w:sz w:val="18"/>
                <w:szCs w:val="18"/>
              </w:rPr>
              <w:t xml:space="preserve"> RCTs; women with histologically confirmed operable breast cancer (stage I to IIIA); studies that included both women receiving </w:t>
            </w:r>
            <w:proofErr w:type="spellStart"/>
            <w:r w:rsidRPr="004C573E">
              <w:rPr>
                <w:rFonts w:ascii="Arial" w:hAnsi="Arial" w:cs="Arial"/>
                <w:sz w:val="18"/>
                <w:szCs w:val="18"/>
              </w:rPr>
              <w:t>neoadjuvant</w:t>
            </w:r>
            <w:proofErr w:type="spellEnd"/>
            <w:r w:rsidRPr="004C573E">
              <w:rPr>
                <w:rFonts w:ascii="Arial" w:hAnsi="Arial" w:cs="Arial"/>
                <w:sz w:val="18"/>
                <w:szCs w:val="18"/>
              </w:rPr>
              <w:t xml:space="preserve"> and adjuvant chemotherapy, only if reported separately</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Exclusion</w:t>
            </w:r>
            <w:r w:rsidRPr="004C573E">
              <w:rPr>
                <w:rFonts w:ascii="Arial" w:hAnsi="Arial" w:cs="Arial"/>
                <w:sz w:val="18"/>
                <w:szCs w:val="18"/>
              </w:rPr>
              <w:t xml:space="preserve">: protocol-only studies; studies without outcome measure of interest; women who received </w:t>
            </w:r>
            <w:proofErr w:type="spellStart"/>
            <w:r w:rsidRPr="004C573E">
              <w:rPr>
                <w:rFonts w:ascii="Arial" w:hAnsi="Arial" w:cs="Arial"/>
                <w:sz w:val="18"/>
                <w:szCs w:val="18"/>
              </w:rPr>
              <w:t>neoadjuvant</w:t>
            </w:r>
            <w:proofErr w:type="spellEnd"/>
            <w:r w:rsidRPr="004C573E">
              <w:rPr>
                <w:rFonts w:ascii="Arial" w:hAnsi="Arial" w:cs="Arial"/>
                <w:sz w:val="18"/>
                <w:szCs w:val="18"/>
              </w:rPr>
              <w:t xml:space="preserve"> chemotherapy</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 xml:space="preserve">N=21,191 women (11 studies) </w:t>
            </w:r>
          </w:p>
        </w:tc>
        <w:tc>
          <w:tcPr>
            <w:tcW w:w="468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 xml:space="preserve">Any chemotherapy regimen containing a </w:t>
            </w:r>
            <w:proofErr w:type="spellStart"/>
            <w:r w:rsidRPr="004C573E">
              <w:rPr>
                <w:rFonts w:ascii="Arial" w:hAnsi="Arial" w:cs="Arial"/>
                <w:sz w:val="18"/>
                <w:szCs w:val="18"/>
              </w:rPr>
              <w:t>taxane</w:t>
            </w:r>
            <w:proofErr w:type="spellEnd"/>
            <w:r w:rsidRPr="004C573E">
              <w:rPr>
                <w:rFonts w:ascii="Arial" w:hAnsi="Arial" w:cs="Arial"/>
                <w:sz w:val="18"/>
                <w:szCs w:val="18"/>
              </w:rPr>
              <w:t xml:space="preserve"> (paclitaxel and </w:t>
            </w:r>
            <w:proofErr w:type="spellStart"/>
            <w:r w:rsidRPr="004C573E">
              <w:rPr>
                <w:rFonts w:ascii="Arial" w:hAnsi="Arial" w:cs="Arial"/>
                <w:sz w:val="18"/>
                <w:szCs w:val="18"/>
              </w:rPr>
              <w:t>docetaxel</w:t>
            </w:r>
            <w:proofErr w:type="spellEnd"/>
            <w:r w:rsidRPr="004C573E">
              <w:rPr>
                <w:rFonts w:ascii="Arial" w:hAnsi="Arial" w:cs="Arial"/>
                <w:sz w:val="18"/>
                <w:szCs w:val="18"/>
              </w:rPr>
              <w:t>) compared to non-</w:t>
            </w:r>
            <w:proofErr w:type="spellStart"/>
            <w:r w:rsidRPr="004C573E">
              <w:rPr>
                <w:rFonts w:ascii="Arial" w:hAnsi="Arial" w:cs="Arial"/>
                <w:sz w:val="18"/>
                <w:szCs w:val="18"/>
              </w:rPr>
              <w:t>taxane</w:t>
            </w:r>
            <w:proofErr w:type="spellEnd"/>
            <w:r w:rsidRPr="004C573E">
              <w:rPr>
                <w:rFonts w:ascii="Arial" w:hAnsi="Arial" w:cs="Arial"/>
                <w:sz w:val="18"/>
                <w:szCs w:val="18"/>
              </w:rPr>
              <w:t xml:space="preserve"> containing regimens </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80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 xml:space="preserve">Range: 43 – 69 months (median) </w:t>
            </w:r>
          </w:p>
        </w:tc>
      </w:tr>
      <w:tr w:rsidR="00F37BE3" w:rsidRPr="004C573E" w:rsidTr="005B1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Pr>
          <w:p w:rsidR="00F37BE3" w:rsidRPr="004C573E" w:rsidRDefault="00F37BE3" w:rsidP="005B13B3">
            <w:pPr>
              <w:rPr>
                <w:rFonts w:ascii="Arial" w:hAnsi="Arial" w:cs="Arial"/>
                <w:sz w:val="18"/>
                <w:szCs w:val="18"/>
              </w:rPr>
            </w:pPr>
            <w:r w:rsidRPr="004C573E">
              <w:rPr>
                <w:rFonts w:ascii="Arial" w:hAnsi="Arial" w:cs="Arial"/>
                <w:sz w:val="18"/>
                <w:szCs w:val="18"/>
              </w:rPr>
              <w:t>EN#</w:t>
            </w:r>
            <w:r>
              <w:rPr>
                <w:rFonts w:ascii="Arial" w:hAnsi="Arial" w:cs="Arial"/>
                <w:sz w:val="18"/>
                <w:szCs w:val="18"/>
              </w:rPr>
              <w:t>1141</w:t>
            </w:r>
          </w:p>
          <w:p w:rsidR="00F37BE3" w:rsidRPr="004C573E" w:rsidRDefault="00F37BE3" w:rsidP="005B13B3">
            <w:pPr>
              <w:rPr>
                <w:rFonts w:ascii="Arial" w:hAnsi="Arial" w:cs="Arial"/>
                <w:sz w:val="18"/>
                <w:szCs w:val="18"/>
              </w:rPr>
            </w:pPr>
            <w:proofErr w:type="spellStart"/>
            <w:r w:rsidRPr="004C573E">
              <w:rPr>
                <w:rFonts w:ascii="Arial" w:hAnsi="Arial" w:cs="Arial"/>
                <w:sz w:val="18"/>
                <w:szCs w:val="18"/>
              </w:rPr>
              <w:t>Venturini</w:t>
            </w:r>
            <w:proofErr w:type="spellEnd"/>
            <w:r w:rsidRPr="004C573E">
              <w:rPr>
                <w:rFonts w:ascii="Arial" w:hAnsi="Arial" w:cs="Arial"/>
                <w:sz w:val="18"/>
                <w:szCs w:val="18"/>
              </w:rPr>
              <w:t xml:space="preserve"> (2005)</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sz w:val="18"/>
                <w:szCs w:val="18"/>
              </w:rPr>
            </w:pPr>
            <w:r w:rsidRPr="004C573E">
              <w:rPr>
                <w:rFonts w:ascii="Arial" w:hAnsi="Arial" w:cs="Arial"/>
                <w:sz w:val="18"/>
                <w:szCs w:val="18"/>
              </w:rPr>
              <w:t>Good</w:t>
            </w:r>
          </w:p>
        </w:tc>
        <w:tc>
          <w:tcPr>
            <w:tcW w:w="2133"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RCT</w:t>
            </w:r>
            <w:r>
              <w:rPr>
                <w:rFonts w:ascii="Arial" w:hAnsi="Arial" w:cs="Arial"/>
                <w:sz w:val="18"/>
                <w:szCs w:val="18"/>
              </w:rPr>
              <w:t xml:space="preserve"> (two-arm)</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11/1992 – 9/2004</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Italy</w:t>
            </w:r>
          </w:p>
        </w:tc>
        <w:tc>
          <w:tcPr>
            <w:tcW w:w="423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Inclusion</w:t>
            </w:r>
            <w:r w:rsidRPr="004C573E">
              <w:rPr>
                <w:rFonts w:ascii="Arial" w:hAnsi="Arial" w:cs="Arial"/>
                <w:sz w:val="18"/>
                <w:szCs w:val="18"/>
              </w:rPr>
              <w:t>: women with histologically confirmed breast cancer; undergone radical mastectomy or BCS in addition to axillary lymph node dissection; lymph node-positive disease with no more than 10 involved nodes or high risk of recurrence (defined as age 35 years or younger, hormone receptor negative, tumor size of at least 2cm, poor histologic grade and/or high proliferative rate; women younger than age 70 years must have received no prior chemotherapy and have no evidence of distant metastases, and have adequate hematologic, renal and hepatic function</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 xml:space="preserve">N=1,214 women </w:t>
            </w:r>
          </w:p>
        </w:tc>
        <w:tc>
          <w:tcPr>
            <w:tcW w:w="468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Arm 1 (FEC dose-dense)</w:t>
            </w:r>
            <w:r w:rsidRPr="004C573E">
              <w:rPr>
                <w:rFonts w:ascii="Arial" w:hAnsi="Arial" w:cs="Arial"/>
                <w:sz w:val="18"/>
                <w:szCs w:val="18"/>
              </w:rPr>
              <w:t xml:space="preserve">: fluorouracil 600 mg/m2 + </w:t>
            </w:r>
            <w:proofErr w:type="spellStart"/>
            <w:r w:rsidRPr="004C573E">
              <w:rPr>
                <w:rFonts w:ascii="Arial" w:hAnsi="Arial" w:cs="Arial"/>
                <w:sz w:val="18"/>
                <w:szCs w:val="18"/>
              </w:rPr>
              <w:t>epirubicin</w:t>
            </w:r>
            <w:proofErr w:type="spellEnd"/>
            <w:r w:rsidRPr="004C573E">
              <w:rPr>
                <w:rFonts w:ascii="Arial" w:hAnsi="Arial" w:cs="Arial"/>
                <w:sz w:val="18"/>
                <w:szCs w:val="18"/>
              </w:rPr>
              <w:t xml:space="preserve"> 60 mg/m2 + cyclophosphamide 600 mg/m2 every 14 days for 6 cycles, with the addition to </w:t>
            </w:r>
            <w:proofErr w:type="spellStart"/>
            <w:r w:rsidRPr="004C573E">
              <w:rPr>
                <w:rFonts w:ascii="Arial" w:hAnsi="Arial" w:cs="Arial"/>
                <w:sz w:val="18"/>
                <w:szCs w:val="18"/>
              </w:rPr>
              <w:t>filgrastim</w:t>
            </w:r>
            <w:proofErr w:type="spellEnd"/>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u w:val="single"/>
              </w:rPr>
            </w:pPr>
            <w:r w:rsidRPr="004C573E">
              <w:rPr>
                <w:rFonts w:ascii="Arial" w:hAnsi="Arial" w:cs="Arial"/>
                <w:sz w:val="18"/>
                <w:szCs w:val="18"/>
                <w:u w:val="single"/>
              </w:rPr>
              <w:t xml:space="preserve">Arm 2 (FEC): </w:t>
            </w:r>
            <w:r w:rsidRPr="004C573E">
              <w:rPr>
                <w:rFonts w:ascii="Arial" w:hAnsi="Arial" w:cs="Arial"/>
                <w:sz w:val="18"/>
                <w:szCs w:val="18"/>
              </w:rPr>
              <w:t xml:space="preserve">fluorouracil 600 mg/m2 + </w:t>
            </w:r>
            <w:proofErr w:type="spellStart"/>
            <w:r w:rsidRPr="004C573E">
              <w:rPr>
                <w:rFonts w:ascii="Arial" w:hAnsi="Arial" w:cs="Arial"/>
                <w:sz w:val="18"/>
                <w:szCs w:val="18"/>
              </w:rPr>
              <w:t>epirubicin</w:t>
            </w:r>
            <w:proofErr w:type="spellEnd"/>
            <w:r w:rsidRPr="004C573E">
              <w:rPr>
                <w:rFonts w:ascii="Arial" w:hAnsi="Arial" w:cs="Arial"/>
                <w:sz w:val="18"/>
                <w:szCs w:val="18"/>
              </w:rPr>
              <w:t xml:space="preserve"> 60 mg/m2 + cyclophosphamide 600 mg/m2 every 21 days for 6 cycles</w:t>
            </w:r>
          </w:p>
        </w:tc>
        <w:tc>
          <w:tcPr>
            <w:tcW w:w="180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Median: 124.8 months</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LTFU: 10.8%</w:t>
            </w:r>
          </w:p>
        </w:tc>
      </w:tr>
      <w:tr w:rsidR="00F37BE3" w:rsidRPr="004C573E" w:rsidTr="005B13B3">
        <w:tc>
          <w:tcPr>
            <w:cnfStyle w:val="001000000000" w:firstRow="0" w:lastRow="0" w:firstColumn="1" w:lastColumn="0" w:oddVBand="0" w:evenVBand="0" w:oddHBand="0" w:evenHBand="0" w:firstRowFirstColumn="0" w:firstRowLastColumn="0" w:lastRowFirstColumn="0" w:lastRowLastColumn="0"/>
            <w:tcW w:w="1665" w:type="dxa"/>
            <w:tcBorders>
              <w:bottom w:val="single" w:sz="8" w:space="0" w:color="4F81BD" w:themeColor="accent1"/>
            </w:tcBorders>
          </w:tcPr>
          <w:p w:rsidR="00F37BE3" w:rsidRPr="004C573E" w:rsidRDefault="00F37BE3" w:rsidP="005B13B3">
            <w:pPr>
              <w:rPr>
                <w:rFonts w:ascii="Arial" w:hAnsi="Arial" w:cs="Arial"/>
                <w:sz w:val="18"/>
                <w:szCs w:val="18"/>
              </w:rPr>
            </w:pPr>
            <w:r w:rsidRPr="004C573E">
              <w:rPr>
                <w:rFonts w:ascii="Arial" w:hAnsi="Arial" w:cs="Arial"/>
                <w:sz w:val="18"/>
                <w:szCs w:val="18"/>
              </w:rPr>
              <w:t>EN#</w:t>
            </w:r>
            <w:r>
              <w:rPr>
                <w:rFonts w:ascii="Arial" w:hAnsi="Arial" w:cs="Arial"/>
                <w:sz w:val="18"/>
                <w:szCs w:val="18"/>
              </w:rPr>
              <w:t>1035</w:t>
            </w:r>
          </w:p>
          <w:p w:rsidR="00F37BE3" w:rsidRPr="004C573E" w:rsidRDefault="00F37BE3" w:rsidP="005B13B3">
            <w:pPr>
              <w:rPr>
                <w:rFonts w:ascii="Arial" w:hAnsi="Arial" w:cs="Arial"/>
                <w:sz w:val="18"/>
                <w:szCs w:val="18"/>
              </w:rPr>
            </w:pPr>
            <w:r w:rsidRPr="004C573E">
              <w:rPr>
                <w:rFonts w:ascii="Arial" w:hAnsi="Arial" w:cs="Arial"/>
                <w:sz w:val="18"/>
                <w:szCs w:val="18"/>
              </w:rPr>
              <w:t>Bernard-Marty (2003)</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sz w:val="18"/>
                <w:szCs w:val="18"/>
              </w:rPr>
            </w:pPr>
            <w:r w:rsidRPr="004C573E">
              <w:rPr>
                <w:rFonts w:ascii="Arial" w:hAnsi="Arial" w:cs="Arial"/>
                <w:sz w:val="18"/>
                <w:szCs w:val="18"/>
              </w:rPr>
              <w:t>Good</w:t>
            </w:r>
          </w:p>
        </w:tc>
        <w:tc>
          <w:tcPr>
            <w:tcW w:w="2133" w:type="dxa"/>
            <w:tcBorders>
              <w:bottom w:val="single" w:sz="8" w:space="0" w:color="4F81BD" w:themeColor="accent1"/>
            </w:tcBorders>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RCT (three-arm)</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6/1988 – 12/1996</w:t>
            </w:r>
          </w:p>
        </w:tc>
        <w:tc>
          <w:tcPr>
            <w:tcW w:w="4230" w:type="dxa"/>
            <w:tcBorders>
              <w:bottom w:val="single" w:sz="8" w:space="0" w:color="4F81BD" w:themeColor="accent1"/>
            </w:tcBorders>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Inclusion</w:t>
            </w:r>
            <w:r w:rsidRPr="004C573E">
              <w:rPr>
                <w:rFonts w:ascii="Arial" w:hAnsi="Arial" w:cs="Arial"/>
                <w:sz w:val="18"/>
                <w:szCs w:val="18"/>
              </w:rPr>
              <w:t xml:space="preserve">: women less than 70 years of age with histologically confirmed, node-positive breast cancer; performance status </w:t>
            </w:r>
            <w:r w:rsidRPr="004C573E">
              <w:rPr>
                <w:rFonts w:ascii="Arial" w:hAnsi="Arial" w:cs="Arial"/>
                <w:sz w:val="18"/>
                <w:szCs w:val="18"/>
                <w:u w:val="single"/>
              </w:rPr>
              <w:t>&lt;</w:t>
            </w:r>
            <w:r w:rsidRPr="004C573E">
              <w:rPr>
                <w:rFonts w:ascii="Arial" w:hAnsi="Arial" w:cs="Arial"/>
                <w:sz w:val="18"/>
                <w:szCs w:val="18"/>
              </w:rPr>
              <w:t>1 on the Eastern Cooperative Oncology Group scale; LVEF within normal limits; WBC of 4000/m</w:t>
            </w:r>
            <w:r w:rsidRPr="004C573E">
              <w:rPr>
                <w:rFonts w:ascii="Arial" w:hAnsi="Arial" w:cs="Arial"/>
                <w:sz w:val="18"/>
                <w:szCs w:val="18"/>
                <w:vertAlign w:val="superscript"/>
              </w:rPr>
              <w:t>3</w:t>
            </w:r>
            <w:r w:rsidRPr="004C573E">
              <w:rPr>
                <w:rFonts w:ascii="Arial" w:hAnsi="Arial" w:cs="Arial"/>
                <w:sz w:val="18"/>
                <w:szCs w:val="18"/>
              </w:rPr>
              <w:t xml:space="preserve"> or higher; neutrophil count 2000/m3 or higher; platelet count 100,000/mmg</w:t>
            </w:r>
            <w:r w:rsidRPr="004C573E">
              <w:rPr>
                <w:rFonts w:ascii="Arial" w:hAnsi="Arial" w:cs="Arial"/>
                <w:sz w:val="18"/>
                <w:szCs w:val="18"/>
                <w:vertAlign w:val="superscript"/>
              </w:rPr>
              <w:t>3</w:t>
            </w:r>
            <w:r w:rsidRPr="004C573E">
              <w:rPr>
                <w:rFonts w:ascii="Arial" w:hAnsi="Arial" w:cs="Arial"/>
                <w:sz w:val="18"/>
                <w:szCs w:val="18"/>
              </w:rPr>
              <w:t xml:space="preserve"> or higher; total bilirubin level 1.2 mg/</w:t>
            </w:r>
            <w:proofErr w:type="spellStart"/>
            <w:r w:rsidRPr="004C573E">
              <w:rPr>
                <w:rFonts w:ascii="Arial" w:hAnsi="Arial" w:cs="Arial"/>
                <w:sz w:val="18"/>
                <w:szCs w:val="18"/>
              </w:rPr>
              <w:t>dL</w:t>
            </w:r>
            <w:proofErr w:type="spellEnd"/>
            <w:r w:rsidRPr="004C573E">
              <w:rPr>
                <w:rFonts w:ascii="Arial" w:hAnsi="Arial" w:cs="Arial"/>
                <w:sz w:val="18"/>
                <w:szCs w:val="18"/>
              </w:rPr>
              <w:t xml:space="preserve"> or less; serum creatinine level 1.5 mg/</w:t>
            </w:r>
            <w:proofErr w:type="spellStart"/>
            <w:r w:rsidRPr="004C573E">
              <w:rPr>
                <w:rFonts w:ascii="Arial" w:hAnsi="Arial" w:cs="Arial"/>
                <w:sz w:val="18"/>
                <w:szCs w:val="18"/>
              </w:rPr>
              <w:t>dL</w:t>
            </w:r>
            <w:proofErr w:type="spellEnd"/>
            <w:r w:rsidRPr="004C573E">
              <w:rPr>
                <w:rFonts w:ascii="Arial" w:hAnsi="Arial" w:cs="Arial"/>
                <w:sz w:val="18"/>
                <w:szCs w:val="18"/>
              </w:rPr>
              <w:t xml:space="preserve"> or less; no distant metastases; no history of previous cancer except carcinoma in-situ of the cervix and basal cell skin cancer; no previous medical or radiation therapy for BC</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N=777 women</w:t>
            </w:r>
          </w:p>
        </w:tc>
        <w:tc>
          <w:tcPr>
            <w:tcW w:w="4680" w:type="dxa"/>
            <w:tcBorders>
              <w:bottom w:val="single" w:sz="8" w:space="0" w:color="4F81BD" w:themeColor="accent1"/>
            </w:tcBorders>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Arm 1 (EC):</w:t>
            </w:r>
            <w:r w:rsidRPr="004C573E">
              <w:rPr>
                <w:rFonts w:ascii="Arial" w:hAnsi="Arial" w:cs="Arial"/>
                <w:sz w:val="18"/>
                <w:szCs w:val="18"/>
              </w:rPr>
              <w:t xml:space="preserve"> </w:t>
            </w:r>
            <w:proofErr w:type="spellStart"/>
            <w:r w:rsidRPr="004C573E">
              <w:rPr>
                <w:rFonts w:ascii="Arial" w:hAnsi="Arial" w:cs="Arial"/>
                <w:sz w:val="18"/>
                <w:szCs w:val="18"/>
              </w:rPr>
              <w:t>Epirubicin</w:t>
            </w:r>
            <w:proofErr w:type="spellEnd"/>
            <w:r w:rsidRPr="004C573E">
              <w:rPr>
                <w:rFonts w:ascii="Arial" w:hAnsi="Arial" w:cs="Arial"/>
                <w:sz w:val="18"/>
                <w:szCs w:val="18"/>
              </w:rPr>
              <w:t xml:space="preserve"> 60 mg/m2 IV on day 1 and cyclophosphamide 500 mg/m2 IV on day 1) cycles every 21 days for eight cycles</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Arm 2 (HEC)</w:t>
            </w:r>
            <w:r w:rsidRPr="004C573E">
              <w:rPr>
                <w:rFonts w:ascii="Arial" w:hAnsi="Arial" w:cs="Arial"/>
                <w:sz w:val="18"/>
                <w:szCs w:val="18"/>
              </w:rPr>
              <w:t xml:space="preserve">: </w:t>
            </w:r>
            <w:proofErr w:type="spellStart"/>
            <w:r w:rsidRPr="004C573E">
              <w:rPr>
                <w:rFonts w:ascii="Arial" w:hAnsi="Arial" w:cs="Arial"/>
                <w:sz w:val="18"/>
                <w:szCs w:val="18"/>
              </w:rPr>
              <w:t>Epirubicin</w:t>
            </w:r>
            <w:proofErr w:type="spellEnd"/>
            <w:r w:rsidRPr="004C573E">
              <w:rPr>
                <w:rFonts w:ascii="Arial" w:hAnsi="Arial" w:cs="Arial"/>
                <w:sz w:val="18"/>
                <w:szCs w:val="18"/>
              </w:rPr>
              <w:t xml:space="preserve"> 100 mg/m2 IV on day 1 and cyclophosphamide 830 mg/m2 IV on day 1) cycles every 21 days for eight cycles</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u w:val="single"/>
              </w:rPr>
            </w:pPr>
            <w:r w:rsidRPr="004C573E">
              <w:rPr>
                <w:rFonts w:ascii="Arial" w:hAnsi="Arial" w:cs="Arial"/>
                <w:sz w:val="18"/>
                <w:szCs w:val="18"/>
                <w:u w:val="single"/>
              </w:rPr>
              <w:t>Arm 3 (CMF – Control)</w:t>
            </w:r>
            <w:r w:rsidRPr="004C573E">
              <w:rPr>
                <w:rFonts w:ascii="Arial" w:hAnsi="Arial" w:cs="Arial"/>
                <w:sz w:val="18"/>
                <w:szCs w:val="18"/>
              </w:rPr>
              <w:t xml:space="preserve">: Cyclophosphamide 100 mg/m2 orally days 1-14; methotrexate 40 mg/m2 IV days 1 and 8; 5-fluorouracil 600 mg/m2 IV days 1 and 8 for every 28 days for six cycles </w:t>
            </w:r>
          </w:p>
        </w:tc>
        <w:tc>
          <w:tcPr>
            <w:tcW w:w="1800" w:type="dxa"/>
            <w:tcBorders>
              <w:bottom w:val="single" w:sz="8" w:space="0" w:color="4F81BD" w:themeColor="accent1"/>
            </w:tcBorders>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Median: 71-75 months</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 xml:space="preserve">LTFU: 2.96% </w:t>
            </w:r>
          </w:p>
        </w:tc>
      </w:tr>
      <w:tr w:rsidR="00F37BE3" w:rsidRPr="004C573E" w:rsidTr="005B1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Borders>
              <w:bottom w:val="single" w:sz="18" w:space="0" w:color="4F81BD" w:themeColor="accent1"/>
            </w:tcBorders>
          </w:tcPr>
          <w:p w:rsidR="00F37BE3" w:rsidRPr="004C573E" w:rsidRDefault="00F37BE3" w:rsidP="005B13B3">
            <w:pPr>
              <w:rPr>
                <w:rFonts w:ascii="Arial" w:hAnsi="Arial" w:cs="Arial"/>
                <w:sz w:val="18"/>
                <w:szCs w:val="18"/>
              </w:rPr>
            </w:pPr>
            <w:r w:rsidRPr="004C573E">
              <w:rPr>
                <w:rFonts w:ascii="Arial" w:hAnsi="Arial" w:cs="Arial"/>
                <w:sz w:val="18"/>
                <w:szCs w:val="18"/>
              </w:rPr>
              <w:t>EN#</w:t>
            </w:r>
            <w:r>
              <w:rPr>
                <w:rFonts w:ascii="Arial" w:hAnsi="Arial" w:cs="Arial"/>
                <w:sz w:val="18"/>
                <w:szCs w:val="18"/>
              </w:rPr>
              <w:t>961</w:t>
            </w:r>
          </w:p>
          <w:p w:rsidR="00F37BE3" w:rsidRPr="004C573E" w:rsidRDefault="00F37BE3" w:rsidP="005B13B3">
            <w:pPr>
              <w:rPr>
                <w:rFonts w:ascii="Arial" w:hAnsi="Arial" w:cs="Arial"/>
                <w:sz w:val="18"/>
                <w:szCs w:val="18"/>
              </w:rPr>
            </w:pPr>
            <w:r w:rsidRPr="004C573E">
              <w:rPr>
                <w:rFonts w:ascii="Arial" w:hAnsi="Arial" w:cs="Arial"/>
                <w:sz w:val="18"/>
                <w:szCs w:val="18"/>
              </w:rPr>
              <w:t>Fisher (1999)</w:t>
            </w:r>
          </w:p>
          <w:p w:rsidR="00F37BE3" w:rsidRPr="004C573E" w:rsidRDefault="00F37BE3" w:rsidP="005B13B3">
            <w:pPr>
              <w:rPr>
                <w:rFonts w:ascii="Arial" w:hAnsi="Arial" w:cs="Arial"/>
                <w:sz w:val="18"/>
                <w:szCs w:val="18"/>
              </w:rPr>
            </w:pPr>
          </w:p>
          <w:p w:rsidR="00F37BE3" w:rsidRPr="008C5059" w:rsidRDefault="00F37BE3" w:rsidP="005B13B3">
            <w:pPr>
              <w:rPr>
                <w:rFonts w:ascii="Arial" w:hAnsi="Arial" w:cs="Arial"/>
                <w:b w:val="0"/>
                <w:i/>
                <w:sz w:val="18"/>
                <w:szCs w:val="18"/>
              </w:rPr>
            </w:pPr>
            <w:r w:rsidRPr="008C5059">
              <w:rPr>
                <w:rFonts w:ascii="Arial" w:hAnsi="Arial" w:cs="Arial"/>
                <w:b w:val="0"/>
                <w:i/>
                <w:sz w:val="18"/>
                <w:szCs w:val="18"/>
              </w:rPr>
              <w:t>NSABP B25 Trial</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sz w:val="18"/>
                <w:szCs w:val="18"/>
              </w:rPr>
            </w:pPr>
            <w:r w:rsidRPr="004C573E">
              <w:rPr>
                <w:rFonts w:ascii="Arial" w:hAnsi="Arial" w:cs="Arial"/>
                <w:sz w:val="18"/>
                <w:szCs w:val="18"/>
              </w:rPr>
              <w:t>Good</w:t>
            </w:r>
          </w:p>
        </w:tc>
        <w:tc>
          <w:tcPr>
            <w:tcW w:w="2133" w:type="dxa"/>
            <w:tcBorders>
              <w:bottom w:val="single" w:sz="18" w:space="0" w:color="4F81BD" w:themeColor="accent1"/>
            </w:tcBorders>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lastRenderedPageBreak/>
              <w:t>RCT (three-arm)</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4/1992 – 12/1998</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lastRenderedPageBreak/>
              <w:t>37 institutions in the U.S. and Canada</w:t>
            </w:r>
          </w:p>
        </w:tc>
        <w:tc>
          <w:tcPr>
            <w:tcW w:w="4230" w:type="dxa"/>
            <w:tcBorders>
              <w:bottom w:val="single" w:sz="18" w:space="0" w:color="4F81BD" w:themeColor="accent1"/>
            </w:tcBorders>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lastRenderedPageBreak/>
              <w:t>Inclusion</w:t>
            </w:r>
            <w:r w:rsidRPr="004C573E">
              <w:rPr>
                <w:rFonts w:ascii="Arial" w:hAnsi="Arial" w:cs="Arial"/>
                <w:sz w:val="18"/>
                <w:szCs w:val="18"/>
              </w:rPr>
              <w:t>: women with primary, operable breast cancer; one or more histologically proven positive axillary nodes</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lastRenderedPageBreak/>
              <w:t>Exclusion</w:t>
            </w:r>
            <w:r w:rsidRPr="004C573E">
              <w:rPr>
                <w:rFonts w:ascii="Arial" w:hAnsi="Arial" w:cs="Arial"/>
                <w:sz w:val="18"/>
                <w:szCs w:val="18"/>
              </w:rPr>
              <w:t>: metastatic disease</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N=2,534 women</w:t>
            </w:r>
          </w:p>
        </w:tc>
        <w:tc>
          <w:tcPr>
            <w:tcW w:w="4680" w:type="dxa"/>
            <w:tcBorders>
              <w:bottom w:val="single" w:sz="18" w:space="0" w:color="4F81BD" w:themeColor="accent1"/>
            </w:tcBorders>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lastRenderedPageBreak/>
              <w:t>Arm 1</w:t>
            </w:r>
            <w:r w:rsidRPr="004C573E">
              <w:rPr>
                <w:rFonts w:ascii="Arial" w:hAnsi="Arial" w:cs="Arial"/>
                <w:sz w:val="18"/>
                <w:szCs w:val="18"/>
              </w:rPr>
              <w:t>: Doxorubicin 60 mg IV every 21 days x 4 courses + cyclophosphamide 2400 mg IV on day 1 of course 1 and course 2</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lastRenderedPageBreak/>
              <w:t>Arm 2</w:t>
            </w:r>
            <w:r w:rsidRPr="004C573E">
              <w:rPr>
                <w:rFonts w:ascii="Arial" w:hAnsi="Arial" w:cs="Arial"/>
                <w:sz w:val="18"/>
                <w:szCs w:val="18"/>
              </w:rPr>
              <w:t>: Doxorubicin 60 mg IV every 21 days x 4 courses + cyclophosphamide 2400 mg IV on day 1 of course 1-4</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Arm 3 (Control)</w:t>
            </w:r>
            <w:r w:rsidRPr="004C573E">
              <w:rPr>
                <w:rFonts w:ascii="Arial" w:hAnsi="Arial" w:cs="Arial"/>
                <w:sz w:val="18"/>
                <w:szCs w:val="18"/>
              </w:rPr>
              <w:t>: Doxorubicin 60 mg IV every 21 days x 4 courses + cyclophosphamide 1200 mg IV every 21 days x 4 courses</w:t>
            </w:r>
          </w:p>
        </w:tc>
        <w:tc>
          <w:tcPr>
            <w:tcW w:w="1800" w:type="dxa"/>
            <w:tcBorders>
              <w:bottom w:val="single" w:sz="18" w:space="0" w:color="4F81BD" w:themeColor="accent1"/>
            </w:tcBorders>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lastRenderedPageBreak/>
              <w:t>Mean: 55.2 months</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LTFU: 3.9%</w:t>
            </w:r>
          </w:p>
        </w:tc>
      </w:tr>
      <w:tr w:rsidR="00F37BE3" w:rsidRPr="004C573E" w:rsidTr="005B13B3">
        <w:tc>
          <w:tcPr>
            <w:cnfStyle w:val="001000000000" w:firstRow="0" w:lastRow="0" w:firstColumn="1" w:lastColumn="0" w:oddVBand="0" w:evenVBand="0" w:oddHBand="0" w:evenHBand="0" w:firstRowFirstColumn="0" w:firstRowLastColumn="0" w:lastRowFirstColumn="0" w:lastRowLastColumn="0"/>
            <w:tcW w:w="1665" w:type="dxa"/>
            <w:tcBorders>
              <w:top w:val="single" w:sz="18" w:space="0" w:color="4F81BD" w:themeColor="accent1"/>
            </w:tcBorders>
          </w:tcPr>
          <w:p w:rsidR="00F37BE3" w:rsidRPr="004C573E" w:rsidRDefault="00F37BE3" w:rsidP="005B13B3">
            <w:pPr>
              <w:rPr>
                <w:rFonts w:ascii="Arial" w:hAnsi="Arial" w:cs="Arial"/>
                <w:sz w:val="18"/>
                <w:szCs w:val="18"/>
              </w:rPr>
            </w:pPr>
            <w:r w:rsidRPr="004C573E">
              <w:rPr>
                <w:rFonts w:ascii="Arial" w:hAnsi="Arial" w:cs="Arial"/>
                <w:sz w:val="18"/>
                <w:szCs w:val="18"/>
              </w:rPr>
              <w:lastRenderedPageBreak/>
              <w:t>EN#</w:t>
            </w:r>
            <w:r>
              <w:rPr>
                <w:rFonts w:ascii="Arial" w:hAnsi="Arial" w:cs="Arial"/>
                <w:sz w:val="18"/>
                <w:szCs w:val="18"/>
              </w:rPr>
              <w:t>1586</w:t>
            </w:r>
          </w:p>
          <w:p w:rsidR="00F37BE3" w:rsidRDefault="00F37BE3" w:rsidP="005B13B3">
            <w:pPr>
              <w:rPr>
                <w:rFonts w:ascii="Arial" w:hAnsi="Arial" w:cs="Arial"/>
                <w:sz w:val="18"/>
                <w:szCs w:val="18"/>
              </w:rPr>
            </w:pPr>
            <w:r w:rsidRPr="004C573E">
              <w:rPr>
                <w:rFonts w:ascii="Arial" w:hAnsi="Arial" w:cs="Arial"/>
                <w:sz w:val="18"/>
                <w:szCs w:val="18"/>
              </w:rPr>
              <w:t>Shulman (2012)</w:t>
            </w:r>
          </w:p>
          <w:p w:rsidR="00F37BE3" w:rsidRDefault="00F37BE3" w:rsidP="005B13B3">
            <w:pPr>
              <w:rPr>
                <w:rFonts w:ascii="Arial" w:hAnsi="Arial" w:cs="Arial"/>
                <w:sz w:val="18"/>
                <w:szCs w:val="18"/>
              </w:rPr>
            </w:pPr>
          </w:p>
          <w:p w:rsidR="00F37BE3" w:rsidRPr="008C5059" w:rsidRDefault="00F37BE3" w:rsidP="005B13B3">
            <w:pPr>
              <w:rPr>
                <w:rFonts w:ascii="Arial" w:hAnsi="Arial" w:cs="Arial"/>
                <w:b w:val="0"/>
                <w:i/>
                <w:sz w:val="18"/>
                <w:szCs w:val="18"/>
              </w:rPr>
            </w:pPr>
            <w:r>
              <w:rPr>
                <w:rFonts w:ascii="Arial" w:hAnsi="Arial" w:cs="Arial"/>
                <w:b w:val="0"/>
                <w:i/>
                <w:sz w:val="18"/>
                <w:szCs w:val="18"/>
              </w:rPr>
              <w:t>Cancer and Leukemia Group B (CALGB) 40101</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sz w:val="18"/>
                <w:szCs w:val="18"/>
              </w:rPr>
            </w:pPr>
            <w:r w:rsidRPr="004C573E">
              <w:rPr>
                <w:rFonts w:ascii="Arial" w:hAnsi="Arial" w:cs="Arial"/>
                <w:sz w:val="18"/>
                <w:szCs w:val="18"/>
              </w:rPr>
              <w:t>Fair+</w:t>
            </w:r>
          </w:p>
        </w:tc>
        <w:tc>
          <w:tcPr>
            <w:tcW w:w="2133" w:type="dxa"/>
            <w:tcBorders>
              <w:top w:val="single" w:sz="18" w:space="0" w:color="4F81BD" w:themeColor="accent1"/>
            </w:tcBorders>
          </w:tcPr>
          <w:p w:rsidR="00F37BE3"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RCT (four-arm)</w:t>
            </w:r>
          </w:p>
          <w:p w:rsidR="00F37BE3"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5/2000 – 2/2008</w:t>
            </w:r>
          </w:p>
          <w:p w:rsidR="00F37BE3"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U.S.</w:t>
            </w:r>
          </w:p>
        </w:tc>
        <w:tc>
          <w:tcPr>
            <w:tcW w:w="4230" w:type="dxa"/>
            <w:tcBorders>
              <w:top w:val="single" w:sz="18" w:space="0" w:color="4F81BD" w:themeColor="accent1"/>
            </w:tcBorders>
          </w:tcPr>
          <w:p w:rsidR="00F37BE3"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22C5D">
              <w:rPr>
                <w:rFonts w:ascii="Arial" w:hAnsi="Arial" w:cs="Arial"/>
                <w:sz w:val="18"/>
                <w:szCs w:val="18"/>
                <w:u w:val="single"/>
              </w:rPr>
              <w:t>Inclusion</w:t>
            </w:r>
            <w:r>
              <w:rPr>
                <w:rFonts w:ascii="Arial" w:hAnsi="Arial" w:cs="Arial"/>
                <w:sz w:val="18"/>
                <w:szCs w:val="18"/>
              </w:rPr>
              <w:t>: women with operable breast cancer with 0-3 positive axillary nodes</w:t>
            </w:r>
          </w:p>
          <w:p w:rsidR="00F37BE3"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N=3,871</w:t>
            </w:r>
          </w:p>
        </w:tc>
        <w:tc>
          <w:tcPr>
            <w:tcW w:w="4680" w:type="dxa"/>
            <w:tcBorders>
              <w:top w:val="single" w:sz="18" w:space="0" w:color="4F81BD" w:themeColor="accent1"/>
            </w:tcBorders>
          </w:tcPr>
          <w:p w:rsidR="00F37BE3"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22C5D">
              <w:rPr>
                <w:rFonts w:ascii="Arial" w:hAnsi="Arial" w:cs="Arial"/>
                <w:sz w:val="18"/>
                <w:szCs w:val="18"/>
                <w:u w:val="single"/>
              </w:rPr>
              <w:t>Arm 1 (AC x4):</w:t>
            </w:r>
            <w:r>
              <w:rPr>
                <w:rFonts w:ascii="Arial" w:hAnsi="Arial" w:cs="Arial"/>
                <w:sz w:val="18"/>
                <w:szCs w:val="18"/>
              </w:rPr>
              <w:t xml:space="preserve"> </w:t>
            </w:r>
            <w:r w:rsidRPr="00D22C5D">
              <w:rPr>
                <w:rFonts w:ascii="Arial" w:hAnsi="Arial" w:cs="Arial"/>
                <w:sz w:val="18"/>
                <w:szCs w:val="18"/>
              </w:rPr>
              <w:t>doxorubicin 60 mg/m</w:t>
            </w:r>
            <w:r w:rsidRPr="00D22C5D">
              <w:rPr>
                <w:rFonts w:ascii="Arial" w:hAnsi="Arial" w:cs="Arial"/>
                <w:sz w:val="18"/>
                <w:szCs w:val="18"/>
                <w:vertAlign w:val="superscript"/>
              </w:rPr>
              <w:t>2</w:t>
            </w:r>
            <w:r w:rsidRPr="00D22C5D">
              <w:rPr>
                <w:rFonts w:ascii="Arial" w:hAnsi="Arial" w:cs="Arial"/>
                <w:sz w:val="18"/>
                <w:szCs w:val="18"/>
              </w:rPr>
              <w:t xml:space="preserve"> IV + cyclophosphamide 600 mg/m</w:t>
            </w:r>
            <w:r w:rsidRPr="00D22C5D">
              <w:rPr>
                <w:rFonts w:ascii="Arial" w:hAnsi="Arial" w:cs="Arial"/>
                <w:sz w:val="18"/>
                <w:szCs w:val="18"/>
                <w:vertAlign w:val="superscript"/>
              </w:rPr>
              <w:t>2</w:t>
            </w:r>
            <w:r w:rsidRPr="00D22C5D">
              <w:rPr>
                <w:rFonts w:ascii="Arial" w:hAnsi="Arial" w:cs="Arial"/>
                <w:sz w:val="18"/>
                <w:szCs w:val="18"/>
              </w:rPr>
              <w:t xml:space="preserve"> IV </w:t>
            </w:r>
            <w:r>
              <w:rPr>
                <w:rFonts w:ascii="Arial" w:hAnsi="Arial" w:cs="Arial"/>
                <w:sz w:val="18"/>
                <w:szCs w:val="18"/>
              </w:rPr>
              <w:t>for</w:t>
            </w:r>
            <w:r w:rsidRPr="00D22C5D">
              <w:rPr>
                <w:rFonts w:ascii="Arial" w:hAnsi="Arial" w:cs="Arial"/>
                <w:sz w:val="18"/>
                <w:szCs w:val="18"/>
              </w:rPr>
              <w:t xml:space="preserve"> 4 cycles</w:t>
            </w:r>
          </w:p>
          <w:p w:rsidR="00F37BE3"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22C5D">
              <w:rPr>
                <w:rFonts w:ascii="Arial" w:hAnsi="Arial" w:cs="Arial"/>
                <w:sz w:val="18"/>
                <w:szCs w:val="18"/>
                <w:u w:val="single"/>
              </w:rPr>
              <w:t>Arm 2 (AC x6)</w:t>
            </w:r>
            <w:r>
              <w:rPr>
                <w:rFonts w:ascii="Arial" w:hAnsi="Arial" w:cs="Arial"/>
                <w:sz w:val="18"/>
                <w:szCs w:val="18"/>
              </w:rPr>
              <w:t xml:space="preserve">: </w:t>
            </w:r>
            <w:r w:rsidRPr="00D22C5D">
              <w:rPr>
                <w:rFonts w:ascii="Arial" w:hAnsi="Arial" w:cs="Arial"/>
                <w:sz w:val="18"/>
                <w:szCs w:val="18"/>
              </w:rPr>
              <w:t>doxorubicin 60 mg/m</w:t>
            </w:r>
            <w:r w:rsidRPr="00D22C5D">
              <w:rPr>
                <w:rFonts w:ascii="Arial" w:hAnsi="Arial" w:cs="Arial"/>
                <w:sz w:val="18"/>
                <w:szCs w:val="18"/>
                <w:vertAlign w:val="superscript"/>
              </w:rPr>
              <w:t>2</w:t>
            </w:r>
            <w:r w:rsidRPr="00D22C5D">
              <w:rPr>
                <w:rFonts w:ascii="Arial" w:hAnsi="Arial" w:cs="Arial"/>
                <w:sz w:val="18"/>
                <w:szCs w:val="18"/>
              </w:rPr>
              <w:t xml:space="preserve"> IV + cyclophosphamide 600 mg/m</w:t>
            </w:r>
            <w:r w:rsidRPr="00D22C5D">
              <w:rPr>
                <w:rFonts w:ascii="Arial" w:hAnsi="Arial" w:cs="Arial"/>
                <w:sz w:val="18"/>
                <w:szCs w:val="18"/>
                <w:vertAlign w:val="superscript"/>
              </w:rPr>
              <w:t>2</w:t>
            </w:r>
            <w:r w:rsidRPr="00D22C5D">
              <w:rPr>
                <w:rFonts w:ascii="Arial" w:hAnsi="Arial" w:cs="Arial"/>
                <w:sz w:val="18"/>
                <w:szCs w:val="18"/>
              </w:rPr>
              <w:t xml:space="preserve"> IV </w:t>
            </w:r>
            <w:r>
              <w:rPr>
                <w:rFonts w:ascii="Arial" w:hAnsi="Arial" w:cs="Arial"/>
                <w:sz w:val="18"/>
                <w:szCs w:val="18"/>
              </w:rPr>
              <w:t>for</w:t>
            </w:r>
            <w:r w:rsidRPr="00D22C5D">
              <w:rPr>
                <w:rFonts w:ascii="Arial" w:hAnsi="Arial" w:cs="Arial"/>
                <w:sz w:val="18"/>
                <w:szCs w:val="18"/>
              </w:rPr>
              <w:t xml:space="preserve"> </w:t>
            </w:r>
            <w:r>
              <w:rPr>
                <w:rFonts w:ascii="Arial" w:hAnsi="Arial" w:cs="Arial"/>
                <w:sz w:val="18"/>
                <w:szCs w:val="18"/>
              </w:rPr>
              <w:t>6</w:t>
            </w:r>
            <w:r w:rsidRPr="00D22C5D">
              <w:rPr>
                <w:rFonts w:ascii="Arial" w:hAnsi="Arial" w:cs="Arial"/>
                <w:sz w:val="18"/>
                <w:szCs w:val="18"/>
              </w:rPr>
              <w:t xml:space="preserve"> cycles</w:t>
            </w:r>
          </w:p>
          <w:p w:rsidR="00F37BE3"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22C5D">
              <w:rPr>
                <w:rFonts w:ascii="Arial" w:hAnsi="Arial" w:cs="Arial"/>
                <w:sz w:val="18"/>
                <w:szCs w:val="18"/>
                <w:u w:val="single"/>
              </w:rPr>
              <w:t>Arm 3 (T x4)</w:t>
            </w:r>
            <w:r>
              <w:rPr>
                <w:rFonts w:ascii="Arial" w:hAnsi="Arial" w:cs="Arial"/>
                <w:sz w:val="18"/>
                <w:szCs w:val="18"/>
              </w:rPr>
              <w:t xml:space="preserve">: </w:t>
            </w:r>
            <w:r w:rsidRPr="00D22C5D">
              <w:rPr>
                <w:rFonts w:ascii="Arial" w:hAnsi="Arial" w:cs="Arial"/>
                <w:sz w:val="18"/>
                <w:szCs w:val="18"/>
              </w:rPr>
              <w:t>paclitaxel</w:t>
            </w:r>
            <w:r>
              <w:rPr>
                <w:rFonts w:ascii="Arial" w:hAnsi="Arial" w:cs="Arial"/>
                <w:sz w:val="18"/>
                <w:szCs w:val="18"/>
              </w:rPr>
              <w:t xml:space="preserve"> 80 mg/m</w:t>
            </w:r>
            <w:r w:rsidRPr="00D22C5D">
              <w:rPr>
                <w:rFonts w:ascii="Arial" w:hAnsi="Arial" w:cs="Arial"/>
                <w:sz w:val="18"/>
                <w:szCs w:val="18"/>
                <w:vertAlign w:val="superscript"/>
              </w:rPr>
              <w:t>2</w:t>
            </w:r>
            <w:r>
              <w:rPr>
                <w:rFonts w:ascii="Arial" w:hAnsi="Arial" w:cs="Arial"/>
                <w:sz w:val="18"/>
                <w:szCs w:val="18"/>
              </w:rPr>
              <w:t xml:space="preserve"> IV (when given weekly) or 175 mg/m</w:t>
            </w:r>
            <w:r w:rsidRPr="00D22C5D">
              <w:rPr>
                <w:rFonts w:ascii="Arial" w:hAnsi="Arial" w:cs="Arial"/>
                <w:sz w:val="18"/>
                <w:szCs w:val="18"/>
                <w:vertAlign w:val="superscript"/>
              </w:rPr>
              <w:t>2</w:t>
            </w:r>
            <w:r>
              <w:rPr>
                <w:rFonts w:ascii="Arial" w:hAnsi="Arial" w:cs="Arial"/>
                <w:sz w:val="18"/>
                <w:szCs w:val="18"/>
              </w:rPr>
              <w:t xml:space="preserve"> IV</w:t>
            </w:r>
            <w:r w:rsidRPr="00D22C5D">
              <w:rPr>
                <w:rFonts w:ascii="Arial" w:hAnsi="Arial" w:cs="Arial"/>
                <w:sz w:val="18"/>
                <w:szCs w:val="18"/>
              </w:rPr>
              <w:t xml:space="preserve"> </w:t>
            </w:r>
            <w:r>
              <w:rPr>
                <w:rFonts w:ascii="Arial" w:hAnsi="Arial" w:cs="Arial"/>
                <w:sz w:val="18"/>
                <w:szCs w:val="18"/>
              </w:rPr>
              <w:t>(when given every 2 weeks)</w:t>
            </w:r>
            <w:r w:rsidRPr="00D22C5D">
              <w:rPr>
                <w:rFonts w:ascii="Arial" w:hAnsi="Arial" w:cs="Arial"/>
                <w:sz w:val="18"/>
                <w:szCs w:val="18"/>
              </w:rPr>
              <w:t xml:space="preserve"> </w:t>
            </w:r>
            <w:r>
              <w:rPr>
                <w:rFonts w:ascii="Arial" w:hAnsi="Arial" w:cs="Arial"/>
                <w:sz w:val="18"/>
                <w:szCs w:val="18"/>
              </w:rPr>
              <w:t>for 4</w:t>
            </w:r>
            <w:r w:rsidRPr="00D22C5D">
              <w:rPr>
                <w:rFonts w:ascii="Arial" w:hAnsi="Arial" w:cs="Arial"/>
                <w:sz w:val="18"/>
                <w:szCs w:val="18"/>
              </w:rPr>
              <w:t xml:space="preserve"> cycles</w:t>
            </w:r>
          </w:p>
          <w:p w:rsidR="00F37BE3"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22C5D">
              <w:rPr>
                <w:rFonts w:ascii="Arial" w:hAnsi="Arial" w:cs="Arial"/>
                <w:sz w:val="18"/>
                <w:szCs w:val="18"/>
                <w:u w:val="single"/>
              </w:rPr>
              <w:t>Arm 4 (T x6)</w:t>
            </w:r>
            <w:r>
              <w:rPr>
                <w:rFonts w:ascii="Arial" w:hAnsi="Arial" w:cs="Arial"/>
                <w:sz w:val="18"/>
                <w:szCs w:val="18"/>
              </w:rPr>
              <w:t xml:space="preserve">: </w:t>
            </w:r>
            <w:r w:rsidRPr="00D22C5D">
              <w:rPr>
                <w:rFonts w:ascii="Arial" w:hAnsi="Arial" w:cs="Arial"/>
                <w:sz w:val="18"/>
                <w:szCs w:val="18"/>
              </w:rPr>
              <w:t>paclitaxel</w:t>
            </w:r>
            <w:r>
              <w:rPr>
                <w:rFonts w:ascii="Arial" w:hAnsi="Arial" w:cs="Arial"/>
                <w:sz w:val="18"/>
                <w:szCs w:val="18"/>
              </w:rPr>
              <w:t xml:space="preserve"> 80 mg/m</w:t>
            </w:r>
            <w:r w:rsidRPr="00D22C5D">
              <w:rPr>
                <w:rFonts w:ascii="Arial" w:hAnsi="Arial" w:cs="Arial"/>
                <w:sz w:val="18"/>
                <w:szCs w:val="18"/>
                <w:vertAlign w:val="superscript"/>
              </w:rPr>
              <w:t>2</w:t>
            </w:r>
            <w:r>
              <w:rPr>
                <w:rFonts w:ascii="Arial" w:hAnsi="Arial" w:cs="Arial"/>
                <w:sz w:val="18"/>
                <w:szCs w:val="18"/>
              </w:rPr>
              <w:t xml:space="preserve"> IV (when given weekly) or 175 mg/m</w:t>
            </w:r>
            <w:r w:rsidRPr="00D22C5D">
              <w:rPr>
                <w:rFonts w:ascii="Arial" w:hAnsi="Arial" w:cs="Arial"/>
                <w:sz w:val="18"/>
                <w:szCs w:val="18"/>
                <w:vertAlign w:val="superscript"/>
              </w:rPr>
              <w:t>2</w:t>
            </w:r>
            <w:r>
              <w:rPr>
                <w:rFonts w:ascii="Arial" w:hAnsi="Arial" w:cs="Arial"/>
                <w:sz w:val="18"/>
                <w:szCs w:val="18"/>
              </w:rPr>
              <w:t xml:space="preserve"> IV</w:t>
            </w:r>
            <w:r w:rsidRPr="00D22C5D">
              <w:rPr>
                <w:rFonts w:ascii="Arial" w:hAnsi="Arial" w:cs="Arial"/>
                <w:sz w:val="18"/>
                <w:szCs w:val="18"/>
              </w:rPr>
              <w:t xml:space="preserve"> </w:t>
            </w:r>
            <w:r>
              <w:rPr>
                <w:rFonts w:ascii="Arial" w:hAnsi="Arial" w:cs="Arial"/>
                <w:sz w:val="18"/>
                <w:szCs w:val="18"/>
              </w:rPr>
              <w:t>(when given every 2 weeks)</w:t>
            </w:r>
            <w:r w:rsidRPr="00D22C5D">
              <w:rPr>
                <w:rFonts w:ascii="Arial" w:hAnsi="Arial" w:cs="Arial"/>
                <w:sz w:val="18"/>
                <w:szCs w:val="18"/>
              </w:rPr>
              <w:t xml:space="preserve"> </w:t>
            </w:r>
            <w:r>
              <w:rPr>
                <w:rFonts w:ascii="Arial" w:hAnsi="Arial" w:cs="Arial"/>
                <w:sz w:val="18"/>
                <w:szCs w:val="18"/>
              </w:rPr>
              <w:t>for 6</w:t>
            </w:r>
            <w:r w:rsidRPr="00D22C5D">
              <w:rPr>
                <w:rFonts w:ascii="Arial" w:hAnsi="Arial" w:cs="Arial"/>
                <w:sz w:val="18"/>
                <w:szCs w:val="18"/>
              </w:rPr>
              <w:t xml:space="preserve"> cycles</w:t>
            </w:r>
          </w:p>
          <w:p w:rsidR="00F37BE3"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D22C5D"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i/>
                <w:sz w:val="18"/>
                <w:szCs w:val="18"/>
              </w:rPr>
            </w:pPr>
            <w:r>
              <w:rPr>
                <w:rFonts w:ascii="Arial" w:hAnsi="Arial" w:cs="Arial"/>
                <w:i/>
                <w:sz w:val="18"/>
                <w:szCs w:val="18"/>
              </w:rPr>
              <w:t xml:space="preserve">Note: </w:t>
            </w:r>
            <w:r w:rsidRPr="00D22C5D">
              <w:rPr>
                <w:rFonts w:ascii="Arial" w:hAnsi="Arial" w:cs="Arial"/>
                <w:i/>
                <w:sz w:val="18"/>
                <w:szCs w:val="18"/>
              </w:rPr>
              <w:t>AC regimens were initially administered every 3 weeks and T regimens weekly (3 weeks of T was considered 1 cycle). The protocol was amended partway through so that both AC and T were administered every 2 weeks instead</w:t>
            </w:r>
          </w:p>
        </w:tc>
        <w:tc>
          <w:tcPr>
            <w:tcW w:w="1800" w:type="dxa"/>
            <w:tcBorders>
              <w:top w:val="single" w:sz="18" w:space="0" w:color="4F81BD" w:themeColor="accent1"/>
            </w:tcBorders>
          </w:tcPr>
          <w:p w:rsidR="00F37BE3"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Median: 63.6 months</w:t>
            </w:r>
          </w:p>
          <w:p w:rsidR="00F37BE3"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LTFU: 1%</w:t>
            </w:r>
          </w:p>
        </w:tc>
      </w:tr>
      <w:tr w:rsidR="00F37BE3" w:rsidRPr="004C573E" w:rsidTr="005B1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Pr>
          <w:p w:rsidR="00F37BE3" w:rsidRPr="004C573E" w:rsidRDefault="00F37BE3" w:rsidP="005B13B3">
            <w:pPr>
              <w:rPr>
                <w:rFonts w:ascii="Arial" w:hAnsi="Arial" w:cs="Arial"/>
                <w:sz w:val="18"/>
                <w:szCs w:val="18"/>
              </w:rPr>
            </w:pPr>
            <w:r w:rsidRPr="004C573E">
              <w:rPr>
                <w:rFonts w:ascii="Arial" w:hAnsi="Arial" w:cs="Arial"/>
                <w:sz w:val="18"/>
                <w:szCs w:val="18"/>
              </w:rPr>
              <w:t>EN#</w:t>
            </w:r>
            <w:r>
              <w:rPr>
                <w:rFonts w:ascii="Arial" w:hAnsi="Arial" w:cs="Arial"/>
                <w:sz w:val="18"/>
                <w:szCs w:val="18"/>
              </w:rPr>
              <w:t>1131</w:t>
            </w:r>
          </w:p>
          <w:p w:rsidR="00F37BE3" w:rsidRPr="004C573E" w:rsidRDefault="00F37BE3" w:rsidP="005B13B3">
            <w:pPr>
              <w:rPr>
                <w:rFonts w:ascii="Arial" w:hAnsi="Arial" w:cs="Arial"/>
                <w:sz w:val="18"/>
                <w:szCs w:val="18"/>
              </w:rPr>
            </w:pPr>
            <w:proofErr w:type="spellStart"/>
            <w:r w:rsidRPr="004C573E">
              <w:rPr>
                <w:rFonts w:ascii="Arial" w:hAnsi="Arial" w:cs="Arial"/>
                <w:sz w:val="18"/>
                <w:szCs w:val="18"/>
              </w:rPr>
              <w:t>Praga</w:t>
            </w:r>
            <w:proofErr w:type="spellEnd"/>
            <w:r w:rsidRPr="004C573E">
              <w:rPr>
                <w:rFonts w:ascii="Arial" w:hAnsi="Arial" w:cs="Arial"/>
                <w:sz w:val="18"/>
                <w:szCs w:val="18"/>
              </w:rPr>
              <w:t xml:space="preserve"> (2005)</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sz w:val="18"/>
                <w:szCs w:val="18"/>
              </w:rPr>
            </w:pPr>
            <w:r w:rsidRPr="004C573E">
              <w:rPr>
                <w:rFonts w:ascii="Arial" w:hAnsi="Arial" w:cs="Arial"/>
                <w:sz w:val="18"/>
                <w:szCs w:val="18"/>
              </w:rPr>
              <w:t>Fair+</w:t>
            </w:r>
          </w:p>
        </w:tc>
        <w:tc>
          <w:tcPr>
            <w:tcW w:w="2133" w:type="dxa"/>
          </w:tcPr>
          <w:p w:rsidR="00F37BE3"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Retrospective cohort </w:t>
            </w:r>
          </w:p>
          <w:p w:rsidR="00F37BE3"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6/1995 – 12/2001</w:t>
            </w:r>
          </w:p>
        </w:tc>
        <w:tc>
          <w:tcPr>
            <w:tcW w:w="4230" w:type="dxa"/>
          </w:tcPr>
          <w:p w:rsidR="00F37BE3"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u w:val="single"/>
              </w:rPr>
              <w:t>Inclusion:</w:t>
            </w:r>
            <w:r>
              <w:rPr>
                <w:rFonts w:ascii="Arial" w:hAnsi="Arial" w:cs="Arial"/>
                <w:sz w:val="18"/>
                <w:szCs w:val="18"/>
              </w:rPr>
              <w:t xml:space="preserve"> </w:t>
            </w:r>
            <w:r w:rsidRPr="00FB7D7B">
              <w:rPr>
                <w:rFonts w:ascii="Arial" w:hAnsi="Arial" w:cs="Arial"/>
                <w:sz w:val="18"/>
                <w:szCs w:val="18"/>
              </w:rPr>
              <w:t>Women with early stage breast cancer, defined as node positive or negative</w:t>
            </w:r>
            <w:r>
              <w:rPr>
                <w:rFonts w:ascii="Arial" w:hAnsi="Arial" w:cs="Arial"/>
                <w:sz w:val="18"/>
                <w:szCs w:val="18"/>
              </w:rPr>
              <w:t xml:space="preserve">; enrolled onto one of nineteen clinical trials </w:t>
            </w:r>
          </w:p>
          <w:p w:rsidR="00F37BE3"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FB7D7B">
              <w:rPr>
                <w:rFonts w:ascii="Arial" w:hAnsi="Arial" w:cs="Arial"/>
                <w:sz w:val="18"/>
                <w:szCs w:val="18"/>
                <w:u w:val="single"/>
              </w:rPr>
              <w:t>Exclusion</w:t>
            </w:r>
            <w:r>
              <w:rPr>
                <w:rFonts w:ascii="Arial" w:hAnsi="Arial" w:cs="Arial"/>
                <w:sz w:val="18"/>
                <w:szCs w:val="18"/>
              </w:rPr>
              <w:t>: previous treatment; distant metastases</w:t>
            </w:r>
          </w:p>
          <w:p w:rsidR="00F37BE3"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FB7D7B"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N=10,111 </w:t>
            </w:r>
          </w:p>
        </w:tc>
        <w:tc>
          <w:tcPr>
            <w:tcW w:w="4680" w:type="dxa"/>
          </w:tcPr>
          <w:p w:rsidR="00F37BE3"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FB7D7B">
              <w:rPr>
                <w:rFonts w:ascii="Arial" w:hAnsi="Arial" w:cs="Arial"/>
                <w:sz w:val="18"/>
                <w:szCs w:val="18"/>
                <w:u w:val="single"/>
              </w:rPr>
              <w:t>Arm 1</w:t>
            </w:r>
            <w:r>
              <w:rPr>
                <w:rFonts w:ascii="Arial" w:hAnsi="Arial" w:cs="Arial"/>
                <w:sz w:val="18"/>
                <w:szCs w:val="18"/>
              </w:rPr>
              <w:t xml:space="preserve">: </w:t>
            </w:r>
            <w:proofErr w:type="spellStart"/>
            <w:r>
              <w:rPr>
                <w:rFonts w:ascii="Arial" w:hAnsi="Arial" w:cs="Arial"/>
                <w:sz w:val="18"/>
                <w:szCs w:val="18"/>
              </w:rPr>
              <w:t>epirubicin</w:t>
            </w:r>
            <w:proofErr w:type="spellEnd"/>
            <w:r>
              <w:rPr>
                <w:rFonts w:ascii="Arial" w:hAnsi="Arial" w:cs="Arial"/>
                <w:sz w:val="18"/>
                <w:szCs w:val="18"/>
              </w:rPr>
              <w:t xml:space="preserve">-containing regimens </w:t>
            </w:r>
          </w:p>
          <w:p w:rsidR="00F37BE3"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FB7D7B">
              <w:rPr>
                <w:rFonts w:ascii="Arial" w:hAnsi="Arial" w:cs="Arial"/>
                <w:sz w:val="18"/>
                <w:szCs w:val="18"/>
                <w:u w:val="single"/>
              </w:rPr>
              <w:t>Arm 2</w:t>
            </w:r>
            <w:r>
              <w:rPr>
                <w:rFonts w:ascii="Arial" w:hAnsi="Arial" w:cs="Arial"/>
                <w:sz w:val="18"/>
                <w:szCs w:val="18"/>
              </w:rPr>
              <w:t>: non-</w:t>
            </w:r>
            <w:proofErr w:type="spellStart"/>
            <w:r>
              <w:rPr>
                <w:rFonts w:ascii="Arial" w:hAnsi="Arial" w:cs="Arial"/>
                <w:sz w:val="18"/>
                <w:szCs w:val="18"/>
              </w:rPr>
              <w:t>epirubicin</w:t>
            </w:r>
            <w:proofErr w:type="spellEnd"/>
            <w:r>
              <w:rPr>
                <w:rFonts w:ascii="Arial" w:hAnsi="Arial" w:cs="Arial"/>
                <w:sz w:val="18"/>
                <w:szCs w:val="18"/>
              </w:rPr>
              <w:t>-containing regimens</w:t>
            </w:r>
          </w:p>
        </w:tc>
        <w:tc>
          <w:tcPr>
            <w:tcW w:w="1800" w:type="dxa"/>
          </w:tcPr>
          <w:p w:rsidR="00F37BE3"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Median: 60 months </w:t>
            </w:r>
          </w:p>
          <w:p w:rsidR="00F37BE3"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LTFU: NR</w:t>
            </w:r>
          </w:p>
        </w:tc>
      </w:tr>
      <w:tr w:rsidR="00F37BE3" w:rsidRPr="004C573E" w:rsidTr="005B13B3">
        <w:tc>
          <w:tcPr>
            <w:cnfStyle w:val="001000000000" w:firstRow="0" w:lastRow="0" w:firstColumn="1" w:lastColumn="0" w:oddVBand="0" w:evenVBand="0" w:oddHBand="0" w:evenHBand="0" w:firstRowFirstColumn="0" w:firstRowLastColumn="0" w:lastRowFirstColumn="0" w:lastRowLastColumn="0"/>
            <w:tcW w:w="1665" w:type="dxa"/>
            <w:tcBorders>
              <w:bottom w:val="single" w:sz="8" w:space="0" w:color="4F81BD" w:themeColor="accent1"/>
            </w:tcBorders>
          </w:tcPr>
          <w:p w:rsidR="00F37BE3" w:rsidRPr="004C573E" w:rsidRDefault="00F37BE3" w:rsidP="005B13B3">
            <w:pPr>
              <w:rPr>
                <w:rFonts w:ascii="Arial" w:hAnsi="Arial" w:cs="Arial"/>
                <w:sz w:val="18"/>
                <w:szCs w:val="18"/>
              </w:rPr>
            </w:pPr>
            <w:r w:rsidRPr="004C573E">
              <w:rPr>
                <w:rFonts w:ascii="Arial" w:hAnsi="Arial" w:cs="Arial"/>
                <w:sz w:val="18"/>
                <w:szCs w:val="18"/>
              </w:rPr>
              <w:t>EN#</w:t>
            </w:r>
            <w:r>
              <w:rPr>
                <w:rFonts w:ascii="Arial" w:hAnsi="Arial" w:cs="Arial"/>
                <w:sz w:val="18"/>
                <w:szCs w:val="18"/>
              </w:rPr>
              <w:t>1028</w:t>
            </w:r>
          </w:p>
          <w:p w:rsidR="00F37BE3" w:rsidRPr="004C573E" w:rsidRDefault="00F37BE3" w:rsidP="005B13B3">
            <w:pPr>
              <w:rPr>
                <w:rFonts w:ascii="Arial" w:hAnsi="Arial" w:cs="Arial"/>
                <w:sz w:val="18"/>
                <w:szCs w:val="18"/>
              </w:rPr>
            </w:pPr>
            <w:proofErr w:type="spellStart"/>
            <w:r w:rsidRPr="004C573E">
              <w:rPr>
                <w:rFonts w:ascii="Arial" w:hAnsi="Arial" w:cs="Arial"/>
                <w:sz w:val="18"/>
                <w:szCs w:val="18"/>
              </w:rPr>
              <w:t>Schrama</w:t>
            </w:r>
            <w:proofErr w:type="spellEnd"/>
            <w:r w:rsidRPr="004C573E">
              <w:rPr>
                <w:rFonts w:ascii="Arial" w:hAnsi="Arial" w:cs="Arial"/>
                <w:sz w:val="18"/>
                <w:szCs w:val="18"/>
              </w:rPr>
              <w:t xml:space="preserve"> (2002)</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sz w:val="18"/>
                <w:szCs w:val="18"/>
              </w:rPr>
            </w:pPr>
            <w:r w:rsidRPr="004C573E">
              <w:rPr>
                <w:rFonts w:ascii="Arial" w:hAnsi="Arial" w:cs="Arial"/>
                <w:sz w:val="18"/>
                <w:szCs w:val="18"/>
              </w:rPr>
              <w:t>Fair+</w:t>
            </w:r>
          </w:p>
        </w:tc>
        <w:tc>
          <w:tcPr>
            <w:tcW w:w="2133" w:type="dxa"/>
            <w:tcBorders>
              <w:bottom w:val="single" w:sz="8" w:space="0" w:color="4F81BD" w:themeColor="accent1"/>
            </w:tcBorders>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RCT</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4/1991 – 12/1995</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Single institution in the Netherlands</w:t>
            </w:r>
          </w:p>
        </w:tc>
        <w:tc>
          <w:tcPr>
            <w:tcW w:w="4230" w:type="dxa"/>
            <w:tcBorders>
              <w:bottom w:val="single" w:sz="8" w:space="0" w:color="4F81BD" w:themeColor="accent1"/>
            </w:tcBorders>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Inclusion</w:t>
            </w:r>
            <w:r w:rsidRPr="004C573E">
              <w:rPr>
                <w:rFonts w:ascii="Arial" w:hAnsi="Arial" w:cs="Arial"/>
                <w:sz w:val="18"/>
                <w:szCs w:val="18"/>
              </w:rPr>
              <w:t xml:space="preserve">: women younger than 60 years of age with breast cancer (operable according to classic </w:t>
            </w:r>
            <w:proofErr w:type="spellStart"/>
            <w:r w:rsidRPr="004C573E">
              <w:rPr>
                <w:rFonts w:ascii="Arial" w:hAnsi="Arial" w:cs="Arial"/>
                <w:sz w:val="18"/>
                <w:szCs w:val="18"/>
              </w:rPr>
              <w:t>Haagensen</w:t>
            </w:r>
            <w:proofErr w:type="spellEnd"/>
            <w:r w:rsidRPr="004C573E">
              <w:rPr>
                <w:rFonts w:ascii="Arial" w:hAnsi="Arial" w:cs="Arial"/>
                <w:sz w:val="18"/>
                <w:szCs w:val="18"/>
              </w:rPr>
              <w:t xml:space="preserve"> criteria and with extensive axillary node metastases); performance status of 0 or 1 on the WHO scale; normal bone marrow, renal and hepatic function</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Exclusion</w:t>
            </w:r>
            <w:r w:rsidRPr="004C573E">
              <w:rPr>
                <w:rFonts w:ascii="Arial" w:hAnsi="Arial" w:cs="Arial"/>
                <w:sz w:val="18"/>
                <w:szCs w:val="18"/>
              </w:rPr>
              <w:t xml:space="preserve">: axillary dissection; distant metastases </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N=81</w:t>
            </w:r>
          </w:p>
        </w:tc>
        <w:tc>
          <w:tcPr>
            <w:tcW w:w="4680" w:type="dxa"/>
            <w:tcBorders>
              <w:bottom w:val="single" w:sz="8" w:space="0" w:color="4F81BD" w:themeColor="accent1"/>
            </w:tcBorders>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Arm 1 (High-dose chemotherapy):</w:t>
            </w:r>
            <w:r w:rsidRPr="004C573E">
              <w:rPr>
                <w:rFonts w:ascii="Arial" w:hAnsi="Arial" w:cs="Arial"/>
                <w:sz w:val="18"/>
                <w:szCs w:val="18"/>
              </w:rPr>
              <w:t xml:space="preserve"> </w:t>
            </w:r>
            <w:r w:rsidRPr="004C573E">
              <w:rPr>
                <w:rFonts w:ascii="Arial" w:hAnsi="Arial" w:cs="Arial"/>
                <w:b/>
                <w:i/>
                <w:sz w:val="18"/>
                <w:szCs w:val="18"/>
              </w:rPr>
              <w:t>Pre-surgery</w:t>
            </w:r>
            <w:r w:rsidRPr="004C573E">
              <w:rPr>
                <w:rFonts w:ascii="Arial" w:hAnsi="Arial" w:cs="Arial"/>
                <w:sz w:val="18"/>
                <w:szCs w:val="18"/>
              </w:rPr>
              <w:t xml:space="preserve"> - FEC (5-fluorouacil  500 mg IV + </w:t>
            </w:r>
            <w:proofErr w:type="spellStart"/>
            <w:r w:rsidRPr="004C573E">
              <w:rPr>
                <w:rFonts w:ascii="Arial" w:hAnsi="Arial" w:cs="Arial"/>
                <w:sz w:val="18"/>
                <w:szCs w:val="18"/>
              </w:rPr>
              <w:t>epirubicin</w:t>
            </w:r>
            <w:proofErr w:type="spellEnd"/>
            <w:r w:rsidRPr="004C573E">
              <w:rPr>
                <w:rFonts w:ascii="Arial" w:hAnsi="Arial" w:cs="Arial"/>
                <w:sz w:val="18"/>
                <w:szCs w:val="18"/>
              </w:rPr>
              <w:t xml:space="preserve"> 120 mg IV + </w:t>
            </w:r>
            <w:proofErr w:type="spellStart"/>
            <w:r w:rsidRPr="004C573E">
              <w:rPr>
                <w:rFonts w:ascii="Arial" w:hAnsi="Arial" w:cs="Arial"/>
                <w:sz w:val="18"/>
                <w:szCs w:val="18"/>
              </w:rPr>
              <w:t>cyclophosphomide</w:t>
            </w:r>
            <w:proofErr w:type="spellEnd"/>
            <w:r w:rsidRPr="004C573E">
              <w:rPr>
                <w:rFonts w:ascii="Arial" w:hAnsi="Arial" w:cs="Arial"/>
                <w:sz w:val="18"/>
                <w:szCs w:val="18"/>
              </w:rPr>
              <w:t xml:space="preserve"> 500 mg IV) x 3 courses; </w:t>
            </w:r>
            <w:r w:rsidRPr="004C573E">
              <w:rPr>
                <w:rFonts w:ascii="Arial" w:hAnsi="Arial" w:cs="Arial"/>
                <w:b/>
                <w:i/>
                <w:sz w:val="18"/>
                <w:szCs w:val="18"/>
              </w:rPr>
              <w:t>Post-surgery</w:t>
            </w:r>
            <w:r w:rsidRPr="004C573E">
              <w:rPr>
                <w:rFonts w:ascii="Arial" w:hAnsi="Arial" w:cs="Arial"/>
                <w:sz w:val="18"/>
                <w:szCs w:val="18"/>
              </w:rPr>
              <w:t xml:space="preserve"> - FEC x 1 course + </w:t>
            </w:r>
            <w:proofErr w:type="spellStart"/>
            <w:r w:rsidRPr="004C573E">
              <w:rPr>
                <w:rFonts w:ascii="Arial" w:hAnsi="Arial" w:cs="Arial"/>
                <w:sz w:val="18"/>
                <w:szCs w:val="18"/>
              </w:rPr>
              <w:t>filgrastim</w:t>
            </w:r>
            <w:proofErr w:type="spellEnd"/>
            <w:r w:rsidRPr="004C573E">
              <w:rPr>
                <w:rFonts w:ascii="Arial" w:hAnsi="Arial" w:cs="Arial"/>
                <w:sz w:val="18"/>
                <w:szCs w:val="18"/>
              </w:rPr>
              <w:t xml:space="preserve"> 300 </w:t>
            </w:r>
            <w:proofErr w:type="spellStart"/>
            <w:r w:rsidRPr="004C573E">
              <w:rPr>
                <w:rFonts w:ascii="Arial" w:hAnsi="Arial" w:cs="Arial"/>
                <w:sz w:val="18"/>
                <w:szCs w:val="18"/>
              </w:rPr>
              <w:t>ug</w:t>
            </w:r>
            <w:proofErr w:type="spellEnd"/>
            <w:r w:rsidRPr="004C573E">
              <w:rPr>
                <w:rFonts w:ascii="Arial" w:hAnsi="Arial" w:cs="Arial"/>
                <w:sz w:val="18"/>
                <w:szCs w:val="18"/>
              </w:rPr>
              <w:t xml:space="preserve"> + peripheral-blood progenitor cell (PBPC) collection followed by high-dose </w:t>
            </w:r>
            <w:proofErr w:type="spellStart"/>
            <w:r w:rsidRPr="004C573E">
              <w:rPr>
                <w:rFonts w:ascii="Arial" w:hAnsi="Arial" w:cs="Arial"/>
                <w:sz w:val="18"/>
                <w:szCs w:val="18"/>
              </w:rPr>
              <w:t>chemothrapy</w:t>
            </w:r>
            <w:proofErr w:type="spellEnd"/>
            <w:r w:rsidRPr="004C573E">
              <w:rPr>
                <w:rFonts w:ascii="Arial" w:hAnsi="Arial" w:cs="Arial"/>
                <w:sz w:val="18"/>
                <w:szCs w:val="18"/>
              </w:rPr>
              <w:t xml:space="preserve"> after 3 weeks (</w:t>
            </w:r>
            <w:proofErr w:type="spellStart"/>
            <w:r w:rsidRPr="004C573E">
              <w:rPr>
                <w:rFonts w:ascii="Arial" w:hAnsi="Arial" w:cs="Arial"/>
                <w:sz w:val="18"/>
                <w:szCs w:val="18"/>
              </w:rPr>
              <w:t>cyclophosphomide</w:t>
            </w:r>
            <w:proofErr w:type="spellEnd"/>
            <w:r w:rsidRPr="004C573E">
              <w:rPr>
                <w:rFonts w:ascii="Arial" w:hAnsi="Arial" w:cs="Arial"/>
                <w:sz w:val="18"/>
                <w:szCs w:val="18"/>
              </w:rPr>
              <w:t xml:space="preserve"> 6 g + </w:t>
            </w:r>
            <w:proofErr w:type="spellStart"/>
            <w:r w:rsidRPr="004C573E">
              <w:rPr>
                <w:rFonts w:ascii="Arial" w:hAnsi="Arial" w:cs="Arial"/>
                <w:sz w:val="18"/>
                <w:szCs w:val="18"/>
              </w:rPr>
              <w:t>thiotepa</w:t>
            </w:r>
            <w:proofErr w:type="spellEnd"/>
            <w:r w:rsidRPr="004C573E">
              <w:rPr>
                <w:rFonts w:ascii="Arial" w:hAnsi="Arial" w:cs="Arial"/>
                <w:sz w:val="18"/>
                <w:szCs w:val="18"/>
              </w:rPr>
              <w:t xml:space="preserve"> 480 mg + carboplatin 1600 mg, divided over 4 days) + PCPC support (anti-emetics and antibiotics)</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Arm 2 (Control):</w:t>
            </w:r>
            <w:r w:rsidRPr="004C573E">
              <w:rPr>
                <w:rFonts w:ascii="Arial" w:hAnsi="Arial" w:cs="Arial"/>
                <w:sz w:val="18"/>
                <w:szCs w:val="18"/>
              </w:rPr>
              <w:t xml:space="preserve"> </w:t>
            </w:r>
            <w:r w:rsidRPr="004C573E">
              <w:rPr>
                <w:rFonts w:ascii="Arial" w:hAnsi="Arial" w:cs="Arial"/>
                <w:b/>
                <w:i/>
                <w:sz w:val="18"/>
                <w:szCs w:val="18"/>
              </w:rPr>
              <w:t>Pre-surgery</w:t>
            </w:r>
            <w:r w:rsidRPr="004C573E">
              <w:rPr>
                <w:rFonts w:ascii="Arial" w:hAnsi="Arial" w:cs="Arial"/>
                <w:sz w:val="18"/>
                <w:szCs w:val="18"/>
              </w:rPr>
              <w:t xml:space="preserve"> - FEC (5-fluorouacil  500 mg IV + </w:t>
            </w:r>
            <w:proofErr w:type="spellStart"/>
            <w:r w:rsidRPr="004C573E">
              <w:rPr>
                <w:rFonts w:ascii="Arial" w:hAnsi="Arial" w:cs="Arial"/>
                <w:sz w:val="18"/>
                <w:szCs w:val="18"/>
              </w:rPr>
              <w:t>epirubicin</w:t>
            </w:r>
            <w:proofErr w:type="spellEnd"/>
            <w:r w:rsidRPr="004C573E">
              <w:rPr>
                <w:rFonts w:ascii="Arial" w:hAnsi="Arial" w:cs="Arial"/>
                <w:sz w:val="18"/>
                <w:szCs w:val="18"/>
              </w:rPr>
              <w:t xml:space="preserve"> 120 mg IV + </w:t>
            </w:r>
            <w:proofErr w:type="spellStart"/>
            <w:r w:rsidRPr="004C573E">
              <w:rPr>
                <w:rFonts w:ascii="Arial" w:hAnsi="Arial" w:cs="Arial"/>
                <w:sz w:val="18"/>
                <w:szCs w:val="18"/>
              </w:rPr>
              <w:t>cyclophosphomide</w:t>
            </w:r>
            <w:proofErr w:type="spellEnd"/>
            <w:r w:rsidRPr="004C573E">
              <w:rPr>
                <w:rFonts w:ascii="Arial" w:hAnsi="Arial" w:cs="Arial"/>
                <w:sz w:val="18"/>
                <w:szCs w:val="18"/>
              </w:rPr>
              <w:t xml:space="preserve"> 500 mg IV) x 3 courses; </w:t>
            </w:r>
            <w:r w:rsidRPr="004C573E">
              <w:rPr>
                <w:rFonts w:ascii="Arial" w:hAnsi="Arial" w:cs="Arial"/>
                <w:b/>
                <w:i/>
                <w:sz w:val="18"/>
                <w:szCs w:val="18"/>
              </w:rPr>
              <w:t>Post-surgery</w:t>
            </w:r>
            <w:r w:rsidRPr="004C573E">
              <w:rPr>
                <w:rFonts w:ascii="Arial" w:hAnsi="Arial" w:cs="Arial"/>
                <w:i/>
                <w:sz w:val="18"/>
                <w:szCs w:val="18"/>
              </w:rPr>
              <w:t xml:space="preserve"> </w:t>
            </w:r>
            <w:r w:rsidRPr="004C573E">
              <w:rPr>
                <w:rFonts w:ascii="Arial" w:hAnsi="Arial" w:cs="Arial"/>
                <w:sz w:val="18"/>
                <w:szCs w:val="18"/>
              </w:rPr>
              <w:t>- FEC x 1 course</w:t>
            </w:r>
          </w:p>
        </w:tc>
        <w:tc>
          <w:tcPr>
            <w:tcW w:w="1800" w:type="dxa"/>
            <w:tcBorders>
              <w:bottom w:val="single" w:sz="8" w:space="0" w:color="4F81BD" w:themeColor="accent1"/>
            </w:tcBorders>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Median: 82.8 months</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LTFU: NR</w:t>
            </w:r>
          </w:p>
        </w:tc>
      </w:tr>
      <w:tr w:rsidR="00F37BE3" w:rsidRPr="004C573E" w:rsidTr="005B1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Borders>
              <w:bottom w:val="single" w:sz="18" w:space="0" w:color="4F81BD" w:themeColor="accent1"/>
            </w:tcBorders>
          </w:tcPr>
          <w:p w:rsidR="00F37BE3" w:rsidRPr="004C573E" w:rsidRDefault="00F37BE3" w:rsidP="005B13B3">
            <w:pPr>
              <w:rPr>
                <w:rFonts w:ascii="Arial" w:hAnsi="Arial" w:cs="Arial"/>
                <w:sz w:val="18"/>
                <w:szCs w:val="18"/>
              </w:rPr>
            </w:pPr>
            <w:r w:rsidRPr="004C573E">
              <w:rPr>
                <w:rFonts w:ascii="Arial" w:hAnsi="Arial" w:cs="Arial"/>
                <w:sz w:val="18"/>
                <w:szCs w:val="18"/>
              </w:rPr>
              <w:t>EN# 974</w:t>
            </w:r>
          </w:p>
          <w:p w:rsidR="00F37BE3" w:rsidRPr="004C573E" w:rsidRDefault="00F37BE3" w:rsidP="005B13B3">
            <w:pPr>
              <w:rPr>
                <w:rFonts w:ascii="Arial" w:hAnsi="Arial" w:cs="Arial"/>
                <w:sz w:val="18"/>
                <w:szCs w:val="18"/>
              </w:rPr>
            </w:pPr>
            <w:r w:rsidRPr="004C573E">
              <w:rPr>
                <w:rFonts w:ascii="Arial" w:hAnsi="Arial" w:cs="Arial"/>
                <w:sz w:val="18"/>
                <w:szCs w:val="18"/>
              </w:rPr>
              <w:t>Chaplain (2000)</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sz w:val="18"/>
                <w:szCs w:val="18"/>
              </w:rPr>
            </w:pPr>
            <w:r w:rsidRPr="004C573E">
              <w:rPr>
                <w:rFonts w:ascii="Arial" w:hAnsi="Arial" w:cs="Arial"/>
                <w:sz w:val="18"/>
                <w:szCs w:val="18"/>
              </w:rPr>
              <w:t>Fair+</w:t>
            </w:r>
          </w:p>
        </w:tc>
        <w:tc>
          <w:tcPr>
            <w:tcW w:w="2133" w:type="dxa"/>
            <w:tcBorders>
              <w:bottom w:val="single" w:sz="18" w:space="0" w:color="4F81BD" w:themeColor="accent1"/>
            </w:tcBorders>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lastRenderedPageBreak/>
              <w:t>Retrospective cohort (registry-based)</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1/1982 – 12/1998</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France</w:t>
            </w:r>
          </w:p>
        </w:tc>
        <w:tc>
          <w:tcPr>
            <w:tcW w:w="4230" w:type="dxa"/>
            <w:tcBorders>
              <w:bottom w:val="single" w:sz="18" w:space="0" w:color="4F81BD" w:themeColor="accent1"/>
            </w:tcBorders>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lastRenderedPageBreak/>
              <w:t>Inclusion</w:t>
            </w:r>
            <w:r w:rsidRPr="004C573E">
              <w:rPr>
                <w:rFonts w:ascii="Arial" w:hAnsi="Arial" w:cs="Arial"/>
                <w:sz w:val="18"/>
                <w:szCs w:val="18"/>
              </w:rPr>
              <w:t xml:space="preserve">: women with breast cancer who received curative surgical treatment; ages 84 years and </w:t>
            </w:r>
            <w:r w:rsidRPr="004C573E">
              <w:rPr>
                <w:rFonts w:ascii="Arial" w:hAnsi="Arial" w:cs="Arial"/>
                <w:sz w:val="18"/>
                <w:szCs w:val="18"/>
              </w:rPr>
              <w:lastRenderedPageBreak/>
              <w:t>younger</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Exclusion</w:t>
            </w:r>
            <w:r w:rsidRPr="004C573E">
              <w:rPr>
                <w:rFonts w:ascii="Arial" w:hAnsi="Arial" w:cs="Arial"/>
                <w:sz w:val="18"/>
                <w:szCs w:val="18"/>
              </w:rPr>
              <w:t>: distant metastases; unknown surgical treatment; older than 85 years of age</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 xml:space="preserve">N=3,093 women </w:t>
            </w:r>
          </w:p>
        </w:tc>
        <w:tc>
          <w:tcPr>
            <w:tcW w:w="4680" w:type="dxa"/>
            <w:tcBorders>
              <w:bottom w:val="single" w:sz="18" w:space="0" w:color="4F81BD" w:themeColor="accent1"/>
            </w:tcBorders>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lastRenderedPageBreak/>
              <w:t xml:space="preserve">Protocols containing </w:t>
            </w:r>
            <w:proofErr w:type="spellStart"/>
            <w:r w:rsidRPr="004C573E">
              <w:rPr>
                <w:rFonts w:ascii="Arial" w:hAnsi="Arial" w:cs="Arial"/>
                <w:sz w:val="18"/>
                <w:szCs w:val="18"/>
              </w:rPr>
              <w:t>mitoxantrone</w:t>
            </w:r>
            <w:proofErr w:type="spellEnd"/>
            <w:r w:rsidRPr="004C573E">
              <w:rPr>
                <w:rFonts w:ascii="Arial" w:hAnsi="Arial" w:cs="Arial"/>
                <w:sz w:val="18"/>
                <w:szCs w:val="18"/>
              </w:rPr>
              <w:t xml:space="preserve"> or </w:t>
            </w:r>
            <w:proofErr w:type="spellStart"/>
            <w:r w:rsidRPr="004C573E">
              <w:rPr>
                <w:rFonts w:ascii="Arial" w:hAnsi="Arial" w:cs="Arial"/>
                <w:sz w:val="18"/>
                <w:szCs w:val="18"/>
              </w:rPr>
              <w:t>anthracyclines</w:t>
            </w:r>
            <w:proofErr w:type="spellEnd"/>
            <w:r w:rsidRPr="004C573E">
              <w:rPr>
                <w:rFonts w:ascii="Arial" w:hAnsi="Arial" w:cs="Arial"/>
                <w:sz w:val="18"/>
                <w:szCs w:val="18"/>
              </w:rPr>
              <w:t xml:space="preserve">  </w:t>
            </w:r>
          </w:p>
        </w:tc>
        <w:tc>
          <w:tcPr>
            <w:tcW w:w="1800" w:type="dxa"/>
            <w:tcBorders>
              <w:bottom w:val="single" w:sz="18" w:space="0" w:color="4F81BD" w:themeColor="accent1"/>
            </w:tcBorders>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 xml:space="preserve">Follow-up ended at the date of </w:t>
            </w:r>
            <w:r w:rsidRPr="004C573E">
              <w:rPr>
                <w:rFonts w:ascii="Arial" w:hAnsi="Arial" w:cs="Arial"/>
                <w:sz w:val="18"/>
                <w:szCs w:val="18"/>
              </w:rPr>
              <w:lastRenderedPageBreak/>
              <w:t>recurrence/event, last known follow-up date, 85</w:t>
            </w:r>
            <w:r w:rsidRPr="004C573E">
              <w:rPr>
                <w:rFonts w:ascii="Arial" w:hAnsi="Arial" w:cs="Arial"/>
                <w:sz w:val="18"/>
                <w:szCs w:val="18"/>
                <w:vertAlign w:val="superscript"/>
              </w:rPr>
              <w:t>th</w:t>
            </w:r>
            <w:r w:rsidRPr="004C573E">
              <w:rPr>
                <w:rFonts w:ascii="Arial" w:hAnsi="Arial" w:cs="Arial"/>
                <w:sz w:val="18"/>
                <w:szCs w:val="18"/>
              </w:rPr>
              <w:t xml:space="preserve"> birthday, or 12/31/1998</w:t>
            </w:r>
          </w:p>
        </w:tc>
      </w:tr>
      <w:tr w:rsidR="00F37BE3" w:rsidRPr="004C573E" w:rsidTr="005B13B3">
        <w:tc>
          <w:tcPr>
            <w:cnfStyle w:val="001000000000" w:firstRow="0" w:lastRow="0" w:firstColumn="1" w:lastColumn="0" w:oddVBand="0" w:evenVBand="0" w:oddHBand="0" w:evenHBand="0" w:firstRowFirstColumn="0" w:firstRowLastColumn="0" w:lastRowFirstColumn="0" w:lastRowLastColumn="0"/>
            <w:tcW w:w="1665" w:type="dxa"/>
            <w:tcBorders>
              <w:top w:val="single" w:sz="18" w:space="0" w:color="4F81BD" w:themeColor="accent1"/>
              <w:bottom w:val="single" w:sz="8" w:space="0" w:color="4F81BD" w:themeColor="accent1"/>
              <w:right w:val="single" w:sz="8" w:space="0" w:color="4F81BD" w:themeColor="accent1"/>
            </w:tcBorders>
          </w:tcPr>
          <w:p w:rsidR="00F37BE3" w:rsidRPr="004C573E" w:rsidRDefault="00F37BE3" w:rsidP="005B13B3">
            <w:pPr>
              <w:rPr>
                <w:rFonts w:ascii="Arial" w:hAnsi="Arial" w:cs="Arial"/>
                <w:sz w:val="18"/>
                <w:szCs w:val="18"/>
              </w:rPr>
            </w:pPr>
            <w:r w:rsidRPr="004C573E">
              <w:rPr>
                <w:rFonts w:ascii="Arial" w:hAnsi="Arial" w:cs="Arial"/>
                <w:sz w:val="18"/>
                <w:szCs w:val="18"/>
              </w:rPr>
              <w:lastRenderedPageBreak/>
              <w:t>EN#</w:t>
            </w:r>
            <w:r>
              <w:rPr>
                <w:rFonts w:ascii="Arial" w:hAnsi="Arial" w:cs="Arial"/>
                <w:sz w:val="18"/>
                <w:szCs w:val="18"/>
              </w:rPr>
              <w:t>1587</w:t>
            </w:r>
          </w:p>
          <w:p w:rsidR="00F37BE3" w:rsidRDefault="00F37BE3" w:rsidP="005B13B3">
            <w:pPr>
              <w:rPr>
                <w:rFonts w:ascii="Arial" w:hAnsi="Arial" w:cs="Arial"/>
                <w:sz w:val="18"/>
                <w:szCs w:val="18"/>
              </w:rPr>
            </w:pPr>
            <w:r w:rsidRPr="004C573E">
              <w:rPr>
                <w:rFonts w:ascii="Arial" w:hAnsi="Arial" w:cs="Arial"/>
                <w:sz w:val="18"/>
                <w:szCs w:val="18"/>
              </w:rPr>
              <w:t>Simone (2012)</w:t>
            </w:r>
          </w:p>
          <w:p w:rsidR="00F37BE3" w:rsidRDefault="00F37BE3" w:rsidP="005B13B3">
            <w:pPr>
              <w:rPr>
                <w:rFonts w:ascii="Arial" w:hAnsi="Arial" w:cs="Arial"/>
                <w:sz w:val="18"/>
                <w:szCs w:val="18"/>
              </w:rPr>
            </w:pPr>
          </w:p>
          <w:p w:rsidR="00F37BE3" w:rsidRPr="00987C95" w:rsidRDefault="00F37BE3" w:rsidP="005B13B3">
            <w:pPr>
              <w:rPr>
                <w:rFonts w:ascii="Arial" w:hAnsi="Arial" w:cs="Arial"/>
                <w:b w:val="0"/>
                <w:i/>
                <w:sz w:val="18"/>
                <w:szCs w:val="18"/>
              </w:rPr>
            </w:pPr>
            <w:r>
              <w:rPr>
                <w:rFonts w:ascii="Arial" w:hAnsi="Arial" w:cs="Arial"/>
                <w:b w:val="0"/>
                <w:i/>
                <w:sz w:val="18"/>
                <w:szCs w:val="18"/>
              </w:rPr>
              <w:t>NCI Breast Conservation trial</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sz w:val="18"/>
                <w:szCs w:val="18"/>
              </w:rPr>
            </w:pPr>
            <w:r w:rsidRPr="004C573E">
              <w:rPr>
                <w:rFonts w:ascii="Arial" w:hAnsi="Arial" w:cs="Arial"/>
                <w:sz w:val="18"/>
                <w:szCs w:val="18"/>
              </w:rPr>
              <w:t>Fair</w:t>
            </w:r>
          </w:p>
        </w:tc>
        <w:tc>
          <w:tcPr>
            <w:tcW w:w="2133"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Pr>
          <w:p w:rsidR="00F37BE3"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RCT </w:t>
            </w:r>
          </w:p>
          <w:p w:rsidR="00F37BE3"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1979 – 1987</w:t>
            </w:r>
          </w:p>
          <w:p w:rsidR="00F37BE3"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U.S. </w:t>
            </w:r>
          </w:p>
        </w:tc>
        <w:tc>
          <w:tcPr>
            <w:tcW w:w="4230"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Pr>
          <w:p w:rsidR="00F37BE3"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87C95">
              <w:rPr>
                <w:rFonts w:ascii="Arial" w:hAnsi="Arial" w:cs="Arial"/>
                <w:sz w:val="18"/>
                <w:szCs w:val="18"/>
                <w:u w:val="single"/>
              </w:rPr>
              <w:t>Inclusion</w:t>
            </w:r>
            <w:r>
              <w:rPr>
                <w:rFonts w:ascii="Arial" w:hAnsi="Arial" w:cs="Arial"/>
                <w:sz w:val="18"/>
                <w:szCs w:val="18"/>
              </w:rPr>
              <w:t>: p</w:t>
            </w:r>
            <w:r w:rsidRPr="00987C95">
              <w:rPr>
                <w:rFonts w:ascii="Arial" w:hAnsi="Arial" w:cs="Arial"/>
                <w:sz w:val="18"/>
                <w:szCs w:val="18"/>
              </w:rPr>
              <w:t>athologically confirmed invasive breast tumors 5 cm or less with clinically negative or positive axillary lymph nodes</w:t>
            </w:r>
          </w:p>
          <w:p w:rsidR="00F37BE3"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87C95">
              <w:rPr>
                <w:rFonts w:ascii="Arial" w:hAnsi="Arial" w:cs="Arial"/>
                <w:sz w:val="18"/>
                <w:szCs w:val="18"/>
                <w:u w:val="single"/>
              </w:rPr>
              <w:t>Exclusion</w:t>
            </w:r>
            <w:r>
              <w:rPr>
                <w:rFonts w:ascii="Arial" w:hAnsi="Arial" w:cs="Arial"/>
                <w:sz w:val="18"/>
                <w:szCs w:val="18"/>
              </w:rPr>
              <w:t>: m</w:t>
            </w:r>
            <w:r w:rsidRPr="00987C95">
              <w:rPr>
                <w:rFonts w:ascii="Arial" w:hAnsi="Arial" w:cs="Arial"/>
                <w:sz w:val="18"/>
                <w:szCs w:val="18"/>
              </w:rPr>
              <w:t>etastatic disease, previous cancer, poor operative risk, multi-centric disease</w:t>
            </w:r>
          </w:p>
          <w:p w:rsidR="00F37BE3"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N=247</w:t>
            </w:r>
          </w:p>
        </w:tc>
        <w:tc>
          <w:tcPr>
            <w:tcW w:w="4680"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Pr>
          <w:p w:rsidR="00F37BE3"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All patients received AC, but the regimen changed over the treatment period</w:t>
            </w:r>
          </w:p>
          <w:p w:rsidR="00F37BE3"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987C95"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87C95">
              <w:rPr>
                <w:rFonts w:ascii="Arial" w:hAnsi="Arial" w:cs="Arial"/>
                <w:sz w:val="18"/>
                <w:szCs w:val="18"/>
                <w:u w:val="single"/>
              </w:rPr>
              <w:t>1979</w:t>
            </w:r>
            <w:r w:rsidRPr="00987C95">
              <w:rPr>
                <w:rFonts w:ascii="Arial" w:hAnsi="Arial" w:cs="Arial"/>
                <w:sz w:val="18"/>
                <w:szCs w:val="18"/>
              </w:rPr>
              <w:t>: doxorubicin 30 mg/m</w:t>
            </w:r>
            <w:r w:rsidRPr="00405331">
              <w:rPr>
                <w:rFonts w:ascii="Arial" w:hAnsi="Arial" w:cs="Arial"/>
                <w:sz w:val="18"/>
                <w:szCs w:val="18"/>
                <w:vertAlign w:val="superscript"/>
              </w:rPr>
              <w:t>2</w:t>
            </w:r>
            <w:r w:rsidRPr="00987C95">
              <w:rPr>
                <w:rFonts w:ascii="Arial" w:hAnsi="Arial" w:cs="Arial"/>
                <w:sz w:val="18"/>
                <w:szCs w:val="18"/>
              </w:rPr>
              <w:t xml:space="preserve"> IV + cyclophosphamide 150 mg/m</w:t>
            </w:r>
            <w:r w:rsidRPr="00405331">
              <w:rPr>
                <w:rFonts w:ascii="Arial" w:hAnsi="Arial" w:cs="Arial"/>
                <w:sz w:val="18"/>
                <w:szCs w:val="18"/>
                <w:vertAlign w:val="superscript"/>
              </w:rPr>
              <w:t>2</w:t>
            </w:r>
            <w:r w:rsidRPr="00987C95">
              <w:rPr>
                <w:rFonts w:ascii="Arial" w:hAnsi="Arial" w:cs="Arial"/>
                <w:sz w:val="18"/>
                <w:szCs w:val="18"/>
              </w:rPr>
              <w:t xml:space="preserve"> IV every 28 days </w:t>
            </w:r>
            <w:r>
              <w:rPr>
                <w:rFonts w:ascii="Arial" w:hAnsi="Arial" w:cs="Arial"/>
                <w:sz w:val="18"/>
                <w:szCs w:val="18"/>
              </w:rPr>
              <w:t>for</w:t>
            </w:r>
            <w:r w:rsidRPr="00987C95">
              <w:rPr>
                <w:rFonts w:ascii="Arial" w:hAnsi="Arial" w:cs="Arial"/>
                <w:sz w:val="18"/>
                <w:szCs w:val="18"/>
              </w:rPr>
              <w:t xml:space="preserve"> 12 cycles </w:t>
            </w:r>
          </w:p>
          <w:p w:rsidR="00F37BE3" w:rsidRPr="00987C95"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87C95">
              <w:rPr>
                <w:rFonts w:ascii="Arial" w:hAnsi="Arial" w:cs="Arial"/>
                <w:sz w:val="18"/>
                <w:szCs w:val="18"/>
                <w:u w:val="single"/>
              </w:rPr>
              <w:t>1983</w:t>
            </w:r>
            <w:r w:rsidRPr="00987C95">
              <w:rPr>
                <w:rFonts w:ascii="Arial" w:hAnsi="Arial" w:cs="Arial"/>
                <w:sz w:val="18"/>
                <w:szCs w:val="18"/>
              </w:rPr>
              <w:t>: doxorubicin 30 mg/m</w:t>
            </w:r>
            <w:r w:rsidRPr="00405331">
              <w:rPr>
                <w:rFonts w:ascii="Arial" w:hAnsi="Arial" w:cs="Arial"/>
                <w:sz w:val="18"/>
                <w:szCs w:val="18"/>
                <w:vertAlign w:val="superscript"/>
              </w:rPr>
              <w:t>2</w:t>
            </w:r>
            <w:r w:rsidRPr="00987C95">
              <w:rPr>
                <w:rFonts w:ascii="Arial" w:hAnsi="Arial" w:cs="Arial"/>
                <w:sz w:val="18"/>
                <w:szCs w:val="18"/>
              </w:rPr>
              <w:t xml:space="preserve"> IV + cyclophosphamide 200 mg/m</w:t>
            </w:r>
            <w:r w:rsidRPr="00405331">
              <w:rPr>
                <w:rFonts w:ascii="Arial" w:hAnsi="Arial" w:cs="Arial"/>
                <w:sz w:val="18"/>
                <w:szCs w:val="18"/>
                <w:vertAlign w:val="superscript"/>
              </w:rPr>
              <w:t>2</w:t>
            </w:r>
            <w:r w:rsidRPr="00987C95">
              <w:rPr>
                <w:rFonts w:ascii="Arial" w:hAnsi="Arial" w:cs="Arial"/>
                <w:sz w:val="18"/>
                <w:szCs w:val="18"/>
              </w:rPr>
              <w:t xml:space="preserve"> IV every 28 days </w:t>
            </w:r>
            <w:r>
              <w:rPr>
                <w:rFonts w:ascii="Arial" w:hAnsi="Arial" w:cs="Arial"/>
                <w:sz w:val="18"/>
                <w:szCs w:val="18"/>
              </w:rPr>
              <w:t>for</w:t>
            </w:r>
            <w:r w:rsidRPr="00987C95">
              <w:rPr>
                <w:rFonts w:ascii="Arial" w:hAnsi="Arial" w:cs="Arial"/>
                <w:sz w:val="18"/>
                <w:szCs w:val="18"/>
              </w:rPr>
              <w:t xml:space="preserve"> 12 cycles</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87C95">
              <w:rPr>
                <w:rFonts w:ascii="Arial" w:hAnsi="Arial" w:cs="Arial"/>
                <w:sz w:val="18"/>
                <w:szCs w:val="18"/>
                <w:u w:val="single"/>
              </w:rPr>
              <w:t>1985</w:t>
            </w:r>
            <w:r w:rsidRPr="00987C95">
              <w:rPr>
                <w:rFonts w:ascii="Arial" w:hAnsi="Arial" w:cs="Arial"/>
                <w:sz w:val="18"/>
                <w:szCs w:val="18"/>
              </w:rPr>
              <w:t>: doxorubicin 40 mg/m</w:t>
            </w:r>
            <w:r w:rsidRPr="00405331">
              <w:rPr>
                <w:rFonts w:ascii="Arial" w:hAnsi="Arial" w:cs="Arial"/>
                <w:sz w:val="18"/>
                <w:szCs w:val="18"/>
                <w:vertAlign w:val="superscript"/>
              </w:rPr>
              <w:t>2</w:t>
            </w:r>
            <w:r w:rsidRPr="00987C95">
              <w:rPr>
                <w:rFonts w:ascii="Arial" w:hAnsi="Arial" w:cs="Arial"/>
                <w:sz w:val="18"/>
                <w:szCs w:val="18"/>
              </w:rPr>
              <w:t xml:space="preserve"> IV + cyclophosphamide 200 mg/m</w:t>
            </w:r>
            <w:r w:rsidRPr="00405331">
              <w:rPr>
                <w:rFonts w:ascii="Arial" w:hAnsi="Arial" w:cs="Arial"/>
                <w:sz w:val="18"/>
                <w:szCs w:val="18"/>
                <w:vertAlign w:val="superscript"/>
              </w:rPr>
              <w:t>2</w:t>
            </w:r>
            <w:r w:rsidRPr="00987C95">
              <w:rPr>
                <w:rFonts w:ascii="Arial" w:hAnsi="Arial" w:cs="Arial"/>
                <w:sz w:val="18"/>
                <w:szCs w:val="18"/>
              </w:rPr>
              <w:t xml:space="preserve"> IV every 21 days </w:t>
            </w:r>
            <w:r>
              <w:rPr>
                <w:rFonts w:ascii="Arial" w:hAnsi="Arial" w:cs="Arial"/>
                <w:sz w:val="18"/>
                <w:szCs w:val="18"/>
              </w:rPr>
              <w:t>for</w:t>
            </w:r>
            <w:r w:rsidRPr="00987C95">
              <w:rPr>
                <w:rFonts w:ascii="Arial" w:hAnsi="Arial" w:cs="Arial"/>
                <w:sz w:val="18"/>
                <w:szCs w:val="18"/>
              </w:rPr>
              <w:t xml:space="preserve"> 9 cycles</w:t>
            </w:r>
          </w:p>
        </w:tc>
        <w:tc>
          <w:tcPr>
            <w:tcW w:w="1800" w:type="dxa"/>
            <w:tcBorders>
              <w:top w:val="single" w:sz="18" w:space="0" w:color="4F81BD" w:themeColor="accent1"/>
              <w:left w:val="single" w:sz="8" w:space="0" w:color="4F81BD" w:themeColor="accent1"/>
              <w:bottom w:val="single" w:sz="8" w:space="0" w:color="4F81BD" w:themeColor="accent1"/>
              <w:right w:val="single" w:sz="8" w:space="0" w:color="4F81BD" w:themeColor="accent1"/>
            </w:tcBorders>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Median: 308.4 months</w:t>
            </w:r>
          </w:p>
        </w:tc>
      </w:tr>
      <w:tr w:rsidR="00F37BE3" w:rsidRPr="004C573E" w:rsidTr="005B1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Borders>
              <w:right w:val="single" w:sz="8" w:space="0" w:color="4F81BD" w:themeColor="accent1"/>
            </w:tcBorders>
          </w:tcPr>
          <w:p w:rsidR="00F37BE3" w:rsidRPr="004C573E" w:rsidRDefault="00F37BE3" w:rsidP="005B13B3">
            <w:pPr>
              <w:rPr>
                <w:rFonts w:ascii="Arial" w:hAnsi="Arial" w:cs="Arial"/>
                <w:sz w:val="18"/>
                <w:szCs w:val="18"/>
              </w:rPr>
            </w:pPr>
            <w:r w:rsidRPr="004C573E">
              <w:rPr>
                <w:rFonts w:ascii="Arial" w:hAnsi="Arial" w:cs="Arial"/>
                <w:sz w:val="18"/>
                <w:szCs w:val="18"/>
              </w:rPr>
              <w:t>EN#</w:t>
            </w:r>
            <w:r>
              <w:rPr>
                <w:rFonts w:ascii="Arial" w:hAnsi="Arial" w:cs="Arial"/>
                <w:sz w:val="18"/>
                <w:szCs w:val="18"/>
              </w:rPr>
              <w:t>1598</w:t>
            </w:r>
          </w:p>
          <w:p w:rsidR="00F37BE3" w:rsidRDefault="00F37BE3" w:rsidP="005B13B3">
            <w:pPr>
              <w:rPr>
                <w:rFonts w:ascii="Arial" w:hAnsi="Arial" w:cs="Arial"/>
                <w:sz w:val="18"/>
                <w:szCs w:val="18"/>
              </w:rPr>
            </w:pPr>
            <w:r w:rsidRPr="004C573E">
              <w:rPr>
                <w:rFonts w:ascii="Arial" w:hAnsi="Arial" w:cs="Arial"/>
                <w:sz w:val="18"/>
                <w:szCs w:val="18"/>
              </w:rPr>
              <w:t>Vici (2012)</w:t>
            </w:r>
          </w:p>
          <w:p w:rsidR="00F37BE3" w:rsidRDefault="00F37BE3" w:rsidP="005B13B3">
            <w:pPr>
              <w:rPr>
                <w:rFonts w:ascii="Arial" w:hAnsi="Arial" w:cs="Arial"/>
                <w:sz w:val="18"/>
                <w:szCs w:val="18"/>
              </w:rPr>
            </w:pPr>
          </w:p>
          <w:p w:rsidR="00F37BE3" w:rsidRPr="00405331" w:rsidRDefault="00F37BE3" w:rsidP="005B13B3">
            <w:pPr>
              <w:rPr>
                <w:rFonts w:ascii="Arial" w:hAnsi="Arial" w:cs="Arial"/>
                <w:b w:val="0"/>
                <w:i/>
                <w:sz w:val="18"/>
                <w:szCs w:val="18"/>
              </w:rPr>
            </w:pPr>
            <w:proofErr w:type="spellStart"/>
            <w:r>
              <w:rPr>
                <w:rFonts w:ascii="Arial" w:hAnsi="Arial" w:cs="Arial"/>
                <w:b w:val="0"/>
                <w:i/>
                <w:sz w:val="18"/>
                <w:szCs w:val="18"/>
              </w:rPr>
              <w:t>Gruppo</w:t>
            </w:r>
            <w:proofErr w:type="spellEnd"/>
            <w:r>
              <w:rPr>
                <w:rFonts w:ascii="Arial" w:hAnsi="Arial" w:cs="Arial"/>
                <w:b w:val="0"/>
                <w:i/>
                <w:sz w:val="18"/>
                <w:szCs w:val="18"/>
              </w:rPr>
              <w:t xml:space="preserve"> </w:t>
            </w:r>
            <w:proofErr w:type="spellStart"/>
            <w:r>
              <w:rPr>
                <w:rFonts w:ascii="Arial" w:hAnsi="Arial" w:cs="Arial"/>
                <w:b w:val="0"/>
                <w:i/>
                <w:sz w:val="18"/>
                <w:szCs w:val="18"/>
              </w:rPr>
              <w:t>Oncologio</w:t>
            </w:r>
            <w:proofErr w:type="spellEnd"/>
            <w:r>
              <w:rPr>
                <w:rFonts w:ascii="Arial" w:hAnsi="Arial" w:cs="Arial"/>
                <w:b w:val="0"/>
                <w:i/>
                <w:sz w:val="18"/>
                <w:szCs w:val="18"/>
              </w:rPr>
              <w:t xml:space="preserve"> Italia </w:t>
            </w:r>
            <w:proofErr w:type="spellStart"/>
            <w:r>
              <w:rPr>
                <w:rFonts w:ascii="Arial" w:hAnsi="Arial" w:cs="Arial"/>
                <w:b w:val="0"/>
                <w:i/>
                <w:sz w:val="18"/>
                <w:szCs w:val="18"/>
              </w:rPr>
              <w:t>Meridionale</w:t>
            </w:r>
            <w:proofErr w:type="spellEnd"/>
            <w:r>
              <w:rPr>
                <w:rFonts w:ascii="Arial" w:hAnsi="Arial" w:cs="Arial"/>
                <w:b w:val="0"/>
                <w:i/>
                <w:sz w:val="18"/>
                <w:szCs w:val="18"/>
              </w:rPr>
              <w:t xml:space="preserve"> (GIOM) 9902</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sz w:val="18"/>
                <w:szCs w:val="18"/>
              </w:rPr>
            </w:pPr>
            <w:r w:rsidRPr="004C573E">
              <w:rPr>
                <w:rFonts w:ascii="Arial" w:hAnsi="Arial" w:cs="Arial"/>
                <w:sz w:val="18"/>
                <w:szCs w:val="18"/>
              </w:rPr>
              <w:t>Fair</w:t>
            </w:r>
          </w:p>
        </w:tc>
        <w:tc>
          <w:tcPr>
            <w:tcW w:w="2133" w:type="dxa"/>
            <w:tcBorders>
              <w:left w:val="single" w:sz="8" w:space="0" w:color="4F81BD" w:themeColor="accent1"/>
              <w:right w:val="single" w:sz="8" w:space="0" w:color="4F81BD" w:themeColor="accent1"/>
            </w:tcBorders>
          </w:tcPr>
          <w:p w:rsidR="00F37BE3"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RCT</w:t>
            </w:r>
          </w:p>
          <w:p w:rsidR="00F37BE3"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4/1999 – 10/2005</w:t>
            </w:r>
          </w:p>
          <w:p w:rsidR="00F37BE3"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Italy</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4230" w:type="dxa"/>
            <w:tcBorders>
              <w:left w:val="single" w:sz="8" w:space="0" w:color="4F81BD" w:themeColor="accent1"/>
              <w:right w:val="single" w:sz="8" w:space="0" w:color="4F81BD" w:themeColor="accent1"/>
            </w:tcBorders>
          </w:tcPr>
          <w:p w:rsidR="00F37BE3"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05331">
              <w:rPr>
                <w:rFonts w:ascii="Arial" w:hAnsi="Arial" w:cs="Arial"/>
                <w:sz w:val="18"/>
                <w:szCs w:val="18"/>
                <w:u w:val="single"/>
              </w:rPr>
              <w:t>Inclusion</w:t>
            </w:r>
            <w:r>
              <w:rPr>
                <w:rFonts w:ascii="Arial" w:hAnsi="Arial" w:cs="Arial"/>
                <w:sz w:val="18"/>
                <w:szCs w:val="18"/>
              </w:rPr>
              <w:t xml:space="preserve">: women ages </w:t>
            </w:r>
            <w:r w:rsidRPr="00405331">
              <w:rPr>
                <w:rFonts w:ascii="Arial" w:hAnsi="Arial" w:cs="Arial"/>
                <w:sz w:val="18"/>
                <w:szCs w:val="18"/>
              </w:rPr>
              <w:t xml:space="preserve">18-70 years; </w:t>
            </w:r>
            <w:proofErr w:type="spellStart"/>
            <w:r w:rsidRPr="00405331">
              <w:rPr>
                <w:rFonts w:ascii="Arial" w:hAnsi="Arial" w:cs="Arial"/>
                <w:sz w:val="18"/>
                <w:szCs w:val="18"/>
              </w:rPr>
              <w:t>defininte</w:t>
            </w:r>
            <w:proofErr w:type="spellEnd"/>
            <w:r w:rsidRPr="00405331">
              <w:rPr>
                <w:rFonts w:ascii="Arial" w:hAnsi="Arial" w:cs="Arial"/>
                <w:sz w:val="18"/>
                <w:szCs w:val="18"/>
              </w:rPr>
              <w:t xml:space="preserve"> primary surgery plus axillary dissection for operable (T1-T3) breast cancer within 6 weeks; histologically proven axillary lymph node involvement (at least 5 nodes removed); WHO performance status less than 2; adequate hematologic, hepatic, renal, and cardiac function</w:t>
            </w:r>
          </w:p>
          <w:p w:rsidR="00F37BE3"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05331">
              <w:rPr>
                <w:rFonts w:ascii="Arial" w:hAnsi="Arial" w:cs="Arial"/>
                <w:sz w:val="18"/>
                <w:szCs w:val="18"/>
                <w:u w:val="single"/>
              </w:rPr>
              <w:t>Exclusion</w:t>
            </w:r>
            <w:r>
              <w:rPr>
                <w:rFonts w:ascii="Arial" w:hAnsi="Arial" w:cs="Arial"/>
                <w:sz w:val="18"/>
                <w:szCs w:val="18"/>
              </w:rPr>
              <w:t xml:space="preserve">: </w:t>
            </w:r>
            <w:r w:rsidRPr="00405331">
              <w:rPr>
                <w:rFonts w:ascii="Arial" w:hAnsi="Arial" w:cs="Arial"/>
                <w:sz w:val="18"/>
                <w:szCs w:val="18"/>
              </w:rPr>
              <w:t>pregnancy; locally advanced or metastatic BC; previous chemo, hormonal therapy, radiotherapy, or other cancers (except basal cell skin carcinoma or in situ cervical cancer) or contralateral breast cancers; documented history of cardiac disease; preexistent neuropathy or any other severe illness or medical condition</w:t>
            </w:r>
          </w:p>
          <w:p w:rsidR="00F37BE3"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N=750 women </w:t>
            </w:r>
          </w:p>
        </w:tc>
        <w:tc>
          <w:tcPr>
            <w:tcW w:w="4680" w:type="dxa"/>
            <w:tcBorders>
              <w:left w:val="single" w:sz="8" w:space="0" w:color="4F81BD" w:themeColor="accent1"/>
              <w:right w:val="single" w:sz="8" w:space="0" w:color="4F81BD" w:themeColor="accent1"/>
            </w:tcBorders>
          </w:tcPr>
          <w:p w:rsidR="00F37BE3"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05331">
              <w:rPr>
                <w:rFonts w:ascii="Arial" w:hAnsi="Arial" w:cs="Arial"/>
                <w:sz w:val="18"/>
                <w:szCs w:val="18"/>
                <w:u w:val="single"/>
              </w:rPr>
              <w:t>Arm 1 (EC):</w:t>
            </w:r>
            <w:r>
              <w:rPr>
                <w:rFonts w:ascii="Arial" w:hAnsi="Arial" w:cs="Arial"/>
                <w:sz w:val="18"/>
                <w:szCs w:val="18"/>
              </w:rPr>
              <w:t xml:space="preserve">  </w:t>
            </w:r>
            <w:proofErr w:type="spellStart"/>
            <w:r>
              <w:rPr>
                <w:rFonts w:ascii="Arial" w:hAnsi="Arial" w:cs="Arial"/>
                <w:sz w:val="18"/>
                <w:szCs w:val="18"/>
              </w:rPr>
              <w:t>e</w:t>
            </w:r>
            <w:r w:rsidRPr="00405331">
              <w:rPr>
                <w:rFonts w:ascii="Arial" w:hAnsi="Arial" w:cs="Arial"/>
                <w:sz w:val="18"/>
                <w:szCs w:val="18"/>
              </w:rPr>
              <w:t>pirubicin</w:t>
            </w:r>
            <w:proofErr w:type="spellEnd"/>
            <w:r w:rsidRPr="00405331">
              <w:rPr>
                <w:rFonts w:ascii="Arial" w:hAnsi="Arial" w:cs="Arial"/>
                <w:sz w:val="18"/>
                <w:szCs w:val="18"/>
              </w:rPr>
              <w:t xml:space="preserve"> 120 mg/m</w:t>
            </w:r>
            <w:r w:rsidRPr="00405331">
              <w:rPr>
                <w:rFonts w:ascii="Arial" w:hAnsi="Arial" w:cs="Arial"/>
                <w:sz w:val="18"/>
                <w:szCs w:val="18"/>
                <w:vertAlign w:val="superscript"/>
              </w:rPr>
              <w:t>2</w:t>
            </w:r>
            <w:r w:rsidRPr="00405331">
              <w:rPr>
                <w:rFonts w:ascii="Arial" w:hAnsi="Arial" w:cs="Arial"/>
                <w:sz w:val="18"/>
                <w:szCs w:val="18"/>
              </w:rPr>
              <w:t xml:space="preserve"> IV + cyclophosphamide 600 mg/m</w:t>
            </w:r>
            <w:r w:rsidRPr="00405331">
              <w:rPr>
                <w:rFonts w:ascii="Arial" w:hAnsi="Arial" w:cs="Arial"/>
                <w:sz w:val="18"/>
                <w:szCs w:val="18"/>
                <w:vertAlign w:val="superscript"/>
              </w:rPr>
              <w:t>2</w:t>
            </w:r>
            <w:r w:rsidRPr="00405331">
              <w:rPr>
                <w:rFonts w:ascii="Arial" w:hAnsi="Arial" w:cs="Arial"/>
                <w:sz w:val="18"/>
                <w:szCs w:val="18"/>
              </w:rPr>
              <w:t xml:space="preserve"> IV every 21 days </w:t>
            </w:r>
            <w:r>
              <w:rPr>
                <w:rFonts w:ascii="Arial" w:hAnsi="Arial" w:cs="Arial"/>
                <w:sz w:val="18"/>
                <w:szCs w:val="18"/>
              </w:rPr>
              <w:t>for</w:t>
            </w:r>
            <w:r w:rsidRPr="00405331">
              <w:rPr>
                <w:rFonts w:ascii="Arial" w:hAnsi="Arial" w:cs="Arial"/>
                <w:sz w:val="18"/>
                <w:szCs w:val="18"/>
              </w:rPr>
              <w:t xml:space="preserve"> 4 cycles</w:t>
            </w:r>
          </w:p>
          <w:p w:rsidR="00F37BE3"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05331">
              <w:rPr>
                <w:rFonts w:ascii="Arial" w:hAnsi="Arial" w:cs="Arial"/>
                <w:sz w:val="18"/>
                <w:szCs w:val="18"/>
                <w:u w:val="single"/>
              </w:rPr>
              <w:t>Arm 2 (D</w:t>
            </w:r>
            <w:r w:rsidRPr="00405331">
              <w:rPr>
                <w:rFonts w:ascii="Arial" w:hAnsi="Arial" w:cs="Arial"/>
                <w:sz w:val="18"/>
                <w:szCs w:val="18"/>
                <w:u w:val="single"/>
              </w:rPr>
              <w:sym w:font="Wingdings" w:char="F0E0"/>
            </w:r>
            <w:r w:rsidRPr="00405331">
              <w:rPr>
                <w:rFonts w:ascii="Arial" w:hAnsi="Arial" w:cs="Arial"/>
                <w:sz w:val="18"/>
                <w:szCs w:val="18"/>
                <w:u w:val="single"/>
              </w:rPr>
              <w:t>EC</w:t>
            </w:r>
            <w:r>
              <w:rPr>
                <w:rFonts w:ascii="Arial" w:hAnsi="Arial" w:cs="Arial"/>
                <w:sz w:val="18"/>
                <w:szCs w:val="18"/>
              </w:rPr>
              <w:t xml:space="preserve">): </w:t>
            </w:r>
            <w:proofErr w:type="spellStart"/>
            <w:r>
              <w:rPr>
                <w:rFonts w:ascii="Arial" w:hAnsi="Arial" w:cs="Arial"/>
                <w:sz w:val="18"/>
                <w:szCs w:val="18"/>
              </w:rPr>
              <w:t>d</w:t>
            </w:r>
            <w:r w:rsidRPr="00405331">
              <w:rPr>
                <w:rFonts w:ascii="Arial" w:hAnsi="Arial" w:cs="Arial"/>
                <w:sz w:val="18"/>
                <w:szCs w:val="18"/>
              </w:rPr>
              <w:t>ocetaxel</w:t>
            </w:r>
            <w:proofErr w:type="spellEnd"/>
            <w:r w:rsidRPr="00405331">
              <w:rPr>
                <w:rFonts w:ascii="Arial" w:hAnsi="Arial" w:cs="Arial"/>
                <w:sz w:val="18"/>
                <w:szCs w:val="18"/>
              </w:rPr>
              <w:t xml:space="preserve"> 100 mg/m</w:t>
            </w:r>
            <w:r w:rsidRPr="00405331">
              <w:rPr>
                <w:rFonts w:ascii="Arial" w:hAnsi="Arial" w:cs="Arial"/>
                <w:sz w:val="18"/>
                <w:szCs w:val="18"/>
                <w:vertAlign w:val="superscript"/>
              </w:rPr>
              <w:t>2</w:t>
            </w:r>
            <w:r w:rsidRPr="00405331">
              <w:rPr>
                <w:rFonts w:ascii="Arial" w:hAnsi="Arial" w:cs="Arial"/>
                <w:sz w:val="18"/>
                <w:szCs w:val="18"/>
              </w:rPr>
              <w:t xml:space="preserve"> IV every 21 days </w:t>
            </w:r>
            <w:r>
              <w:rPr>
                <w:rFonts w:ascii="Arial" w:hAnsi="Arial" w:cs="Arial"/>
                <w:sz w:val="18"/>
                <w:szCs w:val="18"/>
              </w:rPr>
              <w:t>for</w:t>
            </w:r>
            <w:r w:rsidRPr="00405331">
              <w:rPr>
                <w:rFonts w:ascii="Arial" w:hAnsi="Arial" w:cs="Arial"/>
                <w:sz w:val="18"/>
                <w:szCs w:val="18"/>
              </w:rPr>
              <w:t xml:space="preserve"> 4 cycles followed by </w:t>
            </w:r>
            <w:proofErr w:type="spellStart"/>
            <w:r w:rsidRPr="00405331">
              <w:rPr>
                <w:rFonts w:ascii="Arial" w:hAnsi="Arial" w:cs="Arial"/>
                <w:sz w:val="18"/>
                <w:szCs w:val="18"/>
              </w:rPr>
              <w:t>epirubicin</w:t>
            </w:r>
            <w:proofErr w:type="spellEnd"/>
            <w:r w:rsidRPr="00405331">
              <w:rPr>
                <w:rFonts w:ascii="Arial" w:hAnsi="Arial" w:cs="Arial"/>
                <w:sz w:val="18"/>
                <w:szCs w:val="18"/>
              </w:rPr>
              <w:t xml:space="preserve"> 120 mg/m</w:t>
            </w:r>
            <w:r w:rsidRPr="00405331">
              <w:rPr>
                <w:rFonts w:ascii="Arial" w:hAnsi="Arial" w:cs="Arial"/>
                <w:sz w:val="18"/>
                <w:szCs w:val="18"/>
                <w:vertAlign w:val="superscript"/>
              </w:rPr>
              <w:t>2</w:t>
            </w:r>
            <w:r w:rsidRPr="00405331">
              <w:rPr>
                <w:rFonts w:ascii="Arial" w:hAnsi="Arial" w:cs="Arial"/>
                <w:sz w:val="18"/>
                <w:szCs w:val="18"/>
              </w:rPr>
              <w:t xml:space="preserve"> IV + cyclophosphamide 600 mg/m</w:t>
            </w:r>
            <w:r w:rsidRPr="00405331">
              <w:rPr>
                <w:rFonts w:ascii="Arial" w:hAnsi="Arial" w:cs="Arial"/>
                <w:sz w:val="18"/>
                <w:szCs w:val="18"/>
                <w:vertAlign w:val="superscript"/>
              </w:rPr>
              <w:t>2</w:t>
            </w:r>
            <w:r w:rsidRPr="00405331">
              <w:rPr>
                <w:rFonts w:ascii="Arial" w:hAnsi="Arial" w:cs="Arial"/>
                <w:sz w:val="18"/>
                <w:szCs w:val="18"/>
              </w:rPr>
              <w:t xml:space="preserve"> IV every 21 days </w:t>
            </w:r>
            <w:r>
              <w:rPr>
                <w:rFonts w:ascii="Arial" w:hAnsi="Arial" w:cs="Arial"/>
                <w:sz w:val="18"/>
                <w:szCs w:val="18"/>
              </w:rPr>
              <w:t>for</w:t>
            </w:r>
            <w:r w:rsidRPr="00405331">
              <w:rPr>
                <w:rFonts w:ascii="Arial" w:hAnsi="Arial" w:cs="Arial"/>
                <w:sz w:val="18"/>
                <w:szCs w:val="18"/>
              </w:rPr>
              <w:t xml:space="preserve"> 4 cycles</w:t>
            </w:r>
          </w:p>
        </w:tc>
        <w:tc>
          <w:tcPr>
            <w:tcW w:w="1800" w:type="dxa"/>
            <w:tcBorders>
              <w:left w:val="single" w:sz="8" w:space="0" w:color="4F81BD" w:themeColor="accent1"/>
            </w:tcBorders>
          </w:tcPr>
          <w:p w:rsidR="00F37BE3"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Median: 64 months</w:t>
            </w:r>
          </w:p>
          <w:p w:rsidR="00F37BE3"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LTFU: 2.9%</w:t>
            </w:r>
          </w:p>
        </w:tc>
      </w:tr>
      <w:tr w:rsidR="00F37BE3" w:rsidRPr="004C573E" w:rsidTr="005B13B3">
        <w:tc>
          <w:tcPr>
            <w:cnfStyle w:val="001000000000" w:firstRow="0" w:lastRow="0" w:firstColumn="1" w:lastColumn="0" w:oddVBand="0" w:evenVBand="0" w:oddHBand="0" w:evenHBand="0" w:firstRowFirstColumn="0" w:firstRowLastColumn="0" w:lastRowFirstColumn="0" w:lastRowLastColumn="0"/>
            <w:tcW w:w="1665" w:type="dxa"/>
            <w:tcBorders>
              <w:top w:val="single" w:sz="8" w:space="0" w:color="4F81BD" w:themeColor="accent1"/>
              <w:bottom w:val="single" w:sz="8" w:space="0" w:color="4F81BD" w:themeColor="accent1"/>
              <w:right w:val="single" w:sz="8" w:space="0" w:color="4F81BD" w:themeColor="accent1"/>
            </w:tcBorders>
          </w:tcPr>
          <w:p w:rsidR="00F37BE3" w:rsidRPr="004C573E" w:rsidRDefault="00F37BE3" w:rsidP="005B13B3">
            <w:pPr>
              <w:rPr>
                <w:rFonts w:ascii="Arial" w:hAnsi="Arial" w:cs="Arial"/>
                <w:sz w:val="18"/>
                <w:szCs w:val="18"/>
              </w:rPr>
            </w:pPr>
            <w:r w:rsidRPr="004C573E">
              <w:rPr>
                <w:rFonts w:ascii="Arial" w:hAnsi="Arial" w:cs="Arial"/>
                <w:sz w:val="18"/>
                <w:szCs w:val="18"/>
              </w:rPr>
              <w:t>EN#</w:t>
            </w:r>
            <w:r>
              <w:rPr>
                <w:rFonts w:ascii="Arial" w:hAnsi="Arial" w:cs="Arial"/>
                <w:sz w:val="18"/>
                <w:szCs w:val="18"/>
              </w:rPr>
              <w:t>1106</w:t>
            </w:r>
          </w:p>
          <w:p w:rsidR="00F37BE3" w:rsidRPr="004C573E" w:rsidRDefault="00F37BE3" w:rsidP="005B13B3">
            <w:pPr>
              <w:rPr>
                <w:rFonts w:ascii="Arial" w:hAnsi="Arial" w:cs="Arial"/>
                <w:sz w:val="18"/>
                <w:szCs w:val="18"/>
              </w:rPr>
            </w:pPr>
            <w:proofErr w:type="spellStart"/>
            <w:r w:rsidRPr="004C573E">
              <w:rPr>
                <w:rFonts w:ascii="Arial" w:hAnsi="Arial" w:cs="Arial"/>
                <w:sz w:val="18"/>
                <w:szCs w:val="18"/>
              </w:rPr>
              <w:t>Campone</w:t>
            </w:r>
            <w:proofErr w:type="spellEnd"/>
            <w:r w:rsidRPr="004C573E">
              <w:rPr>
                <w:rFonts w:ascii="Arial" w:hAnsi="Arial" w:cs="Arial"/>
                <w:sz w:val="18"/>
                <w:szCs w:val="18"/>
              </w:rPr>
              <w:t xml:space="preserve"> (2005)</w:t>
            </w:r>
          </w:p>
          <w:p w:rsidR="00F37BE3" w:rsidRPr="004C573E" w:rsidRDefault="00F37BE3" w:rsidP="005B13B3">
            <w:pPr>
              <w:rPr>
                <w:rFonts w:ascii="Arial" w:hAnsi="Arial" w:cs="Arial"/>
                <w:sz w:val="18"/>
                <w:szCs w:val="18"/>
              </w:rPr>
            </w:pPr>
          </w:p>
          <w:p w:rsidR="00F37BE3" w:rsidRPr="00405331" w:rsidRDefault="00F37BE3" w:rsidP="005B13B3">
            <w:pPr>
              <w:rPr>
                <w:rFonts w:ascii="Arial" w:hAnsi="Arial" w:cs="Arial"/>
                <w:b w:val="0"/>
                <w:i/>
                <w:sz w:val="18"/>
                <w:szCs w:val="18"/>
              </w:rPr>
            </w:pPr>
            <w:r w:rsidRPr="00405331">
              <w:rPr>
                <w:rFonts w:ascii="Arial" w:hAnsi="Arial" w:cs="Arial"/>
                <w:b w:val="0"/>
                <w:i/>
                <w:sz w:val="18"/>
                <w:szCs w:val="18"/>
              </w:rPr>
              <w:t>French Adjuvant Study Group</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sz w:val="18"/>
                <w:szCs w:val="18"/>
              </w:rPr>
            </w:pPr>
            <w:r w:rsidRPr="004C573E">
              <w:rPr>
                <w:rFonts w:ascii="Arial" w:hAnsi="Arial" w:cs="Arial"/>
                <w:sz w:val="18"/>
                <w:szCs w:val="18"/>
              </w:rPr>
              <w:t>Fair</w:t>
            </w:r>
          </w:p>
        </w:tc>
        <w:tc>
          <w:tcPr>
            <w:tcW w:w="213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 xml:space="preserve">Retrospective cohort </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 xml:space="preserve">1986 – 2001 </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France</w:t>
            </w:r>
          </w:p>
        </w:tc>
        <w:tc>
          <w:tcPr>
            <w:tcW w:w="423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Inclusion</w:t>
            </w:r>
            <w:r w:rsidRPr="004C573E">
              <w:rPr>
                <w:rFonts w:ascii="Arial" w:hAnsi="Arial" w:cs="Arial"/>
                <w:sz w:val="18"/>
                <w:szCs w:val="18"/>
              </w:rPr>
              <w:t xml:space="preserve">: operable breast cancer; WHO performance status </w:t>
            </w:r>
            <w:r w:rsidRPr="004C573E">
              <w:rPr>
                <w:rFonts w:ascii="Arial" w:hAnsi="Arial" w:cs="Arial"/>
                <w:sz w:val="18"/>
                <w:szCs w:val="18"/>
                <w:u w:val="single"/>
              </w:rPr>
              <w:t>&lt;</w:t>
            </w:r>
            <w:r w:rsidRPr="004C573E">
              <w:rPr>
                <w:rFonts w:ascii="Arial" w:hAnsi="Arial" w:cs="Arial"/>
                <w:sz w:val="18"/>
                <w:szCs w:val="18"/>
              </w:rPr>
              <w:t>2; normal hematological, hepatic, cardiac, and renal function; enrollment in one of eight FASG trials</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Exclusion</w:t>
            </w:r>
            <w:r w:rsidRPr="004C573E">
              <w:rPr>
                <w:rFonts w:ascii="Arial" w:hAnsi="Arial" w:cs="Arial"/>
                <w:sz w:val="18"/>
                <w:szCs w:val="18"/>
              </w:rPr>
              <w:t xml:space="preserve">: Evidence of metastases; documented history of cardiac disease or previous cancer (except treated basal cell and squamous cell carcinoma or the skin or cancer of the uterine cervix); serious underlying medical illness or psychiatric disorder; inflammatory or locally advanced breast cancer before surgery; previous radiation therapy, hormonal therapy or chemotherapy for BC; start of treatment exceed </w:t>
            </w:r>
            <w:r w:rsidRPr="004C573E">
              <w:rPr>
                <w:rFonts w:ascii="Arial" w:hAnsi="Arial" w:cs="Arial"/>
                <w:sz w:val="18"/>
                <w:szCs w:val="18"/>
              </w:rPr>
              <w:lastRenderedPageBreak/>
              <w:t>42 days from initial surgery for BC</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N=2,603 women</w:t>
            </w:r>
          </w:p>
        </w:tc>
        <w:tc>
          <w:tcPr>
            <w:tcW w:w="468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4C573E">
              <w:rPr>
                <w:rFonts w:ascii="Arial" w:hAnsi="Arial" w:cs="Arial"/>
                <w:sz w:val="18"/>
                <w:szCs w:val="18"/>
              </w:rPr>
              <w:lastRenderedPageBreak/>
              <w:t>Epirubicin</w:t>
            </w:r>
            <w:proofErr w:type="spellEnd"/>
            <w:r w:rsidRPr="004C573E">
              <w:rPr>
                <w:rFonts w:ascii="Arial" w:hAnsi="Arial" w:cs="Arial"/>
                <w:sz w:val="18"/>
                <w:szCs w:val="18"/>
              </w:rPr>
              <w:t>-based treatment</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FEC 50, 75, or 100</w:t>
            </w:r>
            <w:r w:rsidRPr="004C573E">
              <w:rPr>
                <w:rFonts w:ascii="Arial" w:hAnsi="Arial" w:cs="Arial"/>
                <w:sz w:val="18"/>
                <w:szCs w:val="18"/>
              </w:rPr>
              <w:t xml:space="preserve">: fluorouracil 500 mg/m2 + </w:t>
            </w:r>
            <w:proofErr w:type="spellStart"/>
            <w:r w:rsidRPr="004C573E">
              <w:rPr>
                <w:rFonts w:ascii="Arial" w:hAnsi="Arial" w:cs="Arial"/>
                <w:sz w:val="18"/>
                <w:szCs w:val="18"/>
              </w:rPr>
              <w:t>epirubicin</w:t>
            </w:r>
            <w:proofErr w:type="spellEnd"/>
            <w:r w:rsidRPr="004C573E">
              <w:rPr>
                <w:rFonts w:ascii="Arial" w:hAnsi="Arial" w:cs="Arial"/>
                <w:sz w:val="18"/>
                <w:szCs w:val="18"/>
              </w:rPr>
              <w:t xml:space="preserve"> 50, 75, or 100 mg/m2 + cyclophosphamide 500 mg/m2 </w:t>
            </w:r>
            <w:proofErr w:type="spellStart"/>
            <w:r w:rsidRPr="004C573E">
              <w:rPr>
                <w:rFonts w:ascii="Arial" w:hAnsi="Arial" w:cs="Arial"/>
                <w:sz w:val="18"/>
                <w:szCs w:val="18"/>
              </w:rPr>
              <w:t>forevery</w:t>
            </w:r>
            <w:proofErr w:type="spellEnd"/>
            <w:r w:rsidRPr="004C573E">
              <w:rPr>
                <w:rFonts w:ascii="Arial" w:hAnsi="Arial" w:cs="Arial"/>
                <w:sz w:val="18"/>
                <w:szCs w:val="18"/>
              </w:rPr>
              <w:t xml:space="preserve"> 21 days for 3 or 6 cycles</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E weekly</w:t>
            </w:r>
            <w:r w:rsidRPr="004C573E">
              <w:rPr>
                <w:rFonts w:ascii="Arial" w:hAnsi="Arial" w:cs="Arial"/>
                <w:sz w:val="18"/>
                <w:szCs w:val="18"/>
              </w:rPr>
              <w:t xml:space="preserve">: </w:t>
            </w:r>
            <w:proofErr w:type="spellStart"/>
            <w:r w:rsidRPr="004C573E">
              <w:rPr>
                <w:rFonts w:ascii="Arial" w:hAnsi="Arial" w:cs="Arial"/>
                <w:sz w:val="18"/>
                <w:szCs w:val="18"/>
              </w:rPr>
              <w:t>epirubicin</w:t>
            </w:r>
            <w:proofErr w:type="spellEnd"/>
            <w:r w:rsidRPr="004C573E">
              <w:rPr>
                <w:rFonts w:ascii="Arial" w:hAnsi="Arial" w:cs="Arial"/>
                <w:sz w:val="18"/>
                <w:szCs w:val="18"/>
              </w:rPr>
              <w:t xml:space="preserve"> 30 mg on days 1, 8, and 15 every 28 days for 6 cycles</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 xml:space="preserve">E-VNR: </w:t>
            </w:r>
            <w:proofErr w:type="spellStart"/>
            <w:r w:rsidRPr="004C573E">
              <w:rPr>
                <w:rFonts w:ascii="Arial" w:hAnsi="Arial" w:cs="Arial"/>
                <w:sz w:val="18"/>
                <w:szCs w:val="18"/>
              </w:rPr>
              <w:t>epirubicin</w:t>
            </w:r>
            <w:proofErr w:type="spellEnd"/>
            <w:r w:rsidRPr="004C573E">
              <w:rPr>
                <w:rFonts w:ascii="Arial" w:hAnsi="Arial" w:cs="Arial"/>
                <w:sz w:val="18"/>
                <w:szCs w:val="18"/>
              </w:rPr>
              <w:t xml:space="preserve"> 50 mg/m2 on day 1 + </w:t>
            </w:r>
            <w:proofErr w:type="spellStart"/>
            <w:r w:rsidRPr="004C573E">
              <w:rPr>
                <w:rFonts w:ascii="Arial" w:hAnsi="Arial" w:cs="Arial"/>
                <w:sz w:val="18"/>
                <w:szCs w:val="18"/>
              </w:rPr>
              <w:t>vinorelbine</w:t>
            </w:r>
            <w:proofErr w:type="spellEnd"/>
            <w:r w:rsidRPr="004C573E">
              <w:rPr>
                <w:rFonts w:ascii="Arial" w:hAnsi="Arial" w:cs="Arial"/>
                <w:sz w:val="18"/>
                <w:szCs w:val="18"/>
              </w:rPr>
              <w:t xml:space="preserve"> 25 mg/m2 on days 1 and 8 every 21 days for 6 cycles</w:t>
            </w:r>
          </w:p>
        </w:tc>
        <w:tc>
          <w:tcPr>
            <w:tcW w:w="1800"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Median: 96 months</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LTFU: NR</w:t>
            </w:r>
          </w:p>
        </w:tc>
      </w:tr>
      <w:tr w:rsidR="00F37BE3" w:rsidRPr="004C573E" w:rsidTr="005B1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Borders>
              <w:right w:val="single" w:sz="8" w:space="0" w:color="4F81BD" w:themeColor="accent1"/>
            </w:tcBorders>
          </w:tcPr>
          <w:p w:rsidR="00F37BE3" w:rsidRPr="004C573E" w:rsidRDefault="00F37BE3" w:rsidP="005B13B3">
            <w:pPr>
              <w:rPr>
                <w:rFonts w:ascii="Arial" w:hAnsi="Arial" w:cs="Arial"/>
                <w:sz w:val="18"/>
                <w:szCs w:val="18"/>
              </w:rPr>
            </w:pPr>
            <w:r w:rsidRPr="004C573E">
              <w:rPr>
                <w:rFonts w:ascii="Arial" w:hAnsi="Arial" w:cs="Arial"/>
                <w:sz w:val="18"/>
                <w:szCs w:val="18"/>
              </w:rPr>
              <w:lastRenderedPageBreak/>
              <w:t>EN#1042</w:t>
            </w:r>
          </w:p>
          <w:p w:rsidR="00F37BE3" w:rsidRPr="004C573E" w:rsidRDefault="00F37BE3" w:rsidP="005B13B3">
            <w:pPr>
              <w:rPr>
                <w:rFonts w:ascii="Arial" w:hAnsi="Arial" w:cs="Arial"/>
                <w:sz w:val="18"/>
                <w:szCs w:val="18"/>
              </w:rPr>
            </w:pPr>
            <w:r w:rsidRPr="004C573E">
              <w:rPr>
                <w:rFonts w:ascii="Arial" w:hAnsi="Arial" w:cs="Arial"/>
                <w:sz w:val="18"/>
                <w:szCs w:val="18"/>
              </w:rPr>
              <w:t>Crump (2003)</w:t>
            </w:r>
          </w:p>
          <w:p w:rsidR="00F37BE3" w:rsidRPr="004C573E" w:rsidRDefault="00F37BE3" w:rsidP="005B13B3">
            <w:pPr>
              <w:rPr>
                <w:rFonts w:ascii="Arial" w:hAnsi="Arial" w:cs="Arial"/>
                <w:sz w:val="18"/>
                <w:szCs w:val="18"/>
              </w:rPr>
            </w:pPr>
          </w:p>
          <w:p w:rsidR="00F37BE3" w:rsidRPr="00405331" w:rsidRDefault="00F37BE3" w:rsidP="005B13B3">
            <w:pPr>
              <w:rPr>
                <w:rFonts w:ascii="Arial" w:hAnsi="Arial" w:cs="Arial"/>
                <w:b w:val="0"/>
                <w:i/>
                <w:sz w:val="18"/>
                <w:szCs w:val="18"/>
              </w:rPr>
            </w:pPr>
            <w:r w:rsidRPr="00405331">
              <w:rPr>
                <w:rFonts w:ascii="Arial" w:hAnsi="Arial" w:cs="Arial"/>
                <w:b w:val="0"/>
                <w:i/>
                <w:sz w:val="18"/>
                <w:szCs w:val="18"/>
              </w:rPr>
              <w:t>NCIC-CTF Adjuvant Chemotherapy Trials</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sz w:val="18"/>
                <w:szCs w:val="18"/>
              </w:rPr>
            </w:pPr>
            <w:r w:rsidRPr="004C573E">
              <w:rPr>
                <w:rFonts w:ascii="Arial" w:hAnsi="Arial" w:cs="Arial"/>
                <w:sz w:val="18"/>
                <w:szCs w:val="18"/>
              </w:rPr>
              <w:t>Fair</w:t>
            </w:r>
          </w:p>
        </w:tc>
        <w:tc>
          <w:tcPr>
            <w:tcW w:w="2133" w:type="dxa"/>
            <w:tcBorders>
              <w:left w:val="single" w:sz="8" w:space="0" w:color="4F81BD" w:themeColor="accent1"/>
              <w:right w:val="single" w:sz="8" w:space="0" w:color="4F81BD" w:themeColor="accent1"/>
            </w:tcBorders>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 xml:space="preserve">Retrospective cohort </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12/1989 – 5/2002</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Canada</w:t>
            </w:r>
          </w:p>
        </w:tc>
        <w:tc>
          <w:tcPr>
            <w:tcW w:w="4230" w:type="dxa"/>
            <w:tcBorders>
              <w:left w:val="single" w:sz="8" w:space="0" w:color="4F81BD" w:themeColor="accent1"/>
              <w:right w:val="single" w:sz="8" w:space="0" w:color="4F81BD" w:themeColor="accent1"/>
            </w:tcBorders>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Inclusion</w:t>
            </w:r>
            <w:r w:rsidRPr="004C573E">
              <w:rPr>
                <w:rFonts w:ascii="Arial" w:hAnsi="Arial" w:cs="Arial"/>
                <w:sz w:val="18"/>
                <w:szCs w:val="18"/>
              </w:rPr>
              <w:t xml:space="preserve">: premenopausal women; node-positive or high-risk node negative; enrollment in one of four NCIC-CTF trials </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Exclusion</w:t>
            </w:r>
            <w:r w:rsidRPr="004C573E">
              <w:rPr>
                <w:rFonts w:ascii="Arial" w:hAnsi="Arial" w:cs="Arial"/>
                <w:sz w:val="18"/>
                <w:szCs w:val="18"/>
              </w:rPr>
              <w:t xml:space="preserve">: Distant metastases;  documented history of cardiac disease or previous cancer (except treated basal cell and squamous cell carcinoma of the skin or cancer of the cervix, endometrium, colon or thyroid treated more than 5 years before study entry and presumed cured); inadequate renal function; serious underlying medical illness or psychiatric disorder; inflammatory or locally advanced BC before surgery; microscopic evidence of residual tumor at the resection margin or the total mastectomy; gross tumor that remained in the axilla </w:t>
            </w:r>
            <w:proofErr w:type="spellStart"/>
            <w:r w:rsidRPr="004C573E">
              <w:rPr>
                <w:rFonts w:ascii="Arial" w:hAnsi="Arial" w:cs="Arial"/>
                <w:sz w:val="18"/>
                <w:szCs w:val="18"/>
              </w:rPr>
              <w:t>postsurgery</w:t>
            </w:r>
            <w:proofErr w:type="spellEnd"/>
            <w:r w:rsidRPr="004C573E">
              <w:rPr>
                <w:rFonts w:ascii="Arial" w:hAnsi="Arial" w:cs="Arial"/>
                <w:sz w:val="18"/>
                <w:szCs w:val="18"/>
              </w:rPr>
              <w:t xml:space="preserve">; previous radiation therapy or chemotherapy for BC; more than 10 weeks from initial surgery for BC  </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 xml:space="preserve">N=1,451 women </w:t>
            </w:r>
          </w:p>
        </w:tc>
        <w:tc>
          <w:tcPr>
            <w:tcW w:w="4680" w:type="dxa"/>
            <w:tcBorders>
              <w:left w:val="single" w:sz="8" w:space="0" w:color="4F81BD" w:themeColor="accent1"/>
              <w:right w:val="single" w:sz="8" w:space="0" w:color="4F81BD" w:themeColor="accent1"/>
            </w:tcBorders>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 xml:space="preserve">Depending on the trial, women received one of the following regimens: </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CEF x6</w:t>
            </w:r>
            <w:r w:rsidRPr="004C573E">
              <w:rPr>
                <w:rFonts w:ascii="Arial" w:hAnsi="Arial" w:cs="Arial"/>
                <w:sz w:val="18"/>
                <w:szCs w:val="18"/>
              </w:rPr>
              <w:t xml:space="preserve">: cyclophosphamide 75 mg/m2 orally on days 1-14 + </w:t>
            </w:r>
            <w:proofErr w:type="spellStart"/>
            <w:r w:rsidRPr="004C573E">
              <w:rPr>
                <w:rFonts w:ascii="Arial" w:hAnsi="Arial" w:cs="Arial"/>
                <w:sz w:val="18"/>
                <w:szCs w:val="18"/>
              </w:rPr>
              <w:t>epirubicin</w:t>
            </w:r>
            <w:proofErr w:type="spellEnd"/>
            <w:r w:rsidRPr="004C573E">
              <w:rPr>
                <w:rFonts w:ascii="Arial" w:hAnsi="Arial" w:cs="Arial"/>
                <w:sz w:val="18"/>
                <w:szCs w:val="18"/>
              </w:rPr>
              <w:t xml:space="preserve"> 60 mg/m2 IV on days 1 and 8 + fluorouracil 500 mg/m2 IV on days 1 and 8 every month for 6 cycles </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CEF+G-CSF</w:t>
            </w:r>
            <w:r w:rsidRPr="004C573E">
              <w:rPr>
                <w:rFonts w:ascii="Arial" w:hAnsi="Arial" w:cs="Arial"/>
                <w:sz w:val="18"/>
                <w:szCs w:val="18"/>
              </w:rPr>
              <w:t xml:space="preserve">: cyclophosphamide 700 mg/m2, 900 mg/,m2 or 1,100 mg/m2 + </w:t>
            </w:r>
            <w:proofErr w:type="spellStart"/>
            <w:r w:rsidRPr="004C573E">
              <w:rPr>
                <w:rFonts w:ascii="Arial" w:hAnsi="Arial" w:cs="Arial"/>
                <w:sz w:val="18"/>
                <w:szCs w:val="18"/>
              </w:rPr>
              <w:t>epirubicin</w:t>
            </w:r>
            <w:proofErr w:type="spellEnd"/>
            <w:r w:rsidRPr="004C573E">
              <w:rPr>
                <w:rFonts w:ascii="Arial" w:hAnsi="Arial" w:cs="Arial"/>
                <w:sz w:val="18"/>
                <w:szCs w:val="18"/>
              </w:rPr>
              <w:t xml:space="preserve"> 7 mg/m2 + fluorouracil 500 mg/m2 IV every 14 days for 12 cycles, supported by granulocyte colony-stimulating factor (G-CSF) </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CMF x6</w:t>
            </w:r>
            <w:r w:rsidRPr="004C573E">
              <w:rPr>
                <w:rFonts w:ascii="Arial" w:hAnsi="Arial" w:cs="Arial"/>
                <w:sz w:val="18"/>
                <w:szCs w:val="18"/>
              </w:rPr>
              <w:t>: cyclophosphamide 100mg/m</w:t>
            </w:r>
            <w:r w:rsidRPr="004C573E">
              <w:rPr>
                <w:rFonts w:ascii="Arial" w:hAnsi="Arial" w:cs="Arial"/>
                <w:sz w:val="18"/>
                <w:szCs w:val="18"/>
                <w:vertAlign w:val="superscript"/>
              </w:rPr>
              <w:t>2</w:t>
            </w:r>
            <w:r w:rsidRPr="004C573E">
              <w:rPr>
                <w:rFonts w:ascii="Arial" w:hAnsi="Arial" w:cs="Arial"/>
                <w:sz w:val="18"/>
                <w:szCs w:val="18"/>
              </w:rPr>
              <w:t xml:space="preserve"> orally on days 1-14 + methotrexate 40 mg/m</w:t>
            </w:r>
            <w:r w:rsidRPr="004C573E">
              <w:rPr>
                <w:rFonts w:ascii="Arial" w:hAnsi="Arial" w:cs="Arial"/>
                <w:sz w:val="18"/>
                <w:szCs w:val="18"/>
                <w:vertAlign w:val="superscript"/>
              </w:rPr>
              <w:t>2</w:t>
            </w:r>
            <w:r w:rsidRPr="004C573E">
              <w:rPr>
                <w:rFonts w:ascii="Arial" w:hAnsi="Arial" w:cs="Arial"/>
                <w:sz w:val="18"/>
                <w:szCs w:val="18"/>
              </w:rPr>
              <w:t xml:space="preserve"> IV on days 1 and 8 + fluorouracil 600 mg/m</w:t>
            </w:r>
            <w:r w:rsidRPr="004C573E">
              <w:rPr>
                <w:rFonts w:ascii="Arial" w:hAnsi="Arial" w:cs="Arial"/>
                <w:sz w:val="18"/>
                <w:szCs w:val="18"/>
                <w:vertAlign w:val="superscript"/>
              </w:rPr>
              <w:t>2</w:t>
            </w:r>
            <w:r w:rsidRPr="004C573E">
              <w:rPr>
                <w:rFonts w:ascii="Arial" w:hAnsi="Arial" w:cs="Arial"/>
                <w:sz w:val="18"/>
                <w:szCs w:val="18"/>
              </w:rPr>
              <w:t xml:space="preserve"> IV on days 1 and 8 every month for six cycles</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AC</w:t>
            </w:r>
            <w:r w:rsidRPr="004C573E">
              <w:rPr>
                <w:rFonts w:ascii="Arial" w:hAnsi="Arial" w:cs="Arial"/>
                <w:sz w:val="18"/>
                <w:szCs w:val="18"/>
              </w:rPr>
              <w:t>:  doxorubicin 60 mg/m</w:t>
            </w:r>
            <w:r w:rsidRPr="004C573E">
              <w:rPr>
                <w:rFonts w:ascii="Arial" w:hAnsi="Arial" w:cs="Arial"/>
                <w:sz w:val="18"/>
                <w:szCs w:val="18"/>
                <w:vertAlign w:val="superscript"/>
              </w:rPr>
              <w:t>2</w:t>
            </w:r>
            <w:r w:rsidRPr="004C573E">
              <w:rPr>
                <w:rFonts w:ascii="Arial" w:hAnsi="Arial" w:cs="Arial"/>
                <w:sz w:val="18"/>
                <w:szCs w:val="18"/>
              </w:rPr>
              <w:t xml:space="preserve"> + cyclophosphamide 600 mg/m</w:t>
            </w:r>
            <w:r w:rsidRPr="004C573E">
              <w:rPr>
                <w:rFonts w:ascii="Arial" w:hAnsi="Arial" w:cs="Arial"/>
                <w:sz w:val="18"/>
                <w:szCs w:val="18"/>
                <w:vertAlign w:val="superscript"/>
              </w:rPr>
              <w:t>2</w:t>
            </w:r>
            <w:r w:rsidRPr="004C573E">
              <w:rPr>
                <w:rFonts w:ascii="Arial" w:hAnsi="Arial" w:cs="Arial"/>
                <w:sz w:val="18"/>
                <w:szCs w:val="18"/>
              </w:rPr>
              <w:t xml:space="preserve"> every 3 weeks for 4 cycles </w:t>
            </w:r>
          </w:p>
        </w:tc>
        <w:tc>
          <w:tcPr>
            <w:tcW w:w="1800" w:type="dxa"/>
            <w:tcBorders>
              <w:left w:val="single" w:sz="8" w:space="0" w:color="4F81BD" w:themeColor="accent1"/>
            </w:tcBorders>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 xml:space="preserve">Varied, depending on the trial </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Range (median): 58.8 – 108 months</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 xml:space="preserve">LTFU: NR </w:t>
            </w:r>
          </w:p>
        </w:tc>
      </w:tr>
      <w:tr w:rsidR="00F37BE3" w:rsidRPr="004C573E" w:rsidTr="005B13B3">
        <w:tc>
          <w:tcPr>
            <w:cnfStyle w:val="001000000000" w:firstRow="0" w:lastRow="0" w:firstColumn="1" w:lastColumn="0" w:oddVBand="0" w:evenVBand="0" w:oddHBand="0" w:evenHBand="0" w:firstRowFirstColumn="0" w:firstRowLastColumn="0" w:lastRowFirstColumn="0" w:lastRowLastColumn="0"/>
            <w:tcW w:w="1665" w:type="dxa"/>
            <w:tcBorders>
              <w:top w:val="single" w:sz="8" w:space="0" w:color="4F81BD" w:themeColor="accent1"/>
              <w:bottom w:val="single" w:sz="18" w:space="0" w:color="4F81BD" w:themeColor="accent1"/>
              <w:right w:val="single" w:sz="8" w:space="0" w:color="4F81BD" w:themeColor="accent1"/>
            </w:tcBorders>
          </w:tcPr>
          <w:p w:rsidR="00F37BE3" w:rsidRPr="004C573E" w:rsidRDefault="00F37BE3" w:rsidP="005B13B3">
            <w:pPr>
              <w:rPr>
                <w:rFonts w:ascii="Arial" w:hAnsi="Arial" w:cs="Arial"/>
                <w:sz w:val="18"/>
                <w:szCs w:val="18"/>
              </w:rPr>
            </w:pPr>
            <w:r w:rsidRPr="004C573E">
              <w:rPr>
                <w:rFonts w:ascii="Arial" w:hAnsi="Arial" w:cs="Arial"/>
                <w:sz w:val="18"/>
                <w:szCs w:val="18"/>
              </w:rPr>
              <w:t>EN#</w:t>
            </w:r>
            <w:r>
              <w:rPr>
                <w:rFonts w:ascii="Arial" w:hAnsi="Arial" w:cs="Arial"/>
                <w:sz w:val="18"/>
                <w:szCs w:val="18"/>
              </w:rPr>
              <w:t>970</w:t>
            </w:r>
          </w:p>
          <w:p w:rsidR="00F37BE3" w:rsidRPr="004C573E" w:rsidRDefault="00F37BE3" w:rsidP="005B13B3">
            <w:pPr>
              <w:rPr>
                <w:rFonts w:ascii="Arial" w:hAnsi="Arial" w:cs="Arial"/>
                <w:sz w:val="18"/>
                <w:szCs w:val="18"/>
              </w:rPr>
            </w:pPr>
            <w:r w:rsidRPr="004C573E">
              <w:rPr>
                <w:rFonts w:ascii="Arial" w:hAnsi="Arial" w:cs="Arial"/>
                <w:sz w:val="18"/>
                <w:szCs w:val="18"/>
              </w:rPr>
              <w:t>Bergh (2000)</w:t>
            </w:r>
          </w:p>
          <w:p w:rsidR="00F37BE3" w:rsidRPr="004C573E" w:rsidRDefault="00F37BE3" w:rsidP="005B13B3">
            <w:pPr>
              <w:rPr>
                <w:rFonts w:ascii="Arial" w:hAnsi="Arial" w:cs="Arial"/>
                <w:sz w:val="18"/>
                <w:szCs w:val="18"/>
              </w:rPr>
            </w:pPr>
          </w:p>
          <w:p w:rsidR="00F37BE3" w:rsidRPr="00E77A5F" w:rsidRDefault="00F37BE3" w:rsidP="005B13B3">
            <w:pPr>
              <w:rPr>
                <w:rFonts w:ascii="Arial" w:hAnsi="Arial" w:cs="Arial"/>
                <w:b w:val="0"/>
                <w:i/>
                <w:sz w:val="18"/>
                <w:szCs w:val="18"/>
              </w:rPr>
            </w:pPr>
            <w:r>
              <w:rPr>
                <w:rFonts w:ascii="Arial" w:hAnsi="Arial" w:cs="Arial"/>
                <w:b w:val="0"/>
                <w:i/>
                <w:sz w:val="18"/>
                <w:szCs w:val="18"/>
              </w:rPr>
              <w:t>Scandinavian Breast Group (</w:t>
            </w:r>
            <w:r w:rsidRPr="00E77A5F">
              <w:rPr>
                <w:rFonts w:ascii="Arial" w:hAnsi="Arial" w:cs="Arial"/>
                <w:b w:val="0"/>
                <w:i/>
                <w:sz w:val="18"/>
                <w:szCs w:val="18"/>
              </w:rPr>
              <w:t>SBG</w:t>
            </w:r>
            <w:r>
              <w:rPr>
                <w:rFonts w:ascii="Arial" w:hAnsi="Arial" w:cs="Arial"/>
                <w:b w:val="0"/>
                <w:i/>
                <w:sz w:val="18"/>
                <w:szCs w:val="18"/>
              </w:rPr>
              <w:t>)</w:t>
            </w:r>
            <w:r w:rsidRPr="00E77A5F">
              <w:rPr>
                <w:rFonts w:ascii="Arial" w:hAnsi="Arial" w:cs="Arial"/>
                <w:b w:val="0"/>
                <w:i/>
                <w:sz w:val="18"/>
                <w:szCs w:val="18"/>
              </w:rPr>
              <w:t xml:space="preserve"> 9401</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sz w:val="18"/>
                <w:szCs w:val="18"/>
              </w:rPr>
            </w:pPr>
            <w:r w:rsidRPr="004C573E">
              <w:rPr>
                <w:rFonts w:ascii="Arial" w:hAnsi="Arial" w:cs="Arial"/>
                <w:sz w:val="18"/>
                <w:szCs w:val="18"/>
              </w:rPr>
              <w:t>Fair</w:t>
            </w:r>
          </w:p>
        </w:tc>
        <w:tc>
          <w:tcPr>
            <w:tcW w:w="2133" w:type="dxa"/>
            <w:tcBorders>
              <w:top w:val="single" w:sz="8" w:space="0" w:color="4F81BD" w:themeColor="accent1"/>
              <w:left w:val="single" w:sz="8" w:space="0" w:color="4F81BD" w:themeColor="accent1"/>
              <w:bottom w:val="single" w:sz="18" w:space="0" w:color="4F81BD" w:themeColor="accent1"/>
              <w:right w:val="single" w:sz="8" w:space="0" w:color="4F81BD" w:themeColor="accent1"/>
            </w:tcBorders>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RCT (2 arm)</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3/1994 – 3/1998</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 xml:space="preserve">Sweden </w:t>
            </w:r>
          </w:p>
        </w:tc>
        <w:tc>
          <w:tcPr>
            <w:tcW w:w="4230" w:type="dxa"/>
            <w:tcBorders>
              <w:top w:val="single" w:sz="8" w:space="0" w:color="4F81BD" w:themeColor="accent1"/>
              <w:left w:val="single" w:sz="8" w:space="0" w:color="4F81BD" w:themeColor="accent1"/>
              <w:bottom w:val="single" w:sz="18" w:space="0" w:color="4F81BD" w:themeColor="accent1"/>
              <w:right w:val="single" w:sz="8" w:space="0" w:color="4F81BD" w:themeColor="accent1"/>
            </w:tcBorders>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Inclusion</w:t>
            </w:r>
            <w:r w:rsidRPr="004C573E">
              <w:rPr>
                <w:rFonts w:ascii="Arial" w:hAnsi="Arial" w:cs="Arial"/>
                <w:sz w:val="18"/>
                <w:szCs w:val="18"/>
              </w:rPr>
              <w:t>: women 60 years of age or younger with histologically confirmed breast cancer; expected 5-year RFS of 30% or less and a life expectancy exceeding 3 months; eight or more involved axillary lymph nodes or five or more positive lymph nodes and negative hormone receptors; either nuclear anaplasia grade 2-3 (or equivalent high risk criterion) or a high S-phase fraction</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Exclusion</w:t>
            </w:r>
            <w:r w:rsidRPr="004C573E">
              <w:rPr>
                <w:rFonts w:ascii="Arial" w:hAnsi="Arial" w:cs="Arial"/>
                <w:sz w:val="18"/>
                <w:szCs w:val="18"/>
              </w:rPr>
              <w:t>: Distant metastases or previous cancer (excluding cervical carcinoma in-situ or contralateral breast cancer); treatment with cytokine within 4 weeks of enrollment; inadequate psychological function; complicated serious disease or uncontrolled infection; pregnancy or lactation; known hypersensitivity to E-coli-derived proteins; enrollment in other drug studies</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 xml:space="preserve">N=525 women  </w:t>
            </w:r>
          </w:p>
        </w:tc>
        <w:tc>
          <w:tcPr>
            <w:tcW w:w="4680" w:type="dxa"/>
            <w:tcBorders>
              <w:top w:val="single" w:sz="8" w:space="0" w:color="4F81BD" w:themeColor="accent1"/>
              <w:left w:val="single" w:sz="8" w:space="0" w:color="4F81BD" w:themeColor="accent1"/>
              <w:bottom w:val="single" w:sz="18" w:space="0" w:color="4F81BD" w:themeColor="accent1"/>
              <w:right w:val="single" w:sz="8" w:space="0" w:color="4F81BD" w:themeColor="accent1"/>
            </w:tcBorders>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Arm 1 (Tailored FEC)</w:t>
            </w:r>
            <w:r w:rsidRPr="004C573E">
              <w:rPr>
                <w:rFonts w:ascii="Arial" w:hAnsi="Arial" w:cs="Arial"/>
                <w:sz w:val="18"/>
                <w:szCs w:val="18"/>
              </w:rPr>
              <w:t xml:space="preserve">: all patients randomized to this group start on Step 1; based on hematological toxicity, dose adjustments were made - escalation, reduction, or unaltered. </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i/>
                <w:sz w:val="18"/>
                <w:szCs w:val="18"/>
              </w:rPr>
              <w:t>Step -2</w:t>
            </w:r>
            <w:r w:rsidRPr="004C573E">
              <w:rPr>
                <w:rFonts w:ascii="Arial" w:hAnsi="Arial" w:cs="Arial"/>
                <w:sz w:val="18"/>
                <w:szCs w:val="18"/>
              </w:rPr>
              <w:t xml:space="preserve">: fluorouracil 600 mg IV + </w:t>
            </w:r>
            <w:proofErr w:type="spellStart"/>
            <w:r w:rsidRPr="004C573E">
              <w:rPr>
                <w:rFonts w:ascii="Arial" w:hAnsi="Arial" w:cs="Arial"/>
                <w:sz w:val="18"/>
                <w:szCs w:val="18"/>
              </w:rPr>
              <w:t>epirubicin</w:t>
            </w:r>
            <w:proofErr w:type="spellEnd"/>
            <w:r w:rsidRPr="004C573E">
              <w:rPr>
                <w:rFonts w:ascii="Arial" w:hAnsi="Arial" w:cs="Arial"/>
                <w:sz w:val="18"/>
                <w:szCs w:val="18"/>
              </w:rPr>
              <w:t xml:space="preserve"> 38 mg IV + cyclophosphamide 450 mg IV</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i/>
                <w:sz w:val="18"/>
                <w:szCs w:val="18"/>
              </w:rPr>
              <w:t>Step -1:</w:t>
            </w:r>
            <w:r w:rsidRPr="004C573E">
              <w:rPr>
                <w:rFonts w:ascii="Arial" w:hAnsi="Arial" w:cs="Arial"/>
                <w:sz w:val="18"/>
                <w:szCs w:val="18"/>
              </w:rPr>
              <w:t xml:space="preserve"> fluorouracil 600 mg IV + </w:t>
            </w:r>
            <w:proofErr w:type="spellStart"/>
            <w:r w:rsidRPr="004C573E">
              <w:rPr>
                <w:rFonts w:ascii="Arial" w:hAnsi="Arial" w:cs="Arial"/>
                <w:sz w:val="18"/>
                <w:szCs w:val="18"/>
              </w:rPr>
              <w:t>epirubicin</w:t>
            </w:r>
            <w:proofErr w:type="spellEnd"/>
            <w:r w:rsidRPr="004C573E">
              <w:rPr>
                <w:rFonts w:ascii="Arial" w:hAnsi="Arial" w:cs="Arial"/>
                <w:sz w:val="18"/>
                <w:szCs w:val="18"/>
              </w:rPr>
              <w:t xml:space="preserve"> 60 mg IV + cyclophosphamide 600 mg IV</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b/>
                <w:i/>
                <w:sz w:val="18"/>
                <w:szCs w:val="18"/>
              </w:rPr>
              <w:t>Step 1</w:t>
            </w:r>
            <w:r w:rsidRPr="004C573E">
              <w:rPr>
                <w:rFonts w:ascii="Arial" w:hAnsi="Arial" w:cs="Arial"/>
                <w:i/>
                <w:sz w:val="18"/>
                <w:szCs w:val="18"/>
              </w:rPr>
              <w:t>:</w:t>
            </w:r>
            <w:r w:rsidRPr="004C573E">
              <w:rPr>
                <w:rFonts w:ascii="Arial" w:hAnsi="Arial" w:cs="Arial"/>
                <w:sz w:val="18"/>
                <w:szCs w:val="18"/>
              </w:rPr>
              <w:t xml:space="preserve">  fluorouracil 600 mg IV + </w:t>
            </w:r>
            <w:proofErr w:type="spellStart"/>
            <w:r w:rsidRPr="004C573E">
              <w:rPr>
                <w:rFonts w:ascii="Arial" w:hAnsi="Arial" w:cs="Arial"/>
                <w:sz w:val="18"/>
                <w:szCs w:val="18"/>
              </w:rPr>
              <w:t>epirubicin</w:t>
            </w:r>
            <w:proofErr w:type="spellEnd"/>
            <w:r w:rsidRPr="004C573E">
              <w:rPr>
                <w:rFonts w:ascii="Arial" w:hAnsi="Arial" w:cs="Arial"/>
                <w:sz w:val="18"/>
                <w:szCs w:val="18"/>
              </w:rPr>
              <w:t xml:space="preserve"> 75 mg IV + cyclophosphamide 900 mg IV</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i/>
                <w:sz w:val="18"/>
                <w:szCs w:val="18"/>
              </w:rPr>
              <w:t>Step 2</w:t>
            </w:r>
            <w:r w:rsidRPr="004C573E">
              <w:rPr>
                <w:rFonts w:ascii="Arial" w:hAnsi="Arial" w:cs="Arial"/>
                <w:sz w:val="18"/>
                <w:szCs w:val="18"/>
              </w:rPr>
              <w:t xml:space="preserve">:  fluorouracil 600 mg IV + </w:t>
            </w:r>
            <w:proofErr w:type="spellStart"/>
            <w:r w:rsidRPr="004C573E">
              <w:rPr>
                <w:rFonts w:ascii="Arial" w:hAnsi="Arial" w:cs="Arial"/>
                <w:sz w:val="18"/>
                <w:szCs w:val="18"/>
              </w:rPr>
              <w:t>epirubicin</w:t>
            </w:r>
            <w:proofErr w:type="spellEnd"/>
            <w:r w:rsidRPr="004C573E">
              <w:rPr>
                <w:rFonts w:ascii="Arial" w:hAnsi="Arial" w:cs="Arial"/>
                <w:sz w:val="18"/>
                <w:szCs w:val="18"/>
              </w:rPr>
              <w:t xml:space="preserve"> 90 mg IV + cyclophosphamide 1200 mg IV + </w:t>
            </w:r>
            <w:proofErr w:type="spellStart"/>
            <w:r w:rsidRPr="004C573E">
              <w:rPr>
                <w:rFonts w:ascii="Arial" w:hAnsi="Arial" w:cs="Arial"/>
                <w:sz w:val="18"/>
                <w:szCs w:val="18"/>
              </w:rPr>
              <w:t>mesna</w:t>
            </w:r>
            <w:proofErr w:type="spellEnd"/>
            <w:r w:rsidRPr="004C573E">
              <w:rPr>
                <w:rFonts w:ascii="Arial" w:hAnsi="Arial" w:cs="Arial"/>
                <w:sz w:val="18"/>
                <w:szCs w:val="18"/>
              </w:rPr>
              <w:t xml:space="preserve"> 720 mg IV</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i/>
                <w:sz w:val="18"/>
                <w:szCs w:val="18"/>
              </w:rPr>
              <w:t>Step 3</w:t>
            </w:r>
            <w:r w:rsidRPr="004C573E">
              <w:rPr>
                <w:rFonts w:ascii="Arial" w:hAnsi="Arial" w:cs="Arial"/>
                <w:sz w:val="18"/>
                <w:szCs w:val="18"/>
              </w:rPr>
              <w:t xml:space="preserve">:  fluorouracil 600 mg IV + </w:t>
            </w:r>
            <w:proofErr w:type="spellStart"/>
            <w:r w:rsidRPr="004C573E">
              <w:rPr>
                <w:rFonts w:ascii="Arial" w:hAnsi="Arial" w:cs="Arial"/>
                <w:sz w:val="18"/>
                <w:szCs w:val="18"/>
              </w:rPr>
              <w:t>epirubicin</w:t>
            </w:r>
            <w:proofErr w:type="spellEnd"/>
            <w:r w:rsidRPr="004C573E">
              <w:rPr>
                <w:rFonts w:ascii="Arial" w:hAnsi="Arial" w:cs="Arial"/>
                <w:sz w:val="18"/>
                <w:szCs w:val="18"/>
              </w:rPr>
              <w:t xml:space="preserve"> 105 mg IV + cyclophosphamide 1500 mg IV + </w:t>
            </w:r>
            <w:proofErr w:type="spellStart"/>
            <w:r w:rsidRPr="004C573E">
              <w:rPr>
                <w:rFonts w:ascii="Arial" w:hAnsi="Arial" w:cs="Arial"/>
                <w:sz w:val="18"/>
                <w:szCs w:val="18"/>
              </w:rPr>
              <w:t>mesna</w:t>
            </w:r>
            <w:proofErr w:type="spellEnd"/>
            <w:r w:rsidRPr="004C573E">
              <w:rPr>
                <w:rFonts w:ascii="Arial" w:hAnsi="Arial" w:cs="Arial"/>
                <w:sz w:val="18"/>
                <w:szCs w:val="18"/>
              </w:rPr>
              <w:t xml:space="preserve"> 900 mg IV</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i/>
                <w:sz w:val="18"/>
                <w:szCs w:val="18"/>
              </w:rPr>
              <w:t>Step 4</w:t>
            </w:r>
            <w:r w:rsidRPr="004C573E">
              <w:rPr>
                <w:rFonts w:ascii="Arial" w:hAnsi="Arial" w:cs="Arial"/>
                <w:sz w:val="18"/>
                <w:szCs w:val="18"/>
              </w:rPr>
              <w:t xml:space="preserve">:  fluorouracil 600 mg IV + </w:t>
            </w:r>
            <w:proofErr w:type="spellStart"/>
            <w:r w:rsidRPr="004C573E">
              <w:rPr>
                <w:rFonts w:ascii="Arial" w:hAnsi="Arial" w:cs="Arial"/>
                <w:sz w:val="18"/>
                <w:szCs w:val="18"/>
              </w:rPr>
              <w:t>epirubicin</w:t>
            </w:r>
            <w:proofErr w:type="spellEnd"/>
            <w:r w:rsidRPr="004C573E">
              <w:rPr>
                <w:rFonts w:ascii="Arial" w:hAnsi="Arial" w:cs="Arial"/>
                <w:sz w:val="18"/>
                <w:szCs w:val="18"/>
              </w:rPr>
              <w:t xml:space="preserve"> 120 mg IV + cyclophosphamide 1800 mg IV + </w:t>
            </w:r>
            <w:proofErr w:type="spellStart"/>
            <w:r w:rsidRPr="004C573E">
              <w:rPr>
                <w:rFonts w:ascii="Arial" w:hAnsi="Arial" w:cs="Arial"/>
                <w:sz w:val="18"/>
                <w:szCs w:val="18"/>
              </w:rPr>
              <w:t>mesna</w:t>
            </w:r>
            <w:proofErr w:type="spellEnd"/>
            <w:r w:rsidRPr="004C573E">
              <w:rPr>
                <w:rFonts w:ascii="Arial" w:hAnsi="Arial" w:cs="Arial"/>
                <w:sz w:val="18"/>
                <w:szCs w:val="18"/>
              </w:rPr>
              <w:t xml:space="preserve"> 1080 mg IV</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 xml:space="preserve">Arm 2 (high-dose </w:t>
            </w:r>
            <w:proofErr w:type="spellStart"/>
            <w:r w:rsidRPr="004C573E">
              <w:rPr>
                <w:rFonts w:ascii="Arial" w:hAnsi="Arial" w:cs="Arial"/>
                <w:sz w:val="18"/>
                <w:szCs w:val="18"/>
                <w:u w:val="single"/>
              </w:rPr>
              <w:t>FEC+CTCb</w:t>
            </w:r>
            <w:proofErr w:type="spellEnd"/>
            <w:r w:rsidRPr="004C573E">
              <w:rPr>
                <w:rFonts w:ascii="Arial" w:hAnsi="Arial" w:cs="Arial"/>
                <w:sz w:val="18"/>
                <w:szCs w:val="18"/>
                <w:u w:val="single"/>
              </w:rPr>
              <w:t>)</w:t>
            </w:r>
            <w:r w:rsidRPr="004C573E">
              <w:rPr>
                <w:rFonts w:ascii="Arial" w:hAnsi="Arial" w:cs="Arial"/>
                <w:sz w:val="18"/>
                <w:szCs w:val="18"/>
              </w:rPr>
              <w:t xml:space="preserve">: fluorouracil 600 mg IV + </w:t>
            </w:r>
            <w:proofErr w:type="spellStart"/>
            <w:r w:rsidRPr="004C573E">
              <w:rPr>
                <w:rFonts w:ascii="Arial" w:hAnsi="Arial" w:cs="Arial"/>
                <w:sz w:val="18"/>
                <w:szCs w:val="18"/>
              </w:rPr>
              <w:t>epirubicin</w:t>
            </w:r>
            <w:proofErr w:type="spellEnd"/>
            <w:r w:rsidRPr="004C573E">
              <w:rPr>
                <w:rFonts w:ascii="Arial" w:hAnsi="Arial" w:cs="Arial"/>
                <w:sz w:val="18"/>
                <w:szCs w:val="18"/>
              </w:rPr>
              <w:t xml:space="preserve"> 60 mg IV + cyclophosphamide 600 mg IV x 2 courses followed by fluorouracil 600 mg IV + </w:t>
            </w:r>
            <w:proofErr w:type="spellStart"/>
            <w:r w:rsidRPr="004C573E">
              <w:rPr>
                <w:rFonts w:ascii="Arial" w:hAnsi="Arial" w:cs="Arial"/>
                <w:sz w:val="18"/>
                <w:szCs w:val="18"/>
              </w:rPr>
              <w:t>epirubicin</w:t>
            </w:r>
            <w:proofErr w:type="spellEnd"/>
            <w:r w:rsidRPr="004C573E">
              <w:rPr>
                <w:rFonts w:ascii="Arial" w:hAnsi="Arial" w:cs="Arial"/>
                <w:sz w:val="18"/>
                <w:szCs w:val="18"/>
              </w:rPr>
              <w:t xml:space="preserve"> 60 mg IV + cyclophosphamide 1200 mg IV + 5 </w:t>
            </w:r>
            <w:proofErr w:type="spellStart"/>
            <w:r w:rsidRPr="004C573E">
              <w:rPr>
                <w:rFonts w:ascii="Arial" w:hAnsi="Arial" w:cs="Arial"/>
                <w:sz w:val="18"/>
                <w:szCs w:val="18"/>
              </w:rPr>
              <w:t>ug</w:t>
            </w:r>
            <w:proofErr w:type="spellEnd"/>
            <w:r w:rsidRPr="004C573E">
              <w:rPr>
                <w:rFonts w:ascii="Arial" w:hAnsi="Arial" w:cs="Arial"/>
                <w:sz w:val="18"/>
                <w:szCs w:val="18"/>
              </w:rPr>
              <w:t xml:space="preserve">/kg G-CSF followed by high dose chemotherapy after 3-4 </w:t>
            </w:r>
            <w:r w:rsidRPr="004C573E">
              <w:rPr>
                <w:rFonts w:ascii="Arial" w:hAnsi="Arial" w:cs="Arial"/>
                <w:sz w:val="18"/>
                <w:szCs w:val="18"/>
              </w:rPr>
              <w:lastRenderedPageBreak/>
              <w:t xml:space="preserve">weeks (cyclophosphamide 6000 mg + </w:t>
            </w:r>
            <w:proofErr w:type="spellStart"/>
            <w:r w:rsidRPr="004C573E">
              <w:rPr>
                <w:rFonts w:ascii="Arial" w:hAnsi="Arial" w:cs="Arial"/>
                <w:sz w:val="18"/>
                <w:szCs w:val="18"/>
              </w:rPr>
              <w:t>thiotepa</w:t>
            </w:r>
            <w:proofErr w:type="spellEnd"/>
            <w:r w:rsidRPr="004C573E">
              <w:rPr>
                <w:rFonts w:ascii="Arial" w:hAnsi="Arial" w:cs="Arial"/>
                <w:sz w:val="18"/>
                <w:szCs w:val="18"/>
              </w:rPr>
              <w:t xml:space="preserve"> 500 mg + carboplatin 800 mg)</w:t>
            </w:r>
          </w:p>
        </w:tc>
        <w:tc>
          <w:tcPr>
            <w:tcW w:w="1800" w:type="dxa"/>
            <w:tcBorders>
              <w:top w:val="single" w:sz="8" w:space="0" w:color="4F81BD" w:themeColor="accent1"/>
              <w:left w:val="single" w:sz="8" w:space="0" w:color="4F81BD" w:themeColor="accent1"/>
              <w:bottom w:val="single" w:sz="18" w:space="0" w:color="4F81BD" w:themeColor="accent1"/>
              <w:right w:val="single" w:sz="8" w:space="0" w:color="4F81BD" w:themeColor="accent1"/>
            </w:tcBorders>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lastRenderedPageBreak/>
              <w:t>Median: 34.3 months (relapse)</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Median: 38.3 months (survival)</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 xml:space="preserve">LTFU: 0.76% </w:t>
            </w:r>
          </w:p>
        </w:tc>
      </w:tr>
      <w:tr w:rsidR="00F37BE3" w:rsidRPr="004C573E" w:rsidTr="005B1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Borders>
              <w:top w:val="single" w:sz="18" w:space="0" w:color="4F81BD" w:themeColor="accent1"/>
              <w:right w:val="single" w:sz="8" w:space="0" w:color="4F81BD" w:themeColor="accent1"/>
            </w:tcBorders>
          </w:tcPr>
          <w:p w:rsidR="00F37BE3" w:rsidRPr="004C573E" w:rsidRDefault="00F37BE3" w:rsidP="005B13B3">
            <w:pPr>
              <w:rPr>
                <w:rFonts w:ascii="Arial" w:hAnsi="Arial" w:cs="Arial"/>
                <w:sz w:val="18"/>
                <w:szCs w:val="18"/>
              </w:rPr>
            </w:pPr>
            <w:r w:rsidRPr="004C573E">
              <w:rPr>
                <w:rFonts w:ascii="Arial" w:hAnsi="Arial" w:cs="Arial"/>
                <w:sz w:val="18"/>
                <w:szCs w:val="18"/>
              </w:rPr>
              <w:lastRenderedPageBreak/>
              <w:t>EN#</w:t>
            </w:r>
          </w:p>
          <w:p w:rsidR="00F37BE3" w:rsidRDefault="00F37BE3" w:rsidP="005B13B3">
            <w:pPr>
              <w:rPr>
                <w:rFonts w:ascii="Arial" w:hAnsi="Arial" w:cs="Arial"/>
                <w:sz w:val="18"/>
                <w:szCs w:val="18"/>
              </w:rPr>
            </w:pPr>
            <w:r w:rsidRPr="004C573E">
              <w:rPr>
                <w:rFonts w:ascii="Arial" w:hAnsi="Arial" w:cs="Arial"/>
                <w:sz w:val="18"/>
                <w:szCs w:val="18"/>
              </w:rPr>
              <w:t>Liu (2008)</w:t>
            </w:r>
          </w:p>
          <w:p w:rsidR="00F37BE3" w:rsidRDefault="00F37BE3" w:rsidP="005B13B3">
            <w:pPr>
              <w:rPr>
                <w:rFonts w:ascii="Arial" w:hAnsi="Arial" w:cs="Arial"/>
                <w:sz w:val="18"/>
                <w:szCs w:val="18"/>
              </w:rPr>
            </w:pPr>
          </w:p>
          <w:p w:rsidR="00F37BE3" w:rsidRPr="00707CEF" w:rsidRDefault="00F37BE3" w:rsidP="005B13B3">
            <w:pPr>
              <w:rPr>
                <w:rFonts w:ascii="Arial" w:hAnsi="Arial" w:cs="Arial"/>
                <w:b w:val="0"/>
                <w:i/>
                <w:sz w:val="18"/>
                <w:szCs w:val="18"/>
              </w:rPr>
            </w:pPr>
            <w:r>
              <w:rPr>
                <w:rFonts w:ascii="Arial" w:hAnsi="Arial" w:cs="Arial"/>
                <w:b w:val="0"/>
                <w:i/>
                <w:sz w:val="18"/>
                <w:szCs w:val="18"/>
              </w:rPr>
              <w:t>CALBG 9141</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sz w:val="18"/>
                <w:szCs w:val="18"/>
              </w:rPr>
            </w:pPr>
            <w:r w:rsidRPr="004C573E">
              <w:rPr>
                <w:rFonts w:ascii="Arial" w:hAnsi="Arial" w:cs="Arial"/>
                <w:sz w:val="18"/>
                <w:szCs w:val="18"/>
              </w:rPr>
              <w:t>Fair-</w:t>
            </w:r>
          </w:p>
        </w:tc>
        <w:tc>
          <w:tcPr>
            <w:tcW w:w="2133" w:type="dxa"/>
            <w:tcBorders>
              <w:top w:val="single" w:sz="18" w:space="0" w:color="4F81BD" w:themeColor="accent1"/>
              <w:left w:val="single" w:sz="8" w:space="0" w:color="4F81BD" w:themeColor="accent1"/>
              <w:right w:val="single" w:sz="8" w:space="0" w:color="4F81BD" w:themeColor="accent1"/>
            </w:tcBorders>
          </w:tcPr>
          <w:p w:rsidR="00F37BE3"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Prospective cohort (pilot study)</w:t>
            </w:r>
          </w:p>
          <w:p w:rsidR="00F37BE3"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2/1993 – 4/1994</w:t>
            </w:r>
          </w:p>
        </w:tc>
        <w:tc>
          <w:tcPr>
            <w:tcW w:w="4230" w:type="dxa"/>
            <w:tcBorders>
              <w:top w:val="single" w:sz="18" w:space="0" w:color="4F81BD" w:themeColor="accent1"/>
              <w:left w:val="single" w:sz="8" w:space="0" w:color="4F81BD" w:themeColor="accent1"/>
              <w:right w:val="single" w:sz="8" w:space="0" w:color="4F81BD" w:themeColor="accent1"/>
            </w:tcBorders>
          </w:tcPr>
          <w:p w:rsidR="00F37BE3"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07CEF">
              <w:rPr>
                <w:rFonts w:ascii="Arial" w:hAnsi="Arial" w:cs="Arial"/>
                <w:sz w:val="18"/>
                <w:szCs w:val="18"/>
                <w:u w:val="single"/>
              </w:rPr>
              <w:t>Inclusion</w:t>
            </w:r>
            <w:r>
              <w:rPr>
                <w:rFonts w:ascii="Arial" w:hAnsi="Arial" w:cs="Arial"/>
                <w:sz w:val="18"/>
                <w:szCs w:val="18"/>
              </w:rPr>
              <w:t>: wo</w:t>
            </w:r>
            <w:r w:rsidRPr="00707CEF">
              <w:rPr>
                <w:rFonts w:ascii="Arial" w:hAnsi="Arial" w:cs="Arial"/>
                <w:sz w:val="18"/>
                <w:szCs w:val="18"/>
              </w:rPr>
              <w:t>men with histologically confirmed, operable carcinoma of the breast and at least one involved axillary lymph node, adequate end-organ function, and an ECOG performance status of 0-2.</w:t>
            </w:r>
          </w:p>
          <w:p w:rsidR="00F37BE3"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N=172 women </w:t>
            </w:r>
          </w:p>
        </w:tc>
        <w:tc>
          <w:tcPr>
            <w:tcW w:w="4680" w:type="dxa"/>
            <w:tcBorders>
              <w:top w:val="single" w:sz="18" w:space="0" w:color="4F81BD" w:themeColor="accent1"/>
              <w:left w:val="single" w:sz="8" w:space="0" w:color="4F81BD" w:themeColor="accent1"/>
              <w:right w:val="single" w:sz="8" w:space="0" w:color="4F81BD" w:themeColor="accent1"/>
            </w:tcBorders>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Arm 1 (AC </w:t>
            </w:r>
            <w:r w:rsidRPr="00707CEF">
              <w:rPr>
                <w:rFonts w:ascii="Arial" w:hAnsi="Arial" w:cs="Arial"/>
                <w:sz w:val="18"/>
                <w:szCs w:val="18"/>
              </w:rPr>
              <w:sym w:font="Wingdings" w:char="F0E0"/>
            </w:r>
            <w:r>
              <w:rPr>
                <w:rFonts w:ascii="Arial" w:hAnsi="Arial" w:cs="Arial"/>
                <w:sz w:val="18"/>
                <w:szCs w:val="18"/>
              </w:rPr>
              <w:t xml:space="preserve">T): </w:t>
            </w:r>
            <w:r w:rsidRPr="00707CEF">
              <w:rPr>
                <w:rFonts w:ascii="Arial" w:hAnsi="Arial" w:cs="Arial"/>
                <w:sz w:val="18"/>
                <w:szCs w:val="18"/>
              </w:rPr>
              <w:t>doxorubicin 37.5 mg/m</w:t>
            </w:r>
            <w:r w:rsidRPr="00707CEF">
              <w:rPr>
                <w:rFonts w:ascii="Arial" w:hAnsi="Arial" w:cs="Arial"/>
                <w:sz w:val="18"/>
                <w:szCs w:val="18"/>
                <w:vertAlign w:val="superscript"/>
              </w:rPr>
              <w:t>2</w:t>
            </w:r>
            <w:r w:rsidRPr="00707CEF">
              <w:rPr>
                <w:rFonts w:ascii="Arial" w:hAnsi="Arial" w:cs="Arial"/>
                <w:sz w:val="18"/>
                <w:szCs w:val="18"/>
              </w:rPr>
              <w:t xml:space="preserve"> IV + cyclophosphamide 2000 mg/m</w:t>
            </w:r>
            <w:r w:rsidRPr="00707CEF">
              <w:rPr>
                <w:rFonts w:ascii="Arial" w:hAnsi="Arial" w:cs="Arial"/>
                <w:sz w:val="18"/>
                <w:szCs w:val="18"/>
                <w:vertAlign w:val="superscript"/>
              </w:rPr>
              <w:t>2</w:t>
            </w:r>
            <w:r w:rsidRPr="00707CEF">
              <w:rPr>
                <w:rFonts w:ascii="Arial" w:hAnsi="Arial" w:cs="Arial"/>
                <w:sz w:val="18"/>
                <w:szCs w:val="18"/>
              </w:rPr>
              <w:t xml:space="preserve"> IV </w:t>
            </w:r>
            <w:r>
              <w:rPr>
                <w:rFonts w:ascii="Arial" w:hAnsi="Arial" w:cs="Arial"/>
                <w:sz w:val="18"/>
                <w:szCs w:val="18"/>
              </w:rPr>
              <w:t>every 21 days for 5 cycles followed by</w:t>
            </w:r>
            <w:r w:rsidRPr="00707CEF">
              <w:rPr>
                <w:rFonts w:ascii="Arial" w:hAnsi="Arial" w:cs="Arial"/>
                <w:sz w:val="18"/>
                <w:szCs w:val="18"/>
              </w:rPr>
              <w:t xml:space="preserve"> paclitaxel 175 mg/m</w:t>
            </w:r>
            <w:r w:rsidRPr="00707CEF">
              <w:rPr>
                <w:rFonts w:ascii="Arial" w:hAnsi="Arial" w:cs="Arial"/>
                <w:sz w:val="18"/>
                <w:szCs w:val="18"/>
                <w:vertAlign w:val="superscript"/>
              </w:rPr>
              <w:t>2</w:t>
            </w:r>
            <w:r w:rsidRPr="00707CEF">
              <w:rPr>
                <w:rFonts w:ascii="Arial" w:hAnsi="Arial" w:cs="Arial"/>
                <w:sz w:val="18"/>
                <w:szCs w:val="18"/>
              </w:rPr>
              <w:t xml:space="preserve"> IV every 21 days </w:t>
            </w:r>
            <w:r>
              <w:rPr>
                <w:rFonts w:ascii="Arial" w:hAnsi="Arial" w:cs="Arial"/>
                <w:sz w:val="18"/>
                <w:szCs w:val="18"/>
              </w:rPr>
              <w:t>for 4 cycles</w:t>
            </w:r>
          </w:p>
        </w:tc>
        <w:tc>
          <w:tcPr>
            <w:tcW w:w="1800" w:type="dxa"/>
            <w:tcBorders>
              <w:top w:val="single" w:sz="18" w:space="0" w:color="4F81BD" w:themeColor="accent1"/>
              <w:left w:val="single" w:sz="8" w:space="0" w:color="4F81BD" w:themeColor="accent1"/>
            </w:tcBorders>
          </w:tcPr>
          <w:p w:rsidR="00F37BE3"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Median: 141.6 months</w:t>
            </w:r>
          </w:p>
          <w:p w:rsidR="00F37BE3"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LTFU: NR</w:t>
            </w:r>
          </w:p>
        </w:tc>
      </w:tr>
    </w:tbl>
    <w:p w:rsidR="00F37BE3" w:rsidRPr="007F090D" w:rsidRDefault="00F37BE3" w:rsidP="00F37BE3">
      <w:pPr>
        <w:rPr>
          <w:b/>
        </w:rPr>
      </w:pPr>
    </w:p>
    <w:p w:rsidR="00F37BE3" w:rsidRDefault="00F37BE3" w:rsidP="00F37BE3"/>
    <w:p w:rsidR="00F37BE3" w:rsidRDefault="00F37BE3" w:rsidP="00F37BE3">
      <w:r>
        <w:br w:type="page"/>
      </w:r>
    </w:p>
    <w:p w:rsidR="00F37BE3" w:rsidRDefault="00F37BE3" w:rsidP="00F37BE3"/>
    <w:p w:rsidR="00F37BE3" w:rsidRPr="00FE1B21" w:rsidRDefault="00F37BE3" w:rsidP="00F37BE3">
      <w:pPr>
        <w:rPr>
          <w:b/>
          <w:sz w:val="28"/>
        </w:rPr>
      </w:pPr>
      <w:proofErr w:type="gramStart"/>
      <w:r w:rsidRPr="00FE1B21">
        <w:rPr>
          <w:b/>
          <w:sz w:val="28"/>
          <w:highlight w:val="yellow"/>
        </w:rPr>
        <w:t>Table 2.</w:t>
      </w:r>
      <w:proofErr w:type="gramEnd"/>
      <w:r w:rsidRPr="00FE1B21">
        <w:rPr>
          <w:b/>
          <w:sz w:val="28"/>
          <w:highlight w:val="yellow"/>
        </w:rPr>
        <w:t xml:space="preserve"> Outcomes</w:t>
      </w:r>
      <w:bookmarkStart w:id="0" w:name="_GoBack"/>
      <w:bookmarkEnd w:id="0"/>
      <w:r w:rsidRPr="00FE1B21">
        <w:rPr>
          <w:b/>
          <w:sz w:val="28"/>
        </w:rPr>
        <w:t xml:space="preserve"> </w:t>
      </w:r>
    </w:p>
    <w:tbl>
      <w:tblPr>
        <w:tblStyle w:val="LightList-Accent1"/>
        <w:tblW w:w="14508" w:type="dxa"/>
        <w:tblLayout w:type="fixed"/>
        <w:tblLook w:val="04A0" w:firstRow="1" w:lastRow="0" w:firstColumn="1" w:lastColumn="0" w:noHBand="0" w:noVBand="1"/>
      </w:tblPr>
      <w:tblGrid>
        <w:gridCol w:w="1818"/>
        <w:gridCol w:w="3690"/>
        <w:gridCol w:w="1170"/>
        <w:gridCol w:w="1800"/>
        <w:gridCol w:w="1350"/>
        <w:gridCol w:w="1620"/>
        <w:gridCol w:w="1620"/>
        <w:gridCol w:w="1440"/>
      </w:tblGrid>
      <w:tr w:rsidR="00F37BE3" w:rsidRPr="004C573E" w:rsidTr="005B13B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18" w:type="dxa"/>
            <w:vAlign w:val="bottom"/>
          </w:tcPr>
          <w:p w:rsidR="00F37BE3" w:rsidRPr="004C573E" w:rsidRDefault="00F37BE3" w:rsidP="005B13B3">
            <w:pPr>
              <w:jc w:val="center"/>
              <w:rPr>
                <w:rFonts w:ascii="Arial" w:hAnsi="Arial" w:cs="Arial"/>
                <w:sz w:val="18"/>
                <w:szCs w:val="18"/>
              </w:rPr>
            </w:pPr>
            <w:r w:rsidRPr="004C573E">
              <w:rPr>
                <w:rFonts w:ascii="Arial" w:hAnsi="Arial" w:cs="Arial"/>
                <w:sz w:val="18"/>
                <w:szCs w:val="18"/>
              </w:rPr>
              <w:t>EN#</w:t>
            </w:r>
          </w:p>
          <w:p w:rsidR="00F37BE3" w:rsidRPr="004C573E" w:rsidRDefault="00F37BE3" w:rsidP="005B13B3">
            <w:pPr>
              <w:jc w:val="center"/>
              <w:rPr>
                <w:rFonts w:ascii="Arial" w:hAnsi="Arial" w:cs="Arial"/>
                <w:sz w:val="18"/>
                <w:szCs w:val="18"/>
              </w:rPr>
            </w:pPr>
            <w:r w:rsidRPr="004C573E">
              <w:rPr>
                <w:rFonts w:ascii="Arial" w:hAnsi="Arial" w:cs="Arial"/>
                <w:sz w:val="18"/>
                <w:szCs w:val="18"/>
              </w:rPr>
              <w:t>Study (Year)</w:t>
            </w:r>
          </w:p>
          <w:p w:rsidR="00F37BE3" w:rsidRPr="004C573E" w:rsidRDefault="00F37BE3" w:rsidP="005B13B3">
            <w:pPr>
              <w:jc w:val="center"/>
              <w:rPr>
                <w:rFonts w:ascii="Arial" w:hAnsi="Arial" w:cs="Arial"/>
                <w:sz w:val="18"/>
                <w:szCs w:val="18"/>
              </w:rPr>
            </w:pPr>
            <w:r w:rsidRPr="004C573E">
              <w:rPr>
                <w:rFonts w:ascii="Arial" w:hAnsi="Arial" w:cs="Arial"/>
                <w:sz w:val="18"/>
                <w:szCs w:val="18"/>
              </w:rPr>
              <w:t>Quality</w:t>
            </w:r>
          </w:p>
        </w:tc>
        <w:tc>
          <w:tcPr>
            <w:tcW w:w="3690" w:type="dxa"/>
            <w:vAlign w:val="bottom"/>
          </w:tcPr>
          <w:p w:rsidR="00F37BE3" w:rsidRPr="004C573E" w:rsidRDefault="00F37BE3" w:rsidP="005B13B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Study Arm</w:t>
            </w:r>
          </w:p>
        </w:tc>
        <w:tc>
          <w:tcPr>
            <w:tcW w:w="1170" w:type="dxa"/>
            <w:vAlign w:val="bottom"/>
          </w:tcPr>
          <w:p w:rsidR="00F37BE3" w:rsidRPr="004C573E" w:rsidRDefault="00F37BE3" w:rsidP="005B13B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N Analyzed</w:t>
            </w:r>
          </w:p>
        </w:tc>
        <w:tc>
          <w:tcPr>
            <w:tcW w:w="1800" w:type="dxa"/>
            <w:vAlign w:val="bottom"/>
          </w:tcPr>
          <w:p w:rsidR="00F37BE3" w:rsidRPr="004C573E" w:rsidRDefault="00F37BE3" w:rsidP="005B13B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Incidence of Any Solid Tumor</w:t>
            </w:r>
          </w:p>
        </w:tc>
        <w:tc>
          <w:tcPr>
            <w:tcW w:w="1350" w:type="dxa"/>
            <w:vAlign w:val="bottom"/>
          </w:tcPr>
          <w:p w:rsidR="00F37BE3" w:rsidRPr="004C573E" w:rsidRDefault="00F37BE3" w:rsidP="005B13B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Incidence of AML</w:t>
            </w:r>
          </w:p>
        </w:tc>
        <w:tc>
          <w:tcPr>
            <w:tcW w:w="1620" w:type="dxa"/>
            <w:vAlign w:val="bottom"/>
          </w:tcPr>
          <w:p w:rsidR="00F37BE3" w:rsidRPr="004C573E" w:rsidRDefault="00F37BE3" w:rsidP="005B13B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Incidence of MDS</w:t>
            </w:r>
          </w:p>
        </w:tc>
        <w:tc>
          <w:tcPr>
            <w:tcW w:w="1620" w:type="dxa"/>
            <w:vAlign w:val="bottom"/>
          </w:tcPr>
          <w:p w:rsidR="00F37BE3" w:rsidRPr="004C573E" w:rsidRDefault="00F37BE3" w:rsidP="005B13B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Incidence of Other Type of Secondary Malignancy</w:t>
            </w:r>
          </w:p>
        </w:tc>
        <w:tc>
          <w:tcPr>
            <w:tcW w:w="1440" w:type="dxa"/>
            <w:vAlign w:val="bottom"/>
          </w:tcPr>
          <w:p w:rsidR="00F37BE3" w:rsidRPr="004C573E" w:rsidRDefault="00F37BE3" w:rsidP="005B13B3">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Secondary Malignancy-Related Death</w:t>
            </w:r>
          </w:p>
        </w:tc>
      </w:tr>
      <w:tr w:rsidR="00F37BE3" w:rsidRPr="004C573E" w:rsidTr="005B13B3">
        <w:trPr>
          <w:cnfStyle w:val="000000100000" w:firstRow="0" w:lastRow="0" w:firstColumn="0" w:lastColumn="0" w:oddVBand="0" w:evenVBand="0" w:oddHBand="1" w:evenHBand="0" w:firstRowFirstColumn="0" w:firstRowLastColumn="0" w:lastRowFirstColumn="0" w:lastRowLastColumn="0"/>
          <w:trHeight w:val="904"/>
        </w:trPr>
        <w:tc>
          <w:tcPr>
            <w:cnfStyle w:val="001000000000" w:firstRow="0" w:lastRow="0" w:firstColumn="1" w:lastColumn="0" w:oddVBand="0" w:evenVBand="0" w:oddHBand="0" w:evenHBand="0" w:firstRowFirstColumn="0" w:firstRowLastColumn="0" w:lastRowFirstColumn="0" w:lastRowLastColumn="0"/>
            <w:tcW w:w="1818" w:type="dxa"/>
            <w:vMerge w:val="restart"/>
          </w:tcPr>
          <w:p w:rsidR="00F37BE3" w:rsidRPr="004C573E" w:rsidRDefault="00F37BE3" w:rsidP="005B13B3">
            <w:pPr>
              <w:rPr>
                <w:rFonts w:ascii="Arial" w:hAnsi="Arial" w:cs="Arial"/>
                <w:sz w:val="18"/>
                <w:szCs w:val="18"/>
              </w:rPr>
            </w:pPr>
            <w:r w:rsidRPr="004C573E">
              <w:rPr>
                <w:rFonts w:ascii="Arial" w:hAnsi="Arial" w:cs="Arial"/>
                <w:sz w:val="18"/>
                <w:szCs w:val="18"/>
              </w:rPr>
              <w:t>EN#1399</w:t>
            </w:r>
          </w:p>
          <w:p w:rsidR="00F37BE3" w:rsidRPr="004C573E" w:rsidRDefault="00F37BE3" w:rsidP="005B13B3">
            <w:pPr>
              <w:rPr>
                <w:rFonts w:ascii="Arial" w:hAnsi="Arial" w:cs="Arial"/>
                <w:sz w:val="18"/>
                <w:szCs w:val="18"/>
              </w:rPr>
            </w:pPr>
            <w:r w:rsidRPr="004C573E">
              <w:rPr>
                <w:rFonts w:ascii="Arial" w:hAnsi="Arial" w:cs="Arial"/>
                <w:sz w:val="18"/>
                <w:szCs w:val="18"/>
              </w:rPr>
              <w:t>Martin (2010)</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b w:val="0"/>
                <w:i/>
                <w:sz w:val="18"/>
                <w:szCs w:val="18"/>
              </w:rPr>
            </w:pPr>
            <w:r w:rsidRPr="004C573E">
              <w:rPr>
                <w:rFonts w:ascii="Arial" w:hAnsi="Arial" w:cs="Arial"/>
                <w:b w:val="0"/>
                <w:i/>
                <w:sz w:val="18"/>
                <w:szCs w:val="18"/>
              </w:rPr>
              <w:t>Spanish Breast Cancer Research Group (GEICAM) Trial 9805</w:t>
            </w:r>
          </w:p>
          <w:p w:rsidR="00F37BE3" w:rsidRPr="004C573E" w:rsidRDefault="00F37BE3" w:rsidP="005B13B3">
            <w:pPr>
              <w:rPr>
                <w:rFonts w:ascii="Arial" w:hAnsi="Arial" w:cs="Arial"/>
                <w:i/>
                <w:sz w:val="18"/>
                <w:szCs w:val="18"/>
              </w:rPr>
            </w:pPr>
          </w:p>
          <w:p w:rsidR="00F37BE3" w:rsidRPr="004C573E" w:rsidRDefault="00F37BE3" w:rsidP="005B13B3">
            <w:pPr>
              <w:rPr>
                <w:rFonts w:ascii="Arial" w:hAnsi="Arial" w:cs="Arial"/>
                <w:sz w:val="18"/>
                <w:szCs w:val="18"/>
              </w:rPr>
            </w:pPr>
            <w:r w:rsidRPr="004C573E">
              <w:rPr>
                <w:rFonts w:ascii="Arial" w:hAnsi="Arial" w:cs="Arial"/>
                <w:sz w:val="18"/>
                <w:szCs w:val="18"/>
              </w:rPr>
              <w:t>Good</w:t>
            </w:r>
          </w:p>
        </w:tc>
        <w:tc>
          <w:tcPr>
            <w:tcW w:w="369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TAC</w:t>
            </w:r>
            <w:r w:rsidRPr="004C573E">
              <w:rPr>
                <w:rFonts w:ascii="Arial" w:hAnsi="Arial" w:cs="Arial"/>
                <w:sz w:val="18"/>
                <w:szCs w:val="18"/>
              </w:rPr>
              <w:t xml:space="preserve">: </w:t>
            </w:r>
            <w:proofErr w:type="spellStart"/>
            <w:r w:rsidRPr="004C573E">
              <w:rPr>
                <w:rFonts w:ascii="Arial" w:hAnsi="Arial" w:cs="Arial"/>
                <w:sz w:val="18"/>
                <w:szCs w:val="18"/>
              </w:rPr>
              <w:t>docetaxel</w:t>
            </w:r>
            <w:proofErr w:type="spellEnd"/>
            <w:r w:rsidRPr="004C573E">
              <w:rPr>
                <w:rFonts w:ascii="Arial" w:hAnsi="Arial" w:cs="Arial"/>
                <w:sz w:val="18"/>
                <w:szCs w:val="18"/>
              </w:rPr>
              <w:t xml:space="preserve"> 75 mg/m2 IV + doxorubicin 50 mg/m2 IV + </w:t>
            </w:r>
            <w:proofErr w:type="spellStart"/>
            <w:r w:rsidRPr="004C573E">
              <w:rPr>
                <w:rFonts w:ascii="Arial" w:hAnsi="Arial" w:cs="Arial"/>
                <w:sz w:val="18"/>
                <w:szCs w:val="18"/>
              </w:rPr>
              <w:t>cyclophosphomide</w:t>
            </w:r>
            <w:proofErr w:type="spellEnd"/>
            <w:r w:rsidRPr="004C573E">
              <w:rPr>
                <w:rFonts w:ascii="Arial" w:hAnsi="Arial" w:cs="Arial"/>
                <w:sz w:val="18"/>
                <w:szCs w:val="18"/>
              </w:rPr>
              <w:t xml:space="preserve"> 500 mg/m2 IV every 21 days x 6 cycles</w:t>
            </w:r>
          </w:p>
        </w:tc>
        <w:tc>
          <w:tcPr>
            <w:tcW w:w="117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539</w:t>
            </w:r>
          </w:p>
        </w:tc>
        <w:tc>
          <w:tcPr>
            <w:tcW w:w="180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2.4% (13/539)</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i/>
                <w:sz w:val="18"/>
                <w:szCs w:val="18"/>
              </w:rPr>
              <w:t>Contralateral BC: 0.74% (</w:t>
            </w:r>
            <w:r w:rsidRPr="004C573E">
              <w:rPr>
                <w:rFonts w:ascii="Arial" w:hAnsi="Arial" w:cs="Arial"/>
                <w:sz w:val="18"/>
                <w:szCs w:val="18"/>
              </w:rPr>
              <w:t>4/539)</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i/>
                <w:sz w:val="18"/>
                <w:szCs w:val="18"/>
              </w:rPr>
              <w:t>Endometrial</w:t>
            </w:r>
            <w:r w:rsidRPr="004C573E">
              <w:rPr>
                <w:rFonts w:ascii="Arial" w:hAnsi="Arial" w:cs="Arial"/>
                <w:sz w:val="18"/>
                <w:szCs w:val="18"/>
              </w:rPr>
              <w:t>: 0.19% (1/539)</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Ovarian: 0.37% (2/539)</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i/>
                <w:sz w:val="18"/>
                <w:szCs w:val="18"/>
              </w:rPr>
              <w:t>Other</w:t>
            </w:r>
            <w:r w:rsidRPr="004C573E">
              <w:rPr>
                <w:rFonts w:ascii="Arial" w:hAnsi="Arial" w:cs="Arial"/>
                <w:sz w:val="18"/>
                <w:szCs w:val="18"/>
              </w:rPr>
              <w:t>: 1.1% (6/539)</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35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62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62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44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r>
      <w:tr w:rsidR="00F37BE3" w:rsidRPr="004C573E" w:rsidTr="005B13B3">
        <w:trPr>
          <w:trHeight w:val="903"/>
        </w:trPr>
        <w:tc>
          <w:tcPr>
            <w:cnfStyle w:val="001000000000" w:firstRow="0" w:lastRow="0" w:firstColumn="1" w:lastColumn="0" w:oddVBand="0" w:evenVBand="0" w:oddHBand="0" w:evenHBand="0" w:firstRowFirstColumn="0" w:firstRowLastColumn="0" w:lastRowFirstColumn="0" w:lastRowLastColumn="0"/>
            <w:tcW w:w="1818" w:type="dxa"/>
            <w:vMerge/>
          </w:tcPr>
          <w:p w:rsidR="00F37BE3" w:rsidRPr="004C573E" w:rsidRDefault="00F37BE3" w:rsidP="005B13B3">
            <w:pPr>
              <w:rPr>
                <w:rFonts w:ascii="Arial" w:hAnsi="Arial" w:cs="Arial"/>
                <w:sz w:val="18"/>
                <w:szCs w:val="18"/>
              </w:rPr>
            </w:pPr>
          </w:p>
        </w:tc>
        <w:tc>
          <w:tcPr>
            <w:tcW w:w="369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FAC</w:t>
            </w:r>
            <w:r w:rsidRPr="004C573E">
              <w:rPr>
                <w:rFonts w:ascii="Arial" w:hAnsi="Arial" w:cs="Arial"/>
                <w:sz w:val="18"/>
                <w:szCs w:val="18"/>
              </w:rPr>
              <w:t xml:space="preserve">: fluorouracil 500 mg/m2 IV + doxorubicin 50 mg/m2 IV + </w:t>
            </w:r>
            <w:proofErr w:type="spellStart"/>
            <w:r w:rsidRPr="004C573E">
              <w:rPr>
                <w:rFonts w:ascii="Arial" w:hAnsi="Arial" w:cs="Arial"/>
                <w:sz w:val="18"/>
                <w:szCs w:val="18"/>
              </w:rPr>
              <w:t>cyclophosphomide</w:t>
            </w:r>
            <w:proofErr w:type="spellEnd"/>
            <w:r w:rsidRPr="004C573E">
              <w:rPr>
                <w:rFonts w:ascii="Arial" w:hAnsi="Arial" w:cs="Arial"/>
                <w:sz w:val="18"/>
                <w:szCs w:val="18"/>
              </w:rPr>
              <w:t xml:space="preserve"> 500 mg/m2 IV) every 21 days x 6 cycles</w:t>
            </w:r>
          </w:p>
        </w:tc>
        <w:tc>
          <w:tcPr>
            <w:tcW w:w="117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521</w:t>
            </w:r>
          </w:p>
        </w:tc>
        <w:tc>
          <w:tcPr>
            <w:tcW w:w="180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5.0% (26/521)</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i/>
                <w:sz w:val="18"/>
                <w:szCs w:val="18"/>
              </w:rPr>
              <w:t>Contralateral</w:t>
            </w:r>
            <w:r w:rsidRPr="004C573E">
              <w:rPr>
                <w:rFonts w:ascii="Arial" w:hAnsi="Arial" w:cs="Arial"/>
                <w:sz w:val="18"/>
                <w:szCs w:val="18"/>
              </w:rPr>
              <w:t xml:space="preserve"> BC: 1.9% (10/521)</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i/>
                <w:sz w:val="18"/>
                <w:szCs w:val="18"/>
              </w:rPr>
              <w:t>Endometrial</w:t>
            </w:r>
            <w:r w:rsidRPr="004C573E">
              <w:rPr>
                <w:rFonts w:ascii="Arial" w:hAnsi="Arial" w:cs="Arial"/>
                <w:sz w:val="18"/>
                <w:szCs w:val="18"/>
              </w:rPr>
              <w:t>: 0.77% (4/521)</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i/>
                <w:sz w:val="18"/>
                <w:szCs w:val="18"/>
              </w:rPr>
              <w:t>Ovarian</w:t>
            </w:r>
            <w:r w:rsidRPr="004C573E">
              <w:rPr>
                <w:rFonts w:ascii="Arial" w:hAnsi="Arial" w:cs="Arial"/>
                <w:sz w:val="18"/>
                <w:szCs w:val="18"/>
              </w:rPr>
              <w:t>: 0.19% (1/521)</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i/>
                <w:sz w:val="18"/>
                <w:szCs w:val="18"/>
              </w:rPr>
              <w:t>Other</w:t>
            </w:r>
            <w:r w:rsidRPr="004C573E">
              <w:rPr>
                <w:rFonts w:ascii="Arial" w:hAnsi="Arial" w:cs="Arial"/>
                <w:sz w:val="18"/>
                <w:szCs w:val="18"/>
              </w:rPr>
              <w:t>: 1.9% (10/521)</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i/>
                <w:sz w:val="18"/>
                <w:szCs w:val="18"/>
              </w:rPr>
              <w:t>Unknown</w:t>
            </w:r>
            <w:r w:rsidRPr="004C573E">
              <w:rPr>
                <w:rFonts w:ascii="Arial" w:hAnsi="Arial" w:cs="Arial"/>
                <w:sz w:val="18"/>
                <w:szCs w:val="18"/>
              </w:rPr>
              <w:t>: 0.19% (1/521)</w:t>
            </w:r>
          </w:p>
        </w:tc>
        <w:tc>
          <w:tcPr>
            <w:tcW w:w="135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62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62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44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r>
      <w:tr w:rsidR="00F37BE3" w:rsidRPr="004C573E" w:rsidTr="005B13B3">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1818" w:type="dxa"/>
            <w:vMerge w:val="restart"/>
          </w:tcPr>
          <w:p w:rsidR="00F37BE3" w:rsidRPr="004C573E" w:rsidRDefault="00F37BE3" w:rsidP="005B13B3">
            <w:pPr>
              <w:rPr>
                <w:rFonts w:ascii="Arial" w:hAnsi="Arial" w:cs="Arial"/>
                <w:sz w:val="18"/>
                <w:szCs w:val="18"/>
              </w:rPr>
            </w:pPr>
            <w:r w:rsidRPr="004C573E">
              <w:rPr>
                <w:rFonts w:ascii="Arial" w:hAnsi="Arial" w:cs="Arial"/>
                <w:sz w:val="18"/>
                <w:szCs w:val="18"/>
              </w:rPr>
              <w:t>EN#1263</w:t>
            </w:r>
          </w:p>
          <w:p w:rsidR="00F37BE3" w:rsidRPr="004C573E" w:rsidRDefault="00F37BE3" w:rsidP="005B13B3">
            <w:pPr>
              <w:rPr>
                <w:rFonts w:ascii="Arial" w:hAnsi="Arial" w:cs="Arial"/>
                <w:sz w:val="18"/>
                <w:szCs w:val="18"/>
              </w:rPr>
            </w:pPr>
            <w:r w:rsidRPr="004C573E">
              <w:rPr>
                <w:rFonts w:ascii="Arial" w:hAnsi="Arial" w:cs="Arial"/>
                <w:sz w:val="18"/>
                <w:szCs w:val="18"/>
              </w:rPr>
              <w:t>Francis (2008)</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sz w:val="18"/>
                <w:szCs w:val="18"/>
              </w:rPr>
            </w:pPr>
            <w:r w:rsidRPr="004C573E">
              <w:rPr>
                <w:rFonts w:ascii="Arial" w:hAnsi="Arial" w:cs="Arial"/>
                <w:sz w:val="18"/>
                <w:szCs w:val="18"/>
              </w:rPr>
              <w:t>Good</w:t>
            </w:r>
          </w:p>
        </w:tc>
        <w:tc>
          <w:tcPr>
            <w:tcW w:w="369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A</w:t>
            </w:r>
            <w:r w:rsidRPr="004C573E">
              <w:rPr>
                <w:rFonts w:ascii="Arial" w:hAnsi="Arial" w:cs="Arial"/>
                <w:sz w:val="18"/>
                <w:szCs w:val="18"/>
                <w:u w:val="single"/>
              </w:rPr>
              <w:sym w:font="Wingdings" w:char="F0E0"/>
            </w:r>
            <w:r w:rsidRPr="004C573E">
              <w:rPr>
                <w:rFonts w:ascii="Arial" w:hAnsi="Arial" w:cs="Arial"/>
                <w:sz w:val="18"/>
                <w:szCs w:val="18"/>
                <w:u w:val="single"/>
              </w:rPr>
              <w:t>CMF (sequential control)</w:t>
            </w:r>
            <w:r w:rsidRPr="004C573E">
              <w:rPr>
                <w:rFonts w:ascii="Arial" w:hAnsi="Arial" w:cs="Arial"/>
                <w:sz w:val="18"/>
                <w:szCs w:val="18"/>
              </w:rPr>
              <w:t>: doxorubicin 75 mg/m</w:t>
            </w:r>
            <w:r w:rsidRPr="004C573E">
              <w:rPr>
                <w:rFonts w:ascii="Arial" w:hAnsi="Arial" w:cs="Arial"/>
                <w:sz w:val="18"/>
                <w:szCs w:val="18"/>
                <w:vertAlign w:val="superscript"/>
              </w:rPr>
              <w:t>2</w:t>
            </w:r>
            <w:r w:rsidRPr="004C573E">
              <w:rPr>
                <w:rFonts w:ascii="Arial" w:hAnsi="Arial" w:cs="Arial"/>
                <w:sz w:val="18"/>
                <w:szCs w:val="18"/>
              </w:rPr>
              <w:t xml:space="preserve"> IV every 21 days for 4 cycles followed by CMF for 3 cycles</w:t>
            </w:r>
          </w:p>
        </w:tc>
        <w:tc>
          <w:tcPr>
            <w:tcW w:w="117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481</w:t>
            </w:r>
          </w:p>
        </w:tc>
        <w:tc>
          <w:tcPr>
            <w:tcW w:w="180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2970" w:type="dxa"/>
            <w:gridSpan w:val="2"/>
            <w:vMerge w:val="restart"/>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Leukemia or MDS: 0.3%  (3/968)</w:t>
            </w:r>
          </w:p>
        </w:tc>
        <w:tc>
          <w:tcPr>
            <w:tcW w:w="162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commentRangeStart w:id="1"/>
            <w:r w:rsidRPr="004C573E">
              <w:rPr>
                <w:rFonts w:ascii="Arial" w:hAnsi="Arial" w:cs="Arial"/>
                <w:sz w:val="18"/>
                <w:szCs w:val="18"/>
              </w:rPr>
              <w:t>Second primary cancer</w:t>
            </w:r>
            <w:commentRangeEnd w:id="1"/>
            <w:r w:rsidRPr="004C573E">
              <w:rPr>
                <w:rStyle w:val="CommentReference"/>
                <w:sz w:val="18"/>
                <w:szCs w:val="18"/>
              </w:rPr>
              <w:commentReference w:id="1"/>
            </w:r>
            <w:r w:rsidRPr="004C573E">
              <w:rPr>
                <w:rFonts w:ascii="Arial" w:hAnsi="Arial" w:cs="Arial"/>
                <w:sz w:val="18"/>
                <w:szCs w:val="18"/>
              </w:rPr>
              <w:t>: 2.1% (10/481)</w:t>
            </w:r>
          </w:p>
        </w:tc>
        <w:tc>
          <w:tcPr>
            <w:tcW w:w="144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r>
      <w:tr w:rsidR="00F37BE3" w:rsidRPr="004C573E" w:rsidTr="005B13B3">
        <w:trPr>
          <w:trHeight w:val="199"/>
        </w:trPr>
        <w:tc>
          <w:tcPr>
            <w:cnfStyle w:val="001000000000" w:firstRow="0" w:lastRow="0" w:firstColumn="1" w:lastColumn="0" w:oddVBand="0" w:evenVBand="0" w:oddHBand="0" w:evenHBand="0" w:firstRowFirstColumn="0" w:firstRowLastColumn="0" w:lastRowFirstColumn="0" w:lastRowLastColumn="0"/>
            <w:tcW w:w="1818" w:type="dxa"/>
            <w:vMerge/>
          </w:tcPr>
          <w:p w:rsidR="00F37BE3" w:rsidRPr="004C573E" w:rsidRDefault="00F37BE3" w:rsidP="005B13B3">
            <w:pPr>
              <w:rPr>
                <w:rFonts w:ascii="Arial" w:hAnsi="Arial" w:cs="Arial"/>
                <w:sz w:val="18"/>
                <w:szCs w:val="18"/>
              </w:rPr>
            </w:pPr>
          </w:p>
        </w:tc>
        <w:tc>
          <w:tcPr>
            <w:tcW w:w="369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AC</w:t>
            </w:r>
            <w:r w:rsidRPr="004C573E">
              <w:rPr>
                <w:rFonts w:ascii="Arial" w:hAnsi="Arial" w:cs="Arial"/>
                <w:sz w:val="18"/>
                <w:szCs w:val="18"/>
                <w:u w:val="single"/>
              </w:rPr>
              <w:sym w:font="Wingdings" w:char="F0E0"/>
            </w:r>
            <w:r w:rsidRPr="004C573E">
              <w:rPr>
                <w:rFonts w:ascii="Arial" w:hAnsi="Arial" w:cs="Arial"/>
                <w:sz w:val="18"/>
                <w:szCs w:val="18"/>
                <w:u w:val="single"/>
              </w:rPr>
              <w:t>CMF (concurrent control)</w:t>
            </w:r>
            <w:r w:rsidRPr="004C573E">
              <w:rPr>
                <w:rFonts w:ascii="Arial" w:hAnsi="Arial" w:cs="Arial"/>
                <w:sz w:val="18"/>
                <w:szCs w:val="18"/>
              </w:rPr>
              <w:t>: doxorubicin 60 mg/m</w:t>
            </w:r>
            <w:r w:rsidRPr="004C573E">
              <w:rPr>
                <w:rFonts w:ascii="Arial" w:hAnsi="Arial" w:cs="Arial"/>
                <w:sz w:val="18"/>
                <w:szCs w:val="18"/>
                <w:vertAlign w:val="superscript"/>
              </w:rPr>
              <w:t>2</w:t>
            </w:r>
            <w:r w:rsidRPr="004C573E">
              <w:rPr>
                <w:rFonts w:ascii="Arial" w:hAnsi="Arial" w:cs="Arial"/>
                <w:sz w:val="18"/>
                <w:szCs w:val="18"/>
              </w:rPr>
              <w:t xml:space="preserve"> IV + cyclophosphamide 600 mg/m</w:t>
            </w:r>
            <w:r w:rsidRPr="004C573E">
              <w:rPr>
                <w:rFonts w:ascii="Arial" w:hAnsi="Arial" w:cs="Arial"/>
                <w:sz w:val="18"/>
                <w:szCs w:val="18"/>
                <w:vertAlign w:val="superscript"/>
              </w:rPr>
              <w:t>2</w:t>
            </w:r>
            <w:r w:rsidRPr="004C573E">
              <w:rPr>
                <w:rFonts w:ascii="Arial" w:hAnsi="Arial" w:cs="Arial"/>
                <w:sz w:val="18"/>
                <w:szCs w:val="18"/>
              </w:rPr>
              <w:t xml:space="preserve"> IV every 21 days for 4 cycles followed by CMF for 3 cycles</w:t>
            </w:r>
          </w:p>
        </w:tc>
        <w:tc>
          <w:tcPr>
            <w:tcW w:w="117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487</w:t>
            </w:r>
          </w:p>
        </w:tc>
        <w:tc>
          <w:tcPr>
            <w:tcW w:w="180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2970" w:type="dxa"/>
            <w:gridSpan w:val="2"/>
            <w:vMerge/>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62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Second primary cancer: 1.6% (8/487)</w:t>
            </w:r>
          </w:p>
        </w:tc>
        <w:tc>
          <w:tcPr>
            <w:tcW w:w="144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r>
      <w:tr w:rsidR="00F37BE3" w:rsidRPr="004C573E" w:rsidTr="005B13B3">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1818" w:type="dxa"/>
            <w:vMerge/>
          </w:tcPr>
          <w:p w:rsidR="00F37BE3" w:rsidRPr="004C573E" w:rsidRDefault="00F37BE3" w:rsidP="005B13B3">
            <w:pPr>
              <w:rPr>
                <w:rFonts w:ascii="Arial" w:hAnsi="Arial" w:cs="Arial"/>
                <w:sz w:val="18"/>
                <w:szCs w:val="18"/>
              </w:rPr>
            </w:pPr>
          </w:p>
        </w:tc>
        <w:tc>
          <w:tcPr>
            <w:tcW w:w="369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A</w:t>
            </w:r>
            <w:r w:rsidRPr="004C573E">
              <w:rPr>
                <w:rFonts w:ascii="Arial" w:hAnsi="Arial" w:cs="Arial"/>
                <w:sz w:val="18"/>
                <w:szCs w:val="18"/>
                <w:u w:val="single"/>
              </w:rPr>
              <w:sym w:font="Wingdings" w:char="F0E0"/>
            </w:r>
            <w:r w:rsidRPr="004C573E">
              <w:rPr>
                <w:rFonts w:ascii="Arial" w:hAnsi="Arial" w:cs="Arial"/>
                <w:sz w:val="18"/>
                <w:szCs w:val="18"/>
                <w:u w:val="single"/>
              </w:rPr>
              <w:t>T</w:t>
            </w:r>
            <w:r w:rsidRPr="004C573E">
              <w:rPr>
                <w:rFonts w:ascii="Arial" w:hAnsi="Arial" w:cs="Arial"/>
                <w:sz w:val="18"/>
                <w:szCs w:val="18"/>
                <w:u w:val="single"/>
              </w:rPr>
              <w:sym w:font="Wingdings" w:char="F0E0"/>
            </w:r>
            <w:r w:rsidRPr="004C573E">
              <w:rPr>
                <w:rFonts w:ascii="Arial" w:hAnsi="Arial" w:cs="Arial"/>
                <w:sz w:val="18"/>
                <w:szCs w:val="18"/>
                <w:u w:val="single"/>
              </w:rPr>
              <w:t xml:space="preserve">CMF (sequential </w:t>
            </w:r>
            <w:proofErr w:type="spellStart"/>
            <w:r w:rsidRPr="004C573E">
              <w:rPr>
                <w:rFonts w:ascii="Arial" w:hAnsi="Arial" w:cs="Arial"/>
                <w:sz w:val="18"/>
                <w:szCs w:val="18"/>
                <w:u w:val="single"/>
              </w:rPr>
              <w:t>docetaxel</w:t>
            </w:r>
            <w:proofErr w:type="spellEnd"/>
            <w:r w:rsidRPr="004C573E">
              <w:rPr>
                <w:rFonts w:ascii="Arial" w:hAnsi="Arial" w:cs="Arial"/>
                <w:sz w:val="18"/>
                <w:szCs w:val="18"/>
                <w:u w:val="single"/>
              </w:rPr>
              <w:t>)</w:t>
            </w:r>
            <w:r w:rsidRPr="004C573E">
              <w:rPr>
                <w:rFonts w:ascii="Arial" w:hAnsi="Arial" w:cs="Arial"/>
                <w:sz w:val="18"/>
                <w:szCs w:val="18"/>
              </w:rPr>
              <w:t>: doxorubicin 75 mg/m</w:t>
            </w:r>
            <w:r w:rsidRPr="004C573E">
              <w:rPr>
                <w:rFonts w:ascii="Arial" w:hAnsi="Arial" w:cs="Arial"/>
                <w:sz w:val="18"/>
                <w:szCs w:val="18"/>
                <w:vertAlign w:val="superscript"/>
              </w:rPr>
              <w:t>2</w:t>
            </w:r>
            <w:r w:rsidRPr="004C573E">
              <w:rPr>
                <w:rFonts w:ascii="Arial" w:hAnsi="Arial" w:cs="Arial"/>
                <w:sz w:val="18"/>
                <w:szCs w:val="18"/>
              </w:rPr>
              <w:t xml:space="preserve"> IV every 21 days for 3 cycles followed by </w:t>
            </w:r>
            <w:proofErr w:type="spellStart"/>
            <w:r w:rsidRPr="004C573E">
              <w:rPr>
                <w:rFonts w:ascii="Arial" w:hAnsi="Arial" w:cs="Arial"/>
                <w:sz w:val="18"/>
                <w:szCs w:val="18"/>
              </w:rPr>
              <w:t>doxetaxel</w:t>
            </w:r>
            <w:proofErr w:type="spellEnd"/>
            <w:r w:rsidRPr="004C573E">
              <w:rPr>
                <w:rFonts w:ascii="Arial" w:hAnsi="Arial" w:cs="Arial"/>
                <w:sz w:val="18"/>
                <w:szCs w:val="18"/>
              </w:rPr>
              <w:t xml:space="preserve"> 100 mg/m</w:t>
            </w:r>
            <w:r w:rsidRPr="004C573E">
              <w:rPr>
                <w:rFonts w:ascii="Arial" w:hAnsi="Arial" w:cs="Arial"/>
                <w:sz w:val="18"/>
                <w:szCs w:val="18"/>
                <w:vertAlign w:val="superscript"/>
              </w:rPr>
              <w:t>2</w:t>
            </w:r>
            <w:r w:rsidRPr="004C573E">
              <w:rPr>
                <w:rFonts w:ascii="Arial" w:hAnsi="Arial" w:cs="Arial"/>
                <w:sz w:val="18"/>
                <w:szCs w:val="18"/>
              </w:rPr>
              <w:t xml:space="preserve"> IV every 21 days for 3 cycles followed by CMF for 3 cycles</w:t>
            </w:r>
          </w:p>
        </w:tc>
        <w:tc>
          <w:tcPr>
            <w:tcW w:w="117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960</w:t>
            </w:r>
          </w:p>
        </w:tc>
        <w:tc>
          <w:tcPr>
            <w:tcW w:w="180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2970" w:type="dxa"/>
            <w:gridSpan w:val="2"/>
            <w:vMerge w:val="restart"/>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Leukemia or MDS: 0.1% (2/1919)</w:t>
            </w:r>
          </w:p>
        </w:tc>
        <w:tc>
          <w:tcPr>
            <w:tcW w:w="162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Second primary cancer: 1.9% (18/960)</w:t>
            </w:r>
          </w:p>
        </w:tc>
        <w:tc>
          <w:tcPr>
            <w:tcW w:w="144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r>
      <w:tr w:rsidR="00F37BE3" w:rsidRPr="004C573E" w:rsidTr="005B13B3">
        <w:trPr>
          <w:trHeight w:val="199"/>
        </w:trPr>
        <w:tc>
          <w:tcPr>
            <w:cnfStyle w:val="001000000000" w:firstRow="0" w:lastRow="0" w:firstColumn="1" w:lastColumn="0" w:oddVBand="0" w:evenVBand="0" w:oddHBand="0" w:evenHBand="0" w:firstRowFirstColumn="0" w:firstRowLastColumn="0" w:lastRowFirstColumn="0" w:lastRowLastColumn="0"/>
            <w:tcW w:w="1818" w:type="dxa"/>
            <w:vMerge/>
          </w:tcPr>
          <w:p w:rsidR="00F37BE3" w:rsidRPr="004C573E" w:rsidRDefault="00F37BE3" w:rsidP="005B13B3">
            <w:pPr>
              <w:rPr>
                <w:rFonts w:ascii="Arial" w:hAnsi="Arial" w:cs="Arial"/>
                <w:sz w:val="18"/>
                <w:szCs w:val="18"/>
              </w:rPr>
            </w:pPr>
          </w:p>
        </w:tc>
        <w:tc>
          <w:tcPr>
            <w:tcW w:w="369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AT</w:t>
            </w:r>
            <w:r w:rsidRPr="004C573E">
              <w:rPr>
                <w:rFonts w:ascii="Arial" w:hAnsi="Arial" w:cs="Arial"/>
                <w:sz w:val="18"/>
                <w:szCs w:val="18"/>
                <w:u w:val="single"/>
              </w:rPr>
              <w:sym w:font="Wingdings" w:char="F0E0"/>
            </w:r>
            <w:r w:rsidRPr="004C573E">
              <w:rPr>
                <w:rFonts w:ascii="Arial" w:hAnsi="Arial" w:cs="Arial"/>
                <w:sz w:val="18"/>
                <w:szCs w:val="18"/>
                <w:u w:val="single"/>
              </w:rPr>
              <w:t xml:space="preserve">CMF (concurrent </w:t>
            </w:r>
            <w:proofErr w:type="spellStart"/>
            <w:r w:rsidRPr="004C573E">
              <w:rPr>
                <w:rFonts w:ascii="Arial" w:hAnsi="Arial" w:cs="Arial"/>
                <w:sz w:val="18"/>
                <w:szCs w:val="18"/>
                <w:u w:val="single"/>
              </w:rPr>
              <w:t>docetaxel</w:t>
            </w:r>
            <w:proofErr w:type="spellEnd"/>
            <w:r w:rsidRPr="004C573E">
              <w:rPr>
                <w:rFonts w:ascii="Arial" w:hAnsi="Arial" w:cs="Arial"/>
                <w:sz w:val="18"/>
                <w:szCs w:val="18"/>
                <w:u w:val="single"/>
              </w:rPr>
              <w:t>):</w:t>
            </w:r>
            <w:r w:rsidRPr="004C573E">
              <w:rPr>
                <w:rFonts w:ascii="Arial" w:hAnsi="Arial" w:cs="Arial"/>
                <w:sz w:val="18"/>
                <w:szCs w:val="18"/>
              </w:rPr>
              <w:t xml:space="preserve"> doxorubicin 50 mg/m</w:t>
            </w:r>
            <w:r w:rsidRPr="004C573E">
              <w:rPr>
                <w:rFonts w:ascii="Arial" w:hAnsi="Arial" w:cs="Arial"/>
                <w:sz w:val="18"/>
                <w:szCs w:val="18"/>
                <w:vertAlign w:val="superscript"/>
              </w:rPr>
              <w:t>2</w:t>
            </w:r>
            <w:r w:rsidRPr="004C573E">
              <w:rPr>
                <w:rFonts w:ascii="Arial" w:hAnsi="Arial" w:cs="Arial"/>
                <w:sz w:val="18"/>
                <w:szCs w:val="18"/>
              </w:rPr>
              <w:t xml:space="preserve"> IV + </w:t>
            </w:r>
            <w:proofErr w:type="spellStart"/>
            <w:r w:rsidRPr="004C573E">
              <w:rPr>
                <w:rFonts w:ascii="Arial" w:hAnsi="Arial" w:cs="Arial"/>
                <w:sz w:val="18"/>
                <w:szCs w:val="18"/>
              </w:rPr>
              <w:t>docetaxel</w:t>
            </w:r>
            <w:proofErr w:type="spellEnd"/>
            <w:r w:rsidRPr="004C573E">
              <w:rPr>
                <w:rFonts w:ascii="Arial" w:hAnsi="Arial" w:cs="Arial"/>
                <w:sz w:val="18"/>
                <w:szCs w:val="18"/>
              </w:rPr>
              <w:t xml:space="preserve"> 75 mg/ (with </w:t>
            </w:r>
            <w:proofErr w:type="spellStart"/>
            <w:r w:rsidRPr="004C573E">
              <w:rPr>
                <w:rFonts w:ascii="Arial" w:hAnsi="Arial" w:cs="Arial"/>
                <w:sz w:val="18"/>
                <w:szCs w:val="18"/>
              </w:rPr>
              <w:t>docetaxel</w:t>
            </w:r>
            <w:proofErr w:type="spellEnd"/>
            <w:r w:rsidRPr="004C573E">
              <w:rPr>
                <w:rFonts w:ascii="Arial" w:hAnsi="Arial" w:cs="Arial"/>
                <w:sz w:val="18"/>
                <w:szCs w:val="18"/>
              </w:rPr>
              <w:t xml:space="preserve"> commencing 1 hour after doxorubicin) every 21 days for 4 cycles followed by CMF for 3 cycles</w:t>
            </w:r>
          </w:p>
        </w:tc>
        <w:tc>
          <w:tcPr>
            <w:tcW w:w="117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959</w:t>
            </w:r>
          </w:p>
        </w:tc>
        <w:tc>
          <w:tcPr>
            <w:tcW w:w="180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2970" w:type="dxa"/>
            <w:gridSpan w:val="2"/>
            <w:vMerge/>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62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Second primary cancer: 1.5% (14/959)</w:t>
            </w:r>
          </w:p>
        </w:tc>
        <w:tc>
          <w:tcPr>
            <w:tcW w:w="144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r>
      <w:tr w:rsidR="00F37BE3" w:rsidRPr="004C573E" w:rsidTr="005B13B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18" w:type="dxa"/>
            <w:vMerge w:val="restart"/>
          </w:tcPr>
          <w:p w:rsidR="00F37BE3" w:rsidRPr="004C573E" w:rsidRDefault="00F37BE3" w:rsidP="005B13B3">
            <w:pPr>
              <w:rPr>
                <w:rFonts w:ascii="Arial" w:hAnsi="Arial" w:cs="Arial"/>
                <w:sz w:val="18"/>
                <w:szCs w:val="18"/>
              </w:rPr>
            </w:pPr>
            <w:r w:rsidRPr="004C573E">
              <w:rPr>
                <w:rFonts w:ascii="Arial" w:hAnsi="Arial" w:cs="Arial"/>
                <w:sz w:val="18"/>
                <w:szCs w:val="18"/>
              </w:rPr>
              <w:t>EN#</w:t>
            </w:r>
            <w:r>
              <w:rPr>
                <w:rFonts w:ascii="Arial" w:hAnsi="Arial" w:cs="Arial"/>
                <w:sz w:val="18"/>
                <w:szCs w:val="18"/>
              </w:rPr>
              <w:t>1265</w:t>
            </w:r>
          </w:p>
          <w:p w:rsidR="00F37BE3" w:rsidRPr="004C573E" w:rsidRDefault="00F37BE3" w:rsidP="005B13B3">
            <w:pPr>
              <w:rPr>
                <w:rFonts w:ascii="Arial" w:hAnsi="Arial" w:cs="Arial"/>
                <w:sz w:val="18"/>
                <w:szCs w:val="18"/>
              </w:rPr>
            </w:pPr>
            <w:r w:rsidRPr="004C573E">
              <w:rPr>
                <w:rFonts w:ascii="Arial" w:hAnsi="Arial" w:cs="Arial"/>
                <w:sz w:val="18"/>
                <w:szCs w:val="18"/>
              </w:rPr>
              <w:t>Goldstein (2008)</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b w:val="0"/>
                <w:i/>
                <w:sz w:val="18"/>
                <w:szCs w:val="18"/>
              </w:rPr>
            </w:pPr>
            <w:r w:rsidRPr="004C573E">
              <w:rPr>
                <w:rFonts w:ascii="Arial" w:hAnsi="Arial" w:cs="Arial"/>
                <w:b w:val="0"/>
                <w:i/>
                <w:sz w:val="18"/>
                <w:szCs w:val="18"/>
              </w:rPr>
              <w:t>North American Breast Cancer Intergroup Trial E2197</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sz w:val="18"/>
                <w:szCs w:val="18"/>
              </w:rPr>
            </w:pPr>
            <w:r w:rsidRPr="004C573E">
              <w:rPr>
                <w:rFonts w:ascii="Arial" w:hAnsi="Arial" w:cs="Arial"/>
                <w:sz w:val="18"/>
                <w:szCs w:val="18"/>
              </w:rPr>
              <w:t>Good</w:t>
            </w:r>
          </w:p>
        </w:tc>
        <w:tc>
          <w:tcPr>
            <w:tcW w:w="369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lastRenderedPageBreak/>
              <w:t>Arm 1 (AT):</w:t>
            </w:r>
            <w:r w:rsidRPr="004C573E">
              <w:rPr>
                <w:rFonts w:ascii="Arial" w:hAnsi="Arial" w:cs="Arial"/>
                <w:sz w:val="18"/>
                <w:szCs w:val="18"/>
              </w:rPr>
              <w:t xml:space="preserve"> doxorubicin 60 mg/m</w:t>
            </w:r>
            <w:r w:rsidRPr="004C573E">
              <w:rPr>
                <w:rFonts w:ascii="Arial" w:hAnsi="Arial" w:cs="Arial"/>
                <w:sz w:val="18"/>
                <w:szCs w:val="18"/>
                <w:vertAlign w:val="superscript"/>
              </w:rPr>
              <w:t>2</w:t>
            </w:r>
            <w:r w:rsidRPr="004C573E">
              <w:rPr>
                <w:rFonts w:ascii="Arial" w:hAnsi="Arial" w:cs="Arial"/>
                <w:sz w:val="18"/>
                <w:szCs w:val="18"/>
              </w:rPr>
              <w:t xml:space="preserve"> IV + </w:t>
            </w:r>
            <w:proofErr w:type="spellStart"/>
            <w:r w:rsidRPr="004C573E">
              <w:rPr>
                <w:rFonts w:ascii="Arial" w:hAnsi="Arial" w:cs="Arial"/>
                <w:sz w:val="18"/>
                <w:szCs w:val="18"/>
              </w:rPr>
              <w:t>docetaxal</w:t>
            </w:r>
            <w:proofErr w:type="spellEnd"/>
            <w:r w:rsidRPr="004C573E">
              <w:rPr>
                <w:rFonts w:ascii="Arial" w:hAnsi="Arial" w:cs="Arial"/>
                <w:sz w:val="18"/>
                <w:szCs w:val="18"/>
              </w:rPr>
              <w:t xml:space="preserve"> 60 mg/m</w:t>
            </w:r>
            <w:r w:rsidRPr="004C573E">
              <w:rPr>
                <w:rFonts w:ascii="Arial" w:hAnsi="Arial" w:cs="Arial"/>
                <w:sz w:val="18"/>
                <w:szCs w:val="18"/>
                <w:vertAlign w:val="superscript"/>
              </w:rPr>
              <w:t>2</w:t>
            </w:r>
            <w:r w:rsidRPr="004C573E">
              <w:rPr>
                <w:rFonts w:ascii="Arial" w:hAnsi="Arial" w:cs="Arial"/>
                <w:sz w:val="18"/>
                <w:szCs w:val="18"/>
              </w:rPr>
              <w:t xml:space="preserve"> IV every 21 days for 4 </w:t>
            </w:r>
            <w:r w:rsidRPr="004C573E">
              <w:rPr>
                <w:rFonts w:ascii="Arial" w:hAnsi="Arial" w:cs="Arial"/>
                <w:sz w:val="18"/>
                <w:szCs w:val="18"/>
              </w:rPr>
              <w:lastRenderedPageBreak/>
              <w:t xml:space="preserve">cycles </w:t>
            </w:r>
          </w:p>
        </w:tc>
        <w:tc>
          <w:tcPr>
            <w:tcW w:w="117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lastRenderedPageBreak/>
              <w:t>1,441</w:t>
            </w:r>
          </w:p>
        </w:tc>
        <w:tc>
          <w:tcPr>
            <w:tcW w:w="180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2970" w:type="dxa"/>
            <w:gridSpan w:val="2"/>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AML/MDS: .049% (7/1441)</w:t>
            </w:r>
          </w:p>
        </w:tc>
        <w:tc>
          <w:tcPr>
            <w:tcW w:w="162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4C573E">
              <w:rPr>
                <w:rFonts w:ascii="Arial" w:hAnsi="Arial" w:cs="Arial"/>
                <w:sz w:val="18"/>
                <w:szCs w:val="18"/>
              </w:rPr>
              <w:t>Nonbreast</w:t>
            </w:r>
            <w:proofErr w:type="spellEnd"/>
            <w:r w:rsidRPr="004C573E">
              <w:rPr>
                <w:rFonts w:ascii="Arial" w:hAnsi="Arial" w:cs="Arial"/>
                <w:sz w:val="18"/>
                <w:szCs w:val="18"/>
              </w:rPr>
              <w:t xml:space="preserve"> second primary: </w:t>
            </w:r>
            <w:r w:rsidRPr="004C573E">
              <w:rPr>
                <w:rFonts w:ascii="Arial" w:hAnsi="Arial" w:cs="Arial"/>
                <w:sz w:val="18"/>
                <w:szCs w:val="18"/>
              </w:rPr>
              <w:lastRenderedPageBreak/>
              <w:t>4.0% (57/1441)</w:t>
            </w:r>
          </w:p>
        </w:tc>
        <w:tc>
          <w:tcPr>
            <w:tcW w:w="144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lastRenderedPageBreak/>
              <w:t>NR</w:t>
            </w:r>
          </w:p>
        </w:tc>
      </w:tr>
      <w:tr w:rsidR="00F37BE3" w:rsidRPr="004C573E" w:rsidTr="005B13B3">
        <w:trPr>
          <w:trHeight w:val="360"/>
        </w:trPr>
        <w:tc>
          <w:tcPr>
            <w:cnfStyle w:val="001000000000" w:firstRow="0" w:lastRow="0" w:firstColumn="1" w:lastColumn="0" w:oddVBand="0" w:evenVBand="0" w:oddHBand="0" w:evenHBand="0" w:firstRowFirstColumn="0" w:firstRowLastColumn="0" w:lastRowFirstColumn="0" w:lastRowLastColumn="0"/>
            <w:tcW w:w="1818" w:type="dxa"/>
            <w:vMerge/>
          </w:tcPr>
          <w:p w:rsidR="00F37BE3" w:rsidRPr="004C573E" w:rsidRDefault="00F37BE3" w:rsidP="005B13B3">
            <w:pPr>
              <w:rPr>
                <w:rFonts w:ascii="Arial" w:hAnsi="Arial" w:cs="Arial"/>
                <w:sz w:val="18"/>
                <w:szCs w:val="18"/>
              </w:rPr>
            </w:pPr>
          </w:p>
        </w:tc>
        <w:tc>
          <w:tcPr>
            <w:tcW w:w="369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Arm 2 (AC)</w:t>
            </w:r>
            <w:r w:rsidRPr="004C573E">
              <w:rPr>
                <w:rFonts w:ascii="Arial" w:hAnsi="Arial" w:cs="Arial"/>
                <w:sz w:val="18"/>
                <w:szCs w:val="18"/>
              </w:rPr>
              <w:t>: doxorubicin 60 mg/m</w:t>
            </w:r>
            <w:r w:rsidRPr="004C573E">
              <w:rPr>
                <w:rFonts w:ascii="Arial" w:hAnsi="Arial" w:cs="Arial"/>
                <w:sz w:val="18"/>
                <w:szCs w:val="18"/>
                <w:vertAlign w:val="superscript"/>
              </w:rPr>
              <w:t>2</w:t>
            </w:r>
            <w:r w:rsidRPr="004C573E">
              <w:rPr>
                <w:rFonts w:ascii="Arial" w:hAnsi="Arial" w:cs="Arial"/>
                <w:sz w:val="18"/>
                <w:szCs w:val="18"/>
              </w:rPr>
              <w:t xml:space="preserve"> IV + cyclophosphamide 600 mg/m</w:t>
            </w:r>
            <w:r w:rsidRPr="004C573E">
              <w:rPr>
                <w:rFonts w:ascii="Arial" w:hAnsi="Arial" w:cs="Arial"/>
                <w:sz w:val="18"/>
                <w:szCs w:val="18"/>
                <w:vertAlign w:val="superscript"/>
              </w:rPr>
              <w:t>2</w:t>
            </w:r>
            <w:r w:rsidRPr="004C573E">
              <w:rPr>
                <w:rFonts w:ascii="Arial" w:hAnsi="Arial" w:cs="Arial"/>
                <w:sz w:val="18"/>
                <w:szCs w:val="18"/>
              </w:rPr>
              <w:t xml:space="preserve"> every 21 days for 4 cycles</w:t>
            </w:r>
          </w:p>
        </w:tc>
        <w:tc>
          <w:tcPr>
            <w:tcW w:w="117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1,441</w:t>
            </w:r>
          </w:p>
        </w:tc>
        <w:tc>
          <w:tcPr>
            <w:tcW w:w="180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2970" w:type="dxa"/>
            <w:gridSpan w:val="2"/>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AML/MDS: 0.49% (7/1441)</w:t>
            </w:r>
          </w:p>
        </w:tc>
        <w:tc>
          <w:tcPr>
            <w:tcW w:w="162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4C573E">
              <w:rPr>
                <w:rFonts w:ascii="Arial" w:hAnsi="Arial" w:cs="Arial"/>
                <w:sz w:val="18"/>
                <w:szCs w:val="18"/>
              </w:rPr>
              <w:t>Nonbreast</w:t>
            </w:r>
            <w:proofErr w:type="spellEnd"/>
            <w:r w:rsidRPr="004C573E">
              <w:rPr>
                <w:rFonts w:ascii="Arial" w:hAnsi="Arial" w:cs="Arial"/>
                <w:sz w:val="18"/>
                <w:szCs w:val="18"/>
              </w:rPr>
              <w:t xml:space="preserve"> second primary: 2.7% (39/1441)</w:t>
            </w:r>
          </w:p>
        </w:tc>
        <w:tc>
          <w:tcPr>
            <w:tcW w:w="144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r>
      <w:tr w:rsidR="00F37BE3" w:rsidRPr="004C573E" w:rsidTr="005B1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vMerge w:val="restart"/>
          </w:tcPr>
          <w:p w:rsidR="00F37BE3" w:rsidRPr="004C573E" w:rsidRDefault="00F37BE3" w:rsidP="005B13B3">
            <w:pPr>
              <w:rPr>
                <w:rFonts w:ascii="Arial" w:hAnsi="Arial" w:cs="Arial"/>
                <w:sz w:val="18"/>
                <w:szCs w:val="18"/>
              </w:rPr>
            </w:pPr>
            <w:r w:rsidRPr="004C573E">
              <w:rPr>
                <w:rFonts w:ascii="Arial" w:hAnsi="Arial" w:cs="Arial"/>
                <w:sz w:val="18"/>
                <w:szCs w:val="18"/>
              </w:rPr>
              <w:t>EN#</w:t>
            </w:r>
            <w:r>
              <w:rPr>
                <w:rFonts w:ascii="Arial" w:hAnsi="Arial" w:cs="Arial"/>
                <w:sz w:val="18"/>
                <w:szCs w:val="18"/>
              </w:rPr>
              <w:t>1214</w:t>
            </w:r>
          </w:p>
          <w:p w:rsidR="00F37BE3" w:rsidRPr="004C573E" w:rsidRDefault="00F37BE3" w:rsidP="005B13B3">
            <w:pPr>
              <w:rPr>
                <w:rFonts w:ascii="Arial" w:hAnsi="Arial" w:cs="Arial"/>
                <w:sz w:val="18"/>
                <w:szCs w:val="18"/>
              </w:rPr>
            </w:pPr>
            <w:r w:rsidRPr="004C573E">
              <w:rPr>
                <w:rFonts w:ascii="Arial" w:hAnsi="Arial" w:cs="Arial"/>
                <w:sz w:val="18"/>
                <w:szCs w:val="18"/>
              </w:rPr>
              <w:t xml:space="preserve">Ferguson (2007) </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sz w:val="18"/>
                <w:szCs w:val="18"/>
              </w:rPr>
            </w:pPr>
            <w:r w:rsidRPr="004C573E">
              <w:rPr>
                <w:rFonts w:ascii="Arial" w:hAnsi="Arial" w:cs="Arial"/>
                <w:sz w:val="18"/>
                <w:szCs w:val="18"/>
              </w:rPr>
              <w:t>Good</w:t>
            </w:r>
          </w:p>
        </w:tc>
        <w:tc>
          <w:tcPr>
            <w:tcW w:w="369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 xml:space="preserve">Any chemotherapy regimen containing a </w:t>
            </w:r>
            <w:proofErr w:type="spellStart"/>
            <w:r w:rsidRPr="004C573E">
              <w:rPr>
                <w:rFonts w:ascii="Arial" w:hAnsi="Arial" w:cs="Arial"/>
                <w:sz w:val="18"/>
                <w:szCs w:val="18"/>
              </w:rPr>
              <w:t>taxane</w:t>
            </w:r>
            <w:proofErr w:type="spellEnd"/>
            <w:r w:rsidRPr="004C573E">
              <w:rPr>
                <w:rFonts w:ascii="Arial" w:hAnsi="Arial" w:cs="Arial"/>
                <w:sz w:val="18"/>
                <w:szCs w:val="18"/>
              </w:rPr>
              <w:t xml:space="preserve"> (paclitaxel and </w:t>
            </w:r>
            <w:proofErr w:type="spellStart"/>
            <w:r w:rsidRPr="004C573E">
              <w:rPr>
                <w:rFonts w:ascii="Arial" w:hAnsi="Arial" w:cs="Arial"/>
                <w:sz w:val="18"/>
                <w:szCs w:val="18"/>
              </w:rPr>
              <w:t>docetaxel</w:t>
            </w:r>
            <w:proofErr w:type="spellEnd"/>
            <w:r w:rsidRPr="004C573E">
              <w:rPr>
                <w:rFonts w:ascii="Arial" w:hAnsi="Arial" w:cs="Arial"/>
                <w:sz w:val="18"/>
                <w:szCs w:val="18"/>
              </w:rPr>
              <w:t xml:space="preserve">) compared to </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17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7,093</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80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2970" w:type="dxa"/>
            <w:gridSpan w:val="2"/>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Secondary Leukemia/ myelodysplasia: 0.35% (25/7093)</w:t>
            </w:r>
          </w:p>
        </w:tc>
        <w:tc>
          <w:tcPr>
            <w:tcW w:w="162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44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r>
      <w:tr w:rsidR="00F37BE3" w:rsidRPr="004C573E" w:rsidTr="005B13B3">
        <w:tc>
          <w:tcPr>
            <w:cnfStyle w:val="001000000000" w:firstRow="0" w:lastRow="0" w:firstColumn="1" w:lastColumn="0" w:oddVBand="0" w:evenVBand="0" w:oddHBand="0" w:evenHBand="0" w:firstRowFirstColumn="0" w:firstRowLastColumn="0" w:lastRowFirstColumn="0" w:lastRowLastColumn="0"/>
            <w:tcW w:w="1818" w:type="dxa"/>
            <w:vMerge/>
          </w:tcPr>
          <w:p w:rsidR="00F37BE3" w:rsidRPr="004C573E" w:rsidRDefault="00F37BE3" w:rsidP="005B13B3">
            <w:pPr>
              <w:rPr>
                <w:rFonts w:ascii="Arial" w:hAnsi="Arial" w:cs="Arial"/>
                <w:sz w:val="18"/>
                <w:szCs w:val="18"/>
              </w:rPr>
            </w:pPr>
          </w:p>
        </w:tc>
        <w:tc>
          <w:tcPr>
            <w:tcW w:w="369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Non-</w:t>
            </w:r>
            <w:proofErr w:type="spellStart"/>
            <w:r w:rsidRPr="004C573E">
              <w:rPr>
                <w:rFonts w:ascii="Arial" w:hAnsi="Arial" w:cs="Arial"/>
                <w:sz w:val="18"/>
                <w:szCs w:val="18"/>
              </w:rPr>
              <w:t>taxane</w:t>
            </w:r>
            <w:proofErr w:type="spellEnd"/>
            <w:r w:rsidRPr="004C573E">
              <w:rPr>
                <w:rFonts w:ascii="Arial" w:hAnsi="Arial" w:cs="Arial"/>
                <w:sz w:val="18"/>
                <w:szCs w:val="18"/>
              </w:rPr>
              <w:t xml:space="preserve"> containing regimens</w:t>
            </w:r>
          </w:p>
        </w:tc>
        <w:tc>
          <w:tcPr>
            <w:tcW w:w="117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7,056</w:t>
            </w:r>
          </w:p>
        </w:tc>
        <w:tc>
          <w:tcPr>
            <w:tcW w:w="180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2970" w:type="dxa"/>
            <w:gridSpan w:val="2"/>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Secondary Leukemia/ myelodysplasia: 0.33% (23/7056)</w:t>
            </w:r>
          </w:p>
        </w:tc>
        <w:tc>
          <w:tcPr>
            <w:tcW w:w="162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44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F37BE3" w:rsidRPr="004C573E" w:rsidTr="005B1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vMerge w:val="restart"/>
          </w:tcPr>
          <w:p w:rsidR="00F37BE3" w:rsidRPr="004C573E" w:rsidRDefault="00F37BE3" w:rsidP="005B13B3">
            <w:pPr>
              <w:rPr>
                <w:rFonts w:ascii="Arial" w:hAnsi="Arial" w:cs="Arial"/>
                <w:sz w:val="18"/>
                <w:szCs w:val="18"/>
              </w:rPr>
            </w:pPr>
            <w:r w:rsidRPr="004C573E">
              <w:rPr>
                <w:rFonts w:ascii="Arial" w:hAnsi="Arial" w:cs="Arial"/>
                <w:sz w:val="18"/>
                <w:szCs w:val="18"/>
              </w:rPr>
              <w:t>EN#</w:t>
            </w:r>
            <w:r>
              <w:rPr>
                <w:rFonts w:ascii="Arial" w:hAnsi="Arial" w:cs="Arial"/>
                <w:sz w:val="18"/>
                <w:szCs w:val="18"/>
              </w:rPr>
              <w:t>1141</w:t>
            </w:r>
          </w:p>
          <w:p w:rsidR="00F37BE3" w:rsidRPr="004C573E" w:rsidRDefault="00F37BE3" w:rsidP="005B13B3">
            <w:pPr>
              <w:rPr>
                <w:rFonts w:ascii="Arial" w:hAnsi="Arial" w:cs="Arial"/>
                <w:sz w:val="18"/>
                <w:szCs w:val="18"/>
              </w:rPr>
            </w:pPr>
            <w:proofErr w:type="spellStart"/>
            <w:r w:rsidRPr="004C573E">
              <w:rPr>
                <w:rFonts w:ascii="Arial" w:hAnsi="Arial" w:cs="Arial"/>
                <w:sz w:val="18"/>
                <w:szCs w:val="18"/>
              </w:rPr>
              <w:t>Venturini</w:t>
            </w:r>
            <w:proofErr w:type="spellEnd"/>
            <w:r w:rsidRPr="004C573E">
              <w:rPr>
                <w:rFonts w:ascii="Arial" w:hAnsi="Arial" w:cs="Arial"/>
                <w:sz w:val="18"/>
                <w:szCs w:val="18"/>
              </w:rPr>
              <w:t xml:space="preserve"> (2005)</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sz w:val="18"/>
                <w:szCs w:val="18"/>
              </w:rPr>
            </w:pPr>
            <w:r w:rsidRPr="004C573E">
              <w:rPr>
                <w:rFonts w:ascii="Arial" w:hAnsi="Arial" w:cs="Arial"/>
                <w:sz w:val="18"/>
                <w:szCs w:val="18"/>
              </w:rPr>
              <w:t>Good</w:t>
            </w:r>
          </w:p>
        </w:tc>
        <w:tc>
          <w:tcPr>
            <w:tcW w:w="369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Arm 1 (FEC dose-dense)</w:t>
            </w:r>
            <w:r w:rsidRPr="004C573E">
              <w:rPr>
                <w:rFonts w:ascii="Arial" w:hAnsi="Arial" w:cs="Arial"/>
                <w:sz w:val="18"/>
                <w:szCs w:val="18"/>
              </w:rPr>
              <w:t xml:space="preserve">: fluorouracil 600 mg/m2 + </w:t>
            </w:r>
            <w:proofErr w:type="spellStart"/>
            <w:r w:rsidRPr="004C573E">
              <w:rPr>
                <w:rFonts w:ascii="Arial" w:hAnsi="Arial" w:cs="Arial"/>
                <w:sz w:val="18"/>
                <w:szCs w:val="18"/>
              </w:rPr>
              <w:t>epirubicin</w:t>
            </w:r>
            <w:proofErr w:type="spellEnd"/>
            <w:r w:rsidRPr="004C573E">
              <w:rPr>
                <w:rFonts w:ascii="Arial" w:hAnsi="Arial" w:cs="Arial"/>
                <w:sz w:val="18"/>
                <w:szCs w:val="18"/>
              </w:rPr>
              <w:t xml:space="preserve"> 60 mg/m2 + cyclophosphamide 600 mg/m2 every 14 days for 6 cycles, with the addition to </w:t>
            </w:r>
            <w:proofErr w:type="spellStart"/>
            <w:r w:rsidRPr="004C573E">
              <w:rPr>
                <w:rFonts w:ascii="Arial" w:hAnsi="Arial" w:cs="Arial"/>
                <w:sz w:val="18"/>
                <w:szCs w:val="18"/>
              </w:rPr>
              <w:t>filgrastim</w:t>
            </w:r>
            <w:proofErr w:type="spellEnd"/>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17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604</w:t>
            </w:r>
          </w:p>
        </w:tc>
        <w:tc>
          <w:tcPr>
            <w:tcW w:w="1800" w:type="dxa"/>
          </w:tcPr>
          <w:p w:rsidR="00F37BE3"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4.8% (29/604)</w:t>
            </w:r>
          </w:p>
          <w:p w:rsidR="00F37BE3"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i/>
                <w:sz w:val="18"/>
                <w:szCs w:val="18"/>
              </w:rPr>
            </w:pPr>
            <w:r>
              <w:rPr>
                <w:rFonts w:ascii="Arial" w:hAnsi="Arial" w:cs="Arial"/>
                <w:i/>
                <w:sz w:val="18"/>
                <w:szCs w:val="18"/>
              </w:rPr>
              <w:t>Breast: 2.0% (12/604)</w:t>
            </w:r>
          </w:p>
        </w:tc>
        <w:tc>
          <w:tcPr>
            <w:tcW w:w="135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0</w:t>
            </w:r>
          </w:p>
        </w:tc>
        <w:tc>
          <w:tcPr>
            <w:tcW w:w="162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0</w:t>
            </w:r>
          </w:p>
        </w:tc>
        <w:tc>
          <w:tcPr>
            <w:tcW w:w="162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NR</w:t>
            </w:r>
          </w:p>
        </w:tc>
        <w:tc>
          <w:tcPr>
            <w:tcW w:w="144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NR</w:t>
            </w:r>
          </w:p>
        </w:tc>
      </w:tr>
      <w:tr w:rsidR="00F37BE3" w:rsidRPr="004C573E" w:rsidTr="005B13B3">
        <w:tc>
          <w:tcPr>
            <w:cnfStyle w:val="001000000000" w:firstRow="0" w:lastRow="0" w:firstColumn="1" w:lastColumn="0" w:oddVBand="0" w:evenVBand="0" w:oddHBand="0" w:evenHBand="0" w:firstRowFirstColumn="0" w:firstRowLastColumn="0" w:lastRowFirstColumn="0" w:lastRowLastColumn="0"/>
            <w:tcW w:w="1818" w:type="dxa"/>
            <w:vMerge/>
          </w:tcPr>
          <w:p w:rsidR="00F37BE3" w:rsidRPr="004C573E" w:rsidRDefault="00F37BE3" w:rsidP="005B13B3">
            <w:pPr>
              <w:rPr>
                <w:rFonts w:ascii="Arial" w:hAnsi="Arial" w:cs="Arial"/>
                <w:sz w:val="18"/>
                <w:szCs w:val="18"/>
              </w:rPr>
            </w:pPr>
          </w:p>
        </w:tc>
        <w:tc>
          <w:tcPr>
            <w:tcW w:w="369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 xml:space="preserve">Arm 2 (FEC): </w:t>
            </w:r>
            <w:r w:rsidRPr="004C573E">
              <w:rPr>
                <w:rFonts w:ascii="Arial" w:hAnsi="Arial" w:cs="Arial"/>
                <w:sz w:val="18"/>
                <w:szCs w:val="18"/>
              </w:rPr>
              <w:t xml:space="preserve">fluorouracil 600 mg/m2 + </w:t>
            </w:r>
            <w:proofErr w:type="spellStart"/>
            <w:r w:rsidRPr="004C573E">
              <w:rPr>
                <w:rFonts w:ascii="Arial" w:hAnsi="Arial" w:cs="Arial"/>
                <w:sz w:val="18"/>
                <w:szCs w:val="18"/>
              </w:rPr>
              <w:t>epirubicin</w:t>
            </w:r>
            <w:proofErr w:type="spellEnd"/>
            <w:r w:rsidRPr="004C573E">
              <w:rPr>
                <w:rFonts w:ascii="Arial" w:hAnsi="Arial" w:cs="Arial"/>
                <w:sz w:val="18"/>
                <w:szCs w:val="18"/>
              </w:rPr>
              <w:t xml:space="preserve"> 60 mg/m2 + cyclophosphamide 600 mg/m2 every 21 days for 6 cycles</w:t>
            </w:r>
          </w:p>
        </w:tc>
        <w:tc>
          <w:tcPr>
            <w:tcW w:w="117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610</w:t>
            </w:r>
          </w:p>
        </w:tc>
        <w:tc>
          <w:tcPr>
            <w:tcW w:w="1800" w:type="dxa"/>
          </w:tcPr>
          <w:p w:rsidR="00F37BE3"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4.6% (28/610)</w:t>
            </w:r>
          </w:p>
          <w:p w:rsidR="00F37BE3"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Breast: 2.3% (14/610) </w:t>
            </w:r>
          </w:p>
        </w:tc>
        <w:tc>
          <w:tcPr>
            <w:tcW w:w="135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w:t>
            </w:r>
          </w:p>
        </w:tc>
        <w:tc>
          <w:tcPr>
            <w:tcW w:w="162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w:t>
            </w:r>
          </w:p>
        </w:tc>
        <w:tc>
          <w:tcPr>
            <w:tcW w:w="162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NR</w:t>
            </w:r>
          </w:p>
        </w:tc>
        <w:tc>
          <w:tcPr>
            <w:tcW w:w="144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NR</w:t>
            </w:r>
          </w:p>
        </w:tc>
      </w:tr>
      <w:tr w:rsidR="00F37BE3" w:rsidRPr="004C573E" w:rsidTr="005B13B3">
        <w:trPr>
          <w:cnfStyle w:val="000000100000" w:firstRow="0" w:lastRow="0" w:firstColumn="0" w:lastColumn="0" w:oddVBand="0" w:evenVBand="0" w:oddHBand="1"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1818" w:type="dxa"/>
            <w:vMerge w:val="restart"/>
          </w:tcPr>
          <w:p w:rsidR="00F37BE3" w:rsidRPr="004C573E" w:rsidRDefault="00F37BE3" w:rsidP="005B13B3">
            <w:pPr>
              <w:rPr>
                <w:rFonts w:ascii="Arial" w:hAnsi="Arial" w:cs="Arial"/>
                <w:sz w:val="18"/>
                <w:szCs w:val="18"/>
              </w:rPr>
            </w:pPr>
            <w:r w:rsidRPr="004C573E">
              <w:rPr>
                <w:rFonts w:ascii="Arial" w:hAnsi="Arial" w:cs="Arial"/>
                <w:sz w:val="18"/>
                <w:szCs w:val="18"/>
              </w:rPr>
              <w:t>EN#</w:t>
            </w:r>
            <w:r>
              <w:rPr>
                <w:rFonts w:ascii="Arial" w:hAnsi="Arial" w:cs="Arial"/>
                <w:sz w:val="18"/>
                <w:szCs w:val="18"/>
              </w:rPr>
              <w:t>1035</w:t>
            </w:r>
          </w:p>
          <w:p w:rsidR="00F37BE3" w:rsidRPr="004C573E" w:rsidRDefault="00F37BE3" w:rsidP="005B13B3">
            <w:pPr>
              <w:rPr>
                <w:rFonts w:ascii="Arial" w:hAnsi="Arial" w:cs="Arial"/>
                <w:sz w:val="18"/>
                <w:szCs w:val="18"/>
              </w:rPr>
            </w:pPr>
            <w:r w:rsidRPr="004C573E">
              <w:rPr>
                <w:rFonts w:ascii="Arial" w:hAnsi="Arial" w:cs="Arial"/>
                <w:sz w:val="18"/>
                <w:szCs w:val="18"/>
              </w:rPr>
              <w:t>Bernard-Marty (2003)</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sz w:val="18"/>
                <w:szCs w:val="18"/>
              </w:rPr>
            </w:pPr>
            <w:r w:rsidRPr="004C573E">
              <w:rPr>
                <w:rFonts w:ascii="Arial" w:hAnsi="Arial" w:cs="Arial"/>
                <w:sz w:val="18"/>
                <w:szCs w:val="18"/>
              </w:rPr>
              <w:t>Good</w:t>
            </w:r>
          </w:p>
        </w:tc>
        <w:tc>
          <w:tcPr>
            <w:tcW w:w="369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Arm 1 (EC):</w:t>
            </w:r>
            <w:r w:rsidRPr="004C573E">
              <w:rPr>
                <w:rFonts w:ascii="Arial" w:hAnsi="Arial" w:cs="Arial"/>
                <w:sz w:val="18"/>
                <w:szCs w:val="18"/>
              </w:rPr>
              <w:t xml:space="preserve"> </w:t>
            </w:r>
            <w:proofErr w:type="spellStart"/>
            <w:r w:rsidRPr="004C573E">
              <w:rPr>
                <w:rFonts w:ascii="Arial" w:hAnsi="Arial" w:cs="Arial"/>
                <w:sz w:val="18"/>
                <w:szCs w:val="18"/>
              </w:rPr>
              <w:t>Epirubicin</w:t>
            </w:r>
            <w:proofErr w:type="spellEnd"/>
            <w:r w:rsidRPr="004C573E">
              <w:rPr>
                <w:rFonts w:ascii="Arial" w:hAnsi="Arial" w:cs="Arial"/>
                <w:sz w:val="18"/>
                <w:szCs w:val="18"/>
              </w:rPr>
              <w:t xml:space="preserve"> 60 mg/m2 IV on day 1 and cyclophosphamide 500 mg/m2 IV on day 1) cycles every 21 days for eight cycles</w:t>
            </w:r>
          </w:p>
        </w:tc>
        <w:tc>
          <w:tcPr>
            <w:tcW w:w="117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267</w:t>
            </w:r>
          </w:p>
        </w:tc>
        <w:tc>
          <w:tcPr>
            <w:tcW w:w="180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3.0% (8/267)</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i/>
                <w:sz w:val="18"/>
                <w:szCs w:val="18"/>
              </w:rPr>
              <w:t>Contralateral BC: 1.5% (</w:t>
            </w:r>
            <w:r w:rsidRPr="004C573E">
              <w:rPr>
                <w:rFonts w:ascii="Arial" w:hAnsi="Arial" w:cs="Arial"/>
                <w:sz w:val="18"/>
                <w:szCs w:val="18"/>
              </w:rPr>
              <w:t>4/267)</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i/>
                <w:sz w:val="18"/>
                <w:szCs w:val="18"/>
              </w:rPr>
              <w:t>Uterine</w:t>
            </w:r>
            <w:r w:rsidRPr="004C573E">
              <w:rPr>
                <w:rFonts w:ascii="Arial" w:hAnsi="Arial" w:cs="Arial"/>
                <w:sz w:val="18"/>
                <w:szCs w:val="18"/>
              </w:rPr>
              <w:t>: 0.37% (1/267)</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i/>
                <w:sz w:val="18"/>
                <w:szCs w:val="18"/>
              </w:rPr>
              <w:t>Thyroid</w:t>
            </w:r>
            <w:r w:rsidRPr="004C573E">
              <w:rPr>
                <w:rFonts w:ascii="Arial" w:hAnsi="Arial" w:cs="Arial"/>
                <w:sz w:val="18"/>
                <w:szCs w:val="18"/>
              </w:rPr>
              <w:t>: 0.37% (1/267)</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i/>
                <w:sz w:val="18"/>
                <w:szCs w:val="18"/>
              </w:rPr>
              <w:t>Melanoma</w:t>
            </w:r>
            <w:r w:rsidRPr="004C573E">
              <w:rPr>
                <w:rFonts w:ascii="Arial" w:hAnsi="Arial" w:cs="Arial"/>
                <w:sz w:val="18"/>
                <w:szCs w:val="18"/>
              </w:rPr>
              <w:t>: 0.37% (1/267)</w:t>
            </w:r>
          </w:p>
        </w:tc>
        <w:tc>
          <w:tcPr>
            <w:tcW w:w="135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0%</w:t>
            </w:r>
          </w:p>
        </w:tc>
        <w:tc>
          <w:tcPr>
            <w:tcW w:w="162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62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i/>
                <w:sz w:val="18"/>
                <w:szCs w:val="18"/>
              </w:rPr>
              <w:t>CLL</w:t>
            </w:r>
            <w:r w:rsidRPr="004C573E">
              <w:rPr>
                <w:rFonts w:ascii="Arial" w:hAnsi="Arial" w:cs="Arial"/>
                <w:sz w:val="18"/>
                <w:szCs w:val="18"/>
              </w:rPr>
              <w:t>: 0.37% (1/267)</w:t>
            </w:r>
          </w:p>
        </w:tc>
        <w:tc>
          <w:tcPr>
            <w:tcW w:w="144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0%</w:t>
            </w:r>
          </w:p>
        </w:tc>
      </w:tr>
      <w:tr w:rsidR="00F37BE3" w:rsidRPr="004C573E" w:rsidTr="005B13B3">
        <w:trPr>
          <w:trHeight w:val="336"/>
        </w:trPr>
        <w:tc>
          <w:tcPr>
            <w:cnfStyle w:val="001000000000" w:firstRow="0" w:lastRow="0" w:firstColumn="1" w:lastColumn="0" w:oddVBand="0" w:evenVBand="0" w:oddHBand="0" w:evenHBand="0" w:firstRowFirstColumn="0" w:firstRowLastColumn="0" w:lastRowFirstColumn="0" w:lastRowLastColumn="0"/>
            <w:tcW w:w="1818" w:type="dxa"/>
            <w:vMerge/>
          </w:tcPr>
          <w:p w:rsidR="00F37BE3" w:rsidRPr="004C573E" w:rsidRDefault="00F37BE3" w:rsidP="005B13B3">
            <w:pPr>
              <w:rPr>
                <w:rFonts w:ascii="Arial" w:hAnsi="Arial" w:cs="Arial"/>
                <w:sz w:val="18"/>
                <w:szCs w:val="18"/>
              </w:rPr>
            </w:pPr>
          </w:p>
        </w:tc>
        <w:tc>
          <w:tcPr>
            <w:tcW w:w="369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Arm 2 (HEC)</w:t>
            </w:r>
            <w:r w:rsidRPr="004C573E">
              <w:rPr>
                <w:rFonts w:ascii="Arial" w:hAnsi="Arial" w:cs="Arial"/>
                <w:sz w:val="18"/>
                <w:szCs w:val="18"/>
              </w:rPr>
              <w:t xml:space="preserve">: </w:t>
            </w:r>
            <w:proofErr w:type="spellStart"/>
            <w:r w:rsidRPr="004C573E">
              <w:rPr>
                <w:rFonts w:ascii="Arial" w:hAnsi="Arial" w:cs="Arial"/>
                <w:sz w:val="18"/>
                <w:szCs w:val="18"/>
              </w:rPr>
              <w:t>Epirubicin</w:t>
            </w:r>
            <w:proofErr w:type="spellEnd"/>
            <w:r w:rsidRPr="004C573E">
              <w:rPr>
                <w:rFonts w:ascii="Arial" w:hAnsi="Arial" w:cs="Arial"/>
                <w:sz w:val="18"/>
                <w:szCs w:val="18"/>
              </w:rPr>
              <w:t xml:space="preserve"> 100 mg/m2 IV on day 1 and cyclophosphamide 830 mg/m2 IV on day 1) cycles every 21 days for eight cycles</w:t>
            </w:r>
          </w:p>
        </w:tc>
        <w:tc>
          <w:tcPr>
            <w:tcW w:w="117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255</w:t>
            </w:r>
          </w:p>
        </w:tc>
        <w:tc>
          <w:tcPr>
            <w:tcW w:w="180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4.3% (11/255)</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i/>
                <w:sz w:val="18"/>
                <w:szCs w:val="18"/>
              </w:rPr>
              <w:t>Contralateral BC</w:t>
            </w:r>
            <w:r w:rsidRPr="004C573E">
              <w:rPr>
                <w:rFonts w:ascii="Arial" w:hAnsi="Arial" w:cs="Arial"/>
                <w:sz w:val="18"/>
                <w:szCs w:val="18"/>
              </w:rPr>
              <w:t>: 2.0% (5/255)</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i/>
                <w:sz w:val="18"/>
                <w:szCs w:val="18"/>
              </w:rPr>
              <w:t>Ovary (epithelial):</w:t>
            </w:r>
            <w:r w:rsidRPr="004C573E">
              <w:rPr>
                <w:rFonts w:ascii="Arial" w:hAnsi="Arial" w:cs="Arial"/>
                <w:sz w:val="18"/>
                <w:szCs w:val="18"/>
              </w:rPr>
              <w:t xml:space="preserve"> 0.78% (2/255)</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i/>
                <w:sz w:val="18"/>
                <w:szCs w:val="18"/>
              </w:rPr>
              <w:t>Cervix (squamous):</w:t>
            </w:r>
            <w:r w:rsidRPr="004C573E">
              <w:rPr>
                <w:rFonts w:ascii="Arial" w:hAnsi="Arial" w:cs="Arial"/>
                <w:sz w:val="18"/>
                <w:szCs w:val="18"/>
              </w:rPr>
              <w:t xml:space="preserve"> 0.39% (1/255)</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i/>
                <w:sz w:val="18"/>
                <w:szCs w:val="18"/>
              </w:rPr>
              <w:t>Thyroid</w:t>
            </w:r>
            <w:r w:rsidRPr="004C573E">
              <w:rPr>
                <w:rFonts w:ascii="Arial" w:hAnsi="Arial" w:cs="Arial"/>
                <w:sz w:val="18"/>
                <w:szCs w:val="18"/>
              </w:rPr>
              <w:t>: 0.39% (1/255)</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i/>
                <w:sz w:val="18"/>
                <w:szCs w:val="18"/>
              </w:rPr>
              <w:t>Lung</w:t>
            </w:r>
            <w:r w:rsidRPr="004C573E">
              <w:rPr>
                <w:rFonts w:ascii="Arial" w:hAnsi="Arial" w:cs="Arial"/>
                <w:sz w:val="18"/>
                <w:szCs w:val="18"/>
              </w:rPr>
              <w:t>: 0.39% (1/255)</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i/>
                <w:sz w:val="18"/>
                <w:szCs w:val="18"/>
              </w:rPr>
              <w:t>Glioblastoma</w:t>
            </w:r>
            <w:r w:rsidRPr="004C573E">
              <w:rPr>
                <w:rFonts w:ascii="Arial" w:hAnsi="Arial" w:cs="Arial"/>
                <w:sz w:val="18"/>
                <w:szCs w:val="18"/>
              </w:rPr>
              <w:t xml:space="preserve">: </w:t>
            </w:r>
            <w:r w:rsidRPr="004C573E">
              <w:rPr>
                <w:rFonts w:ascii="Arial" w:hAnsi="Arial" w:cs="Arial"/>
                <w:sz w:val="18"/>
                <w:szCs w:val="18"/>
              </w:rPr>
              <w:lastRenderedPageBreak/>
              <w:t>0.39% (1/255)</w:t>
            </w:r>
          </w:p>
        </w:tc>
        <w:tc>
          <w:tcPr>
            <w:tcW w:w="135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lastRenderedPageBreak/>
              <w:t>1.2% (3/255)</w:t>
            </w:r>
          </w:p>
        </w:tc>
        <w:tc>
          <w:tcPr>
            <w:tcW w:w="162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62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i/>
                <w:sz w:val="18"/>
                <w:szCs w:val="18"/>
              </w:rPr>
              <w:t>Lymphoma</w:t>
            </w:r>
            <w:r w:rsidRPr="004C573E">
              <w:rPr>
                <w:rFonts w:ascii="Arial" w:hAnsi="Arial" w:cs="Arial"/>
                <w:sz w:val="18"/>
                <w:szCs w:val="18"/>
              </w:rPr>
              <w:t>: 0.39% (1/255)</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i/>
                <w:sz w:val="18"/>
                <w:szCs w:val="18"/>
              </w:rPr>
              <w:t>CLL</w:t>
            </w:r>
            <w:r w:rsidRPr="004C573E">
              <w:rPr>
                <w:rFonts w:ascii="Arial" w:hAnsi="Arial" w:cs="Arial"/>
                <w:sz w:val="18"/>
                <w:szCs w:val="18"/>
              </w:rPr>
              <w:t>: 0.39% (1/255)</w:t>
            </w:r>
          </w:p>
        </w:tc>
        <w:tc>
          <w:tcPr>
            <w:tcW w:w="144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1.2% (3/255, all due to AML)</w:t>
            </w:r>
          </w:p>
        </w:tc>
      </w:tr>
      <w:tr w:rsidR="00F37BE3" w:rsidRPr="004C573E" w:rsidTr="005B13B3">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18" w:type="dxa"/>
            <w:vMerge/>
          </w:tcPr>
          <w:p w:rsidR="00F37BE3" w:rsidRPr="004C573E" w:rsidRDefault="00F37BE3" w:rsidP="005B13B3">
            <w:pPr>
              <w:rPr>
                <w:rFonts w:ascii="Arial" w:hAnsi="Arial" w:cs="Arial"/>
                <w:sz w:val="18"/>
                <w:szCs w:val="18"/>
              </w:rPr>
            </w:pPr>
          </w:p>
        </w:tc>
        <w:tc>
          <w:tcPr>
            <w:tcW w:w="369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Arm 3 (CMF – Control)</w:t>
            </w:r>
            <w:r w:rsidRPr="004C573E">
              <w:rPr>
                <w:rFonts w:ascii="Arial" w:hAnsi="Arial" w:cs="Arial"/>
                <w:sz w:val="18"/>
                <w:szCs w:val="18"/>
              </w:rPr>
              <w:t>: Cyclophosphamide 100 mg/m2 orally days 1-14; methotrexate 40 mg/m2 IV days 1 and 8; 5-fluorouracil 600 mg/m2 IV days 1 and 8 for every 28 days for six cycles</w:t>
            </w:r>
          </w:p>
        </w:tc>
        <w:tc>
          <w:tcPr>
            <w:tcW w:w="117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255</w:t>
            </w:r>
          </w:p>
        </w:tc>
        <w:tc>
          <w:tcPr>
            <w:tcW w:w="180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4.3% (11/255)</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i/>
                <w:sz w:val="18"/>
                <w:szCs w:val="18"/>
              </w:rPr>
              <w:t xml:space="preserve">Contralateral BC: </w:t>
            </w:r>
            <w:r w:rsidRPr="004C573E">
              <w:rPr>
                <w:rFonts w:ascii="Arial" w:hAnsi="Arial" w:cs="Arial"/>
                <w:sz w:val="18"/>
                <w:szCs w:val="18"/>
              </w:rPr>
              <w:t>2.7% (7/255)</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i/>
                <w:sz w:val="18"/>
                <w:szCs w:val="18"/>
              </w:rPr>
              <w:t>Colorectal carcinoma: 0.78% (</w:t>
            </w:r>
            <w:r w:rsidRPr="004C573E">
              <w:rPr>
                <w:rFonts w:ascii="Arial" w:hAnsi="Arial" w:cs="Arial"/>
                <w:sz w:val="18"/>
                <w:szCs w:val="18"/>
              </w:rPr>
              <w:t>2/255)</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i/>
                <w:sz w:val="18"/>
                <w:szCs w:val="18"/>
              </w:rPr>
              <w:t xml:space="preserve">Thyroid: </w:t>
            </w:r>
            <w:r w:rsidRPr="004C573E">
              <w:rPr>
                <w:rFonts w:ascii="Arial" w:hAnsi="Arial" w:cs="Arial"/>
                <w:sz w:val="18"/>
                <w:szCs w:val="18"/>
              </w:rPr>
              <w:t>0.39% (1/255)</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i/>
                <w:sz w:val="18"/>
                <w:szCs w:val="18"/>
              </w:rPr>
              <w:t xml:space="preserve">Melanoma: </w:t>
            </w:r>
            <w:r w:rsidRPr="004C573E">
              <w:rPr>
                <w:rFonts w:ascii="Arial" w:hAnsi="Arial" w:cs="Arial"/>
                <w:sz w:val="18"/>
                <w:szCs w:val="18"/>
              </w:rPr>
              <w:t>0.39% (1/255)</w:t>
            </w:r>
          </w:p>
        </w:tc>
        <w:tc>
          <w:tcPr>
            <w:tcW w:w="135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0%</w:t>
            </w:r>
          </w:p>
        </w:tc>
        <w:tc>
          <w:tcPr>
            <w:tcW w:w="162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62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0%</w:t>
            </w:r>
          </w:p>
        </w:tc>
        <w:tc>
          <w:tcPr>
            <w:tcW w:w="144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0%</w:t>
            </w:r>
          </w:p>
        </w:tc>
      </w:tr>
      <w:tr w:rsidR="00F37BE3" w:rsidRPr="004C573E" w:rsidTr="005B13B3">
        <w:trPr>
          <w:trHeight w:val="305"/>
        </w:trPr>
        <w:tc>
          <w:tcPr>
            <w:cnfStyle w:val="001000000000" w:firstRow="0" w:lastRow="0" w:firstColumn="1" w:lastColumn="0" w:oddVBand="0" w:evenVBand="0" w:oddHBand="0" w:evenHBand="0" w:firstRowFirstColumn="0" w:firstRowLastColumn="0" w:lastRowFirstColumn="0" w:lastRowLastColumn="0"/>
            <w:tcW w:w="1818" w:type="dxa"/>
            <w:vMerge w:val="restart"/>
          </w:tcPr>
          <w:p w:rsidR="00F37BE3" w:rsidRPr="004C573E" w:rsidRDefault="00F37BE3" w:rsidP="005B13B3">
            <w:pPr>
              <w:rPr>
                <w:rFonts w:ascii="Arial" w:hAnsi="Arial" w:cs="Arial"/>
                <w:sz w:val="18"/>
                <w:szCs w:val="18"/>
              </w:rPr>
            </w:pPr>
            <w:r w:rsidRPr="004C573E">
              <w:rPr>
                <w:rFonts w:ascii="Arial" w:hAnsi="Arial" w:cs="Arial"/>
                <w:sz w:val="18"/>
                <w:szCs w:val="18"/>
              </w:rPr>
              <w:t>EN#</w:t>
            </w:r>
            <w:r>
              <w:rPr>
                <w:rFonts w:ascii="Arial" w:hAnsi="Arial" w:cs="Arial"/>
                <w:sz w:val="18"/>
                <w:szCs w:val="18"/>
              </w:rPr>
              <w:t>961</w:t>
            </w:r>
          </w:p>
          <w:p w:rsidR="00F37BE3" w:rsidRDefault="00F37BE3" w:rsidP="005B13B3">
            <w:pPr>
              <w:rPr>
                <w:rFonts w:ascii="Arial" w:hAnsi="Arial" w:cs="Arial"/>
                <w:sz w:val="18"/>
                <w:szCs w:val="18"/>
              </w:rPr>
            </w:pPr>
            <w:r w:rsidRPr="004C573E">
              <w:rPr>
                <w:rFonts w:ascii="Arial" w:hAnsi="Arial" w:cs="Arial"/>
                <w:sz w:val="18"/>
                <w:szCs w:val="18"/>
              </w:rPr>
              <w:t>Fisher (1999)</w:t>
            </w:r>
          </w:p>
          <w:p w:rsidR="00F37BE3" w:rsidRDefault="00F37BE3" w:rsidP="005B13B3">
            <w:pPr>
              <w:rPr>
                <w:rFonts w:ascii="Arial" w:hAnsi="Arial" w:cs="Arial"/>
                <w:sz w:val="18"/>
                <w:szCs w:val="18"/>
              </w:rPr>
            </w:pPr>
          </w:p>
          <w:p w:rsidR="00F37BE3" w:rsidRPr="008C5059" w:rsidRDefault="00F37BE3" w:rsidP="005B13B3">
            <w:pPr>
              <w:rPr>
                <w:rFonts w:ascii="Arial" w:hAnsi="Arial" w:cs="Arial"/>
                <w:b w:val="0"/>
                <w:i/>
                <w:sz w:val="18"/>
                <w:szCs w:val="18"/>
              </w:rPr>
            </w:pPr>
            <w:r>
              <w:rPr>
                <w:rFonts w:ascii="Arial" w:hAnsi="Arial" w:cs="Arial"/>
                <w:b w:val="0"/>
                <w:i/>
                <w:sz w:val="18"/>
                <w:szCs w:val="18"/>
              </w:rPr>
              <w:t>NSABP B-25</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sz w:val="18"/>
                <w:szCs w:val="18"/>
              </w:rPr>
            </w:pPr>
            <w:r w:rsidRPr="004C573E">
              <w:rPr>
                <w:rFonts w:ascii="Arial" w:hAnsi="Arial" w:cs="Arial"/>
                <w:sz w:val="18"/>
                <w:szCs w:val="18"/>
              </w:rPr>
              <w:t>Good</w:t>
            </w:r>
          </w:p>
        </w:tc>
        <w:tc>
          <w:tcPr>
            <w:tcW w:w="369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Arm 1</w:t>
            </w:r>
            <w:r w:rsidRPr="004C573E">
              <w:rPr>
                <w:rFonts w:ascii="Arial" w:hAnsi="Arial" w:cs="Arial"/>
                <w:sz w:val="18"/>
                <w:szCs w:val="18"/>
              </w:rPr>
              <w:t>: Doxorubicin 60 mg IV every 21 days x 4 courses + cyclophosphamide 2400 mg IV on day 1 of course 1 and course 2</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17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845</w:t>
            </w:r>
          </w:p>
        </w:tc>
        <w:tc>
          <w:tcPr>
            <w:tcW w:w="180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35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0.59% (5/845)</w:t>
            </w:r>
          </w:p>
        </w:tc>
        <w:tc>
          <w:tcPr>
            <w:tcW w:w="162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0.59% (5/845)</w:t>
            </w:r>
          </w:p>
        </w:tc>
        <w:tc>
          <w:tcPr>
            <w:tcW w:w="162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44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r>
      <w:tr w:rsidR="00F37BE3" w:rsidRPr="004C573E" w:rsidTr="005B13B3">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818" w:type="dxa"/>
            <w:vMerge/>
          </w:tcPr>
          <w:p w:rsidR="00F37BE3" w:rsidRPr="004C573E" w:rsidRDefault="00F37BE3" w:rsidP="005B13B3">
            <w:pPr>
              <w:rPr>
                <w:rFonts w:ascii="Arial" w:hAnsi="Arial" w:cs="Arial"/>
                <w:sz w:val="18"/>
                <w:szCs w:val="18"/>
              </w:rPr>
            </w:pPr>
          </w:p>
        </w:tc>
        <w:tc>
          <w:tcPr>
            <w:tcW w:w="369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Arm 2</w:t>
            </w:r>
            <w:r w:rsidRPr="004C573E">
              <w:rPr>
                <w:rFonts w:ascii="Arial" w:hAnsi="Arial" w:cs="Arial"/>
                <w:sz w:val="18"/>
                <w:szCs w:val="18"/>
              </w:rPr>
              <w:t>: Doxorubicin 60 mg IV every 21 days x 4 courses + cyclophosphamide 2400 mg IV on day 1 of course 1-4</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17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847</w:t>
            </w:r>
          </w:p>
        </w:tc>
        <w:tc>
          <w:tcPr>
            <w:tcW w:w="180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35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0.71% (6/847)</w:t>
            </w:r>
          </w:p>
        </w:tc>
        <w:tc>
          <w:tcPr>
            <w:tcW w:w="162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0.24% (2/847)</w:t>
            </w:r>
          </w:p>
        </w:tc>
        <w:tc>
          <w:tcPr>
            <w:tcW w:w="162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44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r>
      <w:tr w:rsidR="00F37BE3" w:rsidRPr="004C573E" w:rsidTr="005B13B3">
        <w:trPr>
          <w:trHeight w:val="305"/>
        </w:trPr>
        <w:tc>
          <w:tcPr>
            <w:cnfStyle w:val="001000000000" w:firstRow="0" w:lastRow="0" w:firstColumn="1" w:lastColumn="0" w:oddVBand="0" w:evenVBand="0" w:oddHBand="0" w:evenHBand="0" w:firstRowFirstColumn="0" w:firstRowLastColumn="0" w:lastRowFirstColumn="0" w:lastRowLastColumn="0"/>
            <w:tcW w:w="1818" w:type="dxa"/>
            <w:vMerge/>
          </w:tcPr>
          <w:p w:rsidR="00F37BE3" w:rsidRPr="004C573E" w:rsidRDefault="00F37BE3" w:rsidP="005B13B3">
            <w:pPr>
              <w:rPr>
                <w:rFonts w:ascii="Arial" w:hAnsi="Arial" w:cs="Arial"/>
                <w:sz w:val="18"/>
                <w:szCs w:val="18"/>
              </w:rPr>
            </w:pPr>
          </w:p>
        </w:tc>
        <w:tc>
          <w:tcPr>
            <w:tcW w:w="369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Arm 3 (Control)</w:t>
            </w:r>
            <w:r w:rsidRPr="004C573E">
              <w:rPr>
                <w:rFonts w:ascii="Arial" w:hAnsi="Arial" w:cs="Arial"/>
                <w:sz w:val="18"/>
                <w:szCs w:val="18"/>
              </w:rPr>
              <w:t>: Doxorubicin 60 mg IV every 21 days x 4 courses + cyclophosphamide 1200 mg IV every 21 days x 4 courses</w:t>
            </w:r>
          </w:p>
        </w:tc>
        <w:tc>
          <w:tcPr>
            <w:tcW w:w="117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842</w:t>
            </w:r>
          </w:p>
        </w:tc>
        <w:tc>
          <w:tcPr>
            <w:tcW w:w="180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35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0.48% (4/842)</w:t>
            </w:r>
          </w:p>
        </w:tc>
        <w:tc>
          <w:tcPr>
            <w:tcW w:w="162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0% (0/842)</w:t>
            </w:r>
          </w:p>
        </w:tc>
        <w:tc>
          <w:tcPr>
            <w:tcW w:w="162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44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r>
      <w:tr w:rsidR="00F37BE3" w:rsidRPr="004C573E" w:rsidTr="005B1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vMerge w:val="restart"/>
          </w:tcPr>
          <w:p w:rsidR="00F37BE3" w:rsidRPr="004C573E" w:rsidRDefault="00F37BE3" w:rsidP="005B13B3">
            <w:pPr>
              <w:rPr>
                <w:rFonts w:ascii="Arial" w:hAnsi="Arial" w:cs="Arial"/>
                <w:sz w:val="18"/>
                <w:szCs w:val="18"/>
              </w:rPr>
            </w:pPr>
            <w:r w:rsidRPr="004C573E">
              <w:rPr>
                <w:rFonts w:ascii="Arial" w:hAnsi="Arial" w:cs="Arial"/>
                <w:sz w:val="18"/>
                <w:szCs w:val="18"/>
              </w:rPr>
              <w:t>EN#</w:t>
            </w:r>
            <w:r>
              <w:rPr>
                <w:rFonts w:ascii="Arial" w:hAnsi="Arial" w:cs="Arial"/>
                <w:sz w:val="18"/>
                <w:szCs w:val="18"/>
              </w:rPr>
              <w:t>158</w:t>
            </w:r>
          </w:p>
          <w:p w:rsidR="00F37BE3" w:rsidRDefault="00F37BE3" w:rsidP="005B13B3">
            <w:pPr>
              <w:rPr>
                <w:rFonts w:ascii="Arial" w:hAnsi="Arial" w:cs="Arial"/>
                <w:sz w:val="18"/>
                <w:szCs w:val="18"/>
              </w:rPr>
            </w:pPr>
            <w:r w:rsidRPr="004C573E">
              <w:rPr>
                <w:rFonts w:ascii="Arial" w:hAnsi="Arial" w:cs="Arial"/>
                <w:sz w:val="18"/>
                <w:szCs w:val="18"/>
              </w:rPr>
              <w:t>Shulman (2012)</w:t>
            </w:r>
          </w:p>
          <w:p w:rsidR="00F37BE3" w:rsidRDefault="00F37BE3" w:rsidP="005B13B3">
            <w:pPr>
              <w:rPr>
                <w:rFonts w:ascii="Arial" w:hAnsi="Arial" w:cs="Arial"/>
                <w:sz w:val="18"/>
                <w:szCs w:val="18"/>
              </w:rPr>
            </w:pPr>
          </w:p>
          <w:p w:rsidR="00F37BE3" w:rsidRPr="00547ABB" w:rsidRDefault="00F37BE3" w:rsidP="005B13B3">
            <w:pPr>
              <w:rPr>
                <w:rFonts w:ascii="Arial" w:hAnsi="Arial" w:cs="Arial"/>
                <w:b w:val="0"/>
                <w:i/>
                <w:sz w:val="18"/>
                <w:szCs w:val="18"/>
              </w:rPr>
            </w:pPr>
            <w:r>
              <w:rPr>
                <w:rFonts w:ascii="Arial" w:hAnsi="Arial" w:cs="Arial"/>
                <w:b w:val="0"/>
                <w:i/>
                <w:sz w:val="18"/>
                <w:szCs w:val="18"/>
              </w:rPr>
              <w:t>Cancer and Leukemia Group B (CALGB) 40101</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sz w:val="18"/>
                <w:szCs w:val="18"/>
              </w:rPr>
            </w:pPr>
            <w:r w:rsidRPr="004C573E">
              <w:rPr>
                <w:rFonts w:ascii="Arial" w:hAnsi="Arial" w:cs="Arial"/>
                <w:sz w:val="18"/>
                <w:szCs w:val="18"/>
              </w:rPr>
              <w:t>Fair+</w:t>
            </w:r>
          </w:p>
        </w:tc>
        <w:tc>
          <w:tcPr>
            <w:tcW w:w="369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22C5D">
              <w:rPr>
                <w:rFonts w:ascii="Arial" w:hAnsi="Arial" w:cs="Arial"/>
                <w:sz w:val="18"/>
                <w:szCs w:val="18"/>
                <w:u w:val="single"/>
              </w:rPr>
              <w:t>Arm 1 (AC x4):</w:t>
            </w:r>
            <w:r>
              <w:rPr>
                <w:rFonts w:ascii="Arial" w:hAnsi="Arial" w:cs="Arial"/>
                <w:sz w:val="18"/>
                <w:szCs w:val="18"/>
              </w:rPr>
              <w:t xml:space="preserve"> </w:t>
            </w:r>
            <w:r w:rsidRPr="00D22C5D">
              <w:rPr>
                <w:rFonts w:ascii="Arial" w:hAnsi="Arial" w:cs="Arial"/>
                <w:sz w:val="18"/>
                <w:szCs w:val="18"/>
              </w:rPr>
              <w:t>doxorubicin 60 mg/m</w:t>
            </w:r>
            <w:r w:rsidRPr="00D22C5D">
              <w:rPr>
                <w:rFonts w:ascii="Arial" w:hAnsi="Arial" w:cs="Arial"/>
                <w:sz w:val="18"/>
                <w:szCs w:val="18"/>
                <w:vertAlign w:val="superscript"/>
              </w:rPr>
              <w:t>2</w:t>
            </w:r>
            <w:r w:rsidRPr="00D22C5D">
              <w:rPr>
                <w:rFonts w:ascii="Arial" w:hAnsi="Arial" w:cs="Arial"/>
                <w:sz w:val="18"/>
                <w:szCs w:val="18"/>
              </w:rPr>
              <w:t xml:space="preserve"> IV + cyclophosphamide 600 mg/m</w:t>
            </w:r>
            <w:r w:rsidRPr="00D22C5D">
              <w:rPr>
                <w:rFonts w:ascii="Arial" w:hAnsi="Arial" w:cs="Arial"/>
                <w:sz w:val="18"/>
                <w:szCs w:val="18"/>
                <w:vertAlign w:val="superscript"/>
              </w:rPr>
              <w:t>2</w:t>
            </w:r>
            <w:r w:rsidRPr="00D22C5D">
              <w:rPr>
                <w:rFonts w:ascii="Arial" w:hAnsi="Arial" w:cs="Arial"/>
                <w:sz w:val="18"/>
                <w:szCs w:val="18"/>
              </w:rPr>
              <w:t xml:space="preserve"> IV </w:t>
            </w:r>
            <w:r>
              <w:rPr>
                <w:rFonts w:ascii="Arial" w:hAnsi="Arial" w:cs="Arial"/>
                <w:sz w:val="18"/>
                <w:szCs w:val="18"/>
              </w:rPr>
              <w:t>for 4 cycles</w:t>
            </w:r>
          </w:p>
        </w:tc>
        <w:tc>
          <w:tcPr>
            <w:tcW w:w="117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795</w:t>
            </w:r>
          </w:p>
        </w:tc>
        <w:tc>
          <w:tcPr>
            <w:tcW w:w="180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NR</w:t>
            </w:r>
          </w:p>
        </w:tc>
        <w:tc>
          <w:tcPr>
            <w:tcW w:w="2970" w:type="dxa"/>
            <w:gridSpan w:val="2"/>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0.1% (1/795)</w:t>
            </w:r>
          </w:p>
        </w:tc>
        <w:tc>
          <w:tcPr>
            <w:tcW w:w="162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NR</w:t>
            </w:r>
          </w:p>
        </w:tc>
        <w:tc>
          <w:tcPr>
            <w:tcW w:w="1440" w:type="dxa"/>
            <w:vMerge w:val="restart"/>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0.32% (5/1584)</w:t>
            </w:r>
          </w:p>
        </w:tc>
      </w:tr>
      <w:tr w:rsidR="00F37BE3" w:rsidRPr="004C573E" w:rsidTr="005B13B3">
        <w:tc>
          <w:tcPr>
            <w:cnfStyle w:val="001000000000" w:firstRow="0" w:lastRow="0" w:firstColumn="1" w:lastColumn="0" w:oddVBand="0" w:evenVBand="0" w:oddHBand="0" w:evenHBand="0" w:firstRowFirstColumn="0" w:firstRowLastColumn="0" w:lastRowFirstColumn="0" w:lastRowLastColumn="0"/>
            <w:tcW w:w="1818" w:type="dxa"/>
            <w:vMerge/>
          </w:tcPr>
          <w:p w:rsidR="00F37BE3" w:rsidRPr="004C573E" w:rsidRDefault="00F37BE3" w:rsidP="005B13B3">
            <w:pPr>
              <w:rPr>
                <w:rFonts w:ascii="Arial" w:hAnsi="Arial" w:cs="Arial"/>
                <w:sz w:val="18"/>
                <w:szCs w:val="18"/>
              </w:rPr>
            </w:pPr>
          </w:p>
        </w:tc>
        <w:tc>
          <w:tcPr>
            <w:tcW w:w="369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22C5D">
              <w:rPr>
                <w:rFonts w:ascii="Arial" w:hAnsi="Arial" w:cs="Arial"/>
                <w:sz w:val="18"/>
                <w:szCs w:val="18"/>
                <w:u w:val="single"/>
              </w:rPr>
              <w:t>Arm 2 (AC x6)</w:t>
            </w:r>
            <w:r>
              <w:rPr>
                <w:rFonts w:ascii="Arial" w:hAnsi="Arial" w:cs="Arial"/>
                <w:sz w:val="18"/>
                <w:szCs w:val="18"/>
              </w:rPr>
              <w:t xml:space="preserve">: </w:t>
            </w:r>
            <w:r w:rsidRPr="00D22C5D">
              <w:rPr>
                <w:rFonts w:ascii="Arial" w:hAnsi="Arial" w:cs="Arial"/>
                <w:sz w:val="18"/>
                <w:szCs w:val="18"/>
              </w:rPr>
              <w:t>doxorubicin 60 mg/m</w:t>
            </w:r>
            <w:r w:rsidRPr="00D22C5D">
              <w:rPr>
                <w:rFonts w:ascii="Arial" w:hAnsi="Arial" w:cs="Arial"/>
                <w:sz w:val="18"/>
                <w:szCs w:val="18"/>
                <w:vertAlign w:val="superscript"/>
              </w:rPr>
              <w:t>2</w:t>
            </w:r>
            <w:r w:rsidRPr="00D22C5D">
              <w:rPr>
                <w:rFonts w:ascii="Arial" w:hAnsi="Arial" w:cs="Arial"/>
                <w:sz w:val="18"/>
                <w:szCs w:val="18"/>
              </w:rPr>
              <w:t xml:space="preserve"> IV + cyclophosphamide 600 mg/m</w:t>
            </w:r>
            <w:r w:rsidRPr="00D22C5D">
              <w:rPr>
                <w:rFonts w:ascii="Arial" w:hAnsi="Arial" w:cs="Arial"/>
                <w:sz w:val="18"/>
                <w:szCs w:val="18"/>
                <w:vertAlign w:val="superscript"/>
              </w:rPr>
              <w:t>2</w:t>
            </w:r>
            <w:r w:rsidRPr="00D22C5D">
              <w:rPr>
                <w:rFonts w:ascii="Arial" w:hAnsi="Arial" w:cs="Arial"/>
                <w:sz w:val="18"/>
                <w:szCs w:val="18"/>
              </w:rPr>
              <w:t xml:space="preserve"> IV </w:t>
            </w:r>
            <w:r>
              <w:rPr>
                <w:rFonts w:ascii="Arial" w:hAnsi="Arial" w:cs="Arial"/>
                <w:sz w:val="18"/>
                <w:szCs w:val="18"/>
              </w:rPr>
              <w:t>for</w:t>
            </w:r>
            <w:r w:rsidRPr="00D22C5D">
              <w:rPr>
                <w:rFonts w:ascii="Arial" w:hAnsi="Arial" w:cs="Arial"/>
                <w:sz w:val="18"/>
                <w:szCs w:val="18"/>
              </w:rPr>
              <w:t xml:space="preserve"> </w:t>
            </w:r>
            <w:r>
              <w:rPr>
                <w:rFonts w:ascii="Arial" w:hAnsi="Arial" w:cs="Arial"/>
                <w:sz w:val="18"/>
                <w:szCs w:val="18"/>
              </w:rPr>
              <w:t>6</w:t>
            </w:r>
            <w:r w:rsidRPr="00D22C5D">
              <w:rPr>
                <w:rFonts w:ascii="Arial" w:hAnsi="Arial" w:cs="Arial"/>
                <w:sz w:val="18"/>
                <w:szCs w:val="18"/>
              </w:rPr>
              <w:t xml:space="preserve"> cycles</w:t>
            </w:r>
          </w:p>
        </w:tc>
        <w:tc>
          <w:tcPr>
            <w:tcW w:w="117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789</w:t>
            </w:r>
          </w:p>
        </w:tc>
        <w:tc>
          <w:tcPr>
            <w:tcW w:w="180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NR</w:t>
            </w:r>
          </w:p>
        </w:tc>
        <w:tc>
          <w:tcPr>
            <w:tcW w:w="2970" w:type="dxa"/>
            <w:gridSpan w:val="2"/>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0.63% (5/789)</w:t>
            </w:r>
          </w:p>
        </w:tc>
        <w:tc>
          <w:tcPr>
            <w:tcW w:w="162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NR</w:t>
            </w:r>
          </w:p>
        </w:tc>
        <w:tc>
          <w:tcPr>
            <w:tcW w:w="1440" w:type="dxa"/>
            <w:vMerge/>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F37BE3" w:rsidRPr="004C573E" w:rsidTr="005B1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vMerge/>
          </w:tcPr>
          <w:p w:rsidR="00F37BE3" w:rsidRPr="004C573E" w:rsidRDefault="00F37BE3" w:rsidP="005B13B3">
            <w:pPr>
              <w:rPr>
                <w:rFonts w:ascii="Arial" w:hAnsi="Arial" w:cs="Arial"/>
                <w:sz w:val="18"/>
                <w:szCs w:val="18"/>
              </w:rPr>
            </w:pPr>
          </w:p>
        </w:tc>
        <w:tc>
          <w:tcPr>
            <w:tcW w:w="369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22C5D">
              <w:rPr>
                <w:rFonts w:ascii="Arial" w:hAnsi="Arial" w:cs="Arial"/>
                <w:sz w:val="18"/>
                <w:szCs w:val="18"/>
                <w:u w:val="single"/>
              </w:rPr>
              <w:t>Arm 3 (T x4)</w:t>
            </w:r>
            <w:r>
              <w:rPr>
                <w:rFonts w:ascii="Arial" w:hAnsi="Arial" w:cs="Arial"/>
                <w:sz w:val="18"/>
                <w:szCs w:val="18"/>
              </w:rPr>
              <w:t xml:space="preserve">: </w:t>
            </w:r>
            <w:r w:rsidRPr="00D22C5D">
              <w:rPr>
                <w:rFonts w:ascii="Arial" w:hAnsi="Arial" w:cs="Arial"/>
                <w:sz w:val="18"/>
                <w:szCs w:val="18"/>
              </w:rPr>
              <w:t>paclitaxel</w:t>
            </w:r>
            <w:r>
              <w:rPr>
                <w:rFonts w:ascii="Arial" w:hAnsi="Arial" w:cs="Arial"/>
                <w:sz w:val="18"/>
                <w:szCs w:val="18"/>
              </w:rPr>
              <w:t xml:space="preserve"> 80 mg/m</w:t>
            </w:r>
            <w:r w:rsidRPr="00D22C5D">
              <w:rPr>
                <w:rFonts w:ascii="Arial" w:hAnsi="Arial" w:cs="Arial"/>
                <w:sz w:val="18"/>
                <w:szCs w:val="18"/>
                <w:vertAlign w:val="superscript"/>
              </w:rPr>
              <w:t>2</w:t>
            </w:r>
            <w:r>
              <w:rPr>
                <w:rFonts w:ascii="Arial" w:hAnsi="Arial" w:cs="Arial"/>
                <w:sz w:val="18"/>
                <w:szCs w:val="18"/>
              </w:rPr>
              <w:t xml:space="preserve"> IV (when given weekly) or 175 mg/m</w:t>
            </w:r>
            <w:r w:rsidRPr="00D22C5D">
              <w:rPr>
                <w:rFonts w:ascii="Arial" w:hAnsi="Arial" w:cs="Arial"/>
                <w:sz w:val="18"/>
                <w:szCs w:val="18"/>
                <w:vertAlign w:val="superscript"/>
              </w:rPr>
              <w:t>2</w:t>
            </w:r>
            <w:r>
              <w:rPr>
                <w:rFonts w:ascii="Arial" w:hAnsi="Arial" w:cs="Arial"/>
                <w:sz w:val="18"/>
                <w:szCs w:val="18"/>
              </w:rPr>
              <w:t xml:space="preserve"> IV</w:t>
            </w:r>
            <w:r w:rsidRPr="00D22C5D">
              <w:rPr>
                <w:rFonts w:ascii="Arial" w:hAnsi="Arial" w:cs="Arial"/>
                <w:sz w:val="18"/>
                <w:szCs w:val="18"/>
              </w:rPr>
              <w:t xml:space="preserve"> </w:t>
            </w:r>
            <w:r>
              <w:rPr>
                <w:rFonts w:ascii="Arial" w:hAnsi="Arial" w:cs="Arial"/>
                <w:sz w:val="18"/>
                <w:szCs w:val="18"/>
              </w:rPr>
              <w:t>(when given every 2 weeks)</w:t>
            </w:r>
            <w:r w:rsidRPr="00D22C5D">
              <w:rPr>
                <w:rFonts w:ascii="Arial" w:hAnsi="Arial" w:cs="Arial"/>
                <w:sz w:val="18"/>
                <w:szCs w:val="18"/>
              </w:rPr>
              <w:t xml:space="preserve"> </w:t>
            </w:r>
            <w:r>
              <w:rPr>
                <w:rFonts w:ascii="Arial" w:hAnsi="Arial" w:cs="Arial"/>
                <w:sz w:val="18"/>
                <w:szCs w:val="18"/>
              </w:rPr>
              <w:t>for 4</w:t>
            </w:r>
            <w:r w:rsidRPr="00D22C5D">
              <w:rPr>
                <w:rFonts w:ascii="Arial" w:hAnsi="Arial" w:cs="Arial"/>
                <w:sz w:val="18"/>
                <w:szCs w:val="18"/>
              </w:rPr>
              <w:t xml:space="preserve"> cycles</w:t>
            </w:r>
          </w:p>
        </w:tc>
        <w:tc>
          <w:tcPr>
            <w:tcW w:w="117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798</w:t>
            </w:r>
          </w:p>
        </w:tc>
        <w:tc>
          <w:tcPr>
            <w:tcW w:w="180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NR</w:t>
            </w:r>
          </w:p>
        </w:tc>
        <w:tc>
          <w:tcPr>
            <w:tcW w:w="2970" w:type="dxa"/>
            <w:gridSpan w:val="2"/>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0</w:t>
            </w:r>
          </w:p>
        </w:tc>
        <w:tc>
          <w:tcPr>
            <w:tcW w:w="162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44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0</w:t>
            </w:r>
          </w:p>
        </w:tc>
      </w:tr>
      <w:tr w:rsidR="00F37BE3" w:rsidRPr="004C573E" w:rsidTr="005B13B3">
        <w:tc>
          <w:tcPr>
            <w:cnfStyle w:val="001000000000" w:firstRow="0" w:lastRow="0" w:firstColumn="1" w:lastColumn="0" w:oddVBand="0" w:evenVBand="0" w:oddHBand="0" w:evenHBand="0" w:firstRowFirstColumn="0" w:firstRowLastColumn="0" w:lastRowFirstColumn="0" w:lastRowLastColumn="0"/>
            <w:tcW w:w="1818" w:type="dxa"/>
            <w:vMerge/>
          </w:tcPr>
          <w:p w:rsidR="00F37BE3" w:rsidRPr="004C573E" w:rsidRDefault="00F37BE3" w:rsidP="005B13B3">
            <w:pPr>
              <w:rPr>
                <w:rFonts w:ascii="Arial" w:hAnsi="Arial" w:cs="Arial"/>
                <w:sz w:val="18"/>
                <w:szCs w:val="18"/>
              </w:rPr>
            </w:pPr>
          </w:p>
        </w:tc>
        <w:tc>
          <w:tcPr>
            <w:tcW w:w="369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22C5D">
              <w:rPr>
                <w:rFonts w:ascii="Arial" w:hAnsi="Arial" w:cs="Arial"/>
                <w:sz w:val="18"/>
                <w:szCs w:val="18"/>
                <w:u w:val="single"/>
              </w:rPr>
              <w:t>Arm 4 (T x6)</w:t>
            </w:r>
            <w:r>
              <w:rPr>
                <w:rFonts w:ascii="Arial" w:hAnsi="Arial" w:cs="Arial"/>
                <w:sz w:val="18"/>
                <w:szCs w:val="18"/>
              </w:rPr>
              <w:t xml:space="preserve">: </w:t>
            </w:r>
            <w:r w:rsidRPr="00D22C5D">
              <w:rPr>
                <w:rFonts w:ascii="Arial" w:hAnsi="Arial" w:cs="Arial"/>
                <w:sz w:val="18"/>
                <w:szCs w:val="18"/>
              </w:rPr>
              <w:t>paclitaxel</w:t>
            </w:r>
            <w:r>
              <w:rPr>
                <w:rFonts w:ascii="Arial" w:hAnsi="Arial" w:cs="Arial"/>
                <w:sz w:val="18"/>
                <w:szCs w:val="18"/>
              </w:rPr>
              <w:t xml:space="preserve"> 80 mg/m</w:t>
            </w:r>
            <w:r w:rsidRPr="00D22C5D">
              <w:rPr>
                <w:rFonts w:ascii="Arial" w:hAnsi="Arial" w:cs="Arial"/>
                <w:sz w:val="18"/>
                <w:szCs w:val="18"/>
                <w:vertAlign w:val="superscript"/>
              </w:rPr>
              <w:t>2</w:t>
            </w:r>
            <w:r>
              <w:rPr>
                <w:rFonts w:ascii="Arial" w:hAnsi="Arial" w:cs="Arial"/>
                <w:sz w:val="18"/>
                <w:szCs w:val="18"/>
              </w:rPr>
              <w:t xml:space="preserve"> IV (when given weekly) or 175 mg/m</w:t>
            </w:r>
            <w:r w:rsidRPr="00D22C5D">
              <w:rPr>
                <w:rFonts w:ascii="Arial" w:hAnsi="Arial" w:cs="Arial"/>
                <w:sz w:val="18"/>
                <w:szCs w:val="18"/>
                <w:vertAlign w:val="superscript"/>
              </w:rPr>
              <w:t>2</w:t>
            </w:r>
            <w:r>
              <w:rPr>
                <w:rFonts w:ascii="Arial" w:hAnsi="Arial" w:cs="Arial"/>
                <w:sz w:val="18"/>
                <w:szCs w:val="18"/>
              </w:rPr>
              <w:t xml:space="preserve"> IV</w:t>
            </w:r>
            <w:r w:rsidRPr="00D22C5D">
              <w:rPr>
                <w:rFonts w:ascii="Arial" w:hAnsi="Arial" w:cs="Arial"/>
                <w:sz w:val="18"/>
                <w:szCs w:val="18"/>
              </w:rPr>
              <w:t xml:space="preserve"> </w:t>
            </w:r>
            <w:r>
              <w:rPr>
                <w:rFonts w:ascii="Arial" w:hAnsi="Arial" w:cs="Arial"/>
                <w:sz w:val="18"/>
                <w:szCs w:val="18"/>
              </w:rPr>
              <w:t>(when given every 2 weeks)</w:t>
            </w:r>
            <w:r w:rsidRPr="00D22C5D">
              <w:rPr>
                <w:rFonts w:ascii="Arial" w:hAnsi="Arial" w:cs="Arial"/>
                <w:sz w:val="18"/>
                <w:szCs w:val="18"/>
              </w:rPr>
              <w:t xml:space="preserve"> </w:t>
            </w:r>
            <w:r>
              <w:rPr>
                <w:rFonts w:ascii="Arial" w:hAnsi="Arial" w:cs="Arial"/>
                <w:sz w:val="18"/>
                <w:szCs w:val="18"/>
              </w:rPr>
              <w:t>for 6</w:t>
            </w:r>
            <w:r w:rsidRPr="00D22C5D">
              <w:rPr>
                <w:rFonts w:ascii="Arial" w:hAnsi="Arial" w:cs="Arial"/>
                <w:sz w:val="18"/>
                <w:szCs w:val="18"/>
              </w:rPr>
              <w:t xml:space="preserve"> cycles</w:t>
            </w:r>
          </w:p>
        </w:tc>
        <w:tc>
          <w:tcPr>
            <w:tcW w:w="117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789</w:t>
            </w:r>
          </w:p>
        </w:tc>
        <w:tc>
          <w:tcPr>
            <w:tcW w:w="180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NR</w:t>
            </w:r>
          </w:p>
        </w:tc>
        <w:tc>
          <w:tcPr>
            <w:tcW w:w="2970" w:type="dxa"/>
            <w:gridSpan w:val="2"/>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w:t>
            </w:r>
          </w:p>
        </w:tc>
        <w:tc>
          <w:tcPr>
            <w:tcW w:w="162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44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F37BE3" w:rsidRPr="004C573E" w:rsidTr="005B13B3">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818" w:type="dxa"/>
            <w:vMerge w:val="restart"/>
          </w:tcPr>
          <w:p w:rsidR="00F37BE3" w:rsidRPr="004C573E" w:rsidRDefault="00F37BE3" w:rsidP="005B13B3">
            <w:pPr>
              <w:rPr>
                <w:rFonts w:ascii="Arial" w:hAnsi="Arial" w:cs="Arial"/>
                <w:sz w:val="18"/>
                <w:szCs w:val="18"/>
              </w:rPr>
            </w:pPr>
            <w:r w:rsidRPr="004C573E">
              <w:rPr>
                <w:rFonts w:ascii="Arial" w:hAnsi="Arial" w:cs="Arial"/>
                <w:sz w:val="18"/>
                <w:szCs w:val="18"/>
              </w:rPr>
              <w:t>EN#</w:t>
            </w:r>
            <w:r>
              <w:rPr>
                <w:rFonts w:ascii="Arial" w:hAnsi="Arial" w:cs="Arial"/>
                <w:sz w:val="18"/>
                <w:szCs w:val="18"/>
              </w:rPr>
              <w:t>1131</w:t>
            </w:r>
          </w:p>
          <w:p w:rsidR="00F37BE3" w:rsidRPr="004C573E" w:rsidRDefault="00F37BE3" w:rsidP="005B13B3">
            <w:pPr>
              <w:rPr>
                <w:rFonts w:ascii="Arial" w:hAnsi="Arial" w:cs="Arial"/>
                <w:sz w:val="18"/>
                <w:szCs w:val="18"/>
              </w:rPr>
            </w:pPr>
            <w:proofErr w:type="spellStart"/>
            <w:r w:rsidRPr="004C573E">
              <w:rPr>
                <w:rFonts w:ascii="Arial" w:hAnsi="Arial" w:cs="Arial"/>
                <w:sz w:val="18"/>
                <w:szCs w:val="18"/>
              </w:rPr>
              <w:t>Praga</w:t>
            </w:r>
            <w:proofErr w:type="spellEnd"/>
            <w:r w:rsidRPr="004C573E">
              <w:rPr>
                <w:rFonts w:ascii="Arial" w:hAnsi="Arial" w:cs="Arial"/>
                <w:sz w:val="18"/>
                <w:szCs w:val="18"/>
              </w:rPr>
              <w:t xml:space="preserve"> (2005)</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sz w:val="18"/>
                <w:szCs w:val="18"/>
              </w:rPr>
            </w:pPr>
            <w:r w:rsidRPr="004C573E">
              <w:rPr>
                <w:rFonts w:ascii="Arial" w:hAnsi="Arial" w:cs="Arial"/>
                <w:sz w:val="18"/>
                <w:szCs w:val="18"/>
              </w:rPr>
              <w:t>Fair+</w:t>
            </w:r>
          </w:p>
        </w:tc>
        <w:tc>
          <w:tcPr>
            <w:tcW w:w="369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FB7D7B">
              <w:rPr>
                <w:rFonts w:ascii="Arial" w:hAnsi="Arial" w:cs="Arial"/>
                <w:sz w:val="18"/>
                <w:szCs w:val="18"/>
                <w:u w:val="single"/>
              </w:rPr>
              <w:t>Arm 1</w:t>
            </w:r>
            <w:r>
              <w:rPr>
                <w:rFonts w:ascii="Arial" w:hAnsi="Arial" w:cs="Arial"/>
                <w:sz w:val="18"/>
                <w:szCs w:val="18"/>
              </w:rPr>
              <w:t xml:space="preserve">: </w:t>
            </w:r>
            <w:proofErr w:type="spellStart"/>
            <w:r>
              <w:rPr>
                <w:rFonts w:ascii="Arial" w:hAnsi="Arial" w:cs="Arial"/>
                <w:sz w:val="18"/>
                <w:szCs w:val="18"/>
              </w:rPr>
              <w:t>epirubicin</w:t>
            </w:r>
            <w:proofErr w:type="spellEnd"/>
            <w:r>
              <w:rPr>
                <w:rFonts w:ascii="Arial" w:hAnsi="Arial" w:cs="Arial"/>
                <w:sz w:val="18"/>
                <w:szCs w:val="18"/>
              </w:rPr>
              <w:t xml:space="preserve">-containing regimens </w:t>
            </w:r>
          </w:p>
        </w:tc>
        <w:tc>
          <w:tcPr>
            <w:tcW w:w="117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7,110</w:t>
            </w:r>
          </w:p>
        </w:tc>
        <w:tc>
          <w:tcPr>
            <w:tcW w:w="180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2970" w:type="dxa"/>
            <w:gridSpan w:val="2"/>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0.39% (28/7110)</w:t>
            </w:r>
          </w:p>
        </w:tc>
        <w:tc>
          <w:tcPr>
            <w:tcW w:w="162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NR</w:t>
            </w:r>
          </w:p>
        </w:tc>
        <w:tc>
          <w:tcPr>
            <w:tcW w:w="144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NR</w:t>
            </w:r>
          </w:p>
        </w:tc>
      </w:tr>
      <w:tr w:rsidR="00F37BE3" w:rsidRPr="004C573E" w:rsidTr="005B13B3">
        <w:tc>
          <w:tcPr>
            <w:cnfStyle w:val="001000000000" w:firstRow="0" w:lastRow="0" w:firstColumn="1" w:lastColumn="0" w:oddVBand="0" w:evenVBand="0" w:oddHBand="0" w:evenHBand="0" w:firstRowFirstColumn="0" w:firstRowLastColumn="0" w:lastRowFirstColumn="0" w:lastRowLastColumn="0"/>
            <w:tcW w:w="1818" w:type="dxa"/>
            <w:vMerge/>
          </w:tcPr>
          <w:p w:rsidR="00F37BE3" w:rsidRPr="004C573E" w:rsidRDefault="00F37BE3" w:rsidP="005B13B3">
            <w:pPr>
              <w:rPr>
                <w:rFonts w:ascii="Arial" w:hAnsi="Arial" w:cs="Arial"/>
                <w:sz w:val="18"/>
                <w:szCs w:val="18"/>
              </w:rPr>
            </w:pPr>
          </w:p>
        </w:tc>
        <w:tc>
          <w:tcPr>
            <w:tcW w:w="369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FB7D7B">
              <w:rPr>
                <w:rFonts w:ascii="Arial" w:hAnsi="Arial" w:cs="Arial"/>
                <w:sz w:val="18"/>
                <w:szCs w:val="18"/>
                <w:u w:val="single"/>
              </w:rPr>
              <w:t>Arm 2</w:t>
            </w:r>
            <w:r>
              <w:rPr>
                <w:rFonts w:ascii="Arial" w:hAnsi="Arial" w:cs="Arial"/>
                <w:sz w:val="18"/>
                <w:szCs w:val="18"/>
              </w:rPr>
              <w:t>: non-</w:t>
            </w:r>
            <w:proofErr w:type="spellStart"/>
            <w:r>
              <w:rPr>
                <w:rFonts w:ascii="Arial" w:hAnsi="Arial" w:cs="Arial"/>
                <w:sz w:val="18"/>
                <w:szCs w:val="18"/>
              </w:rPr>
              <w:t>epirubicin</w:t>
            </w:r>
            <w:proofErr w:type="spellEnd"/>
            <w:r>
              <w:rPr>
                <w:rFonts w:ascii="Arial" w:hAnsi="Arial" w:cs="Arial"/>
                <w:sz w:val="18"/>
                <w:szCs w:val="18"/>
              </w:rPr>
              <w:t>-containing regimens</w:t>
            </w:r>
          </w:p>
        </w:tc>
        <w:tc>
          <w:tcPr>
            <w:tcW w:w="117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2,686</w:t>
            </w:r>
          </w:p>
        </w:tc>
        <w:tc>
          <w:tcPr>
            <w:tcW w:w="180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970" w:type="dxa"/>
            <w:gridSpan w:val="2"/>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0.07% (2/2686)</w:t>
            </w:r>
          </w:p>
        </w:tc>
        <w:tc>
          <w:tcPr>
            <w:tcW w:w="162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NR</w:t>
            </w:r>
          </w:p>
        </w:tc>
        <w:tc>
          <w:tcPr>
            <w:tcW w:w="144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NR</w:t>
            </w:r>
          </w:p>
        </w:tc>
      </w:tr>
      <w:tr w:rsidR="00F37BE3" w:rsidRPr="004C573E" w:rsidTr="005B13B3">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818" w:type="dxa"/>
            <w:vMerge w:val="restart"/>
          </w:tcPr>
          <w:p w:rsidR="00F37BE3" w:rsidRPr="004C573E" w:rsidRDefault="00F37BE3" w:rsidP="005B13B3">
            <w:pPr>
              <w:rPr>
                <w:rFonts w:ascii="Arial" w:hAnsi="Arial" w:cs="Arial"/>
                <w:sz w:val="18"/>
                <w:szCs w:val="18"/>
              </w:rPr>
            </w:pPr>
            <w:r w:rsidRPr="004C573E">
              <w:rPr>
                <w:rFonts w:ascii="Arial" w:hAnsi="Arial" w:cs="Arial"/>
                <w:sz w:val="18"/>
                <w:szCs w:val="18"/>
              </w:rPr>
              <w:t>EN#</w:t>
            </w:r>
            <w:r>
              <w:rPr>
                <w:rFonts w:ascii="Arial" w:hAnsi="Arial" w:cs="Arial"/>
                <w:sz w:val="18"/>
                <w:szCs w:val="18"/>
              </w:rPr>
              <w:t>1028</w:t>
            </w:r>
          </w:p>
          <w:p w:rsidR="00F37BE3" w:rsidRPr="004C573E" w:rsidRDefault="00F37BE3" w:rsidP="005B13B3">
            <w:pPr>
              <w:rPr>
                <w:rFonts w:ascii="Arial" w:hAnsi="Arial" w:cs="Arial"/>
                <w:sz w:val="18"/>
                <w:szCs w:val="18"/>
              </w:rPr>
            </w:pPr>
            <w:proofErr w:type="spellStart"/>
            <w:r w:rsidRPr="004C573E">
              <w:rPr>
                <w:rFonts w:ascii="Arial" w:hAnsi="Arial" w:cs="Arial"/>
                <w:sz w:val="18"/>
                <w:szCs w:val="18"/>
              </w:rPr>
              <w:t>Schrama</w:t>
            </w:r>
            <w:proofErr w:type="spellEnd"/>
            <w:r w:rsidRPr="004C573E">
              <w:rPr>
                <w:rFonts w:ascii="Arial" w:hAnsi="Arial" w:cs="Arial"/>
                <w:sz w:val="18"/>
                <w:szCs w:val="18"/>
              </w:rPr>
              <w:t xml:space="preserve"> (2002)</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sz w:val="18"/>
                <w:szCs w:val="18"/>
              </w:rPr>
            </w:pPr>
            <w:r w:rsidRPr="004C573E">
              <w:rPr>
                <w:rFonts w:ascii="Arial" w:hAnsi="Arial" w:cs="Arial"/>
                <w:sz w:val="18"/>
                <w:szCs w:val="18"/>
              </w:rPr>
              <w:t>Fair+</w:t>
            </w:r>
          </w:p>
        </w:tc>
        <w:tc>
          <w:tcPr>
            <w:tcW w:w="369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Arm 1 (High-dose chemotherapy):</w:t>
            </w:r>
            <w:r w:rsidRPr="004C573E">
              <w:rPr>
                <w:rFonts w:ascii="Arial" w:hAnsi="Arial" w:cs="Arial"/>
                <w:sz w:val="18"/>
                <w:szCs w:val="18"/>
              </w:rPr>
              <w:t xml:space="preserve"> </w:t>
            </w:r>
            <w:r w:rsidRPr="004C573E">
              <w:rPr>
                <w:rFonts w:ascii="Arial" w:hAnsi="Arial" w:cs="Arial"/>
                <w:b/>
                <w:i/>
                <w:sz w:val="18"/>
                <w:szCs w:val="18"/>
              </w:rPr>
              <w:t>Pre-surgery</w:t>
            </w:r>
            <w:r w:rsidRPr="004C573E">
              <w:rPr>
                <w:rFonts w:ascii="Arial" w:hAnsi="Arial" w:cs="Arial"/>
                <w:sz w:val="18"/>
                <w:szCs w:val="18"/>
              </w:rPr>
              <w:t xml:space="preserve"> - FEC (5-fluorouacil  500 mg IV + </w:t>
            </w:r>
            <w:proofErr w:type="spellStart"/>
            <w:r w:rsidRPr="004C573E">
              <w:rPr>
                <w:rFonts w:ascii="Arial" w:hAnsi="Arial" w:cs="Arial"/>
                <w:sz w:val="18"/>
                <w:szCs w:val="18"/>
              </w:rPr>
              <w:t>epirubicin</w:t>
            </w:r>
            <w:proofErr w:type="spellEnd"/>
            <w:r w:rsidRPr="004C573E">
              <w:rPr>
                <w:rFonts w:ascii="Arial" w:hAnsi="Arial" w:cs="Arial"/>
                <w:sz w:val="18"/>
                <w:szCs w:val="18"/>
              </w:rPr>
              <w:t xml:space="preserve"> 120 mg IV + </w:t>
            </w:r>
            <w:proofErr w:type="spellStart"/>
            <w:r w:rsidRPr="004C573E">
              <w:rPr>
                <w:rFonts w:ascii="Arial" w:hAnsi="Arial" w:cs="Arial"/>
                <w:sz w:val="18"/>
                <w:szCs w:val="18"/>
              </w:rPr>
              <w:t>cyclophosphomide</w:t>
            </w:r>
            <w:proofErr w:type="spellEnd"/>
            <w:r w:rsidRPr="004C573E">
              <w:rPr>
                <w:rFonts w:ascii="Arial" w:hAnsi="Arial" w:cs="Arial"/>
                <w:sz w:val="18"/>
                <w:szCs w:val="18"/>
              </w:rPr>
              <w:t xml:space="preserve"> 500 mg IV) x 3 courses; </w:t>
            </w:r>
            <w:r w:rsidRPr="004C573E">
              <w:rPr>
                <w:rFonts w:ascii="Arial" w:hAnsi="Arial" w:cs="Arial"/>
                <w:b/>
                <w:i/>
                <w:sz w:val="18"/>
                <w:szCs w:val="18"/>
              </w:rPr>
              <w:t>Post-surgery</w:t>
            </w:r>
            <w:r w:rsidRPr="004C573E">
              <w:rPr>
                <w:rFonts w:ascii="Arial" w:hAnsi="Arial" w:cs="Arial"/>
                <w:sz w:val="18"/>
                <w:szCs w:val="18"/>
              </w:rPr>
              <w:t xml:space="preserve"> - </w:t>
            </w:r>
            <w:r w:rsidRPr="004C573E">
              <w:rPr>
                <w:rFonts w:ascii="Arial" w:hAnsi="Arial" w:cs="Arial"/>
                <w:sz w:val="18"/>
                <w:szCs w:val="18"/>
              </w:rPr>
              <w:lastRenderedPageBreak/>
              <w:t xml:space="preserve">FEC x 1 course + </w:t>
            </w:r>
            <w:proofErr w:type="spellStart"/>
            <w:r w:rsidRPr="004C573E">
              <w:rPr>
                <w:rFonts w:ascii="Arial" w:hAnsi="Arial" w:cs="Arial"/>
                <w:sz w:val="18"/>
                <w:szCs w:val="18"/>
              </w:rPr>
              <w:t>filgrastim</w:t>
            </w:r>
            <w:proofErr w:type="spellEnd"/>
            <w:r w:rsidRPr="004C573E">
              <w:rPr>
                <w:rFonts w:ascii="Arial" w:hAnsi="Arial" w:cs="Arial"/>
                <w:sz w:val="18"/>
                <w:szCs w:val="18"/>
              </w:rPr>
              <w:t xml:space="preserve"> 300 </w:t>
            </w:r>
            <w:proofErr w:type="spellStart"/>
            <w:r w:rsidRPr="004C573E">
              <w:rPr>
                <w:rFonts w:ascii="Arial" w:hAnsi="Arial" w:cs="Arial"/>
                <w:sz w:val="18"/>
                <w:szCs w:val="18"/>
              </w:rPr>
              <w:t>ug</w:t>
            </w:r>
            <w:proofErr w:type="spellEnd"/>
            <w:r w:rsidRPr="004C573E">
              <w:rPr>
                <w:rFonts w:ascii="Arial" w:hAnsi="Arial" w:cs="Arial"/>
                <w:sz w:val="18"/>
                <w:szCs w:val="18"/>
              </w:rPr>
              <w:t xml:space="preserve"> + peripheral-blood progenitor cell (PBPC) collection followed by high-dose </w:t>
            </w:r>
            <w:proofErr w:type="spellStart"/>
            <w:r w:rsidRPr="004C573E">
              <w:rPr>
                <w:rFonts w:ascii="Arial" w:hAnsi="Arial" w:cs="Arial"/>
                <w:sz w:val="18"/>
                <w:szCs w:val="18"/>
              </w:rPr>
              <w:t>chemothrapy</w:t>
            </w:r>
            <w:proofErr w:type="spellEnd"/>
            <w:r w:rsidRPr="004C573E">
              <w:rPr>
                <w:rFonts w:ascii="Arial" w:hAnsi="Arial" w:cs="Arial"/>
                <w:sz w:val="18"/>
                <w:szCs w:val="18"/>
              </w:rPr>
              <w:t xml:space="preserve"> after 3 weeks (</w:t>
            </w:r>
            <w:proofErr w:type="spellStart"/>
            <w:r w:rsidRPr="004C573E">
              <w:rPr>
                <w:rFonts w:ascii="Arial" w:hAnsi="Arial" w:cs="Arial"/>
                <w:sz w:val="18"/>
                <w:szCs w:val="18"/>
              </w:rPr>
              <w:t>cyclophosphomide</w:t>
            </w:r>
            <w:proofErr w:type="spellEnd"/>
            <w:r w:rsidRPr="004C573E">
              <w:rPr>
                <w:rFonts w:ascii="Arial" w:hAnsi="Arial" w:cs="Arial"/>
                <w:sz w:val="18"/>
                <w:szCs w:val="18"/>
              </w:rPr>
              <w:t xml:space="preserve"> 6 g + </w:t>
            </w:r>
            <w:proofErr w:type="spellStart"/>
            <w:r w:rsidRPr="004C573E">
              <w:rPr>
                <w:rFonts w:ascii="Arial" w:hAnsi="Arial" w:cs="Arial"/>
                <w:sz w:val="18"/>
                <w:szCs w:val="18"/>
              </w:rPr>
              <w:t>thiotepa</w:t>
            </w:r>
            <w:proofErr w:type="spellEnd"/>
            <w:r w:rsidRPr="004C573E">
              <w:rPr>
                <w:rFonts w:ascii="Arial" w:hAnsi="Arial" w:cs="Arial"/>
                <w:sz w:val="18"/>
                <w:szCs w:val="18"/>
              </w:rPr>
              <w:t xml:space="preserve"> 480 mg + carboplatin 1600 mg, divided over 4 days) + PCPC support (anti-emetics and antibiotics)</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17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lastRenderedPageBreak/>
              <w:t>41</w:t>
            </w:r>
          </w:p>
        </w:tc>
        <w:tc>
          <w:tcPr>
            <w:tcW w:w="180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4.9% (2/41)</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i/>
                <w:sz w:val="18"/>
                <w:szCs w:val="18"/>
              </w:rPr>
              <w:t>Basal cell carcinoma:</w:t>
            </w:r>
            <w:r w:rsidRPr="004C573E">
              <w:rPr>
                <w:rFonts w:ascii="Arial" w:hAnsi="Arial" w:cs="Arial"/>
                <w:sz w:val="18"/>
                <w:szCs w:val="18"/>
              </w:rPr>
              <w:t xml:space="preserve"> 2.4% </w:t>
            </w:r>
            <w:r w:rsidRPr="004C573E">
              <w:rPr>
                <w:rFonts w:ascii="Arial" w:hAnsi="Arial" w:cs="Arial"/>
                <w:sz w:val="18"/>
                <w:szCs w:val="18"/>
              </w:rPr>
              <w:lastRenderedPageBreak/>
              <w:t>(1/41)</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i/>
                <w:sz w:val="18"/>
                <w:szCs w:val="18"/>
              </w:rPr>
              <w:t>Adenoma of the colon:</w:t>
            </w:r>
            <w:r w:rsidRPr="004C573E">
              <w:rPr>
                <w:rFonts w:ascii="Arial" w:hAnsi="Arial" w:cs="Arial"/>
                <w:sz w:val="18"/>
                <w:szCs w:val="18"/>
              </w:rPr>
              <w:t xml:space="preserve"> 2.4% (1/41)</w:t>
            </w:r>
            <w:r w:rsidRPr="004C573E">
              <w:rPr>
                <w:rFonts w:ascii="Arial" w:hAnsi="Arial" w:cs="Arial"/>
                <w:i/>
                <w:sz w:val="18"/>
                <w:szCs w:val="18"/>
              </w:rPr>
              <w:t xml:space="preserve"> </w:t>
            </w:r>
            <w:r w:rsidRPr="004C573E">
              <w:rPr>
                <w:rFonts w:ascii="Arial" w:hAnsi="Arial" w:cs="Arial"/>
                <w:sz w:val="18"/>
                <w:szCs w:val="18"/>
              </w:rPr>
              <w:t xml:space="preserve"> </w:t>
            </w:r>
          </w:p>
        </w:tc>
        <w:tc>
          <w:tcPr>
            <w:tcW w:w="135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lastRenderedPageBreak/>
              <w:t>NR</w:t>
            </w:r>
          </w:p>
        </w:tc>
        <w:tc>
          <w:tcPr>
            <w:tcW w:w="162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4.9% (2/41)</w:t>
            </w:r>
          </w:p>
        </w:tc>
        <w:tc>
          <w:tcPr>
            <w:tcW w:w="162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44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r>
      <w:tr w:rsidR="00F37BE3" w:rsidRPr="004C573E" w:rsidTr="005B13B3">
        <w:trPr>
          <w:trHeight w:val="399"/>
        </w:trPr>
        <w:tc>
          <w:tcPr>
            <w:cnfStyle w:val="001000000000" w:firstRow="0" w:lastRow="0" w:firstColumn="1" w:lastColumn="0" w:oddVBand="0" w:evenVBand="0" w:oddHBand="0" w:evenHBand="0" w:firstRowFirstColumn="0" w:firstRowLastColumn="0" w:lastRowFirstColumn="0" w:lastRowLastColumn="0"/>
            <w:tcW w:w="1818" w:type="dxa"/>
            <w:vMerge/>
          </w:tcPr>
          <w:p w:rsidR="00F37BE3" w:rsidRPr="004C573E" w:rsidRDefault="00F37BE3" w:rsidP="005B13B3">
            <w:pPr>
              <w:rPr>
                <w:rFonts w:ascii="Arial" w:hAnsi="Arial" w:cs="Arial"/>
                <w:sz w:val="18"/>
                <w:szCs w:val="18"/>
              </w:rPr>
            </w:pPr>
          </w:p>
        </w:tc>
        <w:tc>
          <w:tcPr>
            <w:tcW w:w="369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Arm 2 (Control):</w:t>
            </w:r>
            <w:r w:rsidRPr="004C573E">
              <w:rPr>
                <w:rFonts w:ascii="Arial" w:hAnsi="Arial" w:cs="Arial"/>
                <w:sz w:val="18"/>
                <w:szCs w:val="18"/>
              </w:rPr>
              <w:t xml:space="preserve"> </w:t>
            </w:r>
            <w:r w:rsidRPr="004C573E">
              <w:rPr>
                <w:rFonts w:ascii="Arial" w:hAnsi="Arial" w:cs="Arial"/>
                <w:b/>
                <w:i/>
                <w:sz w:val="18"/>
                <w:szCs w:val="18"/>
              </w:rPr>
              <w:t>Pre-surgery</w:t>
            </w:r>
            <w:r w:rsidRPr="004C573E">
              <w:rPr>
                <w:rFonts w:ascii="Arial" w:hAnsi="Arial" w:cs="Arial"/>
                <w:sz w:val="18"/>
                <w:szCs w:val="18"/>
              </w:rPr>
              <w:t xml:space="preserve"> - FEC (5-fluorouacil  500 mg IV + </w:t>
            </w:r>
            <w:proofErr w:type="spellStart"/>
            <w:r w:rsidRPr="004C573E">
              <w:rPr>
                <w:rFonts w:ascii="Arial" w:hAnsi="Arial" w:cs="Arial"/>
                <w:sz w:val="18"/>
                <w:szCs w:val="18"/>
              </w:rPr>
              <w:t>epirubicin</w:t>
            </w:r>
            <w:proofErr w:type="spellEnd"/>
            <w:r w:rsidRPr="004C573E">
              <w:rPr>
                <w:rFonts w:ascii="Arial" w:hAnsi="Arial" w:cs="Arial"/>
                <w:sz w:val="18"/>
                <w:szCs w:val="18"/>
              </w:rPr>
              <w:t xml:space="preserve"> 120 mg IV + </w:t>
            </w:r>
            <w:proofErr w:type="spellStart"/>
            <w:r w:rsidRPr="004C573E">
              <w:rPr>
                <w:rFonts w:ascii="Arial" w:hAnsi="Arial" w:cs="Arial"/>
                <w:sz w:val="18"/>
                <w:szCs w:val="18"/>
              </w:rPr>
              <w:t>cyclophosphomide</w:t>
            </w:r>
            <w:proofErr w:type="spellEnd"/>
            <w:r w:rsidRPr="004C573E">
              <w:rPr>
                <w:rFonts w:ascii="Arial" w:hAnsi="Arial" w:cs="Arial"/>
                <w:sz w:val="18"/>
                <w:szCs w:val="18"/>
              </w:rPr>
              <w:t xml:space="preserve"> 500 mg IV) x 3 courses; </w:t>
            </w:r>
            <w:r w:rsidRPr="004C573E">
              <w:rPr>
                <w:rFonts w:ascii="Arial" w:hAnsi="Arial" w:cs="Arial"/>
                <w:b/>
                <w:i/>
                <w:sz w:val="18"/>
                <w:szCs w:val="18"/>
              </w:rPr>
              <w:t>Post-surgery</w:t>
            </w:r>
            <w:r w:rsidRPr="004C573E">
              <w:rPr>
                <w:rFonts w:ascii="Arial" w:hAnsi="Arial" w:cs="Arial"/>
                <w:i/>
                <w:sz w:val="18"/>
                <w:szCs w:val="18"/>
              </w:rPr>
              <w:t xml:space="preserve"> </w:t>
            </w:r>
            <w:r w:rsidRPr="004C573E">
              <w:rPr>
                <w:rFonts w:ascii="Arial" w:hAnsi="Arial" w:cs="Arial"/>
                <w:sz w:val="18"/>
                <w:szCs w:val="18"/>
              </w:rPr>
              <w:t>- FEC x 1 course</w:t>
            </w:r>
          </w:p>
        </w:tc>
        <w:tc>
          <w:tcPr>
            <w:tcW w:w="117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40</w:t>
            </w:r>
          </w:p>
        </w:tc>
        <w:tc>
          <w:tcPr>
            <w:tcW w:w="180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2.5% (1/40)</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i/>
                <w:sz w:val="18"/>
                <w:szCs w:val="18"/>
              </w:rPr>
              <w:t xml:space="preserve">Adenoma of the colon: </w:t>
            </w:r>
            <w:r w:rsidRPr="004C573E">
              <w:rPr>
                <w:rFonts w:ascii="Arial" w:hAnsi="Arial" w:cs="Arial"/>
                <w:sz w:val="18"/>
                <w:szCs w:val="18"/>
              </w:rPr>
              <w:t>2.5% (1/40)</w:t>
            </w:r>
          </w:p>
        </w:tc>
        <w:tc>
          <w:tcPr>
            <w:tcW w:w="135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62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0% (0/40)</w:t>
            </w:r>
          </w:p>
        </w:tc>
        <w:tc>
          <w:tcPr>
            <w:tcW w:w="162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44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r>
      <w:tr w:rsidR="00F37BE3" w:rsidRPr="004C573E" w:rsidTr="005B1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F37BE3" w:rsidRPr="004C573E" w:rsidRDefault="00F37BE3" w:rsidP="005B13B3">
            <w:pPr>
              <w:rPr>
                <w:rFonts w:ascii="Arial" w:hAnsi="Arial" w:cs="Arial"/>
                <w:sz w:val="18"/>
                <w:szCs w:val="18"/>
              </w:rPr>
            </w:pPr>
            <w:r w:rsidRPr="004C573E">
              <w:rPr>
                <w:rFonts w:ascii="Arial" w:hAnsi="Arial" w:cs="Arial"/>
                <w:sz w:val="18"/>
                <w:szCs w:val="18"/>
              </w:rPr>
              <w:t>EN#</w:t>
            </w:r>
          </w:p>
          <w:p w:rsidR="00F37BE3" w:rsidRPr="004C573E" w:rsidRDefault="00F37BE3" w:rsidP="005B13B3">
            <w:pPr>
              <w:rPr>
                <w:rFonts w:ascii="Arial" w:hAnsi="Arial" w:cs="Arial"/>
                <w:sz w:val="18"/>
                <w:szCs w:val="18"/>
              </w:rPr>
            </w:pPr>
            <w:r w:rsidRPr="004C573E">
              <w:rPr>
                <w:rFonts w:ascii="Arial" w:hAnsi="Arial" w:cs="Arial"/>
                <w:sz w:val="18"/>
                <w:szCs w:val="18"/>
              </w:rPr>
              <w:t>Chaplain (2000)</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sz w:val="18"/>
                <w:szCs w:val="18"/>
              </w:rPr>
            </w:pPr>
            <w:r w:rsidRPr="004C573E">
              <w:rPr>
                <w:rFonts w:ascii="Arial" w:hAnsi="Arial" w:cs="Arial"/>
                <w:sz w:val="18"/>
                <w:szCs w:val="18"/>
              </w:rPr>
              <w:t>Fair+</w:t>
            </w:r>
          </w:p>
        </w:tc>
        <w:tc>
          <w:tcPr>
            <w:tcW w:w="369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 xml:space="preserve">Anthracycline-containing regimens  </w:t>
            </w:r>
          </w:p>
        </w:tc>
        <w:tc>
          <w:tcPr>
            <w:tcW w:w="117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341</w:t>
            </w:r>
          </w:p>
        </w:tc>
        <w:tc>
          <w:tcPr>
            <w:tcW w:w="180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35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62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62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NLAL/RAEB-t: 0.29% (1/341)</w:t>
            </w:r>
          </w:p>
        </w:tc>
        <w:tc>
          <w:tcPr>
            <w:tcW w:w="144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r>
      <w:tr w:rsidR="00F37BE3" w:rsidRPr="004C573E" w:rsidTr="005B13B3">
        <w:tc>
          <w:tcPr>
            <w:cnfStyle w:val="001000000000" w:firstRow="0" w:lastRow="0" w:firstColumn="1" w:lastColumn="0" w:oddVBand="0" w:evenVBand="0" w:oddHBand="0" w:evenHBand="0" w:firstRowFirstColumn="0" w:firstRowLastColumn="0" w:lastRowFirstColumn="0" w:lastRowLastColumn="0"/>
            <w:tcW w:w="1818" w:type="dxa"/>
          </w:tcPr>
          <w:p w:rsidR="00F37BE3" w:rsidRPr="004C573E" w:rsidRDefault="00F37BE3" w:rsidP="005B13B3">
            <w:pPr>
              <w:rPr>
                <w:rFonts w:ascii="Arial" w:hAnsi="Arial" w:cs="Arial"/>
                <w:sz w:val="18"/>
                <w:szCs w:val="18"/>
              </w:rPr>
            </w:pPr>
            <w:r w:rsidRPr="004C573E">
              <w:rPr>
                <w:rFonts w:ascii="Arial" w:hAnsi="Arial" w:cs="Arial"/>
                <w:sz w:val="18"/>
                <w:szCs w:val="18"/>
              </w:rPr>
              <w:t>EN#</w:t>
            </w:r>
            <w:r>
              <w:rPr>
                <w:rFonts w:ascii="Arial" w:hAnsi="Arial" w:cs="Arial"/>
                <w:sz w:val="18"/>
                <w:szCs w:val="18"/>
              </w:rPr>
              <w:t>1587</w:t>
            </w:r>
          </w:p>
          <w:p w:rsidR="00F37BE3" w:rsidRDefault="00F37BE3" w:rsidP="005B13B3">
            <w:pPr>
              <w:rPr>
                <w:rFonts w:ascii="Arial" w:hAnsi="Arial" w:cs="Arial"/>
                <w:sz w:val="18"/>
                <w:szCs w:val="18"/>
              </w:rPr>
            </w:pPr>
            <w:r w:rsidRPr="004C573E">
              <w:rPr>
                <w:rFonts w:ascii="Arial" w:hAnsi="Arial" w:cs="Arial"/>
                <w:sz w:val="18"/>
                <w:szCs w:val="18"/>
              </w:rPr>
              <w:t>Simone (2012)</w:t>
            </w:r>
          </w:p>
          <w:p w:rsidR="00F37BE3" w:rsidRDefault="00F37BE3" w:rsidP="005B13B3">
            <w:pPr>
              <w:rPr>
                <w:rFonts w:ascii="Arial" w:hAnsi="Arial" w:cs="Arial"/>
                <w:sz w:val="18"/>
                <w:szCs w:val="18"/>
              </w:rPr>
            </w:pPr>
          </w:p>
          <w:p w:rsidR="00F37BE3" w:rsidRPr="00B653AD" w:rsidRDefault="00F37BE3" w:rsidP="005B13B3">
            <w:pPr>
              <w:rPr>
                <w:rFonts w:ascii="Arial" w:hAnsi="Arial" w:cs="Arial"/>
                <w:b w:val="0"/>
                <w:i/>
                <w:sz w:val="18"/>
                <w:szCs w:val="18"/>
              </w:rPr>
            </w:pPr>
            <w:r>
              <w:rPr>
                <w:rFonts w:ascii="Arial" w:hAnsi="Arial" w:cs="Arial"/>
                <w:b w:val="0"/>
                <w:i/>
                <w:sz w:val="18"/>
                <w:szCs w:val="18"/>
              </w:rPr>
              <w:t>NCI Breast Conservation Trial</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sz w:val="18"/>
                <w:szCs w:val="18"/>
              </w:rPr>
            </w:pPr>
            <w:r w:rsidRPr="004C573E">
              <w:rPr>
                <w:rFonts w:ascii="Arial" w:hAnsi="Arial" w:cs="Arial"/>
                <w:sz w:val="18"/>
                <w:szCs w:val="18"/>
              </w:rPr>
              <w:t>Fair</w:t>
            </w:r>
          </w:p>
        </w:tc>
        <w:tc>
          <w:tcPr>
            <w:tcW w:w="369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AC-based regimens</w:t>
            </w:r>
          </w:p>
        </w:tc>
        <w:tc>
          <w:tcPr>
            <w:tcW w:w="117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237</w:t>
            </w:r>
          </w:p>
        </w:tc>
        <w:tc>
          <w:tcPr>
            <w:tcW w:w="180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NR</w:t>
            </w:r>
          </w:p>
        </w:tc>
        <w:tc>
          <w:tcPr>
            <w:tcW w:w="135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NR</w:t>
            </w:r>
          </w:p>
        </w:tc>
        <w:tc>
          <w:tcPr>
            <w:tcW w:w="162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NR</w:t>
            </w:r>
          </w:p>
        </w:tc>
        <w:tc>
          <w:tcPr>
            <w:tcW w:w="162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Non-breast cancer: 10.5% (25/237)</w:t>
            </w:r>
          </w:p>
        </w:tc>
        <w:tc>
          <w:tcPr>
            <w:tcW w:w="144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NR</w:t>
            </w:r>
          </w:p>
        </w:tc>
      </w:tr>
      <w:tr w:rsidR="00F37BE3" w:rsidRPr="004C573E" w:rsidTr="005B1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vMerge w:val="restart"/>
          </w:tcPr>
          <w:p w:rsidR="00F37BE3" w:rsidRPr="004C573E" w:rsidRDefault="00F37BE3" w:rsidP="005B13B3">
            <w:pPr>
              <w:rPr>
                <w:rFonts w:ascii="Arial" w:hAnsi="Arial" w:cs="Arial"/>
                <w:sz w:val="18"/>
                <w:szCs w:val="18"/>
              </w:rPr>
            </w:pPr>
            <w:r w:rsidRPr="004C573E">
              <w:rPr>
                <w:rFonts w:ascii="Arial" w:hAnsi="Arial" w:cs="Arial"/>
                <w:sz w:val="18"/>
                <w:szCs w:val="18"/>
              </w:rPr>
              <w:t>EN#</w:t>
            </w:r>
            <w:r>
              <w:rPr>
                <w:rFonts w:ascii="Arial" w:hAnsi="Arial" w:cs="Arial"/>
                <w:sz w:val="18"/>
                <w:szCs w:val="18"/>
              </w:rPr>
              <w:t>1598</w:t>
            </w:r>
          </w:p>
          <w:p w:rsidR="00F37BE3" w:rsidRPr="004C573E" w:rsidRDefault="00F37BE3" w:rsidP="005B13B3">
            <w:pPr>
              <w:rPr>
                <w:rFonts w:ascii="Arial" w:hAnsi="Arial" w:cs="Arial"/>
                <w:sz w:val="18"/>
                <w:szCs w:val="18"/>
              </w:rPr>
            </w:pPr>
            <w:r w:rsidRPr="004C573E">
              <w:rPr>
                <w:rFonts w:ascii="Arial" w:hAnsi="Arial" w:cs="Arial"/>
                <w:sz w:val="18"/>
                <w:szCs w:val="18"/>
              </w:rPr>
              <w:t>Vici (2012)</w:t>
            </w:r>
          </w:p>
          <w:p w:rsidR="00F37BE3" w:rsidRDefault="00F37BE3" w:rsidP="005B13B3">
            <w:pPr>
              <w:rPr>
                <w:rFonts w:ascii="Arial" w:hAnsi="Arial" w:cs="Arial"/>
                <w:b w:val="0"/>
                <w:i/>
                <w:sz w:val="18"/>
                <w:szCs w:val="18"/>
              </w:rPr>
            </w:pPr>
          </w:p>
          <w:p w:rsidR="00F37BE3" w:rsidRPr="004C087B" w:rsidRDefault="00F37BE3" w:rsidP="005B13B3">
            <w:pPr>
              <w:rPr>
                <w:rFonts w:ascii="Arial" w:hAnsi="Arial" w:cs="Arial"/>
                <w:b w:val="0"/>
                <w:i/>
                <w:sz w:val="18"/>
                <w:szCs w:val="18"/>
              </w:rPr>
            </w:pPr>
            <w:proofErr w:type="spellStart"/>
            <w:r>
              <w:rPr>
                <w:rFonts w:ascii="Arial" w:hAnsi="Arial" w:cs="Arial"/>
                <w:b w:val="0"/>
                <w:i/>
                <w:sz w:val="18"/>
                <w:szCs w:val="18"/>
              </w:rPr>
              <w:t>Gruppo</w:t>
            </w:r>
            <w:proofErr w:type="spellEnd"/>
            <w:r>
              <w:rPr>
                <w:rFonts w:ascii="Arial" w:hAnsi="Arial" w:cs="Arial"/>
                <w:b w:val="0"/>
                <w:i/>
                <w:sz w:val="18"/>
                <w:szCs w:val="18"/>
              </w:rPr>
              <w:t xml:space="preserve"> </w:t>
            </w:r>
            <w:proofErr w:type="spellStart"/>
            <w:r>
              <w:rPr>
                <w:rFonts w:ascii="Arial" w:hAnsi="Arial" w:cs="Arial"/>
                <w:b w:val="0"/>
                <w:i/>
                <w:sz w:val="18"/>
                <w:szCs w:val="18"/>
              </w:rPr>
              <w:t>Oncologio</w:t>
            </w:r>
            <w:proofErr w:type="spellEnd"/>
            <w:r>
              <w:rPr>
                <w:rFonts w:ascii="Arial" w:hAnsi="Arial" w:cs="Arial"/>
                <w:b w:val="0"/>
                <w:i/>
                <w:sz w:val="18"/>
                <w:szCs w:val="18"/>
              </w:rPr>
              <w:t xml:space="preserve"> Italia </w:t>
            </w:r>
            <w:proofErr w:type="spellStart"/>
            <w:r>
              <w:rPr>
                <w:rFonts w:ascii="Arial" w:hAnsi="Arial" w:cs="Arial"/>
                <w:b w:val="0"/>
                <w:i/>
                <w:sz w:val="18"/>
                <w:szCs w:val="18"/>
              </w:rPr>
              <w:t>Meridionale</w:t>
            </w:r>
            <w:proofErr w:type="spellEnd"/>
            <w:r>
              <w:rPr>
                <w:rFonts w:ascii="Arial" w:hAnsi="Arial" w:cs="Arial"/>
                <w:b w:val="0"/>
                <w:i/>
                <w:sz w:val="18"/>
                <w:szCs w:val="18"/>
              </w:rPr>
              <w:t xml:space="preserve"> (GIOM) 9902</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sz w:val="18"/>
                <w:szCs w:val="18"/>
              </w:rPr>
            </w:pPr>
            <w:r w:rsidRPr="004C573E">
              <w:rPr>
                <w:rFonts w:ascii="Arial" w:hAnsi="Arial" w:cs="Arial"/>
                <w:sz w:val="18"/>
                <w:szCs w:val="18"/>
              </w:rPr>
              <w:t>Fair</w:t>
            </w:r>
          </w:p>
        </w:tc>
        <w:tc>
          <w:tcPr>
            <w:tcW w:w="3690" w:type="dxa"/>
          </w:tcPr>
          <w:p w:rsidR="00F37BE3"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05331">
              <w:rPr>
                <w:rFonts w:ascii="Arial" w:hAnsi="Arial" w:cs="Arial"/>
                <w:sz w:val="18"/>
                <w:szCs w:val="18"/>
                <w:u w:val="single"/>
              </w:rPr>
              <w:t>Arm 1 (EC):</w:t>
            </w:r>
            <w:r>
              <w:rPr>
                <w:rFonts w:ascii="Arial" w:hAnsi="Arial" w:cs="Arial"/>
                <w:sz w:val="18"/>
                <w:szCs w:val="18"/>
              </w:rPr>
              <w:t xml:space="preserve">  </w:t>
            </w:r>
            <w:proofErr w:type="spellStart"/>
            <w:r>
              <w:rPr>
                <w:rFonts w:ascii="Arial" w:hAnsi="Arial" w:cs="Arial"/>
                <w:sz w:val="18"/>
                <w:szCs w:val="18"/>
              </w:rPr>
              <w:t>e</w:t>
            </w:r>
            <w:r w:rsidRPr="00405331">
              <w:rPr>
                <w:rFonts w:ascii="Arial" w:hAnsi="Arial" w:cs="Arial"/>
                <w:sz w:val="18"/>
                <w:szCs w:val="18"/>
              </w:rPr>
              <w:t>pirubicin</w:t>
            </w:r>
            <w:proofErr w:type="spellEnd"/>
            <w:r w:rsidRPr="00405331">
              <w:rPr>
                <w:rFonts w:ascii="Arial" w:hAnsi="Arial" w:cs="Arial"/>
                <w:sz w:val="18"/>
                <w:szCs w:val="18"/>
              </w:rPr>
              <w:t xml:space="preserve"> 120 mg/m</w:t>
            </w:r>
            <w:r w:rsidRPr="00405331">
              <w:rPr>
                <w:rFonts w:ascii="Arial" w:hAnsi="Arial" w:cs="Arial"/>
                <w:sz w:val="18"/>
                <w:szCs w:val="18"/>
                <w:vertAlign w:val="superscript"/>
              </w:rPr>
              <w:t>2</w:t>
            </w:r>
            <w:r w:rsidRPr="00405331">
              <w:rPr>
                <w:rFonts w:ascii="Arial" w:hAnsi="Arial" w:cs="Arial"/>
                <w:sz w:val="18"/>
                <w:szCs w:val="18"/>
              </w:rPr>
              <w:t xml:space="preserve"> IV + cyclophosphamide 600 mg/m</w:t>
            </w:r>
            <w:r w:rsidRPr="00405331">
              <w:rPr>
                <w:rFonts w:ascii="Arial" w:hAnsi="Arial" w:cs="Arial"/>
                <w:sz w:val="18"/>
                <w:szCs w:val="18"/>
                <w:vertAlign w:val="superscript"/>
              </w:rPr>
              <w:t>2</w:t>
            </w:r>
            <w:r w:rsidRPr="00405331">
              <w:rPr>
                <w:rFonts w:ascii="Arial" w:hAnsi="Arial" w:cs="Arial"/>
                <w:sz w:val="18"/>
                <w:szCs w:val="18"/>
              </w:rPr>
              <w:t xml:space="preserve"> IV every 21 days </w:t>
            </w:r>
            <w:r>
              <w:rPr>
                <w:rFonts w:ascii="Arial" w:hAnsi="Arial" w:cs="Arial"/>
                <w:sz w:val="18"/>
                <w:szCs w:val="18"/>
              </w:rPr>
              <w:t>for</w:t>
            </w:r>
            <w:r w:rsidRPr="00405331">
              <w:rPr>
                <w:rFonts w:ascii="Arial" w:hAnsi="Arial" w:cs="Arial"/>
                <w:sz w:val="18"/>
                <w:szCs w:val="18"/>
              </w:rPr>
              <w:t xml:space="preserve"> 4 cycles</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17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374</w:t>
            </w:r>
          </w:p>
        </w:tc>
        <w:tc>
          <w:tcPr>
            <w:tcW w:w="1800" w:type="dxa"/>
          </w:tcPr>
          <w:p w:rsidR="00F37BE3"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1.1% (4/374)</w:t>
            </w:r>
          </w:p>
          <w:p w:rsidR="00F37BE3"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i/>
                <w:sz w:val="18"/>
                <w:szCs w:val="18"/>
              </w:rPr>
            </w:pPr>
            <w:r>
              <w:rPr>
                <w:rFonts w:ascii="Arial" w:hAnsi="Arial" w:cs="Arial"/>
                <w:i/>
                <w:sz w:val="18"/>
                <w:szCs w:val="18"/>
              </w:rPr>
              <w:t>Pancreas: 0.27% (1/374)</w:t>
            </w:r>
          </w:p>
          <w:p w:rsidR="00F37BE3"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i/>
                <w:sz w:val="18"/>
                <w:szCs w:val="18"/>
              </w:rPr>
            </w:pPr>
            <w:r>
              <w:rPr>
                <w:rFonts w:ascii="Arial" w:hAnsi="Arial" w:cs="Arial"/>
                <w:i/>
                <w:sz w:val="18"/>
                <w:szCs w:val="18"/>
              </w:rPr>
              <w:t>Thyroid: 0.27% (1/374)</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i/>
                <w:sz w:val="18"/>
                <w:szCs w:val="18"/>
              </w:rPr>
              <w:t>Endometrium: 0.53% (2/374)</w:t>
            </w:r>
          </w:p>
        </w:tc>
        <w:tc>
          <w:tcPr>
            <w:tcW w:w="135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0</w:t>
            </w:r>
          </w:p>
        </w:tc>
        <w:tc>
          <w:tcPr>
            <w:tcW w:w="162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0</w:t>
            </w:r>
          </w:p>
        </w:tc>
        <w:tc>
          <w:tcPr>
            <w:tcW w:w="1620" w:type="dxa"/>
          </w:tcPr>
          <w:p w:rsidR="00F37BE3" w:rsidRPr="007E64DA"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7E64DA">
              <w:rPr>
                <w:rFonts w:ascii="Arial" w:hAnsi="Arial" w:cs="Arial"/>
                <w:sz w:val="18"/>
                <w:szCs w:val="18"/>
              </w:rPr>
              <w:t>NH-lymphoma: 0.27% (1/374)</w:t>
            </w:r>
          </w:p>
          <w:p w:rsidR="00F37BE3" w:rsidRPr="007E64DA"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i/>
                <w:sz w:val="18"/>
                <w:szCs w:val="18"/>
              </w:rPr>
            </w:pPr>
          </w:p>
        </w:tc>
        <w:tc>
          <w:tcPr>
            <w:tcW w:w="144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0.8% (3/374)</w:t>
            </w:r>
          </w:p>
        </w:tc>
      </w:tr>
      <w:tr w:rsidR="00F37BE3" w:rsidRPr="004C573E" w:rsidTr="005B13B3">
        <w:tc>
          <w:tcPr>
            <w:cnfStyle w:val="001000000000" w:firstRow="0" w:lastRow="0" w:firstColumn="1" w:lastColumn="0" w:oddVBand="0" w:evenVBand="0" w:oddHBand="0" w:evenHBand="0" w:firstRowFirstColumn="0" w:firstRowLastColumn="0" w:lastRowFirstColumn="0" w:lastRowLastColumn="0"/>
            <w:tcW w:w="1818" w:type="dxa"/>
            <w:vMerge/>
          </w:tcPr>
          <w:p w:rsidR="00F37BE3" w:rsidRPr="004C573E" w:rsidRDefault="00F37BE3" w:rsidP="005B13B3">
            <w:pPr>
              <w:rPr>
                <w:rFonts w:ascii="Arial" w:hAnsi="Arial" w:cs="Arial"/>
                <w:sz w:val="18"/>
                <w:szCs w:val="18"/>
              </w:rPr>
            </w:pPr>
          </w:p>
        </w:tc>
        <w:tc>
          <w:tcPr>
            <w:tcW w:w="369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05331">
              <w:rPr>
                <w:rFonts w:ascii="Arial" w:hAnsi="Arial" w:cs="Arial"/>
                <w:sz w:val="18"/>
                <w:szCs w:val="18"/>
                <w:u w:val="single"/>
              </w:rPr>
              <w:t>Arm 2 (D</w:t>
            </w:r>
            <w:r w:rsidRPr="00405331">
              <w:rPr>
                <w:rFonts w:ascii="Arial" w:hAnsi="Arial" w:cs="Arial"/>
                <w:sz w:val="18"/>
                <w:szCs w:val="18"/>
                <w:u w:val="single"/>
              </w:rPr>
              <w:sym w:font="Wingdings" w:char="F0E0"/>
            </w:r>
            <w:r w:rsidRPr="00405331">
              <w:rPr>
                <w:rFonts w:ascii="Arial" w:hAnsi="Arial" w:cs="Arial"/>
                <w:sz w:val="18"/>
                <w:szCs w:val="18"/>
                <w:u w:val="single"/>
              </w:rPr>
              <w:t>EC</w:t>
            </w:r>
            <w:r>
              <w:rPr>
                <w:rFonts w:ascii="Arial" w:hAnsi="Arial" w:cs="Arial"/>
                <w:sz w:val="18"/>
                <w:szCs w:val="18"/>
              </w:rPr>
              <w:t xml:space="preserve">): </w:t>
            </w:r>
            <w:proofErr w:type="spellStart"/>
            <w:r>
              <w:rPr>
                <w:rFonts w:ascii="Arial" w:hAnsi="Arial" w:cs="Arial"/>
                <w:sz w:val="18"/>
                <w:szCs w:val="18"/>
              </w:rPr>
              <w:t>d</w:t>
            </w:r>
            <w:r w:rsidRPr="00405331">
              <w:rPr>
                <w:rFonts w:ascii="Arial" w:hAnsi="Arial" w:cs="Arial"/>
                <w:sz w:val="18"/>
                <w:szCs w:val="18"/>
              </w:rPr>
              <w:t>ocetaxel</w:t>
            </w:r>
            <w:proofErr w:type="spellEnd"/>
            <w:r w:rsidRPr="00405331">
              <w:rPr>
                <w:rFonts w:ascii="Arial" w:hAnsi="Arial" w:cs="Arial"/>
                <w:sz w:val="18"/>
                <w:szCs w:val="18"/>
              </w:rPr>
              <w:t xml:space="preserve"> 100 mg/m</w:t>
            </w:r>
            <w:r w:rsidRPr="00405331">
              <w:rPr>
                <w:rFonts w:ascii="Arial" w:hAnsi="Arial" w:cs="Arial"/>
                <w:sz w:val="18"/>
                <w:szCs w:val="18"/>
                <w:vertAlign w:val="superscript"/>
              </w:rPr>
              <w:t>2</w:t>
            </w:r>
            <w:r w:rsidRPr="00405331">
              <w:rPr>
                <w:rFonts w:ascii="Arial" w:hAnsi="Arial" w:cs="Arial"/>
                <w:sz w:val="18"/>
                <w:szCs w:val="18"/>
              </w:rPr>
              <w:t xml:space="preserve"> IV every 21 days </w:t>
            </w:r>
            <w:r>
              <w:rPr>
                <w:rFonts w:ascii="Arial" w:hAnsi="Arial" w:cs="Arial"/>
                <w:sz w:val="18"/>
                <w:szCs w:val="18"/>
              </w:rPr>
              <w:t>for</w:t>
            </w:r>
            <w:r w:rsidRPr="00405331">
              <w:rPr>
                <w:rFonts w:ascii="Arial" w:hAnsi="Arial" w:cs="Arial"/>
                <w:sz w:val="18"/>
                <w:szCs w:val="18"/>
              </w:rPr>
              <w:t xml:space="preserve"> 4 cycles followed by </w:t>
            </w:r>
            <w:proofErr w:type="spellStart"/>
            <w:r w:rsidRPr="00405331">
              <w:rPr>
                <w:rFonts w:ascii="Arial" w:hAnsi="Arial" w:cs="Arial"/>
                <w:sz w:val="18"/>
                <w:szCs w:val="18"/>
              </w:rPr>
              <w:t>epirubicin</w:t>
            </w:r>
            <w:proofErr w:type="spellEnd"/>
            <w:r w:rsidRPr="00405331">
              <w:rPr>
                <w:rFonts w:ascii="Arial" w:hAnsi="Arial" w:cs="Arial"/>
                <w:sz w:val="18"/>
                <w:szCs w:val="18"/>
              </w:rPr>
              <w:t xml:space="preserve"> 120 mg/m</w:t>
            </w:r>
            <w:r w:rsidRPr="00405331">
              <w:rPr>
                <w:rFonts w:ascii="Arial" w:hAnsi="Arial" w:cs="Arial"/>
                <w:sz w:val="18"/>
                <w:szCs w:val="18"/>
                <w:vertAlign w:val="superscript"/>
              </w:rPr>
              <w:t>2</w:t>
            </w:r>
            <w:r w:rsidRPr="00405331">
              <w:rPr>
                <w:rFonts w:ascii="Arial" w:hAnsi="Arial" w:cs="Arial"/>
                <w:sz w:val="18"/>
                <w:szCs w:val="18"/>
              </w:rPr>
              <w:t xml:space="preserve"> IV + cyclophosphamide 600 mg/m</w:t>
            </w:r>
            <w:r w:rsidRPr="00405331">
              <w:rPr>
                <w:rFonts w:ascii="Arial" w:hAnsi="Arial" w:cs="Arial"/>
                <w:sz w:val="18"/>
                <w:szCs w:val="18"/>
                <w:vertAlign w:val="superscript"/>
              </w:rPr>
              <w:t>2</w:t>
            </w:r>
            <w:r w:rsidRPr="00405331">
              <w:rPr>
                <w:rFonts w:ascii="Arial" w:hAnsi="Arial" w:cs="Arial"/>
                <w:sz w:val="18"/>
                <w:szCs w:val="18"/>
              </w:rPr>
              <w:t xml:space="preserve"> IV every 21 days </w:t>
            </w:r>
            <w:r>
              <w:rPr>
                <w:rFonts w:ascii="Arial" w:hAnsi="Arial" w:cs="Arial"/>
                <w:sz w:val="18"/>
                <w:szCs w:val="18"/>
              </w:rPr>
              <w:t>for</w:t>
            </w:r>
            <w:r w:rsidRPr="00405331">
              <w:rPr>
                <w:rFonts w:ascii="Arial" w:hAnsi="Arial" w:cs="Arial"/>
                <w:sz w:val="18"/>
                <w:szCs w:val="18"/>
              </w:rPr>
              <w:t xml:space="preserve"> 4 cycles</w:t>
            </w:r>
          </w:p>
        </w:tc>
        <w:tc>
          <w:tcPr>
            <w:tcW w:w="117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376</w:t>
            </w:r>
          </w:p>
        </w:tc>
        <w:tc>
          <w:tcPr>
            <w:tcW w:w="1800" w:type="dxa"/>
          </w:tcPr>
          <w:p w:rsidR="00F37BE3"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1.1% (4/376)</w:t>
            </w:r>
          </w:p>
          <w:p w:rsidR="00F37BE3"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i/>
                <w:sz w:val="18"/>
                <w:szCs w:val="18"/>
              </w:rPr>
            </w:pPr>
            <w:r>
              <w:rPr>
                <w:rFonts w:ascii="Arial" w:hAnsi="Arial" w:cs="Arial"/>
                <w:i/>
                <w:sz w:val="18"/>
                <w:szCs w:val="18"/>
              </w:rPr>
              <w:t>Skin: 0.27% (1/376)</w:t>
            </w:r>
          </w:p>
          <w:p w:rsidR="00F37BE3"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i/>
                <w:sz w:val="18"/>
                <w:szCs w:val="18"/>
              </w:rPr>
            </w:pPr>
            <w:r>
              <w:rPr>
                <w:rFonts w:ascii="Arial" w:hAnsi="Arial" w:cs="Arial"/>
                <w:i/>
                <w:sz w:val="18"/>
                <w:szCs w:val="18"/>
              </w:rPr>
              <w:t>Ovary: 0.27% (1/376)</w:t>
            </w:r>
          </w:p>
          <w:p w:rsidR="00F37BE3"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i/>
                <w:sz w:val="18"/>
                <w:szCs w:val="18"/>
              </w:rPr>
            </w:pPr>
            <w:r>
              <w:rPr>
                <w:rFonts w:ascii="Arial" w:hAnsi="Arial" w:cs="Arial"/>
                <w:i/>
                <w:sz w:val="18"/>
                <w:szCs w:val="18"/>
              </w:rPr>
              <w:t>Peritoneum: 0.27% (1/376)</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i/>
                <w:sz w:val="18"/>
                <w:szCs w:val="18"/>
              </w:rPr>
              <w:t>Colon-rectum: 0.27%  (1/376)</w:t>
            </w:r>
          </w:p>
        </w:tc>
        <w:tc>
          <w:tcPr>
            <w:tcW w:w="135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w:t>
            </w:r>
          </w:p>
        </w:tc>
        <w:tc>
          <w:tcPr>
            <w:tcW w:w="162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w:t>
            </w:r>
          </w:p>
        </w:tc>
        <w:tc>
          <w:tcPr>
            <w:tcW w:w="1620" w:type="dxa"/>
          </w:tcPr>
          <w:p w:rsidR="00F37BE3" w:rsidRPr="007E64DA"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i/>
                <w:sz w:val="18"/>
                <w:szCs w:val="18"/>
              </w:rPr>
            </w:pPr>
            <w:r>
              <w:rPr>
                <w:rFonts w:ascii="Arial" w:hAnsi="Arial" w:cs="Arial"/>
                <w:sz w:val="18"/>
                <w:szCs w:val="18"/>
              </w:rPr>
              <w:t>0</w:t>
            </w:r>
          </w:p>
        </w:tc>
        <w:tc>
          <w:tcPr>
            <w:tcW w:w="144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0</w:t>
            </w:r>
          </w:p>
        </w:tc>
      </w:tr>
      <w:tr w:rsidR="00F37BE3" w:rsidRPr="004C573E" w:rsidTr="005B13B3">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818" w:type="dxa"/>
          </w:tcPr>
          <w:p w:rsidR="00F37BE3" w:rsidRPr="004C573E" w:rsidRDefault="00F37BE3" w:rsidP="005B13B3">
            <w:pPr>
              <w:rPr>
                <w:rFonts w:ascii="Arial" w:hAnsi="Arial" w:cs="Arial"/>
                <w:sz w:val="18"/>
                <w:szCs w:val="18"/>
              </w:rPr>
            </w:pPr>
            <w:r w:rsidRPr="004C573E">
              <w:rPr>
                <w:rFonts w:ascii="Arial" w:hAnsi="Arial" w:cs="Arial"/>
                <w:sz w:val="18"/>
                <w:szCs w:val="18"/>
              </w:rPr>
              <w:t>EN#</w:t>
            </w:r>
            <w:r>
              <w:rPr>
                <w:rFonts w:ascii="Arial" w:hAnsi="Arial" w:cs="Arial"/>
                <w:sz w:val="18"/>
                <w:szCs w:val="18"/>
              </w:rPr>
              <w:t>1106</w:t>
            </w:r>
          </w:p>
          <w:p w:rsidR="00F37BE3" w:rsidRPr="004C573E" w:rsidRDefault="00F37BE3" w:rsidP="005B13B3">
            <w:pPr>
              <w:rPr>
                <w:rFonts w:ascii="Arial" w:hAnsi="Arial" w:cs="Arial"/>
                <w:sz w:val="18"/>
                <w:szCs w:val="18"/>
              </w:rPr>
            </w:pPr>
            <w:proofErr w:type="spellStart"/>
            <w:r w:rsidRPr="004C573E">
              <w:rPr>
                <w:rFonts w:ascii="Arial" w:hAnsi="Arial" w:cs="Arial"/>
                <w:sz w:val="18"/>
                <w:szCs w:val="18"/>
              </w:rPr>
              <w:t>Campone</w:t>
            </w:r>
            <w:proofErr w:type="spellEnd"/>
            <w:r w:rsidRPr="004C573E">
              <w:rPr>
                <w:rFonts w:ascii="Arial" w:hAnsi="Arial" w:cs="Arial"/>
                <w:sz w:val="18"/>
                <w:szCs w:val="18"/>
              </w:rPr>
              <w:t xml:space="preserve"> (2005)</w:t>
            </w:r>
          </w:p>
          <w:p w:rsidR="00F37BE3" w:rsidRPr="004C573E" w:rsidRDefault="00F37BE3" w:rsidP="005B13B3">
            <w:pPr>
              <w:rPr>
                <w:rFonts w:ascii="Arial" w:hAnsi="Arial" w:cs="Arial"/>
                <w:sz w:val="18"/>
                <w:szCs w:val="18"/>
              </w:rPr>
            </w:pPr>
          </w:p>
          <w:p w:rsidR="00F37BE3" w:rsidRPr="00BC134B" w:rsidRDefault="00F37BE3" w:rsidP="005B13B3">
            <w:pPr>
              <w:rPr>
                <w:rFonts w:ascii="Arial" w:hAnsi="Arial" w:cs="Arial"/>
                <w:b w:val="0"/>
                <w:i/>
                <w:sz w:val="18"/>
                <w:szCs w:val="18"/>
              </w:rPr>
            </w:pPr>
            <w:r w:rsidRPr="00BC134B">
              <w:rPr>
                <w:rFonts w:ascii="Arial" w:hAnsi="Arial" w:cs="Arial"/>
                <w:b w:val="0"/>
                <w:i/>
                <w:sz w:val="18"/>
                <w:szCs w:val="18"/>
              </w:rPr>
              <w:t>French Adjuvant Study Group</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sz w:val="18"/>
                <w:szCs w:val="18"/>
              </w:rPr>
            </w:pPr>
            <w:r w:rsidRPr="004C573E">
              <w:rPr>
                <w:rFonts w:ascii="Arial" w:hAnsi="Arial" w:cs="Arial"/>
                <w:sz w:val="18"/>
                <w:szCs w:val="18"/>
              </w:rPr>
              <w:t>Fair</w:t>
            </w:r>
          </w:p>
        </w:tc>
        <w:tc>
          <w:tcPr>
            <w:tcW w:w="369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4C573E">
              <w:rPr>
                <w:rFonts w:ascii="Arial" w:hAnsi="Arial" w:cs="Arial"/>
                <w:sz w:val="18"/>
                <w:szCs w:val="18"/>
              </w:rPr>
              <w:lastRenderedPageBreak/>
              <w:t>Epirubicin</w:t>
            </w:r>
            <w:proofErr w:type="spellEnd"/>
            <w:r w:rsidRPr="004C573E">
              <w:rPr>
                <w:rFonts w:ascii="Arial" w:hAnsi="Arial" w:cs="Arial"/>
                <w:sz w:val="18"/>
                <w:szCs w:val="18"/>
              </w:rPr>
              <w:t>-based treatment</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FEC 50, 75, or 100</w:t>
            </w:r>
            <w:r w:rsidRPr="004C573E">
              <w:rPr>
                <w:rFonts w:ascii="Arial" w:hAnsi="Arial" w:cs="Arial"/>
                <w:sz w:val="18"/>
                <w:szCs w:val="18"/>
              </w:rPr>
              <w:t xml:space="preserve">: fluorouracil 500 mg/m2 + </w:t>
            </w:r>
            <w:proofErr w:type="spellStart"/>
            <w:r w:rsidRPr="004C573E">
              <w:rPr>
                <w:rFonts w:ascii="Arial" w:hAnsi="Arial" w:cs="Arial"/>
                <w:sz w:val="18"/>
                <w:szCs w:val="18"/>
              </w:rPr>
              <w:t>epirubicin</w:t>
            </w:r>
            <w:proofErr w:type="spellEnd"/>
            <w:r w:rsidRPr="004C573E">
              <w:rPr>
                <w:rFonts w:ascii="Arial" w:hAnsi="Arial" w:cs="Arial"/>
                <w:sz w:val="18"/>
                <w:szCs w:val="18"/>
              </w:rPr>
              <w:t xml:space="preserve"> 50, 75, or 100 mg/m2 + cyclophosphamide 500 mg/m2 </w:t>
            </w:r>
            <w:proofErr w:type="spellStart"/>
            <w:r w:rsidRPr="004C573E">
              <w:rPr>
                <w:rFonts w:ascii="Arial" w:hAnsi="Arial" w:cs="Arial"/>
                <w:sz w:val="18"/>
                <w:szCs w:val="18"/>
              </w:rPr>
              <w:t>forevery</w:t>
            </w:r>
            <w:proofErr w:type="spellEnd"/>
            <w:r w:rsidRPr="004C573E">
              <w:rPr>
                <w:rFonts w:ascii="Arial" w:hAnsi="Arial" w:cs="Arial"/>
                <w:sz w:val="18"/>
                <w:szCs w:val="18"/>
              </w:rPr>
              <w:t xml:space="preserve"> 21 </w:t>
            </w:r>
            <w:r w:rsidRPr="004C573E">
              <w:rPr>
                <w:rFonts w:ascii="Arial" w:hAnsi="Arial" w:cs="Arial"/>
                <w:sz w:val="18"/>
                <w:szCs w:val="18"/>
              </w:rPr>
              <w:lastRenderedPageBreak/>
              <w:t>days for 3 or 6 cycles</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E weekly</w:t>
            </w:r>
            <w:r w:rsidRPr="004C573E">
              <w:rPr>
                <w:rFonts w:ascii="Arial" w:hAnsi="Arial" w:cs="Arial"/>
                <w:sz w:val="18"/>
                <w:szCs w:val="18"/>
              </w:rPr>
              <w:t xml:space="preserve">: </w:t>
            </w:r>
            <w:proofErr w:type="spellStart"/>
            <w:r w:rsidRPr="004C573E">
              <w:rPr>
                <w:rFonts w:ascii="Arial" w:hAnsi="Arial" w:cs="Arial"/>
                <w:sz w:val="18"/>
                <w:szCs w:val="18"/>
              </w:rPr>
              <w:t>epirubicin</w:t>
            </w:r>
            <w:proofErr w:type="spellEnd"/>
            <w:r w:rsidRPr="004C573E">
              <w:rPr>
                <w:rFonts w:ascii="Arial" w:hAnsi="Arial" w:cs="Arial"/>
                <w:sz w:val="18"/>
                <w:szCs w:val="18"/>
              </w:rPr>
              <w:t xml:space="preserve"> 30 mg on days 1, 8, and 15 every 28 days for 6 cycles</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 xml:space="preserve">E-VNR: </w:t>
            </w:r>
            <w:proofErr w:type="spellStart"/>
            <w:r w:rsidRPr="004C573E">
              <w:rPr>
                <w:rFonts w:ascii="Arial" w:hAnsi="Arial" w:cs="Arial"/>
                <w:sz w:val="18"/>
                <w:szCs w:val="18"/>
              </w:rPr>
              <w:t>epirubicin</w:t>
            </w:r>
            <w:proofErr w:type="spellEnd"/>
            <w:r w:rsidRPr="004C573E">
              <w:rPr>
                <w:rFonts w:ascii="Arial" w:hAnsi="Arial" w:cs="Arial"/>
                <w:sz w:val="18"/>
                <w:szCs w:val="18"/>
              </w:rPr>
              <w:t xml:space="preserve"> 50 mg/m2 on day 1 + </w:t>
            </w:r>
            <w:proofErr w:type="spellStart"/>
            <w:r w:rsidRPr="004C573E">
              <w:rPr>
                <w:rFonts w:ascii="Arial" w:hAnsi="Arial" w:cs="Arial"/>
                <w:sz w:val="18"/>
                <w:szCs w:val="18"/>
              </w:rPr>
              <w:t>vinorelbine</w:t>
            </w:r>
            <w:proofErr w:type="spellEnd"/>
            <w:r w:rsidRPr="004C573E">
              <w:rPr>
                <w:rFonts w:ascii="Arial" w:hAnsi="Arial" w:cs="Arial"/>
                <w:sz w:val="18"/>
                <w:szCs w:val="18"/>
              </w:rPr>
              <w:t xml:space="preserve"> 25 mg/m2 on days 1 and 8 every 21 days for 6 cycles </w:t>
            </w:r>
          </w:p>
        </w:tc>
        <w:tc>
          <w:tcPr>
            <w:tcW w:w="117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lastRenderedPageBreak/>
              <w:t>2,603</w:t>
            </w:r>
          </w:p>
        </w:tc>
        <w:tc>
          <w:tcPr>
            <w:tcW w:w="180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35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0.23% (6/2603)</w:t>
            </w:r>
          </w:p>
        </w:tc>
        <w:tc>
          <w:tcPr>
            <w:tcW w:w="162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62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ALL: 0.08% (2/2603)</w:t>
            </w:r>
          </w:p>
        </w:tc>
        <w:tc>
          <w:tcPr>
            <w:tcW w:w="144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0.19% (5/2603; 3 due to AML and 2 due to ALL)</w:t>
            </w:r>
          </w:p>
        </w:tc>
      </w:tr>
      <w:tr w:rsidR="00F37BE3" w:rsidRPr="004C573E" w:rsidTr="005B13B3">
        <w:trPr>
          <w:trHeight w:val="603"/>
        </w:trPr>
        <w:tc>
          <w:tcPr>
            <w:cnfStyle w:val="001000000000" w:firstRow="0" w:lastRow="0" w:firstColumn="1" w:lastColumn="0" w:oddVBand="0" w:evenVBand="0" w:oddHBand="0" w:evenHBand="0" w:firstRowFirstColumn="0" w:firstRowLastColumn="0" w:lastRowFirstColumn="0" w:lastRowLastColumn="0"/>
            <w:tcW w:w="1818" w:type="dxa"/>
            <w:vMerge w:val="restart"/>
          </w:tcPr>
          <w:p w:rsidR="00F37BE3" w:rsidRPr="004C573E" w:rsidRDefault="00F37BE3" w:rsidP="005B13B3">
            <w:pPr>
              <w:rPr>
                <w:rFonts w:ascii="Arial" w:hAnsi="Arial" w:cs="Arial"/>
                <w:sz w:val="18"/>
                <w:szCs w:val="18"/>
              </w:rPr>
            </w:pPr>
            <w:r w:rsidRPr="004C573E">
              <w:rPr>
                <w:rFonts w:ascii="Arial" w:hAnsi="Arial" w:cs="Arial"/>
                <w:sz w:val="18"/>
                <w:szCs w:val="18"/>
              </w:rPr>
              <w:lastRenderedPageBreak/>
              <w:t>EN#</w:t>
            </w:r>
            <w:r>
              <w:rPr>
                <w:rFonts w:ascii="Arial" w:hAnsi="Arial" w:cs="Arial"/>
                <w:sz w:val="18"/>
                <w:szCs w:val="18"/>
              </w:rPr>
              <w:t>1042</w:t>
            </w:r>
          </w:p>
          <w:p w:rsidR="00F37BE3" w:rsidRPr="004C573E" w:rsidRDefault="00F37BE3" w:rsidP="005B13B3">
            <w:pPr>
              <w:rPr>
                <w:rFonts w:ascii="Arial" w:hAnsi="Arial" w:cs="Arial"/>
                <w:sz w:val="18"/>
                <w:szCs w:val="18"/>
              </w:rPr>
            </w:pPr>
            <w:r w:rsidRPr="004C573E">
              <w:rPr>
                <w:rFonts w:ascii="Arial" w:hAnsi="Arial" w:cs="Arial"/>
                <w:sz w:val="18"/>
                <w:szCs w:val="18"/>
              </w:rPr>
              <w:t>Crump (2003)</w:t>
            </w:r>
          </w:p>
          <w:p w:rsidR="00F37BE3" w:rsidRPr="004C573E" w:rsidRDefault="00F37BE3" w:rsidP="005B13B3">
            <w:pPr>
              <w:rPr>
                <w:rFonts w:ascii="Arial" w:hAnsi="Arial" w:cs="Arial"/>
                <w:sz w:val="18"/>
                <w:szCs w:val="18"/>
              </w:rPr>
            </w:pPr>
          </w:p>
          <w:p w:rsidR="00F37BE3" w:rsidRPr="00F6718C" w:rsidRDefault="00F37BE3" w:rsidP="005B13B3">
            <w:pPr>
              <w:rPr>
                <w:rFonts w:ascii="Arial" w:hAnsi="Arial" w:cs="Arial"/>
                <w:b w:val="0"/>
                <w:i/>
                <w:sz w:val="18"/>
                <w:szCs w:val="18"/>
              </w:rPr>
            </w:pPr>
            <w:r w:rsidRPr="00F6718C">
              <w:rPr>
                <w:rFonts w:ascii="Arial" w:hAnsi="Arial" w:cs="Arial"/>
                <w:b w:val="0"/>
                <w:i/>
                <w:sz w:val="18"/>
                <w:szCs w:val="18"/>
              </w:rPr>
              <w:t>NCIC-CTF Adjuvant Chemotherapy Trials</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sz w:val="18"/>
                <w:szCs w:val="18"/>
              </w:rPr>
            </w:pPr>
            <w:r w:rsidRPr="004C573E">
              <w:rPr>
                <w:rFonts w:ascii="Arial" w:hAnsi="Arial" w:cs="Arial"/>
                <w:sz w:val="18"/>
                <w:szCs w:val="18"/>
              </w:rPr>
              <w:t>Fair</w:t>
            </w:r>
          </w:p>
        </w:tc>
        <w:tc>
          <w:tcPr>
            <w:tcW w:w="369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CEF x6</w:t>
            </w:r>
            <w:r w:rsidRPr="004C573E">
              <w:rPr>
                <w:rFonts w:ascii="Arial" w:hAnsi="Arial" w:cs="Arial"/>
                <w:sz w:val="18"/>
                <w:szCs w:val="18"/>
              </w:rPr>
              <w:t xml:space="preserve">: cyclophosphamide 75 mg/m2 orally on days 1-14 + </w:t>
            </w:r>
            <w:proofErr w:type="spellStart"/>
            <w:r w:rsidRPr="004C573E">
              <w:rPr>
                <w:rFonts w:ascii="Arial" w:hAnsi="Arial" w:cs="Arial"/>
                <w:sz w:val="18"/>
                <w:szCs w:val="18"/>
              </w:rPr>
              <w:t>epirubicin</w:t>
            </w:r>
            <w:proofErr w:type="spellEnd"/>
            <w:r w:rsidRPr="004C573E">
              <w:rPr>
                <w:rFonts w:ascii="Arial" w:hAnsi="Arial" w:cs="Arial"/>
                <w:sz w:val="18"/>
                <w:szCs w:val="18"/>
              </w:rPr>
              <w:t xml:space="preserve"> 60 mg/m2 IV on days 1 and 8 + fluorouracil 500 mg/m2 IV on days 1 and 8 every month for 6 cycles </w:t>
            </w:r>
          </w:p>
        </w:tc>
        <w:tc>
          <w:tcPr>
            <w:tcW w:w="117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539</w:t>
            </w:r>
          </w:p>
        </w:tc>
        <w:tc>
          <w:tcPr>
            <w:tcW w:w="180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35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0.92 (5/539)</w:t>
            </w:r>
          </w:p>
        </w:tc>
        <w:tc>
          <w:tcPr>
            <w:tcW w:w="162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62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Acute leukemia: 1.30% (7/539)</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ALL: 0.37% (2/539)</w:t>
            </w:r>
          </w:p>
        </w:tc>
        <w:tc>
          <w:tcPr>
            <w:tcW w:w="144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0.74% (4/539, all due to AML)</w:t>
            </w:r>
          </w:p>
        </w:tc>
      </w:tr>
      <w:tr w:rsidR="00F37BE3" w:rsidRPr="004C573E" w:rsidTr="005B13B3">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1818" w:type="dxa"/>
            <w:vMerge/>
          </w:tcPr>
          <w:p w:rsidR="00F37BE3" w:rsidRPr="004C573E" w:rsidRDefault="00F37BE3" w:rsidP="005B13B3">
            <w:pPr>
              <w:rPr>
                <w:rFonts w:ascii="Arial" w:hAnsi="Arial" w:cs="Arial"/>
                <w:sz w:val="18"/>
                <w:szCs w:val="18"/>
              </w:rPr>
            </w:pPr>
          </w:p>
        </w:tc>
        <w:tc>
          <w:tcPr>
            <w:tcW w:w="369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CEF+G-CSF</w:t>
            </w:r>
            <w:r w:rsidRPr="004C573E">
              <w:rPr>
                <w:rFonts w:ascii="Arial" w:hAnsi="Arial" w:cs="Arial"/>
                <w:sz w:val="18"/>
                <w:szCs w:val="18"/>
              </w:rPr>
              <w:t xml:space="preserve">: cyclophosphamide 700 mg/m2, 900 mg/,m2 or 1,100 mg/m2 + </w:t>
            </w:r>
            <w:proofErr w:type="spellStart"/>
            <w:r w:rsidRPr="004C573E">
              <w:rPr>
                <w:rFonts w:ascii="Arial" w:hAnsi="Arial" w:cs="Arial"/>
                <w:sz w:val="18"/>
                <w:szCs w:val="18"/>
              </w:rPr>
              <w:t>epirubicin</w:t>
            </w:r>
            <w:proofErr w:type="spellEnd"/>
            <w:r w:rsidRPr="004C573E">
              <w:rPr>
                <w:rFonts w:ascii="Arial" w:hAnsi="Arial" w:cs="Arial"/>
                <w:sz w:val="18"/>
                <w:szCs w:val="18"/>
              </w:rPr>
              <w:t xml:space="preserve"> 7 mg/m2 + fluorouracil 500 mg/m2 IV every 14 days for 12 cycles, supported by granulocyte colony-stimulating factor (G-CSF) </w:t>
            </w:r>
          </w:p>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u w:val="single"/>
              </w:rPr>
            </w:pPr>
          </w:p>
        </w:tc>
        <w:tc>
          <w:tcPr>
            <w:tcW w:w="117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97</w:t>
            </w:r>
          </w:p>
        </w:tc>
        <w:tc>
          <w:tcPr>
            <w:tcW w:w="180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35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0</w:t>
            </w:r>
          </w:p>
        </w:tc>
        <w:tc>
          <w:tcPr>
            <w:tcW w:w="162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62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0</w:t>
            </w:r>
          </w:p>
        </w:tc>
        <w:tc>
          <w:tcPr>
            <w:tcW w:w="144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0</w:t>
            </w:r>
          </w:p>
        </w:tc>
      </w:tr>
      <w:tr w:rsidR="00F37BE3" w:rsidRPr="004C573E" w:rsidTr="005B13B3">
        <w:trPr>
          <w:trHeight w:val="602"/>
        </w:trPr>
        <w:tc>
          <w:tcPr>
            <w:cnfStyle w:val="001000000000" w:firstRow="0" w:lastRow="0" w:firstColumn="1" w:lastColumn="0" w:oddVBand="0" w:evenVBand="0" w:oddHBand="0" w:evenHBand="0" w:firstRowFirstColumn="0" w:firstRowLastColumn="0" w:lastRowFirstColumn="0" w:lastRowLastColumn="0"/>
            <w:tcW w:w="1818" w:type="dxa"/>
            <w:vMerge/>
          </w:tcPr>
          <w:p w:rsidR="00F37BE3" w:rsidRPr="004C573E" w:rsidRDefault="00F37BE3" w:rsidP="005B13B3">
            <w:pPr>
              <w:rPr>
                <w:rFonts w:ascii="Arial" w:hAnsi="Arial" w:cs="Arial"/>
                <w:sz w:val="18"/>
                <w:szCs w:val="18"/>
              </w:rPr>
            </w:pPr>
          </w:p>
        </w:tc>
        <w:tc>
          <w:tcPr>
            <w:tcW w:w="369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CMF x6</w:t>
            </w:r>
            <w:r w:rsidRPr="004C573E">
              <w:rPr>
                <w:rFonts w:ascii="Arial" w:hAnsi="Arial" w:cs="Arial"/>
                <w:sz w:val="18"/>
                <w:szCs w:val="18"/>
              </w:rPr>
              <w:t>: cyclophosphamide 100mg/m</w:t>
            </w:r>
            <w:r w:rsidRPr="004C573E">
              <w:rPr>
                <w:rFonts w:ascii="Arial" w:hAnsi="Arial" w:cs="Arial"/>
                <w:sz w:val="18"/>
                <w:szCs w:val="18"/>
                <w:vertAlign w:val="superscript"/>
              </w:rPr>
              <w:t>2</w:t>
            </w:r>
            <w:r w:rsidRPr="004C573E">
              <w:rPr>
                <w:rFonts w:ascii="Arial" w:hAnsi="Arial" w:cs="Arial"/>
                <w:sz w:val="18"/>
                <w:szCs w:val="18"/>
              </w:rPr>
              <w:t xml:space="preserve"> orally on days 1-14 + methotrexate 40 mg/m</w:t>
            </w:r>
            <w:r w:rsidRPr="004C573E">
              <w:rPr>
                <w:rFonts w:ascii="Arial" w:hAnsi="Arial" w:cs="Arial"/>
                <w:sz w:val="18"/>
                <w:szCs w:val="18"/>
                <w:vertAlign w:val="superscript"/>
              </w:rPr>
              <w:t>2</w:t>
            </w:r>
            <w:r w:rsidRPr="004C573E">
              <w:rPr>
                <w:rFonts w:ascii="Arial" w:hAnsi="Arial" w:cs="Arial"/>
                <w:sz w:val="18"/>
                <w:szCs w:val="18"/>
              </w:rPr>
              <w:t xml:space="preserve"> IV on days 1 and 8 + fluorouracil 600 mg/m</w:t>
            </w:r>
            <w:r w:rsidRPr="004C573E">
              <w:rPr>
                <w:rFonts w:ascii="Arial" w:hAnsi="Arial" w:cs="Arial"/>
                <w:sz w:val="18"/>
                <w:szCs w:val="18"/>
                <w:vertAlign w:val="superscript"/>
              </w:rPr>
              <w:t>2</w:t>
            </w:r>
            <w:r w:rsidRPr="004C573E">
              <w:rPr>
                <w:rFonts w:ascii="Arial" w:hAnsi="Arial" w:cs="Arial"/>
                <w:sz w:val="18"/>
                <w:szCs w:val="18"/>
              </w:rPr>
              <w:t xml:space="preserve"> IV on days 1 and 8 every month for six cycles</w:t>
            </w:r>
          </w:p>
        </w:tc>
        <w:tc>
          <w:tcPr>
            <w:tcW w:w="117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678</w:t>
            </w:r>
          </w:p>
        </w:tc>
        <w:tc>
          <w:tcPr>
            <w:tcW w:w="180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35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0.15% (1/678)</w:t>
            </w:r>
          </w:p>
        </w:tc>
        <w:tc>
          <w:tcPr>
            <w:tcW w:w="162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62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0</w:t>
            </w:r>
          </w:p>
        </w:tc>
        <w:tc>
          <w:tcPr>
            <w:tcW w:w="144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0.15% (1/678, due to AML)</w:t>
            </w:r>
          </w:p>
        </w:tc>
      </w:tr>
      <w:tr w:rsidR="00F37BE3" w:rsidRPr="004C573E" w:rsidTr="005B13B3">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818" w:type="dxa"/>
            <w:vMerge/>
          </w:tcPr>
          <w:p w:rsidR="00F37BE3" w:rsidRPr="004C573E" w:rsidRDefault="00F37BE3" w:rsidP="005B13B3">
            <w:pPr>
              <w:rPr>
                <w:rFonts w:ascii="Arial" w:hAnsi="Arial" w:cs="Arial"/>
                <w:sz w:val="18"/>
                <w:szCs w:val="18"/>
              </w:rPr>
            </w:pPr>
          </w:p>
        </w:tc>
        <w:tc>
          <w:tcPr>
            <w:tcW w:w="369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AC</w:t>
            </w:r>
            <w:r w:rsidRPr="004C573E">
              <w:rPr>
                <w:rFonts w:ascii="Arial" w:hAnsi="Arial" w:cs="Arial"/>
                <w:sz w:val="18"/>
                <w:szCs w:val="18"/>
              </w:rPr>
              <w:t>:  doxorubicin 60 mg/m</w:t>
            </w:r>
            <w:r w:rsidRPr="004C573E">
              <w:rPr>
                <w:rFonts w:ascii="Arial" w:hAnsi="Arial" w:cs="Arial"/>
                <w:sz w:val="18"/>
                <w:szCs w:val="18"/>
                <w:vertAlign w:val="superscript"/>
              </w:rPr>
              <w:t>2</w:t>
            </w:r>
            <w:r w:rsidRPr="004C573E">
              <w:rPr>
                <w:rFonts w:ascii="Arial" w:hAnsi="Arial" w:cs="Arial"/>
                <w:sz w:val="18"/>
                <w:szCs w:val="18"/>
              </w:rPr>
              <w:t xml:space="preserve"> + cyclophosphamide 600 mg/m</w:t>
            </w:r>
            <w:r w:rsidRPr="004C573E">
              <w:rPr>
                <w:rFonts w:ascii="Arial" w:hAnsi="Arial" w:cs="Arial"/>
                <w:sz w:val="18"/>
                <w:szCs w:val="18"/>
                <w:vertAlign w:val="superscript"/>
              </w:rPr>
              <w:t>2</w:t>
            </w:r>
            <w:r w:rsidRPr="004C573E">
              <w:rPr>
                <w:rFonts w:ascii="Arial" w:hAnsi="Arial" w:cs="Arial"/>
                <w:sz w:val="18"/>
                <w:szCs w:val="18"/>
              </w:rPr>
              <w:t xml:space="preserve"> every 3 weeks for 4 cycles</w:t>
            </w:r>
          </w:p>
        </w:tc>
        <w:tc>
          <w:tcPr>
            <w:tcW w:w="117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231</w:t>
            </w:r>
          </w:p>
        </w:tc>
        <w:tc>
          <w:tcPr>
            <w:tcW w:w="180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35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0.87% (2/231)</w:t>
            </w:r>
          </w:p>
        </w:tc>
        <w:tc>
          <w:tcPr>
            <w:tcW w:w="162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62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44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0.43% (1/231, due to AML)</w:t>
            </w:r>
          </w:p>
        </w:tc>
      </w:tr>
      <w:tr w:rsidR="00F37BE3" w:rsidRPr="004C573E" w:rsidTr="005B13B3">
        <w:trPr>
          <w:trHeight w:val="690"/>
        </w:trPr>
        <w:tc>
          <w:tcPr>
            <w:cnfStyle w:val="001000000000" w:firstRow="0" w:lastRow="0" w:firstColumn="1" w:lastColumn="0" w:oddVBand="0" w:evenVBand="0" w:oddHBand="0" w:evenHBand="0" w:firstRowFirstColumn="0" w:firstRowLastColumn="0" w:lastRowFirstColumn="0" w:lastRowLastColumn="0"/>
            <w:tcW w:w="1818" w:type="dxa"/>
            <w:vMerge w:val="restart"/>
          </w:tcPr>
          <w:p w:rsidR="00F37BE3" w:rsidRPr="004C573E" w:rsidRDefault="00F37BE3" w:rsidP="005B13B3">
            <w:pPr>
              <w:rPr>
                <w:rFonts w:ascii="Arial" w:hAnsi="Arial" w:cs="Arial"/>
                <w:sz w:val="18"/>
                <w:szCs w:val="18"/>
              </w:rPr>
            </w:pPr>
            <w:r w:rsidRPr="004C573E">
              <w:rPr>
                <w:rFonts w:ascii="Arial" w:hAnsi="Arial" w:cs="Arial"/>
                <w:sz w:val="18"/>
                <w:szCs w:val="18"/>
              </w:rPr>
              <w:t>EN#</w:t>
            </w:r>
            <w:r>
              <w:rPr>
                <w:rFonts w:ascii="Arial" w:hAnsi="Arial" w:cs="Arial"/>
                <w:sz w:val="18"/>
                <w:szCs w:val="18"/>
              </w:rPr>
              <w:t>970</w:t>
            </w:r>
          </w:p>
          <w:p w:rsidR="00F37BE3" w:rsidRPr="004C573E" w:rsidRDefault="00F37BE3" w:rsidP="005B13B3">
            <w:pPr>
              <w:rPr>
                <w:rFonts w:ascii="Arial" w:hAnsi="Arial" w:cs="Arial"/>
                <w:sz w:val="18"/>
                <w:szCs w:val="18"/>
              </w:rPr>
            </w:pPr>
            <w:r w:rsidRPr="004C573E">
              <w:rPr>
                <w:rFonts w:ascii="Arial" w:hAnsi="Arial" w:cs="Arial"/>
                <w:sz w:val="18"/>
                <w:szCs w:val="18"/>
              </w:rPr>
              <w:t>Bergh (2000)</w:t>
            </w:r>
          </w:p>
          <w:p w:rsidR="00F37BE3" w:rsidRPr="004C573E" w:rsidRDefault="00F37BE3" w:rsidP="005B13B3">
            <w:pPr>
              <w:rPr>
                <w:rFonts w:ascii="Arial" w:hAnsi="Arial" w:cs="Arial"/>
                <w:sz w:val="18"/>
                <w:szCs w:val="18"/>
              </w:rPr>
            </w:pPr>
          </w:p>
          <w:p w:rsidR="00F37BE3" w:rsidRPr="00E77A5F" w:rsidRDefault="00F37BE3" w:rsidP="005B13B3">
            <w:pPr>
              <w:rPr>
                <w:rFonts w:ascii="Arial" w:hAnsi="Arial" w:cs="Arial"/>
                <w:b w:val="0"/>
                <w:i/>
                <w:sz w:val="18"/>
                <w:szCs w:val="18"/>
              </w:rPr>
            </w:pPr>
            <w:r>
              <w:rPr>
                <w:rFonts w:ascii="Arial" w:hAnsi="Arial" w:cs="Arial"/>
                <w:b w:val="0"/>
                <w:i/>
                <w:sz w:val="18"/>
                <w:szCs w:val="18"/>
              </w:rPr>
              <w:t>Scandinavian Breast Group (</w:t>
            </w:r>
            <w:r w:rsidRPr="00E77A5F">
              <w:rPr>
                <w:rFonts w:ascii="Arial" w:hAnsi="Arial" w:cs="Arial"/>
                <w:b w:val="0"/>
                <w:i/>
                <w:sz w:val="18"/>
                <w:szCs w:val="18"/>
              </w:rPr>
              <w:t>SBG</w:t>
            </w:r>
            <w:r>
              <w:rPr>
                <w:rFonts w:ascii="Arial" w:hAnsi="Arial" w:cs="Arial"/>
                <w:b w:val="0"/>
                <w:i/>
                <w:sz w:val="18"/>
                <w:szCs w:val="18"/>
              </w:rPr>
              <w:t>)</w:t>
            </w:r>
            <w:r w:rsidRPr="00E77A5F">
              <w:rPr>
                <w:rFonts w:ascii="Arial" w:hAnsi="Arial" w:cs="Arial"/>
                <w:b w:val="0"/>
                <w:i/>
                <w:sz w:val="18"/>
                <w:szCs w:val="18"/>
              </w:rPr>
              <w:t xml:space="preserve"> 9401</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sz w:val="18"/>
                <w:szCs w:val="18"/>
              </w:rPr>
            </w:pPr>
            <w:r w:rsidRPr="004C573E">
              <w:rPr>
                <w:rFonts w:ascii="Arial" w:hAnsi="Arial" w:cs="Arial"/>
                <w:sz w:val="18"/>
                <w:szCs w:val="18"/>
              </w:rPr>
              <w:t>Fair</w:t>
            </w:r>
          </w:p>
        </w:tc>
        <w:tc>
          <w:tcPr>
            <w:tcW w:w="369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u w:val="single"/>
              </w:rPr>
              <w:t>Arm 1 (Tailored FEC)</w:t>
            </w:r>
            <w:r w:rsidRPr="004C573E">
              <w:rPr>
                <w:rFonts w:ascii="Arial" w:hAnsi="Arial" w:cs="Arial"/>
                <w:sz w:val="18"/>
                <w:szCs w:val="18"/>
              </w:rPr>
              <w:t xml:space="preserve">: all patients randomized to this group start on Step 1; based on hematological toxicity, dose adjustments were made - escalation, reduction, or unaltered. </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b/>
                <w:i/>
                <w:sz w:val="18"/>
                <w:szCs w:val="18"/>
              </w:rPr>
              <w:t>Step 1</w:t>
            </w:r>
            <w:r w:rsidRPr="004C573E">
              <w:rPr>
                <w:rFonts w:ascii="Arial" w:hAnsi="Arial" w:cs="Arial"/>
                <w:i/>
                <w:sz w:val="18"/>
                <w:szCs w:val="18"/>
              </w:rPr>
              <w:t>:</w:t>
            </w:r>
            <w:r w:rsidRPr="004C573E">
              <w:rPr>
                <w:rFonts w:ascii="Arial" w:hAnsi="Arial" w:cs="Arial"/>
                <w:sz w:val="18"/>
                <w:szCs w:val="18"/>
              </w:rPr>
              <w:t xml:space="preserve">  fluorouracil 600 mg IV + </w:t>
            </w:r>
            <w:proofErr w:type="spellStart"/>
            <w:r w:rsidRPr="004C573E">
              <w:rPr>
                <w:rFonts w:ascii="Arial" w:hAnsi="Arial" w:cs="Arial"/>
                <w:sz w:val="18"/>
                <w:szCs w:val="18"/>
              </w:rPr>
              <w:t>epirubicin</w:t>
            </w:r>
            <w:proofErr w:type="spellEnd"/>
            <w:r w:rsidRPr="004C573E">
              <w:rPr>
                <w:rFonts w:ascii="Arial" w:hAnsi="Arial" w:cs="Arial"/>
                <w:sz w:val="18"/>
                <w:szCs w:val="18"/>
              </w:rPr>
              <w:t xml:space="preserve"> 75 mg IV + cyclophosphamide 900 mg IV</w:t>
            </w:r>
          </w:p>
        </w:tc>
        <w:tc>
          <w:tcPr>
            <w:tcW w:w="117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251</w:t>
            </w:r>
          </w:p>
        </w:tc>
        <w:tc>
          <w:tcPr>
            <w:tcW w:w="180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4.38% (11/251)</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i/>
                <w:sz w:val="18"/>
                <w:szCs w:val="18"/>
              </w:rPr>
              <w:t>Contralateral Breast cancer:</w:t>
            </w:r>
            <w:r w:rsidRPr="004C573E">
              <w:rPr>
                <w:rFonts w:ascii="Arial" w:hAnsi="Arial" w:cs="Arial"/>
                <w:sz w:val="18"/>
                <w:szCs w:val="18"/>
              </w:rPr>
              <w:t xml:space="preserve"> 3.59% (9/251)</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i/>
                <w:sz w:val="18"/>
                <w:szCs w:val="18"/>
              </w:rPr>
              <w:t>Rectal carcinoma:</w:t>
            </w:r>
            <w:r w:rsidRPr="004C573E">
              <w:rPr>
                <w:rFonts w:ascii="Arial" w:hAnsi="Arial" w:cs="Arial"/>
                <w:sz w:val="18"/>
                <w:szCs w:val="18"/>
              </w:rPr>
              <w:t xml:space="preserve"> 0.40% (1/251)</w:t>
            </w:r>
          </w:p>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i/>
                <w:sz w:val="18"/>
                <w:szCs w:val="18"/>
              </w:rPr>
              <w:t>Basal carcinoma of the skin</w:t>
            </w:r>
            <w:r w:rsidRPr="004C573E">
              <w:rPr>
                <w:rFonts w:ascii="Arial" w:hAnsi="Arial" w:cs="Arial"/>
                <w:sz w:val="18"/>
                <w:szCs w:val="18"/>
              </w:rPr>
              <w:t>: 0.40% (1/251)</w:t>
            </w:r>
          </w:p>
        </w:tc>
        <w:tc>
          <w:tcPr>
            <w:tcW w:w="135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1.20% (3/251)</w:t>
            </w:r>
          </w:p>
        </w:tc>
        <w:tc>
          <w:tcPr>
            <w:tcW w:w="162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0.79% (2/251)</w:t>
            </w:r>
          </w:p>
        </w:tc>
        <w:tc>
          <w:tcPr>
            <w:tcW w:w="162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44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C573E">
              <w:rPr>
                <w:rFonts w:ascii="Arial" w:hAnsi="Arial" w:cs="Arial"/>
                <w:sz w:val="18"/>
                <w:szCs w:val="18"/>
              </w:rPr>
              <w:t>2.79% (7/251; all due to AML or MDS)</w:t>
            </w:r>
          </w:p>
        </w:tc>
      </w:tr>
      <w:tr w:rsidR="00F37BE3" w:rsidRPr="004C573E" w:rsidTr="005B13B3">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1818" w:type="dxa"/>
            <w:vMerge/>
          </w:tcPr>
          <w:p w:rsidR="00F37BE3" w:rsidRPr="004C573E" w:rsidRDefault="00F37BE3" w:rsidP="005B13B3">
            <w:pPr>
              <w:rPr>
                <w:rFonts w:ascii="Arial" w:hAnsi="Arial" w:cs="Arial"/>
                <w:sz w:val="18"/>
                <w:szCs w:val="18"/>
              </w:rPr>
            </w:pPr>
          </w:p>
        </w:tc>
        <w:tc>
          <w:tcPr>
            <w:tcW w:w="369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4C573E">
              <w:rPr>
                <w:rFonts w:ascii="Arial" w:hAnsi="Arial" w:cs="Arial"/>
                <w:sz w:val="18"/>
                <w:szCs w:val="18"/>
                <w:u w:val="single"/>
              </w:rPr>
              <w:t xml:space="preserve">Arm 2 (high-dose </w:t>
            </w:r>
            <w:proofErr w:type="spellStart"/>
            <w:r w:rsidRPr="004C573E">
              <w:rPr>
                <w:rFonts w:ascii="Arial" w:hAnsi="Arial" w:cs="Arial"/>
                <w:sz w:val="18"/>
                <w:szCs w:val="18"/>
                <w:u w:val="single"/>
              </w:rPr>
              <w:t>FEC+CTCb</w:t>
            </w:r>
            <w:proofErr w:type="spellEnd"/>
            <w:r w:rsidRPr="004C573E">
              <w:rPr>
                <w:rFonts w:ascii="Arial" w:hAnsi="Arial" w:cs="Arial"/>
                <w:sz w:val="18"/>
                <w:szCs w:val="18"/>
                <w:u w:val="single"/>
              </w:rPr>
              <w:t>)</w:t>
            </w:r>
            <w:r w:rsidRPr="004C573E">
              <w:rPr>
                <w:rFonts w:ascii="Arial" w:hAnsi="Arial" w:cs="Arial"/>
                <w:sz w:val="18"/>
                <w:szCs w:val="18"/>
              </w:rPr>
              <w:t xml:space="preserve">: fluorouracil 600 mg IV + </w:t>
            </w:r>
            <w:proofErr w:type="spellStart"/>
            <w:r w:rsidRPr="004C573E">
              <w:rPr>
                <w:rFonts w:ascii="Arial" w:hAnsi="Arial" w:cs="Arial"/>
                <w:sz w:val="18"/>
                <w:szCs w:val="18"/>
              </w:rPr>
              <w:t>epirubicin</w:t>
            </w:r>
            <w:proofErr w:type="spellEnd"/>
            <w:r w:rsidRPr="004C573E">
              <w:rPr>
                <w:rFonts w:ascii="Arial" w:hAnsi="Arial" w:cs="Arial"/>
                <w:sz w:val="18"/>
                <w:szCs w:val="18"/>
              </w:rPr>
              <w:t xml:space="preserve"> 60 mg IV + cyclophosphamide 600 mg IV x 2 courses followed by fluorouracil 600 mg IV + </w:t>
            </w:r>
            <w:proofErr w:type="spellStart"/>
            <w:r w:rsidRPr="004C573E">
              <w:rPr>
                <w:rFonts w:ascii="Arial" w:hAnsi="Arial" w:cs="Arial"/>
                <w:sz w:val="18"/>
                <w:szCs w:val="18"/>
              </w:rPr>
              <w:t>epirubicin</w:t>
            </w:r>
            <w:proofErr w:type="spellEnd"/>
            <w:r w:rsidRPr="004C573E">
              <w:rPr>
                <w:rFonts w:ascii="Arial" w:hAnsi="Arial" w:cs="Arial"/>
                <w:sz w:val="18"/>
                <w:szCs w:val="18"/>
              </w:rPr>
              <w:t xml:space="preserve"> 60 mg IV + cyclophosphamide 1200 mg IV + 5 </w:t>
            </w:r>
            <w:proofErr w:type="spellStart"/>
            <w:r w:rsidRPr="004C573E">
              <w:rPr>
                <w:rFonts w:ascii="Arial" w:hAnsi="Arial" w:cs="Arial"/>
                <w:sz w:val="18"/>
                <w:szCs w:val="18"/>
              </w:rPr>
              <w:t>ug</w:t>
            </w:r>
            <w:proofErr w:type="spellEnd"/>
            <w:r w:rsidRPr="004C573E">
              <w:rPr>
                <w:rFonts w:ascii="Arial" w:hAnsi="Arial" w:cs="Arial"/>
                <w:sz w:val="18"/>
                <w:szCs w:val="18"/>
              </w:rPr>
              <w:t xml:space="preserve">/kg G-CSF followed by high dose chemotherapy after 3-4 weeks (cyclophosphamide 6000 mg + </w:t>
            </w:r>
            <w:proofErr w:type="spellStart"/>
            <w:r w:rsidRPr="004C573E">
              <w:rPr>
                <w:rFonts w:ascii="Arial" w:hAnsi="Arial" w:cs="Arial"/>
                <w:sz w:val="18"/>
                <w:szCs w:val="18"/>
              </w:rPr>
              <w:t>thiotepa</w:t>
            </w:r>
            <w:proofErr w:type="spellEnd"/>
            <w:r w:rsidRPr="004C573E">
              <w:rPr>
                <w:rFonts w:ascii="Arial" w:hAnsi="Arial" w:cs="Arial"/>
                <w:sz w:val="18"/>
                <w:szCs w:val="18"/>
              </w:rPr>
              <w:t xml:space="preserve"> 500 mg + carboplatin 800 mg)</w:t>
            </w:r>
          </w:p>
        </w:tc>
        <w:tc>
          <w:tcPr>
            <w:tcW w:w="117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274</w:t>
            </w:r>
          </w:p>
        </w:tc>
        <w:tc>
          <w:tcPr>
            <w:tcW w:w="180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35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62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62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c>
          <w:tcPr>
            <w:tcW w:w="1440" w:type="dxa"/>
          </w:tcPr>
          <w:p w:rsidR="00F37BE3" w:rsidRPr="004C573E" w:rsidRDefault="00F37BE3" w:rsidP="005B13B3">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4C573E">
              <w:rPr>
                <w:rFonts w:ascii="Arial" w:hAnsi="Arial" w:cs="Arial"/>
                <w:sz w:val="18"/>
                <w:szCs w:val="18"/>
              </w:rPr>
              <w:t>NR</w:t>
            </w:r>
          </w:p>
        </w:tc>
      </w:tr>
      <w:tr w:rsidR="00F37BE3" w:rsidRPr="004C573E" w:rsidTr="005B13B3">
        <w:tc>
          <w:tcPr>
            <w:cnfStyle w:val="001000000000" w:firstRow="0" w:lastRow="0" w:firstColumn="1" w:lastColumn="0" w:oddVBand="0" w:evenVBand="0" w:oddHBand="0" w:evenHBand="0" w:firstRowFirstColumn="0" w:firstRowLastColumn="0" w:lastRowFirstColumn="0" w:lastRowLastColumn="0"/>
            <w:tcW w:w="1818" w:type="dxa"/>
          </w:tcPr>
          <w:p w:rsidR="00F37BE3" w:rsidRPr="004C573E" w:rsidRDefault="00F37BE3" w:rsidP="005B13B3">
            <w:pPr>
              <w:rPr>
                <w:rFonts w:ascii="Arial" w:hAnsi="Arial" w:cs="Arial"/>
                <w:sz w:val="18"/>
                <w:szCs w:val="18"/>
              </w:rPr>
            </w:pPr>
            <w:r w:rsidRPr="004C573E">
              <w:rPr>
                <w:rFonts w:ascii="Arial" w:hAnsi="Arial" w:cs="Arial"/>
                <w:sz w:val="18"/>
                <w:szCs w:val="18"/>
              </w:rPr>
              <w:lastRenderedPageBreak/>
              <w:t>EN#</w:t>
            </w:r>
          </w:p>
          <w:p w:rsidR="00F37BE3" w:rsidRPr="004C573E" w:rsidRDefault="00F37BE3" w:rsidP="005B13B3">
            <w:pPr>
              <w:rPr>
                <w:rFonts w:ascii="Arial" w:hAnsi="Arial" w:cs="Arial"/>
                <w:sz w:val="18"/>
                <w:szCs w:val="18"/>
              </w:rPr>
            </w:pPr>
            <w:r w:rsidRPr="004C573E">
              <w:rPr>
                <w:rFonts w:ascii="Arial" w:hAnsi="Arial" w:cs="Arial"/>
                <w:sz w:val="18"/>
                <w:szCs w:val="18"/>
              </w:rPr>
              <w:t>Liu (2008)</w:t>
            </w:r>
          </w:p>
          <w:p w:rsidR="00F37BE3" w:rsidRPr="004C573E" w:rsidRDefault="00F37BE3" w:rsidP="005B13B3">
            <w:pPr>
              <w:rPr>
                <w:rFonts w:ascii="Arial" w:hAnsi="Arial" w:cs="Arial"/>
                <w:sz w:val="18"/>
                <w:szCs w:val="18"/>
              </w:rPr>
            </w:pPr>
          </w:p>
          <w:p w:rsidR="00F37BE3" w:rsidRPr="004C573E" w:rsidRDefault="00F37BE3" w:rsidP="005B13B3">
            <w:pPr>
              <w:rPr>
                <w:rFonts w:ascii="Arial" w:hAnsi="Arial" w:cs="Arial"/>
                <w:sz w:val="18"/>
                <w:szCs w:val="18"/>
              </w:rPr>
            </w:pPr>
            <w:r w:rsidRPr="004C573E">
              <w:rPr>
                <w:rFonts w:ascii="Arial" w:hAnsi="Arial" w:cs="Arial"/>
                <w:sz w:val="18"/>
                <w:szCs w:val="18"/>
              </w:rPr>
              <w:t>Fair-</w:t>
            </w:r>
          </w:p>
        </w:tc>
        <w:tc>
          <w:tcPr>
            <w:tcW w:w="369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17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80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35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62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62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440" w:type="dxa"/>
          </w:tcPr>
          <w:p w:rsidR="00F37BE3" w:rsidRPr="004C573E" w:rsidRDefault="00F37BE3" w:rsidP="005B13B3">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bl>
    <w:p w:rsidR="00F37BE3" w:rsidRPr="005005A1" w:rsidRDefault="00F37BE3" w:rsidP="00F37BE3">
      <w:r>
        <w:t>ALL = acute lymphoblastic leukemia; AML = acute myeloid leukemia; CLL=chronic lymphocytic leukemia; MDS=</w:t>
      </w:r>
      <w:proofErr w:type="spellStart"/>
      <w:r>
        <w:t>myelodysplastic</w:t>
      </w:r>
      <w:proofErr w:type="spellEnd"/>
      <w:r>
        <w:t xml:space="preserve"> syndrome </w:t>
      </w:r>
    </w:p>
    <w:p w:rsidR="00CD5516" w:rsidRDefault="00CD5516" w:rsidP="00F37BE3"/>
    <w:sectPr w:rsidR="00CD5516" w:rsidSect="00F37BE3">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soulsby" w:date="2015-06-16T14:20:00Z" w:initials="MS ">
    <w:p w:rsidR="00F37BE3" w:rsidRDefault="00F37BE3" w:rsidP="00F37BE3">
      <w:pPr>
        <w:pStyle w:val="CommentText"/>
      </w:pPr>
      <w:r>
        <w:rPr>
          <w:rStyle w:val="CommentReference"/>
        </w:rPr>
        <w:annotationRef/>
      </w:r>
      <w:r>
        <w:t xml:space="preserve">Appears to include both solid and blood cancers but article isn’t super clear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BE3"/>
    <w:rsid w:val="00CD5516"/>
    <w:rsid w:val="00F37BE3"/>
    <w:rsid w:val="00FE1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B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7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7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BE3"/>
    <w:rPr>
      <w:rFonts w:ascii="Tahoma" w:hAnsi="Tahoma" w:cs="Tahoma"/>
      <w:sz w:val="16"/>
      <w:szCs w:val="16"/>
    </w:rPr>
  </w:style>
  <w:style w:type="table" w:styleId="LightList-Accent1">
    <w:name w:val="Light List Accent 1"/>
    <w:basedOn w:val="TableNormal"/>
    <w:uiPriority w:val="61"/>
    <w:rsid w:val="00F37BE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F37BE3"/>
    <w:rPr>
      <w:sz w:val="16"/>
      <w:szCs w:val="16"/>
    </w:rPr>
  </w:style>
  <w:style w:type="paragraph" w:styleId="CommentText">
    <w:name w:val="annotation text"/>
    <w:basedOn w:val="Normal"/>
    <w:link w:val="CommentTextChar"/>
    <w:uiPriority w:val="99"/>
    <w:semiHidden/>
    <w:unhideWhenUsed/>
    <w:rsid w:val="00F37BE3"/>
    <w:pPr>
      <w:spacing w:line="240" w:lineRule="auto"/>
    </w:pPr>
    <w:rPr>
      <w:sz w:val="20"/>
      <w:szCs w:val="20"/>
    </w:rPr>
  </w:style>
  <w:style w:type="character" w:customStyle="1" w:styleId="CommentTextChar">
    <w:name w:val="Comment Text Char"/>
    <w:basedOn w:val="DefaultParagraphFont"/>
    <w:link w:val="CommentText"/>
    <w:uiPriority w:val="99"/>
    <w:semiHidden/>
    <w:rsid w:val="00F37BE3"/>
    <w:rPr>
      <w:sz w:val="20"/>
      <w:szCs w:val="20"/>
    </w:rPr>
  </w:style>
  <w:style w:type="paragraph" w:styleId="CommentSubject">
    <w:name w:val="annotation subject"/>
    <w:basedOn w:val="CommentText"/>
    <w:next w:val="CommentText"/>
    <w:link w:val="CommentSubjectChar"/>
    <w:uiPriority w:val="99"/>
    <w:semiHidden/>
    <w:unhideWhenUsed/>
    <w:rsid w:val="00F37BE3"/>
    <w:rPr>
      <w:b/>
      <w:bCs/>
    </w:rPr>
  </w:style>
  <w:style w:type="character" w:customStyle="1" w:styleId="CommentSubjectChar">
    <w:name w:val="Comment Subject Char"/>
    <w:basedOn w:val="CommentTextChar"/>
    <w:link w:val="CommentSubject"/>
    <w:uiPriority w:val="99"/>
    <w:semiHidden/>
    <w:rsid w:val="00F37BE3"/>
    <w:rPr>
      <w:b/>
      <w:bCs/>
      <w:sz w:val="20"/>
      <w:szCs w:val="20"/>
    </w:rPr>
  </w:style>
  <w:style w:type="table" w:styleId="MediumShading2-Accent1">
    <w:name w:val="Medium Shading 2 Accent 1"/>
    <w:basedOn w:val="TableNormal"/>
    <w:uiPriority w:val="64"/>
    <w:rsid w:val="00F37B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B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7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7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BE3"/>
    <w:rPr>
      <w:rFonts w:ascii="Tahoma" w:hAnsi="Tahoma" w:cs="Tahoma"/>
      <w:sz w:val="16"/>
      <w:szCs w:val="16"/>
    </w:rPr>
  </w:style>
  <w:style w:type="table" w:styleId="LightList-Accent1">
    <w:name w:val="Light List Accent 1"/>
    <w:basedOn w:val="TableNormal"/>
    <w:uiPriority w:val="61"/>
    <w:rsid w:val="00F37BE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F37BE3"/>
    <w:rPr>
      <w:sz w:val="16"/>
      <w:szCs w:val="16"/>
    </w:rPr>
  </w:style>
  <w:style w:type="paragraph" w:styleId="CommentText">
    <w:name w:val="annotation text"/>
    <w:basedOn w:val="Normal"/>
    <w:link w:val="CommentTextChar"/>
    <w:uiPriority w:val="99"/>
    <w:semiHidden/>
    <w:unhideWhenUsed/>
    <w:rsid w:val="00F37BE3"/>
    <w:pPr>
      <w:spacing w:line="240" w:lineRule="auto"/>
    </w:pPr>
    <w:rPr>
      <w:sz w:val="20"/>
      <w:szCs w:val="20"/>
    </w:rPr>
  </w:style>
  <w:style w:type="character" w:customStyle="1" w:styleId="CommentTextChar">
    <w:name w:val="Comment Text Char"/>
    <w:basedOn w:val="DefaultParagraphFont"/>
    <w:link w:val="CommentText"/>
    <w:uiPriority w:val="99"/>
    <w:semiHidden/>
    <w:rsid w:val="00F37BE3"/>
    <w:rPr>
      <w:sz w:val="20"/>
      <w:szCs w:val="20"/>
    </w:rPr>
  </w:style>
  <w:style w:type="paragraph" w:styleId="CommentSubject">
    <w:name w:val="annotation subject"/>
    <w:basedOn w:val="CommentText"/>
    <w:next w:val="CommentText"/>
    <w:link w:val="CommentSubjectChar"/>
    <w:uiPriority w:val="99"/>
    <w:semiHidden/>
    <w:unhideWhenUsed/>
    <w:rsid w:val="00F37BE3"/>
    <w:rPr>
      <w:b/>
      <w:bCs/>
    </w:rPr>
  </w:style>
  <w:style w:type="character" w:customStyle="1" w:styleId="CommentSubjectChar">
    <w:name w:val="Comment Subject Char"/>
    <w:basedOn w:val="CommentTextChar"/>
    <w:link w:val="CommentSubject"/>
    <w:uiPriority w:val="99"/>
    <w:semiHidden/>
    <w:rsid w:val="00F37BE3"/>
    <w:rPr>
      <w:b/>
      <w:bCs/>
      <w:sz w:val="20"/>
      <w:szCs w:val="20"/>
    </w:rPr>
  </w:style>
  <w:style w:type="table" w:styleId="MediumShading2-Accent1">
    <w:name w:val="Medium Shading 2 Accent 1"/>
    <w:basedOn w:val="TableNormal"/>
    <w:uiPriority w:val="64"/>
    <w:rsid w:val="00F37B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3803</Words>
  <Characters>21682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UCDHS</Company>
  <LinksUpToDate>false</LinksUpToDate>
  <CharactersWithSpaces>25435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msoulsby</dc:creator>
  <cp:lastModifiedBy>msoulsby</cp:lastModifiedBy>
  <cp:revision>2</cp:revision>
  <dcterms:created xsi:type="dcterms:W3CDTF">2015-06-16T21:20:00Z</dcterms:created>
  <dcterms:modified xsi:type="dcterms:W3CDTF">2015-06-17T19:26:00Z</dcterms:modified>
</cp:coreProperties>
</file>