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589" w:rsidRDefault="00AF560B" w:rsidP="00AF560B">
      <w:pPr>
        <w:pStyle w:val="Heading1"/>
        <w:sectPr w:rsidR="001175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Prevalence of AS</w:t>
      </w:r>
    </w:p>
    <w:p w:rsidR="00117589" w:rsidRPr="006F633C" w:rsidRDefault="00117589" w:rsidP="00117589">
      <w:r w:rsidRPr="006F633C">
        <w:t>Denominator:</w:t>
      </w:r>
    </w:p>
    <w:p w:rsidR="00117589" w:rsidRPr="006F633C" w:rsidRDefault="00117589" w:rsidP="00117589">
      <w:pPr>
        <w:numPr>
          <w:ilvl w:val="0"/>
          <w:numId w:val="1"/>
        </w:numPr>
      </w:pPr>
      <w:r w:rsidRPr="006F633C">
        <w:t>At least 12 months of continuous enrollment</w:t>
      </w:r>
    </w:p>
    <w:p w:rsidR="00117589" w:rsidRPr="00AF560B" w:rsidRDefault="00117589" w:rsidP="00117589">
      <w:pPr>
        <w:numPr>
          <w:ilvl w:val="0"/>
          <w:numId w:val="1"/>
        </w:numPr>
      </w:pPr>
      <w:r w:rsidRPr="00AF560B">
        <w:t>For annual prevalence, continuous enrollment for at least 6 months of the year</w:t>
      </w:r>
    </w:p>
    <w:p w:rsidR="00AF560B" w:rsidRPr="00AF560B" w:rsidRDefault="00AF560B" w:rsidP="00117589">
      <w:pPr>
        <w:numPr>
          <w:ilvl w:val="0"/>
          <w:numId w:val="1"/>
        </w:numPr>
      </w:pPr>
      <w:r w:rsidRPr="00AF560B">
        <w:t>For overall, 12 months of continuous enrollment can span calendar year</w:t>
      </w:r>
    </w:p>
    <w:p w:rsidR="00117589" w:rsidRPr="006F633C" w:rsidRDefault="00117589" w:rsidP="00117589">
      <w:r>
        <w:br w:type="column"/>
      </w:r>
      <w:r w:rsidRPr="006F633C">
        <w:t>Numerator:</w:t>
      </w:r>
    </w:p>
    <w:p w:rsidR="00117589" w:rsidRPr="00AF560B" w:rsidRDefault="00117589" w:rsidP="00117589">
      <w:pPr>
        <w:numPr>
          <w:ilvl w:val="0"/>
          <w:numId w:val="1"/>
        </w:numPr>
      </w:pPr>
      <w:r w:rsidRPr="00AF560B">
        <w:t>At least 2 diagnosis codes of 720.</w:t>
      </w:r>
      <w:r w:rsidR="00AF560B" w:rsidRPr="00AF560B">
        <w:t>0</w:t>
      </w:r>
    </w:p>
    <w:p w:rsidR="00117589" w:rsidRPr="00AF560B" w:rsidRDefault="00117589" w:rsidP="00117589">
      <w:pPr>
        <w:numPr>
          <w:ilvl w:val="0"/>
          <w:numId w:val="1"/>
        </w:numPr>
      </w:pPr>
      <w:r w:rsidRPr="00AF560B">
        <w:t>Both must be from a rheumatologist ambulatory visit</w:t>
      </w:r>
    </w:p>
    <w:p w:rsidR="00117589" w:rsidRPr="006F633C" w:rsidRDefault="00117589" w:rsidP="00117589">
      <w:pPr>
        <w:numPr>
          <w:ilvl w:val="0"/>
          <w:numId w:val="1"/>
        </w:numPr>
      </w:pPr>
      <w:r w:rsidRPr="006F633C">
        <w:t>Both must be between 7-365 days apart</w:t>
      </w:r>
    </w:p>
    <w:p w:rsidR="00117589" w:rsidRPr="006F633C" w:rsidRDefault="00117589" w:rsidP="00117589">
      <w:pPr>
        <w:numPr>
          <w:ilvl w:val="0"/>
          <w:numId w:val="1"/>
        </w:numPr>
      </w:pPr>
      <w:r w:rsidRPr="006F633C">
        <w:t>AS date is set as the date of the 2</w:t>
      </w:r>
      <w:r w:rsidRPr="006F633C">
        <w:rPr>
          <w:vertAlign w:val="superscript"/>
        </w:rPr>
        <w:t>nd</w:t>
      </w:r>
      <w:r w:rsidRPr="006F633C">
        <w:t xml:space="preserve"> diagnosis</w:t>
      </w:r>
    </w:p>
    <w:p w:rsidR="00117589" w:rsidRPr="006F633C" w:rsidRDefault="00117589" w:rsidP="00117589">
      <w:pPr>
        <w:numPr>
          <w:ilvl w:val="0"/>
          <w:numId w:val="1"/>
        </w:numPr>
      </w:pPr>
      <w:r w:rsidRPr="006F633C">
        <w:t>AS date must be within enrollment window (i.e., patient must also be in the denominator)</w:t>
      </w:r>
    </w:p>
    <w:p w:rsidR="00117589" w:rsidRDefault="00117589" w:rsidP="00117589">
      <w:pPr>
        <w:sectPr w:rsidR="00117589" w:rsidSect="00DB46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17589" w:rsidRDefault="00117589" w:rsidP="00117589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1036"/>
        <w:gridCol w:w="1069"/>
        <w:gridCol w:w="1462"/>
        <w:gridCol w:w="1495"/>
        <w:gridCol w:w="756"/>
      </w:tblGrid>
      <w:tr w:rsidR="00AF560B" w:rsidRPr="00AF560B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AF560B" w:rsidRPr="00AF560B" w:rsidRDefault="00AF560B" w:rsidP="00AF560B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numer5pct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denom5pct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AF560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numerEstimated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AF560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denomEstimated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AF560B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prev</w:t>
            </w:r>
            <w:proofErr w:type="spellEnd"/>
          </w:p>
        </w:tc>
      </w:tr>
      <w:tr w:rsidR="00AF560B" w:rsidRPr="00AF560B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830,317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2,200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16,606,340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0.013%</w:t>
            </w:r>
          </w:p>
        </w:tc>
      </w:tr>
      <w:tr w:rsidR="00AF560B" w:rsidRPr="00AF560B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896,578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3,380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17,931,560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0.019%</w:t>
            </w:r>
          </w:p>
        </w:tc>
      </w:tr>
      <w:tr w:rsidR="00AF560B" w:rsidRPr="00AF560B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900,910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4,360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18,018,200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0.024%</w:t>
            </w:r>
          </w:p>
        </w:tc>
      </w:tr>
      <w:tr w:rsidR="00AF560B" w:rsidRPr="00AF560B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904,231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5,140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18,084,620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0.028%</w:t>
            </w:r>
          </w:p>
        </w:tc>
      </w:tr>
      <w:tr w:rsidR="00AF560B" w:rsidRPr="00AF560B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921,241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6,400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18,424,820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0.035%</w:t>
            </w:r>
          </w:p>
        </w:tc>
      </w:tr>
      <w:tr w:rsidR="00AF560B" w:rsidRPr="00AF560B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956,052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7,660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19,121,040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0.040%</w:t>
            </w:r>
          </w:p>
        </w:tc>
      </w:tr>
      <w:tr w:rsidR="00AF560B" w:rsidRPr="00AF560B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1,003,251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8,780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20,065,020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0.044%</w:t>
            </w:r>
          </w:p>
        </w:tc>
      </w:tr>
      <w:tr w:rsidR="00AF560B" w:rsidRPr="00AF560B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538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1,123,450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10,760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22,469,000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0.048%</w:t>
            </w:r>
          </w:p>
        </w:tc>
      </w:tr>
      <w:tr w:rsidR="00AF560B" w:rsidRPr="00AF560B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1,097,812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11,840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21,956,240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0.054%</w:t>
            </w:r>
          </w:p>
        </w:tc>
      </w:tr>
      <w:tr w:rsidR="00AF560B" w:rsidRPr="00AF560B" w:rsidTr="00AF560B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OVERALL 2006-2014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1,734,873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11,600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34,697,460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AF560B" w:rsidRPr="00AF560B" w:rsidRDefault="00AF560B" w:rsidP="00AF560B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AF560B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0.033%</w:t>
            </w:r>
          </w:p>
        </w:tc>
      </w:tr>
    </w:tbl>
    <w:p w:rsidR="00117589" w:rsidRDefault="00117589" w:rsidP="00117589"/>
    <w:p w:rsidR="00AF560B" w:rsidRDefault="00AF560B" w:rsidP="00117589">
      <w:r>
        <w:t>Differences from earlier estimates</w:t>
      </w:r>
    </w:p>
    <w:p w:rsidR="00AF560B" w:rsidRDefault="00AF560B" w:rsidP="00AF560B">
      <w:pPr>
        <w:pStyle w:val="ListParagraph"/>
        <w:numPr>
          <w:ilvl w:val="0"/>
          <w:numId w:val="2"/>
        </w:numPr>
      </w:pPr>
      <w:r>
        <w:t>Numerator used single diagnosis code of 720.0 (determined to have low specificity)</w:t>
      </w:r>
    </w:p>
    <w:p w:rsidR="00AF560B" w:rsidRDefault="00AF560B" w:rsidP="00AF560B">
      <w:pPr>
        <w:pStyle w:val="ListParagraph"/>
        <w:numPr>
          <w:ilvl w:val="0"/>
          <w:numId w:val="2"/>
        </w:numPr>
      </w:pPr>
      <w:r>
        <w:t>Numerator used 2 diagnosis codes of 720.xx (determined to have low specificity)</w:t>
      </w:r>
    </w:p>
    <w:p w:rsidR="00117589" w:rsidRDefault="00803859" w:rsidP="00117589">
      <w:pPr>
        <w:pStyle w:val="Heading2"/>
      </w:pPr>
      <w:r>
        <w:pict>
          <v:rect id="_x0000_i1025" style="width:0;height:1.5pt" o:hralign="center" o:hrstd="t" o:hr="t" fillcolor="#a0a0a0" stroked="f"/>
        </w:pict>
      </w:r>
    </w:p>
    <w:p w:rsidR="0041491C" w:rsidRDefault="0041491C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F560B" w:rsidRDefault="00AF560B" w:rsidP="0041491C">
      <w:pPr>
        <w:pStyle w:val="Heading1"/>
      </w:pPr>
      <w:r>
        <w:lastRenderedPageBreak/>
        <w:t>Demographic characteristics</w:t>
      </w:r>
    </w:p>
    <w:p w:rsidR="00AF560B" w:rsidRDefault="00AF560B" w:rsidP="00AF560B">
      <w:r>
        <w:t>AS and non-AS cohorts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64"/>
        <w:gridCol w:w="1078"/>
        <w:gridCol w:w="945"/>
        <w:gridCol w:w="1005"/>
        <w:gridCol w:w="1808"/>
      </w:tblGrid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cohort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female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2,855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43.3 (13.5)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35.5% (n = 1,013)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12,566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45.7 (13.4)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41.0% (n = 5,155)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11,699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58.7 (14.3)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37.1% (n = 4,340)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1,139,225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50.1 (16.6)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55.8% (n = 635,972)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1,854,650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68.9 (14.0)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61.2% (n = 1,135,612)</w:t>
            </w:r>
          </w:p>
        </w:tc>
      </w:tr>
    </w:tbl>
    <w:p w:rsidR="0041491C" w:rsidRDefault="0041491C" w:rsidP="00AF560B"/>
    <w:p w:rsidR="00AF560B" w:rsidRDefault="00AF560B" w:rsidP="00AF560B">
      <w:r>
        <w:t>Exposed among AS cohort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26"/>
        <w:gridCol w:w="1078"/>
        <w:gridCol w:w="945"/>
        <w:gridCol w:w="1005"/>
        <w:gridCol w:w="1808"/>
      </w:tblGrid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cohort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female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Exposed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1,223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45.1 (14.2)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38.0% (n = 465)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Exposed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5,205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45.4 (13.7)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45.1% (n = 2,350)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Exposed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6,690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58.4 (14.6)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38.1% (n = 2,549)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1,139,225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50.1 (16.6)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55.8% (n = 635,972)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Non-AS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1,854,650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68.9 (14.0)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61.2% (n = 1,135,612)</w:t>
            </w:r>
          </w:p>
        </w:tc>
      </w:tr>
    </w:tbl>
    <w:p w:rsidR="0041491C" w:rsidRDefault="0041491C" w:rsidP="00AF560B"/>
    <w:p w:rsidR="00AF560B" w:rsidRDefault="00AF560B" w:rsidP="00AF560B">
      <w:r>
        <w:t xml:space="preserve">Exposure </w:t>
      </w:r>
      <w:r w:rsidR="0041491C">
        <w:t>cohorts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1143"/>
        <w:gridCol w:w="743"/>
        <w:gridCol w:w="1005"/>
        <w:gridCol w:w="1490"/>
      </w:tblGrid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denom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female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43.7 (15.0)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42.1% (n = 61)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NSAID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43.6 (12.7)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46.8% (n = 124)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50.9 (13.9)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34.6% (n = 177)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MPCD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575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40.8 (12.7)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37.4% (n = 215)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46.2 (13.2)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54.9% (n = 390)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NSAID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1,293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45.8 (14.0)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47.8% (n = 618)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1,699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47.3 (14.6)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40.5% (n = 688)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2,864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43.8 (13.1)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45.0% (n = 1,290)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DMARD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1,432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58.0 (14.3)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46.9% (n = 671)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NSAID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2,755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58.3 (14.7)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38.5% (n = 1,060)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 exposure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2,489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62.1 (14.1)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33.9% (n = 843)</w:t>
            </w:r>
          </w:p>
        </w:tc>
      </w:tr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Medicare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TNF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2,660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53.5 (14.2)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37.2% (n = 990)</w:t>
            </w:r>
          </w:p>
        </w:tc>
      </w:tr>
    </w:tbl>
    <w:p w:rsidR="0041491C" w:rsidRDefault="0041491C" w:rsidP="00AF560B"/>
    <w:p w:rsidR="0041491C" w:rsidRDefault="0041491C" w:rsidP="00AF560B"/>
    <w:p w:rsidR="0041491C" w:rsidRDefault="0041491C" w:rsidP="00AF560B">
      <w:pPr>
        <w:sectPr w:rsidR="0041491C" w:rsidSect="00DB466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491C" w:rsidRDefault="0041491C" w:rsidP="0041491C">
      <w:pPr>
        <w:pStyle w:val="Heading1"/>
      </w:pPr>
      <w:r>
        <w:lastRenderedPageBreak/>
        <w:t>Prevalence of comorbidities</w:t>
      </w:r>
    </w:p>
    <w:p w:rsidR="0041491C" w:rsidRDefault="0041491C" w:rsidP="00AF560B">
      <w:r>
        <w:t>12-month prevalence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285"/>
        <w:gridCol w:w="3155"/>
        <w:gridCol w:w="1446"/>
        <w:gridCol w:w="1866"/>
        <w:gridCol w:w="1691"/>
      </w:tblGrid>
      <w:tr w:rsidR="0041491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outcomeCategory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MPCD AS cohort</w:t>
            </w:r>
          </w:p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2,855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Marketscan</w:t>
            </w:r>
            <w:proofErr w:type="spellEnd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 xml:space="preserve"> AS cohort</w:t>
            </w:r>
          </w:p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12,566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Medicare AS cohort</w:t>
            </w:r>
          </w:p>
          <w:p w:rsidR="0041491C" w:rsidRP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11,699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(0.2-0.5)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1.0 (0.8-1.2)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(0.4-0.8)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(0.7-1.2)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3.0 (2.2-4.1)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(2.2-3.1)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7.6 (7.0-8.3)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Aortic Insufficiency/Aortic Regurgitation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1.8 (1.2-2.7)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1.1 (0.8-1.4)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3.6 (3.2-4.1)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0.4 (0.2-0.9)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(0.6-1.1)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2.5 (2.1-2.9)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0.7 (0.5-0.9)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0.7 (0.3-1.2)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(2.2-3.1)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6.9 (6.3-7.5)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(0.5-1.6)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1.0 (0.7-1.3)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2.0 (1.7-2.3)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3.2 (2.3-4.3)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3.5 (3.0-4.0)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5.0 (4.5-5.6)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(1.8-3.6)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2.3 (1.9-2.7)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2.5 (2.1-2.9)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Amyloidosis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IgA nephropathy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(0.1-0.8)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(0.1-0.2)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Nephrotic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Apical Pulmonary fibrosis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(0.2-0.5)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(0.4-1.4)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(0.6-1.1)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(2.2-3.0)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Cauda 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Equina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(0.2-0.4)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1.2 (0.7-2.0)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0.7 (0.5-0.9)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2.2 (1.9-2.6)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1.8 (1.2-2.7)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(0.6-1.1)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2.8 (2.4-3.2)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PsA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2.0 (1.3-2.9)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3.1 (2.6-3.5)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3.2 (2.8-3.7)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PsA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3.3 (2.4-4.4)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3.9 (3.4-4.5)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4.6 (4.1-5.2)</w:t>
            </w:r>
          </w:p>
        </w:tc>
      </w:tr>
      <w:tr w:rsidR="00B22E2C" w:rsidRPr="0041491C" w:rsidTr="0041491C">
        <w:trPr>
          <w:trHeight w:val="300"/>
          <w:jc w:val="center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8.1 (6.7-9.7)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8.2 (7.5-9.0)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6.9 (6.3-7.5)</w:t>
            </w:r>
          </w:p>
        </w:tc>
      </w:tr>
    </w:tbl>
    <w:p w:rsidR="0041491C" w:rsidRDefault="0041491C" w:rsidP="00AF560B"/>
    <w:p w:rsidR="0041491C" w:rsidRDefault="0041491C" w:rsidP="00AF560B"/>
    <w:p w:rsidR="0041491C" w:rsidRDefault="0041491C" w:rsidP="00AF560B">
      <w:pPr>
        <w:sectPr w:rsidR="0041491C" w:rsidSect="0041491C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41491C" w:rsidRDefault="0041491C" w:rsidP="0041491C">
      <w:pPr>
        <w:pStyle w:val="Heading1"/>
      </w:pPr>
      <w:r>
        <w:lastRenderedPageBreak/>
        <w:t>Prevalence of comorbidities by exposure</w:t>
      </w:r>
    </w:p>
    <w:p w:rsidR="0041491C" w:rsidRDefault="0041491C" w:rsidP="00012872">
      <w:pPr>
        <w:pStyle w:val="ListParagraph"/>
        <w:numPr>
          <w:ilvl w:val="0"/>
          <w:numId w:val="5"/>
        </w:numPr>
      </w:pPr>
      <w:r>
        <w:t xml:space="preserve">12-month </w:t>
      </w:r>
      <w:r w:rsidR="00012872">
        <w:t xml:space="preserve">period </w:t>
      </w:r>
      <w:r>
        <w:t>prevalence</w:t>
      </w:r>
      <w:r w:rsidR="00012872">
        <w:t xml:space="preserve"> (±6 months from exposure date)</w:t>
      </w:r>
    </w:p>
    <w:p w:rsidR="00012872" w:rsidRDefault="00012872" w:rsidP="00012872"/>
    <w:tbl>
      <w:tblPr>
        <w:tblW w:w="0" w:type="auto"/>
        <w:tblLook w:val="04A0" w:firstRow="1" w:lastRow="0" w:firstColumn="1" w:lastColumn="0" w:noHBand="0" w:noVBand="1"/>
      </w:tblPr>
      <w:tblGrid>
        <w:gridCol w:w="2285"/>
        <w:gridCol w:w="3155"/>
        <w:gridCol w:w="1196"/>
        <w:gridCol w:w="1196"/>
        <w:gridCol w:w="1196"/>
        <w:gridCol w:w="1196"/>
        <w:gridCol w:w="1105"/>
        <w:gridCol w:w="1105"/>
        <w:gridCol w:w="1105"/>
        <w:gridCol w:w="1196"/>
        <w:gridCol w:w="1105"/>
        <w:gridCol w:w="1196"/>
        <w:gridCol w:w="1288"/>
        <w:gridCol w:w="1288"/>
      </w:tblGrid>
      <w:tr w:rsidR="00594527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outcomeCategory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41491C" w:rsidRPr="0041491C" w:rsidRDefault="0041491C" w:rsidP="0041491C">
            <w:pP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527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MPCD</w:t>
            </w:r>
          </w:p>
          <w:p w:rsid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TNF</w:t>
            </w:r>
          </w:p>
          <w:p w:rsidR="00594527" w:rsidRPr="0041491C" w:rsidRDefault="00594527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575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527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MPCD</w:t>
            </w:r>
          </w:p>
          <w:p w:rsid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DMARD</w:t>
            </w:r>
          </w:p>
          <w:p w:rsidR="00594527" w:rsidRPr="0041491C" w:rsidRDefault="00594527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145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527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MPCD</w:t>
            </w:r>
          </w:p>
          <w:p w:rsid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NSAID</w:t>
            </w:r>
          </w:p>
          <w:p w:rsidR="00594527" w:rsidRPr="0041491C" w:rsidRDefault="00594527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265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527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MPCD</w:t>
            </w:r>
          </w:p>
          <w:p w:rsidR="0041491C" w:rsidRDefault="0041491C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No exposure</w:t>
            </w:r>
          </w:p>
          <w:p w:rsidR="00594527" w:rsidRPr="0041491C" w:rsidRDefault="00594527" w:rsidP="004149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512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527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Marketscan</w:t>
            </w:r>
            <w:proofErr w:type="spellEnd"/>
          </w:p>
          <w:p w:rsidR="0041491C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TNF</w:t>
            </w:r>
          </w:p>
          <w:p w:rsidR="00594527" w:rsidRPr="0041491C" w:rsidRDefault="00594527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2,864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527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Marketscan</w:t>
            </w:r>
            <w:proofErr w:type="spellEnd"/>
          </w:p>
          <w:p w:rsidR="0041491C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DMARD</w:t>
            </w:r>
          </w:p>
          <w:p w:rsidR="00594527" w:rsidRPr="0041491C" w:rsidRDefault="00594527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710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527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Marketscan</w:t>
            </w:r>
            <w:proofErr w:type="spellEnd"/>
          </w:p>
          <w:p w:rsidR="0041491C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NSAID</w:t>
            </w:r>
          </w:p>
          <w:p w:rsidR="00594527" w:rsidRPr="0041491C" w:rsidRDefault="00594527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1,293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527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Marketscan</w:t>
            </w:r>
            <w:proofErr w:type="spellEnd"/>
          </w:p>
          <w:p w:rsidR="0041491C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No exposure</w:t>
            </w:r>
          </w:p>
          <w:p w:rsidR="00594527" w:rsidRPr="0041491C" w:rsidRDefault="00594527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1,699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527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Medicare</w:t>
            </w:r>
          </w:p>
          <w:p w:rsidR="0041491C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TNF</w:t>
            </w:r>
          </w:p>
          <w:p w:rsidR="00594527" w:rsidRPr="0041491C" w:rsidRDefault="00594527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2,660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527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Medicare</w:t>
            </w:r>
          </w:p>
          <w:p w:rsidR="0041491C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DMARD</w:t>
            </w:r>
          </w:p>
          <w:p w:rsidR="00594527" w:rsidRPr="0041491C" w:rsidRDefault="00594527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1,432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:rsidR="00594527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Medicare</w:t>
            </w:r>
          </w:p>
          <w:p w:rsidR="0041491C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NSAID</w:t>
            </w:r>
          </w:p>
          <w:p w:rsidR="00594527" w:rsidRPr="0041491C" w:rsidRDefault="00594527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2,755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:rsidR="00594527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Medicare</w:t>
            </w:r>
          </w:p>
          <w:p w:rsidR="0041491C" w:rsidRDefault="0041491C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No exposure</w:t>
            </w:r>
          </w:p>
          <w:p w:rsidR="00594527" w:rsidRPr="0041491C" w:rsidRDefault="00594527" w:rsidP="00594527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18"/>
                <w:szCs w:val="18"/>
              </w:rPr>
              <w:t>N = 2,489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(0.1-2.8)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0.4 (0.1-1.2)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(0.3-1.6)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0.5 (0.2-0.9)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(0.4-0.9)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1.5 (1.0-2.1)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1.7 (1.3-2.1)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1.0 (0.6-1.4)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 Melanoma Skin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0.5 (0.3-0.8)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0.5 (0.2-1.2)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(0.3-1.1)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(0.5-1.4)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1.1 (0.8-1.5)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1.4 (0.9-2.0)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1.6 (1.3-2.1)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1.3 (0.9-1.8)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Solid Cancer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2.2 (1.3-3.6)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3.6 (1.5-7.3)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2.0 (0.9-3.8)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5.3 (3.6-7.5)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2.1 (1.6-2.6)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5.3 (3.9-7.0)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3.6 (2.8-4.6)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(2.0-3.5)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5.2 (4.5-6.0)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8.3 (7.0-9.7)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8.8 (7.9-9.6)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10.5 (9.4-11.8)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Aortic Insufficiency/Aortic Regurgitation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1.9 (1.1-3.2)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1.2 (0.3-3.8)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(0.0-1.3)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2.5 (1.4-4.2)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(0.6-1.2)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(0.4-1.8)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0.5 (0.2-0.9)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1.4 (0.9-2.0)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2.8 (2.2-3.4)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3.6 (2.8-4.6)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4.1 (3.5-4.7)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4.6 (3.8-5.5)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(0.2-2.2)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1.0 (0.4-2.1)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0.7 (0.4-1.0)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1.0 (0.5-1.9)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1.3 (0.8-1.9)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1.4 (0.9-2.0)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2.4 (2.0-3.0)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3.0 (2.2-3.9)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(2.1-3.1)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3.3 (2.6-4.0)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Cardiac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Myocardial infarction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(0.0-0.9)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(0.3-0.9)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(0.5-1.4)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0.7 (0.5-1.0)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(0.6-1.3)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(0.2-1.4)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1.2 (0.3-3.8)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(0.0-1.3)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1.0 (0.4-2.1)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3.0 (2.5-3.6)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3.3 (2.2-4.8)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2.8 (2.1-3.6)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2.1 (1.5-2.9)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7.5 (6.6-8.4)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9.5 (8.2-10.9)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10.2 (9.3-11.2)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7.6 (6.6-8.7)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(0.4-1.8)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(0.1-2.8)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0.4 (0.1-1.2)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1.1 (0.8-1.5)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1.4 (0.8-2.4)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(0.5-1.3)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(0.3-1.0)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2.7 (2.2-3.3)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3.1 (2.4-4.1)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1.8 (1.4-2.2)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1.6 (1.1-2.1)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Crohn’s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5.1 (3.6-6.9)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4.2 (1.9-8.1)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1.1 (0.4-2.7)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2.7 (1.6-4.4)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5.0 (4.3-5.7)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4.0 (2.8-5.5)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2.4 (1.7-3.2)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3.1 (2.3-4.0)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7.3 (6.5-8.2)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6.4 (5.3-7.6)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3.2 (2.7-3.7)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5.9 (5.0-6.9)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Inflammatory bowel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Ulcerative Colitis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2.4 (1.4-3.8)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2.4 (0.8-5.7)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1.1 (0.4-2.7)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1.6 (0.7-2.9)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3.0 (2.4-3.6)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1.5 (0.8-2.6)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1.5 (1.0-2.2)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2.5 (1.9-3.4)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3.0 (2.5-3.7)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3.6 (2.8-4.6)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1.5 (1.2-2.0)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2.5 (2.0-3.2)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Amyloidosis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(0.0-0.9)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(0.0-0.3)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IgA nephropathy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(0.1-1.0)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(0.1-2.8)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(0.0-1.3)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(0.0-0.5)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(0.0-0.3)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Kidney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Nephrotic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(0.1-1.0)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0.4 (0.1-0.7)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(0.1-0.6)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Apical Pulmonary fibrosis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(0.0-0.2)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(0.1-0.8)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(0.4-1.3)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(0.1-0.5)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0.4 (0.2-0.7)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Lung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Restrictive lung disease 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(0.2-1.4)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(0.0-1.5)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1.1 (0.4-2.7)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1.8 (0.9-3.2)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(0.5-1.1)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(0.2-1.4)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(0.3-1.0)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0.9 (0.6-1.5)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2.4 (1.9-3.0)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3.7 (2.9-4.7)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2.8 (2.3-3.3)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2.8 (2.2-3.5)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Cauda 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Equina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syndrome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(0.0-0.9)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(0.1-0.3)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(0.1-0.5)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Neurological Disease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Spinal Cord compression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0.1 (0.0-0.7)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(0.1-1.8)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(0.1-0.8)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0.4 (0.2-0.8)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0.0 (0.0-0.1)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0.3 (0.1-0.5)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0.2 (0.1-0.5)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1.3 (0.7-2.4)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(0.1-2.8)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2.1 (1.1-3.7)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0.4 (0.2-0.7)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0.6 (0.2-1.4)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1.0 (0.6-1.6)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(0.5-1.3)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1.6 (1.2-2.0)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1.8 (1.3-2.6)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3.4 (2.9-4.0)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2.7 (2.1-3.4)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1.6 (0.9-2.8)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1.2 (0.3-3.8)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2.5 (1.3-4.6)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2.7 (1.6-4.4)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(0.5-1.1)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(0.3-1.6)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1.4 (0.9-2.0)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1.1 (0.7-1.7)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2.2 (1.8-2.8)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2.9 (2.2-3.8)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3.5 (3.0-4.1)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2.8 (2.2-3.5)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PsA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Psoriasis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3.6 (2.4-5.2)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1.8 (0.5-4.8)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(0.2-2.2)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2.0 (1.0-3.4)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3.7 (3.1-4.4)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3.3 (2.2-4.8)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2.4 (1.8-3.2)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2.9 (2.2-3.8)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5.4 (4.7-6.2)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3.9 (3.0-4.8)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2.4 (1.9-2.9)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(2.0-3.3)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</w:t>
            </w:r>
            <w:proofErr w:type="spellEnd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/</w:t>
            </w:r>
            <w:proofErr w:type="spellStart"/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PsA</w:t>
            </w:r>
            <w:proofErr w:type="spellEnd"/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5.4 (3.9-7.3)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3.0 (1.2-6.5)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0.8 (0.2-2.2)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2.9 (1.7-4.7)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5.8 (5.1-6.7)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5.9 (4.4-7.7)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2.2 (1.6-3.0)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2.6 (2.0-3.5)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6.8 (6.0-7.7)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5.5 (4.5-6.7)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2.4 (2.0-2.9)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3.8 (3.1-4.6)</w:t>
            </w:r>
          </w:p>
        </w:tc>
      </w:tr>
      <w:tr w:rsidR="00B22E2C" w:rsidRPr="0041491C" w:rsidTr="00594527">
        <w:trPr>
          <w:trHeight w:val="30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41491C" w:rsidRDefault="00B22E2C" w:rsidP="00B22E2C">
            <w:pPr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41491C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Uveitis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8.4 (6.4-10.6)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6.7 (3.6-11.2)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7.6 (5.2-10.7)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7.8 (5.7-10.4)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7.5 (6.7-8.4)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7.2 (5.5-9.2)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7.2 (6.0-8.4)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9.7 (8.4-11.2)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8.5 (7.6-9.5)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7.2 (6.0-8.5)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5.2 (4.5-5.9)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:rsidR="00B22E2C" w:rsidRPr="00B22E2C" w:rsidRDefault="00B22E2C" w:rsidP="00B22E2C">
            <w:pPr>
              <w:jc w:val="center"/>
              <w:rPr>
                <w:color w:val="000000"/>
                <w:sz w:val="18"/>
                <w:szCs w:val="18"/>
              </w:rPr>
            </w:pPr>
            <w:r w:rsidRPr="00B22E2C">
              <w:rPr>
                <w:color w:val="000000"/>
                <w:sz w:val="18"/>
                <w:szCs w:val="18"/>
              </w:rPr>
              <w:t>6.1 (5.3-7.1)</w:t>
            </w:r>
          </w:p>
        </w:tc>
      </w:tr>
    </w:tbl>
    <w:p w:rsidR="0041491C" w:rsidRDefault="0041491C" w:rsidP="00AF560B"/>
    <w:p w:rsidR="00CC7382" w:rsidRDefault="00CC7382">
      <w:pPr>
        <w:spacing w:after="160" w:line="259" w:lineRule="auto"/>
      </w:pPr>
      <w:r>
        <w:br w:type="page"/>
      </w:r>
    </w:p>
    <w:p w:rsidR="00CC7382" w:rsidRDefault="00CC7382" w:rsidP="00CC7382">
      <w:pPr>
        <w:pStyle w:val="Heading1"/>
      </w:pPr>
      <w:r>
        <w:lastRenderedPageBreak/>
        <w:t>Crude incidence</w:t>
      </w:r>
    </w:p>
    <w:p w:rsidR="001B5E5E" w:rsidRDefault="001B5E5E" w:rsidP="001B5E5E">
      <w:pPr>
        <w:pStyle w:val="ListParagraph"/>
        <w:numPr>
          <w:ilvl w:val="0"/>
          <w:numId w:val="4"/>
        </w:numPr>
      </w:pPr>
      <w:r>
        <w:t>Subjects with disease</w:t>
      </w:r>
      <w:r w:rsidR="00E43C24">
        <w:t xml:space="preserve"> prior to exposure</w:t>
      </w:r>
      <w:r>
        <w:t xml:space="preserve"> are excluded</w:t>
      </w:r>
    </w:p>
    <w:p w:rsidR="001B5E5E" w:rsidRDefault="001B5E5E" w:rsidP="001B5E5E">
      <w:pPr>
        <w:pStyle w:val="ListParagraph"/>
        <w:numPr>
          <w:ilvl w:val="1"/>
          <w:numId w:val="4"/>
        </w:numPr>
      </w:pPr>
      <w:r>
        <w:t>Except</w:t>
      </w:r>
      <w:r w:rsidR="00E43C24">
        <w:t>ion</w:t>
      </w:r>
      <w:r>
        <w:t xml:space="preserve"> for hospitalized and opportunistic infections, and non-melanoma skin cancer</w:t>
      </w:r>
    </w:p>
    <w:p w:rsidR="001B5E5E" w:rsidRPr="001B5E5E" w:rsidRDefault="001B5E5E" w:rsidP="001B5E5E">
      <w:r>
        <w:t xml:space="preserve"> </w:t>
      </w:r>
    </w:p>
    <w:tbl>
      <w:tblPr>
        <w:tblStyle w:val="ListTable4-Accent1"/>
        <w:tblW w:w="4999" w:type="pct"/>
        <w:tblLook w:val="0420" w:firstRow="1" w:lastRow="0" w:firstColumn="0" w:lastColumn="0" w:noHBand="0" w:noVBand="1"/>
      </w:tblPr>
      <w:tblGrid>
        <w:gridCol w:w="1708"/>
        <w:gridCol w:w="2132"/>
        <w:gridCol w:w="2839"/>
        <w:gridCol w:w="1233"/>
        <w:gridCol w:w="1261"/>
        <w:gridCol w:w="2056"/>
        <w:gridCol w:w="1361"/>
        <w:gridCol w:w="1602"/>
        <w:gridCol w:w="2429"/>
        <w:gridCol w:w="1284"/>
        <w:gridCol w:w="1427"/>
        <w:gridCol w:w="2254"/>
      </w:tblGrid>
      <w:tr w:rsidR="004E6753" w:rsidTr="00E43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type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proofErr w:type="spellStart"/>
            <w:r>
              <w:t>outcomeCategory</w:t>
            </w:r>
            <w:proofErr w:type="spellEnd"/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MPCD TNF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MPCD DMARD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MPCD NSAID or no exposure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proofErr w:type="spellStart"/>
            <w:r>
              <w:t>Marketscan</w:t>
            </w:r>
            <w:proofErr w:type="spellEnd"/>
            <w:r>
              <w:t xml:space="preserve"> TNF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proofErr w:type="spellStart"/>
            <w:r>
              <w:t>Marketscan</w:t>
            </w:r>
            <w:proofErr w:type="spellEnd"/>
            <w:r>
              <w:t xml:space="preserve"> DMARD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proofErr w:type="spellStart"/>
            <w:r>
              <w:t>Marketscan</w:t>
            </w:r>
            <w:proofErr w:type="spellEnd"/>
            <w:r>
              <w:t xml:space="preserve"> NSAID or no exposure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Medicare TNF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Medicare DMARD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Medicare NSAID or no exposure</w:t>
            </w:r>
          </w:p>
        </w:tc>
      </w:tr>
      <w:tr w:rsidR="004E6753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0.14 (0.00-0.76)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0.50 (0.14-1.27)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0.14 (0.04-0.36)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0.71 (0.23-1.65)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0.41 (0.22-0.70)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0.35 (0.24-0.50)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0.25 (0.12-0.44)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0.34 (0.25-0.44)</w:t>
            </w:r>
          </w:p>
        </w:tc>
      </w:tr>
      <w:tr w:rsidR="004E6753" w:rsidTr="00E43C24"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1.38 (0.66-2.53)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1.48 (0.18-5.33)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1.25 (0.60-2.30)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0.61 (0.35-0.98)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1.56 (0.78-2.80)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0.76 (0.49-1.13)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1.32 (1.09-1.59)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1.48 (1.14-1.89)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1.79 (1.58-2.02)</w:t>
            </w:r>
          </w:p>
        </w:tc>
      </w:tr>
      <w:tr w:rsidR="004E6753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1.40 (0.67-2.57)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2.27 (0.47-6.63)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3.76 (2.52-5.40)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1.32 (0.92-1.82)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2.24 (1.26-3.70)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2.39 (1.88-3.01)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1.68 (1.40-1.98)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2.58 (2.10-3.13)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3.22 (2.92-3.54)</w:t>
            </w:r>
          </w:p>
        </w:tc>
      </w:tr>
      <w:tr w:rsidR="004E6753" w:rsidTr="00E43C24"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0.68 (0.22-1.60)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0.73 (0.02-4.08)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1.40 (0.70-2.50)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0.47 (0.25-0.80)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0.85 (0.31-1.86)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0.63 (0.39-0.98)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1.13 (0.91-1.38)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1.17 (0.87-1.55)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1.67 (1.46-1.89)</w:t>
            </w:r>
          </w:p>
        </w:tc>
      </w:tr>
      <w:tr w:rsidR="004E6753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0.27 (0.03-0.98)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1.00 (0.43-1.97)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0.65 (0.38-1.02)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0.57 (0.15-1.45)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1.02 (0.70-1.44)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0.98 (0.78-1.21)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1.38 (1.05-1.78)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1.66 (1.46-1.89)</w:t>
            </w:r>
          </w:p>
        </w:tc>
      </w:tr>
      <w:tr w:rsidR="004E6753" w:rsidTr="00E43C24"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0.41 (0.08-1.19)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(0.00-0.46)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0.18 (0.06-0.42)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0.14 (0.00-0.78)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0.22 (0.09-0.45)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0.44 (0.31-0.60)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0.63 (0.42-0.91)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0.66 (0.54-0.81)</w:t>
            </w:r>
          </w:p>
        </w:tc>
      </w:tr>
      <w:tr w:rsidR="004E6753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2.77 (1.69-4.29)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0.74 (0.02-4.10)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1.88 (1.05-3.11)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5.20 (4.37-6.14)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6.07 (4.35-8.23)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4.69 (3.95-5.52)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6.78 (6.20-7.39)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8.38 (7.49-9.35)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7.97 (7.49-8.46)</w:t>
            </w:r>
          </w:p>
        </w:tc>
      </w:tr>
      <w:tr w:rsidR="004E6753" w:rsidTr="00E43C24"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0.96 (0.38-1.97)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2.27 (0.47-6.65)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0.25 (0.03-0.90)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1.26 (0.88-1.76)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2.30 (1.32-3.74)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0.70 (0.44-1.06)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1.54 (1.29-1.83)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1.84 (1.45-2.30)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1.20 (1.03-1.39)</w:t>
            </w:r>
          </w:p>
        </w:tc>
      </w:tr>
      <w:tr w:rsidR="004E6753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(0.00-0.50)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0.37 (0.08-1.08)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0.04 (0.00-0.20)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(0.00-0.52)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(0.00-0.12)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0.05 (0.01-0.12)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(0.00-0.08)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0.04 (0.01-0.08)</w:t>
            </w:r>
          </w:p>
        </w:tc>
      </w:tr>
      <w:tr w:rsidR="004E6753" w:rsidTr="00E43C24"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0.14 (0.00-0.76)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0.12 (0.00-0.69)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0.07 (0.01-0.26)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(0.00-0.52)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0.09 (0.02-0.28)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0.13 (0.06-0.22)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0.09 (0.02-0.23)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0.08 (0.04-0.14)</w:t>
            </w:r>
          </w:p>
        </w:tc>
      </w:tr>
      <w:tr w:rsidR="004E6753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0.27 (0.03-0.98)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(0.00-0.46)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0.07 (0.01-0.26)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0.14 (0.00-0.78)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0.03 (0.00-0.18)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0.10 (0.05-0.19)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0.11 (0.04-0.26)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0.05 (0.02-0.10)</w:t>
            </w:r>
          </w:p>
        </w:tc>
      </w:tr>
      <w:tr w:rsidR="004E6753" w:rsidTr="00E43C24"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(0.00-0.50)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0.12 (0.00-0.69)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(0.00-0.13)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(0.00-0.52)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(0.00-0.12)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(0.00-0.04)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(0.00-0.08)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0.01 (0.00-0.05)</w:t>
            </w:r>
          </w:p>
        </w:tc>
      </w:tr>
      <w:tr w:rsidR="004E6753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(0.00-0.50)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(0.00-0.46)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0.04 (0.00-0.20)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0.14 (0.00-0.78)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(0.00-0.12)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0.23 (0.14-0.35)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0.38 (0.22-0.61)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0.12 (0.07-0.19)</w:t>
            </w:r>
          </w:p>
        </w:tc>
      </w:tr>
      <w:tr w:rsidR="004E6753" w:rsidTr="00E43C24"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0.55 (0.15-1.40)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1.12 (0.51-2.13)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0.57 (0.33-0.93)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0.43 (0.09-1.25)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0.67 (0.41-1.02)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1.32 (1.08-1.59)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1.27 (0.95-1.66)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1.43 (1.24-1.64)</w:t>
            </w:r>
          </w:p>
        </w:tc>
      </w:tr>
      <w:tr w:rsidR="004E6753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 xml:space="preserve">Cauda </w:t>
            </w:r>
            <w:proofErr w:type="spellStart"/>
            <w:r>
              <w:t>Equina</w:t>
            </w:r>
            <w:proofErr w:type="spellEnd"/>
            <w:r>
              <w:t xml:space="preserve"> syndrome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(0.00-0.50)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0.12 (0.00-0.69)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0.04 (0.00-0.20)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(0.00-0.52)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(0.00-0.12)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0.06 (0.02-0.13)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0.02 (0.00-0.12)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0.04 (0.01-0.08)</w:t>
            </w:r>
          </w:p>
        </w:tc>
      </w:tr>
      <w:tr w:rsidR="004E6753" w:rsidTr="00E43C24"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(0.00-0.50)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0.12 (0.00-0.69)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0.28 (0.12-0.56)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0.14 (0.00-0.78)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0.28 (0.13-0.54)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0.15 (0.08-0.25)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0.13 (0.05-0.29)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0.14 (0.08-0.21)</w:t>
            </w:r>
          </w:p>
        </w:tc>
      </w:tr>
      <w:tr w:rsidR="004E6753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0.82 (0.30-1.79)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0.75 (0.28-1.63)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0.47 (0.25-0.80)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(0.00-0.52)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0.66 (0.41-1.02)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1.13 (0.91-1.38)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1.20 (0.89-1.57)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1.36 (1.18-1.56)</w:t>
            </w:r>
          </w:p>
        </w:tc>
      </w:tr>
      <w:tr w:rsidR="004E6753" w:rsidTr="00E43C24"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1.37 (0.66-2.53)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1.48 (0.18-5.34)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2.16 (1.26-3.46)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1.16 (0.79-1.64)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0.99 (0.40-2.05)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0.99 (0.67-1.40)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1.31 (1.07-1.58)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2.18 (1.75-2.68)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1.85 (1.63-2.09)</w:t>
            </w:r>
          </w:p>
        </w:tc>
      </w:tr>
      <w:tr w:rsidR="004E6753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1.87 (1.00-3.20)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0.77 (0.02-4.29)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1.65 (0.88-2.82)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1.57 (1.13-2.12)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1.48 (0.71-2.72)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1.42 (1.03-1.90)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0.83 (0.65-1.06)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0.59 (0.38-0.87)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0.83 (0.69-1.00)</w:t>
            </w:r>
          </w:p>
        </w:tc>
      </w:tr>
      <w:tr w:rsidR="004E6753" w:rsidTr="00E43C24"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0.56 (0.15-1.43)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0.88 (0.35-1.81)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1.28 (0.89-1.78)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1.29 (0.59-2.44)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1.09 (0.75-1.52)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0.64 (0.48-0.84)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0.58 (0.38-0.86)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0.59 (0.48-0.73)</w:t>
            </w:r>
          </w:p>
        </w:tc>
      </w:tr>
      <w:tr w:rsidR="004E6753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proofErr w:type="spellStart"/>
            <w:r>
              <w:t>PsO</w:t>
            </w:r>
            <w:proofErr w:type="spellEnd"/>
            <w:r>
              <w:t>/</w:t>
            </w:r>
            <w:proofErr w:type="spellStart"/>
            <w:r>
              <w:t>PsA</w:t>
            </w:r>
            <w:proofErr w:type="spellEnd"/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1.82 (0.97-3.12)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0.00 (0.00-2.73)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0.88 (0.35-1.81)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2.03 (1.53-2.64)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1.74 (0.90-3.04)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1.28 (0.92-1.75)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1.15 (0.93-1.40)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0.91 (0.64-1.24)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0.86 (0.72-1.03)</w:t>
            </w:r>
          </w:p>
        </w:tc>
      </w:tr>
      <w:tr w:rsidR="004E6753" w:rsidTr="00E43C24"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proofErr w:type="spellStart"/>
            <w:r>
              <w:t>PsO</w:t>
            </w:r>
            <w:proofErr w:type="spellEnd"/>
            <w:r>
              <w:t>/</w:t>
            </w:r>
            <w:proofErr w:type="spellStart"/>
            <w:r>
              <w:t>PsA</w:t>
            </w:r>
            <w:proofErr w:type="spellEnd"/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2.75 (1.65-4.29)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1.51 (0.18-5.45)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1.13 (0.52-2.15)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2.12 (1.60-2.75)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2.65 (1.57-4.18)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1.09 (0.76-1.53)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1.12 (0.90-1.38)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1.04 (0.75-1.40)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0.63 (0.51-0.77)</w:t>
            </w:r>
          </w:p>
        </w:tc>
      </w:tr>
      <w:tr w:rsidR="004E6753" w:rsidTr="00E43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4E6753" w:rsidRDefault="004E6753" w:rsidP="00E43C24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2.66 (1.58-4.20)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2.43 (0.50-7.09)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4.43 (3.05-6.22)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3.52 (2.83-4.33)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2.70 (1.60-4.27)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4.03 (3.34-4.83)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1.89 (1.60-2.22)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1.31 (0.98-1.72)</w:t>
            </w:r>
          </w:p>
        </w:tc>
        <w:tc>
          <w:tcPr>
            <w:tcW w:w="0" w:type="auto"/>
          </w:tcPr>
          <w:p w:rsidR="004E6753" w:rsidRDefault="004E6753" w:rsidP="004E6753">
            <w:pPr>
              <w:pStyle w:val="Compact"/>
              <w:jc w:val="center"/>
            </w:pPr>
            <w:r>
              <w:t>1.59 (1.39-1.81)</w:t>
            </w:r>
          </w:p>
        </w:tc>
      </w:tr>
    </w:tbl>
    <w:p w:rsidR="00CC7382" w:rsidRDefault="00CC7382" w:rsidP="00AF560B"/>
    <w:p w:rsidR="00A66761" w:rsidRDefault="00A66761" w:rsidP="00AF560B"/>
    <w:p w:rsidR="004E6753" w:rsidRDefault="004E6753" w:rsidP="00AF560B">
      <w:pPr>
        <w:sectPr w:rsidR="004E6753" w:rsidSect="00594527">
          <w:pgSz w:w="24480" w:h="15840" w:orient="landscape" w:code="17"/>
          <w:pgMar w:top="1440" w:right="1440" w:bottom="1440" w:left="1440" w:header="720" w:footer="720" w:gutter="0"/>
          <w:cols w:space="720"/>
          <w:docGrid w:linePitch="360"/>
        </w:sectPr>
      </w:pPr>
    </w:p>
    <w:p w:rsidR="004E6753" w:rsidRDefault="004E6753" w:rsidP="00A66761">
      <w:pPr>
        <w:pStyle w:val="Heading1"/>
      </w:pPr>
      <w:r>
        <w:lastRenderedPageBreak/>
        <w:t>Hazard ratios</w:t>
      </w:r>
    </w:p>
    <w:p w:rsidR="00A66761" w:rsidRDefault="004E6753" w:rsidP="00A66761">
      <w:pPr>
        <w:pStyle w:val="ListParagraph"/>
        <w:numPr>
          <w:ilvl w:val="0"/>
          <w:numId w:val="3"/>
        </w:numPr>
      </w:pPr>
      <w:r>
        <w:t xml:space="preserve">Weighted using IPTW and adjusted for </w:t>
      </w:r>
      <w:r w:rsidR="00A66761">
        <w:t>6-month prednisone equivalent daily dose</w:t>
      </w:r>
    </w:p>
    <w:p w:rsidR="00A66761" w:rsidRDefault="00A66761" w:rsidP="00A66761">
      <w:pPr>
        <w:pStyle w:val="ListParagraph"/>
        <w:numPr>
          <w:ilvl w:val="0"/>
          <w:numId w:val="3"/>
        </w:numPr>
      </w:pPr>
      <w:r>
        <w:t xml:space="preserve">Comparisons are </w:t>
      </w:r>
      <w:r w:rsidR="001348FA">
        <w:t>between</w:t>
      </w:r>
    </w:p>
    <w:p w:rsidR="00A66761" w:rsidRDefault="00A66761" w:rsidP="00A66761">
      <w:pPr>
        <w:pStyle w:val="ListParagraph"/>
        <w:numPr>
          <w:ilvl w:val="1"/>
          <w:numId w:val="3"/>
        </w:numPr>
      </w:pPr>
      <w:r>
        <w:t>TNF vs DMARD</w:t>
      </w:r>
    </w:p>
    <w:p w:rsidR="00A66761" w:rsidRDefault="00A66761" w:rsidP="00A66761">
      <w:pPr>
        <w:pStyle w:val="ListParagraph"/>
        <w:numPr>
          <w:ilvl w:val="1"/>
          <w:numId w:val="3"/>
        </w:numPr>
      </w:pPr>
      <w:r>
        <w:t>TNF vs NSAID or no exposure</w:t>
      </w:r>
    </w:p>
    <w:p w:rsidR="00A66761" w:rsidRDefault="00A66761" w:rsidP="00A66761">
      <w:pPr>
        <w:pStyle w:val="ListParagraph"/>
        <w:numPr>
          <w:ilvl w:val="0"/>
          <w:numId w:val="3"/>
        </w:numPr>
      </w:pPr>
      <w:r>
        <w:t>Only HRs significantly different from 1.0 are shown</w:t>
      </w:r>
    </w:p>
    <w:p w:rsidR="00A66761" w:rsidRDefault="00A66761" w:rsidP="00AF560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04"/>
        <w:gridCol w:w="2339"/>
        <w:gridCol w:w="1078"/>
        <w:gridCol w:w="626"/>
        <w:gridCol w:w="1213"/>
        <w:gridCol w:w="1133"/>
        <w:gridCol w:w="1596"/>
        <w:gridCol w:w="1600"/>
      </w:tblGrid>
      <w:tr w:rsidR="00803859" w:rsidRPr="00803859" w:rsidTr="00803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disease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comparison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database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nTNF</w:t>
            </w:r>
            <w:proofErr w:type="spellEnd"/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nComparator</w:t>
            </w:r>
            <w:proofErr w:type="spellEnd"/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HazardRatio</w:t>
            </w:r>
            <w:proofErr w:type="spellEnd"/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RobustWaldLower</w:t>
            </w:r>
            <w:proofErr w:type="spellEnd"/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RobustWaldUpper</w:t>
            </w:r>
            <w:proofErr w:type="spellEnd"/>
          </w:p>
        </w:tc>
      </w:tr>
      <w:tr w:rsidR="00803859" w:rsidRPr="00803859" w:rsidTr="0080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DMARD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MPCD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537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139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14.58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1.86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114.22</w:t>
            </w:r>
          </w:p>
        </w:tc>
      </w:tr>
      <w:tr w:rsidR="00803859" w:rsidRPr="00803859" w:rsidTr="008038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Clinical vertebral fracture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DMARD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2,814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708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8.01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1.02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63.09</w:t>
            </w:r>
          </w:p>
        </w:tc>
      </w:tr>
      <w:tr w:rsidR="00803859" w:rsidRPr="00803859" w:rsidTr="0080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Hospitalized infection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MPCD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537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663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3.64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1.60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8.30</w:t>
            </w:r>
          </w:p>
        </w:tc>
      </w:tr>
      <w:tr w:rsidR="00803859" w:rsidRPr="00803859" w:rsidTr="008038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MPCD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519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656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3.28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1.09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9.85</w:t>
            </w:r>
          </w:p>
        </w:tc>
      </w:tr>
      <w:tr w:rsidR="00803859" w:rsidRPr="00803859" w:rsidTr="0080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Interstitial lung disease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2,188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4,253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2.71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1.20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6.11</w:t>
            </w:r>
          </w:p>
        </w:tc>
      </w:tr>
      <w:tr w:rsidR="00803859" w:rsidRPr="00803859" w:rsidTr="008038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2,705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2,607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2.02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1.29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3.18</w:t>
            </w:r>
          </w:p>
        </w:tc>
      </w:tr>
      <w:tr w:rsidR="00803859" w:rsidRPr="00803859" w:rsidTr="0080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Psoriatic arthritis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2,097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4,164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1.65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1.14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2.39</w:t>
            </w:r>
          </w:p>
        </w:tc>
      </w:tr>
      <w:tr w:rsidR="00803859" w:rsidRPr="00803859" w:rsidTr="008038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Opportunistic infection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2,197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4,262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1.37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1.03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1.82</w:t>
            </w:r>
          </w:p>
        </w:tc>
      </w:tr>
      <w:tr w:rsidR="00803859" w:rsidRPr="00803859" w:rsidTr="0080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</w:t>
            </w:r>
            <w:bookmarkStart w:id="0" w:name="_GoBack"/>
            <w:bookmarkEnd w:id="0"/>
            <w:r w:rsidRPr="00803859">
              <w:rPr>
                <w:sz w:val="18"/>
                <w:szCs w:val="18"/>
              </w:rPr>
              <w:t>ure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2,158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4,188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0.67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0.47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0.94</w:t>
            </w:r>
          </w:p>
        </w:tc>
      </w:tr>
      <w:tr w:rsidR="00803859" w:rsidRPr="00803859" w:rsidTr="008038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Non-vertebral osteoporotic fracture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DMARD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Medicare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2,136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1,369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0.66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0.47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0.92</w:t>
            </w:r>
          </w:p>
        </w:tc>
      </w:tr>
      <w:tr w:rsidR="00803859" w:rsidRPr="00803859" w:rsidTr="0080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Solid Cancer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MPCD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530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658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0.38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0.17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0.84</w:t>
            </w:r>
          </w:p>
        </w:tc>
      </w:tr>
      <w:tr w:rsidR="00803859" w:rsidRPr="00803859" w:rsidTr="008038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2,817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2,648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0.23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0.73</w:t>
            </w:r>
          </w:p>
        </w:tc>
      </w:tr>
      <w:tr w:rsidR="00803859" w:rsidRPr="00803859" w:rsidTr="0080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Hematologic Cancer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DMARD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803859">
              <w:rPr>
                <w:sz w:val="18"/>
                <w:szCs w:val="18"/>
              </w:rPr>
              <w:t>Marketscan</w:t>
            </w:r>
            <w:proofErr w:type="spellEnd"/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2,817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708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0.21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0.06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0.79</w:t>
            </w:r>
          </w:p>
        </w:tc>
      </w:tr>
      <w:tr w:rsidR="00803859" w:rsidRPr="00803859" w:rsidTr="008038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:rsidR="00803859" w:rsidRPr="00803859" w:rsidRDefault="00803859">
            <w:pPr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Conduction Block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TNF vs NSAID or no exposure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MPCD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537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663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0.18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0.04</w:t>
            </w:r>
          </w:p>
        </w:tc>
        <w:tc>
          <w:tcPr>
            <w:tcW w:w="0" w:type="auto"/>
            <w:noWrap/>
            <w:hideMark/>
          </w:tcPr>
          <w:p w:rsidR="00803859" w:rsidRPr="00803859" w:rsidRDefault="00803859" w:rsidP="008038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03859">
              <w:rPr>
                <w:sz w:val="18"/>
                <w:szCs w:val="18"/>
              </w:rPr>
              <w:t>0.87</w:t>
            </w:r>
          </w:p>
        </w:tc>
      </w:tr>
    </w:tbl>
    <w:p w:rsidR="00803859" w:rsidRPr="00AF560B" w:rsidRDefault="00803859" w:rsidP="00AF560B"/>
    <w:sectPr w:rsidR="00803859" w:rsidRPr="00AF560B" w:rsidSect="004E6753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471D5"/>
    <w:multiLevelType w:val="hybridMultilevel"/>
    <w:tmpl w:val="91423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F773B"/>
    <w:multiLevelType w:val="hybridMultilevel"/>
    <w:tmpl w:val="CF8E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53680"/>
    <w:multiLevelType w:val="hybridMultilevel"/>
    <w:tmpl w:val="317E0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B65691"/>
    <w:multiLevelType w:val="hybridMultilevel"/>
    <w:tmpl w:val="843C5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5C6F19"/>
    <w:multiLevelType w:val="hybridMultilevel"/>
    <w:tmpl w:val="B78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33C"/>
    <w:rsid w:val="00012872"/>
    <w:rsid w:val="000739DC"/>
    <w:rsid w:val="000C12B9"/>
    <w:rsid w:val="00117589"/>
    <w:rsid w:val="001348FA"/>
    <w:rsid w:val="001B5E5E"/>
    <w:rsid w:val="002467C7"/>
    <w:rsid w:val="00366941"/>
    <w:rsid w:val="00402C55"/>
    <w:rsid w:val="0041491C"/>
    <w:rsid w:val="004E6753"/>
    <w:rsid w:val="00594527"/>
    <w:rsid w:val="00603F68"/>
    <w:rsid w:val="006F350D"/>
    <w:rsid w:val="006F633C"/>
    <w:rsid w:val="007A3DBA"/>
    <w:rsid w:val="00803859"/>
    <w:rsid w:val="00875C60"/>
    <w:rsid w:val="009D2CD4"/>
    <w:rsid w:val="00A66761"/>
    <w:rsid w:val="00AC4A88"/>
    <w:rsid w:val="00AF560B"/>
    <w:rsid w:val="00B21713"/>
    <w:rsid w:val="00B22E2C"/>
    <w:rsid w:val="00BF13A5"/>
    <w:rsid w:val="00CC7382"/>
    <w:rsid w:val="00DB4661"/>
    <w:rsid w:val="00E40A02"/>
    <w:rsid w:val="00E43C24"/>
    <w:rsid w:val="00FA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2A076-2B5E-4D3D-BE54-BC1B3B68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33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63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3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3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63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560B"/>
    <w:pPr>
      <w:ind w:left="720"/>
      <w:contextualSpacing/>
    </w:pPr>
  </w:style>
  <w:style w:type="paragraph" w:customStyle="1" w:styleId="Compact">
    <w:name w:val="Compact"/>
    <w:basedOn w:val="BodyText"/>
    <w:qFormat/>
    <w:rsid w:val="00CC7382"/>
    <w:pPr>
      <w:keepNext/>
      <w:spacing w:after="0"/>
    </w:pPr>
    <w:rPr>
      <w:sz w:val="18"/>
      <w:szCs w:val="24"/>
    </w:rPr>
  </w:style>
  <w:style w:type="table" w:styleId="ListTable4-Accent1">
    <w:name w:val="List Table 4 Accent 1"/>
    <w:basedOn w:val="TableNormal"/>
    <w:uiPriority w:val="49"/>
    <w:rsid w:val="00CC7382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BodyText">
    <w:name w:val="Body Text"/>
    <w:basedOn w:val="Normal"/>
    <w:link w:val="BodyTextChar"/>
    <w:uiPriority w:val="99"/>
    <w:semiHidden/>
    <w:unhideWhenUsed/>
    <w:rsid w:val="00CC73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382"/>
  </w:style>
  <w:style w:type="table" w:styleId="TableGrid">
    <w:name w:val="Table Grid"/>
    <w:basedOn w:val="TableNormal"/>
    <w:uiPriority w:val="39"/>
    <w:rsid w:val="00A66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6676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6</Pages>
  <Words>2342</Words>
  <Characters>13354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OHSU</Company>
  <LinksUpToDate>false</LinksUpToDate>
  <CharactersWithSpaces>15665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Chan</dc:creator>
  <cp:keywords/>
  <dc:description/>
  <cp:lastModifiedBy>Benjamin Chan</cp:lastModifiedBy>
  <cp:revision>13</cp:revision>
  <dcterms:created xsi:type="dcterms:W3CDTF">2018-05-23T14:47:00Z</dcterms:created>
  <dcterms:modified xsi:type="dcterms:W3CDTF">2018-05-25T17:22:00Z</dcterms:modified>
</cp:coreProperties>
</file>