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C4C" w:rsidRDefault="00C77E14">
      <w:pPr>
        <w:pStyle w:val="Title"/>
      </w:pPr>
      <w:r>
        <w:t>Glutathione ratios as the mechanism of action of lipoic acid in progressive multiple sclerosis (PI: Rebecca Spain)</w:t>
      </w:r>
    </w:p>
    <w:p w:rsidR="005A6C4C" w:rsidRDefault="00C77E14">
      <w:pPr>
        <w:pStyle w:val="Author"/>
      </w:pPr>
      <w:r>
        <w:t>Benjamin Chan (chanb@ohsu.edu)</w:t>
      </w:r>
    </w:p>
    <w:p w:rsidR="005A6C4C" w:rsidRDefault="00C77E14">
      <w:pPr>
        <w:pStyle w:val="Date"/>
      </w:pPr>
      <w:r>
        <w:t>2018-04-02</w:t>
      </w:r>
    </w:p>
    <w:p w:rsidR="005A6C4C" w:rsidRDefault="00C77E14">
      <w:pPr>
        <w:pStyle w:val="Heading1"/>
      </w:pPr>
      <w:bookmarkStart w:id="0" w:name="import-raw-data"/>
      <w:bookmarkEnd w:id="0"/>
      <w:r>
        <w:t>Import raw data</w:t>
      </w:r>
    </w:p>
    <w:p w:rsidR="005A6C4C" w:rsidRDefault="00C77E14">
      <w:pPr>
        <w:pStyle w:val="FirstParagraph"/>
      </w:pPr>
      <w:r>
        <w:t>Joined data set. Include only the</w:t>
      </w:r>
    </w:p>
    <w:p w:rsidR="005A6C4C" w:rsidRDefault="00C77E14">
      <w:pPr>
        <w:pStyle w:val="Compact"/>
        <w:numPr>
          <w:ilvl w:val="0"/>
          <w:numId w:val="3"/>
        </w:numPr>
      </w:pPr>
      <w:r>
        <w:t>Study design variables,</w:t>
      </w:r>
    </w:p>
    <w:p w:rsidR="005A6C4C" w:rsidRDefault="00C77E14">
      <w:pPr>
        <w:pStyle w:val="Compact"/>
        <w:numPr>
          <w:ilvl w:val="0"/>
          <w:numId w:val="3"/>
        </w:numPr>
      </w:pPr>
      <w:r>
        <w:t>Normalized concentrations, and</w:t>
      </w:r>
    </w:p>
    <w:p w:rsidR="005A6C4C" w:rsidRDefault="00C77E14">
      <w:pPr>
        <w:pStyle w:val="Compact"/>
        <w:numPr>
          <w:ilvl w:val="0"/>
          <w:numId w:val="3"/>
        </w:numPr>
      </w:pPr>
      <w:r>
        <w:t>GSH/GSSG ratios</w:t>
      </w:r>
    </w:p>
    <w:p w:rsidR="005A6C4C" w:rsidRDefault="00C77E14">
      <w:pPr>
        <w:pStyle w:val="Heading2"/>
      </w:pPr>
      <w:bookmarkStart w:id="1" w:name="clean-data"/>
      <w:bookmarkEnd w:id="1"/>
      <w:r>
        <w:t>Clean data</w:t>
      </w:r>
    </w:p>
    <w:p w:rsidR="005A6C4C" w:rsidRDefault="00C77E14">
      <w:pPr>
        <w:pStyle w:val="FirstParagraph"/>
      </w:pPr>
      <w:r>
        <w:t xml:space="preserve">Data check </w:t>
      </w:r>
      <w:r>
        <w:rPr>
          <w:b/>
        </w:rPr>
        <w:t>before cleaning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762"/>
        <w:gridCol w:w="762"/>
        <w:gridCol w:w="868"/>
      </w:tblGrid>
      <w:tr w:rsidR="005A6C4C" w:rsidTr="0073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patientID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hasM0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hasM3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hasM12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2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</w:tr>
    </w:tbl>
    <w:p w:rsidR="005A6C4C" w:rsidRDefault="00C77E14">
      <w:pPr>
        <w:pStyle w:val="BodyText"/>
      </w:pPr>
      <w:r>
        <w:t>Recode data per Cassidy's email</w:t>
      </w:r>
    </w:p>
    <w:p w:rsidR="005A6C4C" w:rsidRDefault="00C77E14">
      <w:pPr>
        <w:pStyle w:val="BlockText"/>
      </w:pPr>
      <w:r>
        <w:t>From: Cassidy Taylor</w:t>
      </w:r>
      <w:r>
        <w:br/>
        <w:t>Sent: Monday, March 12, 2018 3:17 PM</w:t>
      </w:r>
      <w:r>
        <w:br/>
      </w:r>
      <w:r>
        <w:t xml:space="preserve">To: Benjamin Chan </w:t>
      </w:r>
      <w:hyperlink r:id="rId7">
        <w:r>
          <w:rPr>
            <w:rStyle w:val="Hyperlink"/>
          </w:rPr>
          <w:t>chanb@ohsu.edu</w:t>
        </w:r>
      </w:hyperlink>
      <w:r>
        <w:t xml:space="preserve">; Rebecca Spain </w:t>
      </w:r>
      <w:hyperlink r:id="rId8">
        <w:r>
          <w:rPr>
            <w:rStyle w:val="Hyperlink"/>
          </w:rPr>
          <w:t>spainr@ohsu.edu</w:t>
        </w:r>
      </w:hyperlink>
      <w:r>
        <w:br/>
        <w:t>Subject: RE: Rebecca Spain Glutathione Study</w:t>
      </w:r>
    </w:p>
    <w:p w:rsidR="005A6C4C" w:rsidRDefault="00C77E14">
      <w:pPr>
        <w:pStyle w:val="BlockText"/>
      </w:pPr>
      <w:r>
        <w:t>Just heard back from the lab and based on the remaining levels o</w:t>
      </w:r>
      <w:r>
        <w:t>f blood, the manifest was incorrectly labeled. It should read</w:t>
      </w:r>
    </w:p>
    <w:p w:rsidR="005A6C4C" w:rsidRDefault="00C77E14">
      <w:pPr>
        <w:pStyle w:val="BlockText"/>
      </w:pPr>
      <w:r>
        <w:t>Sample 44 = 143 M0</w:t>
      </w:r>
      <w:r>
        <w:br/>
        <w:t>Sample 45 = 143 M3</w:t>
      </w:r>
      <w:r>
        <w:br/>
        <w:t>Sample 46 = 143 M12</w:t>
      </w:r>
    </w:p>
    <w:p w:rsidR="005A6C4C" w:rsidRDefault="00C77E14">
      <w:pPr>
        <w:pStyle w:val="FirstParagraph"/>
      </w:pPr>
      <w:r>
        <w:t xml:space="preserve">Data check </w:t>
      </w:r>
      <w:r>
        <w:rPr>
          <w:b/>
        </w:rPr>
        <w:t>after cleaning</w:t>
      </w:r>
      <w:r>
        <w:t xml:space="preserve">. Should return a data frame with only </w:t>
      </w:r>
      <w:r>
        <w:rPr>
          <w:rStyle w:val="VerbatimChar"/>
        </w:rPr>
        <w:t>patientID %in% c(120, 122)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762"/>
        <w:gridCol w:w="762"/>
        <w:gridCol w:w="868"/>
      </w:tblGrid>
      <w:tr w:rsidR="005A6C4C" w:rsidTr="0073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patientID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hasM0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hasM3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hasM12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</w:t>
            </w:r>
          </w:p>
        </w:tc>
      </w:tr>
    </w:tbl>
    <w:p w:rsidR="005A6C4C" w:rsidRDefault="00C77E14">
      <w:pPr>
        <w:pStyle w:val="Heading2"/>
      </w:pPr>
      <w:bookmarkStart w:id="2" w:name="create-analytic-data-frames-for-each-aim"/>
      <w:bookmarkEnd w:id="2"/>
      <w:r>
        <w:t>Create analytic data frames for each aim</w:t>
      </w:r>
    </w:p>
    <w:p w:rsidR="005A6C4C" w:rsidRDefault="00C77E14">
      <w:pPr>
        <w:pStyle w:val="FirstParagraph"/>
      </w:pPr>
      <w:r>
        <w:t>Aim 1</w:t>
      </w:r>
    </w:p>
    <w:p w:rsidR="005A6C4C" w:rsidRDefault="00C77E14">
      <w:pPr>
        <w:pStyle w:val="SourceCode"/>
      </w:pPr>
      <w:r>
        <w:rPr>
          <w:rStyle w:val="VerbatimChar"/>
        </w:rPr>
        <w:lastRenderedPageBreak/>
        <w:t>## Classes 'tbl_df', 'tbl' and 'data.frame':    58 obs. of  9 variables:</w:t>
      </w:r>
      <w:r>
        <w:br/>
      </w:r>
      <w:r>
        <w:rPr>
          <w:rStyle w:val="VerbatimChar"/>
        </w:rPr>
        <w:t>##  $ sampleID              : num  1 2 3 4 5 6 7 8 9 10 ...</w:t>
      </w:r>
      <w:r>
        <w:br/>
      </w:r>
      <w:r>
        <w:rPr>
          <w:rStyle w:val="VerbatimChar"/>
        </w:rPr>
        <w:t>##  $ patientID             : Factor w/ 20 levels "118","119","120",</w:t>
      </w:r>
      <w:r>
        <w:rPr>
          <w:rStyle w:val="VerbatimChar"/>
        </w:rPr>
        <w:t>..: 1 1 1 2 2 2 3 3 4 4 ...</w:t>
      </w:r>
      <w:r>
        <w:br/>
      </w:r>
      <w:r>
        <w:rPr>
          <w:rStyle w:val="VerbatimChar"/>
        </w:rPr>
        <w:t>##  $ visitMonth            : Factor w/ 3 levels "0","3","12": 1 2 3 1 2 3 1 3 1 3 ...</w:t>
      </w:r>
      <w:r>
        <w:br/>
      </w:r>
      <w:r>
        <w:rPr>
          <w:rStyle w:val="VerbatimChar"/>
        </w:rPr>
        <w:t>##  $ studyArm              : Factor w/ 2 levels "LA","Placebo": 1 1 1 2 2 2 2 2 2 2 ...</w:t>
      </w:r>
      <w:r>
        <w:br/>
      </w:r>
      <w:r>
        <w:rPr>
          <w:rStyle w:val="VerbatimChar"/>
        </w:rPr>
        <w:t>##  $ normalizedConcGSH     : num  125 101 137 87 17</w:t>
      </w:r>
      <w:r>
        <w:rPr>
          <w:rStyle w:val="VerbatimChar"/>
        </w:rPr>
        <w:t>1 ...</w:t>
      </w:r>
      <w:r>
        <w:br/>
      </w:r>
      <w:r>
        <w:rPr>
          <w:rStyle w:val="VerbatimChar"/>
        </w:rPr>
        <w:t>##  $ normalizedConcGSSG    : num  0.931 0.639 0.828 0.693 1.291 ...</w:t>
      </w:r>
      <w:r>
        <w:br/>
      </w:r>
      <w:r>
        <w:rPr>
          <w:rStyle w:val="VerbatimChar"/>
        </w:rPr>
        <w:t>##  $ normalizedConcStdEGSH : num  2.287 2.06 0.0847 0.3121 1.1748 ...</w:t>
      </w:r>
      <w:r>
        <w:br/>
      </w:r>
      <w:r>
        <w:rPr>
          <w:rStyle w:val="VerbatimChar"/>
        </w:rPr>
        <w:t>##  $ normalizedConcStdEGSSG: num  0.223 0.17 0.229 0.186 0.352 ...</w:t>
      </w:r>
      <w:r>
        <w:br/>
      </w:r>
      <w:r>
        <w:rPr>
          <w:rStyle w:val="VerbatimChar"/>
        </w:rPr>
        <w:t>##  $ normalizedConcRatio   : num  134 158</w:t>
      </w:r>
      <w:r>
        <w:rPr>
          <w:rStyle w:val="VerbatimChar"/>
        </w:rPr>
        <w:t xml:space="preserve"> 166 126 132 ...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1060"/>
        <w:gridCol w:w="1175"/>
        <w:gridCol w:w="1097"/>
        <w:gridCol w:w="2018"/>
        <w:gridCol w:w="2101"/>
        <w:gridCol w:w="2125"/>
      </w:tblGrid>
      <w:tr w:rsidR="005A6C4C" w:rsidTr="0073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lastRenderedPageBreak/>
              <w:t>patientID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visitMonth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studyArm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normalizedConcGSH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normalizedConcGSSG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normalizedConcRatio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125.06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134.39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100.76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157.79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137.35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165.82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127.61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0.76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168.90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86.82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0.51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169.44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109.10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171.58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175.84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171.36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134.91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140.36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120.29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175.25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102.18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148.02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142.32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151.86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170.98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176.26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164.86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1.18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139.21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159.88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168.87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156.80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165.67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121.36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140.53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117.52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0.68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173.03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166.19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176.27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135.54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0.82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166.15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123.01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152.21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145.25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147.36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111.48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157.75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120.45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0.84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143.15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133.68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160.44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101.74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0.60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170.28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92.33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0.58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160.44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108.97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0.66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166.27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86.95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125.56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171.00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1.29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132.47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185.79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1.42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131.09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108.99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134.69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144.20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143.82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124.43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127.89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126.22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134.53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96.34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0.63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152.45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131.28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131.92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110.30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128.95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93.27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0.74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126.19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91.82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143.24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116.12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128.79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183.91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1.47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124.82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129.58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126.79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116.74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125.19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109.98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155.24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133.95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160.95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143.38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148.21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162.97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1.16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140.65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156.30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137.41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161.13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141.52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143.55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125.84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169.13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1.33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127.29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97.65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0.55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176.13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110.28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122.08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97.01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0.78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123.97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109.46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132.14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153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100.72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146.84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153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93.73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121.86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lastRenderedPageBreak/>
              <w:t>153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96.02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0.80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center"/>
            </w:pPr>
            <w:r>
              <w:t>120.52</w:t>
            </w:r>
          </w:p>
        </w:tc>
      </w:tr>
    </w:tbl>
    <w:p w:rsidR="005A6C4C" w:rsidRDefault="00C77E14">
      <w:pPr>
        <w:pStyle w:val="BodyText"/>
      </w:pPr>
      <w:r>
        <w:t>Aim 2</w:t>
      </w:r>
    </w:p>
    <w:p w:rsidR="005A6C4C" w:rsidRDefault="00C77E14">
      <w:pPr>
        <w:pStyle w:val="SourceCode"/>
      </w:pPr>
      <w:r>
        <w:rPr>
          <w:rStyle w:val="VerbatimChar"/>
        </w:rPr>
        <w:t>## Classes 'tbl_df', 'tbl' and 'data.frame':    20 obs. of  6 variables:</w:t>
      </w:r>
      <w:r>
        <w:br/>
      </w:r>
      <w:r>
        <w:rPr>
          <w:rStyle w:val="VerbatimChar"/>
        </w:rPr>
        <w:t>##  $ patientID         : Factor w/ 20 levels "118","119","120",..: 1 2 3 4 5 6 7 8 9 10 ...</w:t>
      </w:r>
      <w:r>
        <w:br/>
      </w:r>
      <w:r>
        <w:rPr>
          <w:rStyle w:val="VerbatimChar"/>
        </w:rPr>
        <w:t>##  $ studyArm          : Factor w/ 2 levels "LA","Placebo": 1 2 2 2 2 1 2 1 1 2 ...</w:t>
      </w:r>
      <w:r>
        <w:br/>
      </w:r>
      <w:r>
        <w:rPr>
          <w:rStyle w:val="VerbatimChar"/>
        </w:rPr>
        <w:t>##  $ concRatioM0       : num  134 126 135 128 152 ...</w:t>
      </w:r>
      <w:r>
        <w:br/>
      </w:r>
      <w:r>
        <w:rPr>
          <w:rStyle w:val="VerbatimChar"/>
        </w:rPr>
        <w:t xml:space="preserve">##  $ concRatioM12     </w:t>
      </w:r>
      <w:r>
        <w:rPr>
          <w:rStyle w:val="VerbatimChar"/>
        </w:rPr>
        <w:t xml:space="preserve"> : num  166 131 144 135 129 ...</w:t>
      </w:r>
      <w:r>
        <w:br/>
      </w:r>
      <w:r>
        <w:rPr>
          <w:rStyle w:val="VerbatimChar"/>
        </w:rPr>
        <w:t>##  $ pctChangeConcRatio: num  23.39 4.4 6.78 5.2 -15.41 ...</w:t>
      </w:r>
      <w:r>
        <w:br/>
      </w:r>
      <w:r>
        <w:rPr>
          <w:rStyle w:val="VerbatimChar"/>
        </w:rPr>
        <w:t>##  $ brainAtrophy      : num  0.358 -2.026 -1.544 0.534 -0.679 ...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1036"/>
        <w:gridCol w:w="1296"/>
        <w:gridCol w:w="1402"/>
        <w:gridCol w:w="1918"/>
        <w:gridCol w:w="1347"/>
      </w:tblGrid>
      <w:tr w:rsidR="005A6C4C" w:rsidTr="0073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patientID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studyArm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concRatioM0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concRatioM12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pctChangeConcRatio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brainAtrophy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134.39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165.82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23.39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0.36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168.90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171.58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0.80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171.36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175.25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-1.46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148.02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176.26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19.08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0.20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139.21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165.67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19.01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-1.55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140.53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176.27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25.44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0.60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140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166.15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147.36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-11.31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-1.11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149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157.75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160.44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0.07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170.28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166.27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-2.36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-0.16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125.56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131.09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4.40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-2.03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134.69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143.82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6.78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-1.54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127.89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134.53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5.20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0.53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152.45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128.95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-15.41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-0.68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126.19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128.79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-1.12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124.82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125.19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-1.75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155.24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148.21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-4.52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-0.27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140.65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141.52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-2.17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143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125.84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176.13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39.96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-1.74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145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122.08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132.14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8.25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-2.01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146.84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120.52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-17.93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-1.22</w:t>
            </w:r>
          </w:p>
        </w:tc>
      </w:tr>
    </w:tbl>
    <w:p w:rsidR="005A6C4C" w:rsidRDefault="00C77E14">
      <w:pPr>
        <w:pStyle w:val="Heading1"/>
      </w:pPr>
      <w:bookmarkStart w:id="3" w:name="aim-1"/>
      <w:bookmarkEnd w:id="3"/>
      <w:r>
        <w:t>Aim 1</w:t>
      </w:r>
    </w:p>
    <w:p w:rsidR="005A6C4C" w:rsidRDefault="00C77E14">
      <w:pPr>
        <w:pStyle w:val="FirstParagraph"/>
      </w:pPr>
      <w:r>
        <w:t xml:space="preserve">The model for Aim 1 will be a random intercept linear model. Estimation will use the </w:t>
      </w:r>
      <w:r>
        <w:rPr>
          <w:i/>
        </w:rPr>
        <w:t>lme4</w:t>
      </w:r>
      <w:r>
        <w:t xml:space="preserve"> package.</w:t>
      </w:r>
    </w:p>
    <w:p w:rsidR="005A6C4C" w:rsidRDefault="00C77E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cite lme4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Douglas Bates, Martin Maechler, Ben Bolker, Steve Walker (2015).</w:t>
      </w:r>
      <w:r>
        <w:br/>
      </w:r>
      <w:r>
        <w:rPr>
          <w:rStyle w:val="VerbatimChar"/>
        </w:rPr>
        <w:t>##   Fitting Linear Mixed-Effects Models U</w:t>
      </w:r>
      <w:r>
        <w:rPr>
          <w:rStyle w:val="VerbatimChar"/>
        </w:rPr>
        <w:t>sing lme4. Journal of</w:t>
      </w:r>
      <w:r>
        <w:br/>
      </w:r>
      <w:r>
        <w:rPr>
          <w:rStyle w:val="VerbatimChar"/>
        </w:rPr>
        <w:t>##   Statistical Software, 67(1), 1-48. doi:10.18637/jss.v067.i01.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@Article{,</w:t>
      </w:r>
      <w:r>
        <w:br/>
      </w:r>
      <w:r>
        <w:rPr>
          <w:rStyle w:val="VerbatimChar"/>
        </w:rPr>
        <w:t>##     title = {Fitting Linear Mixed-Effects Models Using {lme4}},</w:t>
      </w:r>
      <w:r>
        <w:br/>
      </w:r>
      <w:r>
        <w:rPr>
          <w:rStyle w:val="VerbatimChar"/>
        </w:rPr>
        <w:t>##     author = {Douglas Bates and Mart</w:t>
      </w:r>
      <w:r>
        <w:rPr>
          <w:rStyle w:val="VerbatimChar"/>
        </w:rPr>
        <w:t>in M{\"a}chler and Ben Bolker and Steve Walker},</w:t>
      </w:r>
      <w:r>
        <w:br/>
      </w:r>
      <w:r>
        <w:rPr>
          <w:rStyle w:val="VerbatimChar"/>
        </w:rPr>
        <w:t>##     journal = {Journal of Statistical Software},</w:t>
      </w:r>
      <w:r>
        <w:br/>
      </w:r>
      <w:r>
        <w:rPr>
          <w:rStyle w:val="VerbatimChar"/>
        </w:rPr>
        <w:t>##     year = {2015},</w:t>
      </w:r>
      <w:r>
        <w:br/>
      </w:r>
      <w:r>
        <w:rPr>
          <w:rStyle w:val="VerbatimChar"/>
        </w:rPr>
        <w:lastRenderedPageBreak/>
        <w:t>##     volume = {67},</w:t>
      </w:r>
      <w:r>
        <w:br/>
      </w:r>
      <w:r>
        <w:rPr>
          <w:rStyle w:val="VerbatimChar"/>
        </w:rPr>
        <w:t>##     number = {1},</w:t>
      </w:r>
      <w:r>
        <w:br/>
      </w:r>
      <w:r>
        <w:rPr>
          <w:rStyle w:val="VerbatimChar"/>
        </w:rPr>
        <w:t>##     pages = {1--48},</w:t>
      </w:r>
      <w:r>
        <w:br/>
      </w:r>
      <w:r>
        <w:rPr>
          <w:rStyle w:val="VerbatimChar"/>
        </w:rPr>
        <w:t>##     doi = {10.18637/jss.v067.i01},</w:t>
      </w:r>
      <w:r>
        <w:br/>
      </w:r>
      <w:r>
        <w:rPr>
          <w:rStyle w:val="VerbatimChar"/>
        </w:rPr>
        <w:t>##   }</w:t>
      </w:r>
    </w:p>
    <w:p w:rsidR="005A6C4C" w:rsidRDefault="00C77E14">
      <w:pPr>
        <w:pStyle w:val="FirstParagraph"/>
      </w:pPr>
      <w:r>
        <w:t>The model is</w:t>
      </w:r>
    </w:p>
    <w:p w:rsidR="005A6C4C" w:rsidRDefault="00C77E14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placebo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3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12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placebo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3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placebo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12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mr>
          </m:m>
        </m:oMath>
      </m:oMathPara>
    </w:p>
    <w:p w:rsidR="005A6C4C" w:rsidRDefault="00C77E14">
      <w:pPr>
        <w:pStyle w:val="Fir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random intercept component for each study subject </w:t>
      </w:r>
      <m:oMath>
        <m:r>
          <w:rPr>
            <w:rFonts w:ascii="Cambria Math" w:hAnsi="Cambria Math"/>
          </w:rPr>
          <m:t>j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random error.</w:t>
      </w:r>
    </w:p>
    <w:p w:rsidR="005A6C4C" w:rsidRDefault="00C77E14">
      <w:pPr>
        <w:pStyle w:val="Heading2"/>
      </w:pPr>
      <w:bookmarkStart w:id="4" w:name="normalized-gshgssg-concentration-ratio"/>
      <w:bookmarkEnd w:id="4"/>
      <w:r>
        <w:t>Normalized GSH:GSSG concentrati</w:t>
      </w:r>
      <w:r>
        <w:t>on ratio</w:t>
      </w:r>
    </w:p>
    <w:p w:rsidR="005A6C4C" w:rsidRDefault="00C77E14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" name="Picture" descr="figures/lineplotNormalizedConcRat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Rati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C4C" w:rsidRDefault="00C77E14">
      <w:pPr>
        <w:pStyle w:val="ImageCaption"/>
      </w:pPr>
      <w:r>
        <w:t>figures/lineplotNormalizedConcRatio.png</w:t>
      </w:r>
    </w:p>
    <w:p w:rsidR="005A6C4C" w:rsidRDefault="00C77E14">
      <w:pPr>
        <w:pStyle w:val="FigurewithCaption"/>
      </w:pPr>
      <w:bookmarkStart w:id="5" w:name="_GoBack"/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2" name="Picture" descr="figures/plotNormalizedConcSlo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plotNormalizedConcSlop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5A6C4C" w:rsidRDefault="00C77E14">
      <w:pPr>
        <w:pStyle w:val="ImageCaption"/>
      </w:pPr>
      <w:r>
        <w:t>figures/plotNormalizedConcSlope.png</w:t>
      </w:r>
    </w:p>
    <w:p w:rsidR="005A6C4C" w:rsidRDefault="00C77E14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416"/>
        <w:gridCol w:w="774"/>
      </w:tblGrid>
      <w:tr w:rsidR="005A6C4C" w:rsidTr="0073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pvalue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155.18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4.26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36.42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0.0000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-20.43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5.74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-3.56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0.0023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2.29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0.7027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12.04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2.03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0.0505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-3.05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8.21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-0.37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0.7121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-9.43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8.01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-1.18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0.2469</w:t>
            </w:r>
          </w:p>
        </w:tc>
      </w:tr>
    </w:tbl>
    <w:p w:rsidR="005A6C4C" w:rsidRDefault="00C77E14">
      <w:pPr>
        <w:pStyle w:val="BodyText"/>
      </w:pPr>
      <w:r>
        <w:t>Details.</w:t>
      </w:r>
    </w:p>
    <w:p w:rsidR="005A6C4C" w:rsidRDefault="00C77E14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normalizedConcRatio ~ studyArm * visitMonth + (1 | patientID)</w:t>
      </w:r>
      <w:r>
        <w:br/>
      </w:r>
      <w:r>
        <w:rPr>
          <w:rStyle w:val="VerbatimChar"/>
        </w:rPr>
        <w:t>##    Data: df1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426.1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-1.6030 -0.6777 -0.1108  0.7190  3.0286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patientID (Intercept)   4.705   2.169  </w:t>
      </w:r>
      <w:r>
        <w:br/>
      </w:r>
      <w:r>
        <w:rPr>
          <w:rStyle w:val="VerbatimChar"/>
        </w:rPr>
        <w:t xml:space="preserve">##  Residual              158.643  12.595  </w:t>
      </w:r>
      <w:r>
        <w:br/>
      </w:r>
      <w:r>
        <w:rPr>
          <w:rStyle w:val="VerbatimChar"/>
        </w:rPr>
        <w:t>## Number of obs: 58, groups:  patientID,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lastRenderedPageBreak/>
        <w:t>##                              Estimate S</w:t>
      </w:r>
      <w:r>
        <w:rPr>
          <w:rStyle w:val="VerbatimChar"/>
        </w:rPr>
        <w:t>td. Error t value</w:t>
      </w:r>
      <w:r>
        <w:br/>
      </w:r>
      <w:r>
        <w:rPr>
          <w:rStyle w:val="VerbatimChar"/>
        </w:rPr>
        <w:t>## (Intercept)                   155.176      4.260   36.42</w:t>
      </w:r>
      <w:r>
        <w:br/>
      </w:r>
      <w:r>
        <w:rPr>
          <w:rStyle w:val="VerbatimChar"/>
        </w:rPr>
        <w:t>## studyArmPlacebo               -20.427      5.745   -3.56</w:t>
      </w:r>
      <w:r>
        <w:br/>
      </w:r>
      <w:r>
        <w:rPr>
          <w:rStyle w:val="VerbatimChar"/>
        </w:rPr>
        <w:t>## visitMonth3                     2.285      5.937    0.38</w:t>
      </w:r>
      <w:r>
        <w:br/>
      </w:r>
      <w:r>
        <w:rPr>
          <w:rStyle w:val="VerbatimChar"/>
        </w:rPr>
        <w:t>## visitMonth12                   12.038      5.937    2.0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studyArmPlacebo:visitMonth3    -3.054      8.209   -0.37</w:t>
      </w:r>
      <w:r>
        <w:br/>
      </w:r>
      <w:r>
        <w:rPr>
          <w:rStyle w:val="VerbatimChar"/>
        </w:rPr>
        <w:t>## studyArmPlacebo:visitMonth12   -9.434      8.006   -1.18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stdyAP vstMn3 vstM12 sAP:M3</w:t>
      </w:r>
      <w:r>
        <w:br/>
      </w:r>
      <w:r>
        <w:rPr>
          <w:rStyle w:val="VerbatimChar"/>
        </w:rPr>
        <w:t xml:space="preserve">## stdyArmPlcb -0.742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visitMonth3 -0.697  0.517                     </w:t>
      </w:r>
      <w:r>
        <w:br/>
      </w:r>
      <w:r>
        <w:rPr>
          <w:rStyle w:val="VerbatimChar"/>
        </w:rPr>
        <w:t xml:space="preserve">## visitMnth12 -0.697  0.517  0.500              </w:t>
      </w:r>
      <w:r>
        <w:br/>
      </w:r>
      <w:r>
        <w:rPr>
          <w:rStyle w:val="VerbatimChar"/>
        </w:rPr>
        <w:t xml:space="preserve">## stdyArmP:M3  0.504 -0.680 -0.723 -0.362       </w:t>
      </w:r>
      <w:r>
        <w:br/>
      </w:r>
      <w:r>
        <w:rPr>
          <w:rStyle w:val="VerbatimChar"/>
        </w:rPr>
        <w:t>## stdyArP:M12  0.517 -0.697 -0.371 -0.742  0.488</w:t>
      </w:r>
    </w:p>
    <w:p w:rsidR="005A6C4C" w:rsidRDefault="00C77E14">
      <w:pPr>
        <w:pStyle w:val="SourceCode"/>
      </w:pPr>
      <w:r>
        <w:rPr>
          <w:rStyle w:val="VerbatimChar"/>
        </w:rPr>
        <w:t>## $patientID</w:t>
      </w:r>
    </w:p>
    <w:p w:rsidR="005A6C4C" w:rsidRDefault="00C77E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3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4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5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6" name="Picture" descr="plot of chunk normalizedConcRatio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Ratio-lme4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C4C" w:rsidRDefault="00C77E14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5A6C4C" w:rsidRDefault="00C77E14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function is good enough.</w:t>
      </w:r>
    </w:p>
    <w:p w:rsidR="005A6C4C" w:rsidRDefault="00C77E14">
      <w:pPr>
        <w:pStyle w:val="Heading2"/>
      </w:pPr>
      <w:bookmarkStart w:id="6" w:name="normalized-concentration-gsh"/>
      <w:bookmarkEnd w:id="6"/>
      <w:r>
        <w:lastRenderedPageBreak/>
        <w:t>Normalized concentration GSH</w:t>
      </w:r>
    </w:p>
    <w:p w:rsidR="005A6C4C" w:rsidRDefault="00C77E14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7" name="Picture" descr="figures/lineplotNormalizedConcGS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GSH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C4C" w:rsidRDefault="00C77E14">
      <w:pPr>
        <w:pStyle w:val="ImageCaption"/>
      </w:pPr>
      <w:r>
        <w:t>figures/lineplotNormalizedConcGSH.png</w:t>
      </w:r>
    </w:p>
    <w:p w:rsidR="005A6C4C" w:rsidRDefault="00C77E14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416"/>
        <w:gridCol w:w="774"/>
      </w:tblGrid>
      <w:tr w:rsidR="005A6C4C" w:rsidTr="0073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pvalue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129.52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9.15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14.15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0.0000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-9.39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12.34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-0.76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0.4565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-9.74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10.99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0.3818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9.21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10.99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0.4078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15.27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1.32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0.1942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-1.43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14.82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0.9235</w:t>
            </w:r>
          </w:p>
        </w:tc>
      </w:tr>
    </w:tbl>
    <w:p w:rsidR="005A6C4C" w:rsidRDefault="00C77E14">
      <w:pPr>
        <w:pStyle w:val="BodyText"/>
      </w:pPr>
      <w:r>
        <w:t>Details.</w:t>
      </w:r>
    </w:p>
    <w:p w:rsidR="005A6C4C" w:rsidRDefault="00C77E14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normalizedConcGSH ~ studyArm * visitMonth + (1 | patientID)</w:t>
      </w:r>
      <w:r>
        <w:br/>
      </w:r>
      <w:r>
        <w:rPr>
          <w:rStyle w:val="VerbatimChar"/>
        </w:rPr>
        <w:t>##    Data: df1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502.1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-1.92185 -0.59053  0.00861  0.55097  2.33953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 xml:space="preserve">##  patientID (Intercept) 209.8    14.49   </w:t>
      </w:r>
      <w:r>
        <w:br/>
      </w:r>
      <w:r>
        <w:rPr>
          <w:rStyle w:val="VerbatimChar"/>
        </w:rPr>
        <w:t xml:space="preserve">##  Residual              543.8    23.32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Number of obs: 58, groups:  patientID, 20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Estimate Std. Error t value</w:t>
      </w:r>
      <w:r>
        <w:br/>
      </w:r>
      <w:r>
        <w:rPr>
          <w:rStyle w:val="VerbatimChar"/>
        </w:rPr>
        <w:t>## (Intercept)                   129.519      9.151  14.154</w:t>
      </w:r>
      <w:r>
        <w:br/>
      </w:r>
      <w:r>
        <w:rPr>
          <w:rStyle w:val="VerbatimChar"/>
        </w:rPr>
        <w:t>## studyArmPlacebo                -9.390     12.339  -0.761</w:t>
      </w:r>
      <w:r>
        <w:br/>
      </w:r>
      <w:r>
        <w:rPr>
          <w:rStyle w:val="VerbatimChar"/>
        </w:rPr>
        <w:t>## visitMont</w:t>
      </w:r>
      <w:r>
        <w:rPr>
          <w:rStyle w:val="VerbatimChar"/>
        </w:rPr>
        <w:t>h3                    -9.741     10.993  -0.886</w:t>
      </w:r>
      <w:r>
        <w:br/>
      </w:r>
      <w:r>
        <w:rPr>
          <w:rStyle w:val="VerbatimChar"/>
        </w:rPr>
        <w:t>## visitMonth12                    9.214     10.993   0.838</w:t>
      </w:r>
      <w:r>
        <w:br/>
      </w:r>
      <w:r>
        <w:rPr>
          <w:rStyle w:val="VerbatimChar"/>
        </w:rPr>
        <w:t>## studyArmPlacebo:visitMonth3    20.222     15.268   1.324</w:t>
      </w:r>
      <w:r>
        <w:br/>
      </w:r>
      <w:r>
        <w:rPr>
          <w:rStyle w:val="VerbatimChar"/>
        </w:rPr>
        <w:t>## studyArmPlacebo:visitMonth12   -1.434     14.823  -0.097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</w:t>
      </w:r>
      <w:r>
        <w:rPr>
          <w:rStyle w:val="VerbatimChar"/>
        </w:rPr>
        <w:t>Effects:</w:t>
      </w:r>
      <w:r>
        <w:br/>
      </w:r>
      <w:r>
        <w:rPr>
          <w:rStyle w:val="VerbatimChar"/>
        </w:rPr>
        <w:t>##             (Intr) stdyAP vstMn3 vstM12 sAP:M3</w:t>
      </w:r>
      <w:r>
        <w:br/>
      </w:r>
      <w:r>
        <w:rPr>
          <w:rStyle w:val="VerbatimChar"/>
        </w:rPr>
        <w:t xml:space="preserve">## stdyArmPlcb -0.742                            </w:t>
      </w:r>
      <w:r>
        <w:br/>
      </w:r>
      <w:r>
        <w:rPr>
          <w:rStyle w:val="VerbatimChar"/>
        </w:rPr>
        <w:t xml:space="preserve">## visitMonth3 -0.601  0.445                     </w:t>
      </w:r>
      <w:r>
        <w:br/>
      </w:r>
      <w:r>
        <w:rPr>
          <w:rStyle w:val="VerbatimChar"/>
        </w:rPr>
        <w:t xml:space="preserve">## visitMnth12 -0.601  0.445  0.500              </w:t>
      </w:r>
      <w:r>
        <w:br/>
      </w:r>
      <w:r>
        <w:rPr>
          <w:rStyle w:val="VerbatimChar"/>
        </w:rPr>
        <w:t xml:space="preserve">## stdyArmP:M3  0.432 -0.583 -0.720 -0.360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stdyArP:M12  0.445 -0.601 -0.371 -0.742  0.485</w:t>
      </w:r>
    </w:p>
    <w:p w:rsidR="005A6C4C" w:rsidRDefault="00C77E14">
      <w:pPr>
        <w:pStyle w:val="SourceCode"/>
      </w:pPr>
      <w:r>
        <w:rPr>
          <w:rStyle w:val="VerbatimChar"/>
        </w:rPr>
        <w:t>## $patientID</w:t>
      </w:r>
    </w:p>
    <w:p w:rsidR="005A6C4C" w:rsidRDefault="00C77E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8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9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0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1" name="Picture" descr="plot of chunk normalizedConcGSH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H-lme4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C4C" w:rsidRDefault="00C77E14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5A6C4C" w:rsidRDefault="00C77E14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function is good enough.</w:t>
      </w:r>
    </w:p>
    <w:p w:rsidR="005A6C4C" w:rsidRDefault="00C77E14">
      <w:pPr>
        <w:pStyle w:val="Heading2"/>
      </w:pPr>
      <w:bookmarkStart w:id="7" w:name="normalized-concentration-gssg"/>
      <w:bookmarkEnd w:id="7"/>
      <w:r>
        <w:lastRenderedPageBreak/>
        <w:t>Normalized concentration GSSG</w:t>
      </w:r>
    </w:p>
    <w:p w:rsidR="005A6C4C" w:rsidRDefault="00C77E14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2" name="Picture" descr="figures/lineplotNormalizedConcGSS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GSSG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C4C" w:rsidRDefault="00C77E14">
      <w:pPr>
        <w:pStyle w:val="ImageCaption"/>
      </w:pPr>
      <w:r>
        <w:t>figures/lineplotNormalizedConcGSSG.png</w:t>
      </w:r>
    </w:p>
    <w:p w:rsidR="005A6C4C" w:rsidRDefault="00C77E14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416"/>
        <w:gridCol w:w="774"/>
      </w:tblGrid>
      <w:tr w:rsidR="005A6C4C" w:rsidTr="0073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pvalue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12.07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0.0000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0.5288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0.4033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0.9137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1.24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0.2232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0.6915</w:t>
            </w:r>
          </w:p>
        </w:tc>
      </w:tr>
    </w:tbl>
    <w:p w:rsidR="005A6C4C" w:rsidRDefault="00C77E14">
      <w:pPr>
        <w:pStyle w:val="BodyText"/>
      </w:pPr>
      <w:r>
        <w:t>Details.</w:t>
      </w:r>
    </w:p>
    <w:p w:rsidR="005A6C4C" w:rsidRDefault="00C77E14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normalizedConcGSSG ~ studyArm * visitMonth + (1 | patientID)</w:t>
      </w:r>
      <w:r>
        <w:br/>
      </w:r>
      <w:r>
        <w:rPr>
          <w:rStyle w:val="VerbatimChar"/>
        </w:rPr>
        <w:t>##    Data: df1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-3.5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-2.22112 -0.61397 -0.01473  0.50159  2.59400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Name        Variance Std.Dev.</w:t>
      </w:r>
      <w:r>
        <w:br/>
      </w:r>
      <w:r>
        <w:rPr>
          <w:rStyle w:val="VerbatimChar"/>
        </w:rPr>
        <w:t>##  patientID (Intercept)</w:t>
      </w:r>
      <w:r>
        <w:rPr>
          <w:rStyle w:val="VerbatimChar"/>
        </w:rPr>
        <w:t xml:space="preserve"> 0.008865 0.09415 </w:t>
      </w:r>
      <w:r>
        <w:br/>
      </w:r>
      <w:r>
        <w:rPr>
          <w:rStyle w:val="VerbatimChar"/>
        </w:rPr>
        <w:t xml:space="preserve">##  Residual              0.034820 0.18660 </w:t>
      </w:r>
      <w:r>
        <w:br/>
      </w:r>
      <w:r>
        <w:rPr>
          <w:rStyle w:val="VerbatimChar"/>
        </w:rPr>
        <w:t>## Number of obs: 58, groups:  patientID, 20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Estimate Std. Error t value</w:t>
      </w:r>
      <w:r>
        <w:br/>
      </w:r>
      <w:r>
        <w:rPr>
          <w:rStyle w:val="VerbatimChar"/>
        </w:rPr>
        <w:t>## (Intercept)                   0.841158   0.069670  12.074</w:t>
      </w:r>
      <w:r>
        <w:br/>
      </w:r>
      <w:r>
        <w:rPr>
          <w:rStyle w:val="VerbatimChar"/>
        </w:rPr>
        <w:t>## studyArmPlacebo               0.060342   0.093943   0.642</w:t>
      </w:r>
      <w:r>
        <w:br/>
      </w:r>
      <w:r>
        <w:rPr>
          <w:rStyle w:val="VerbatimChar"/>
        </w:rPr>
        <w:t>## visitMonth3                  -0.074450   0.087964  -0.846</w:t>
      </w:r>
      <w:r>
        <w:br/>
      </w:r>
      <w:r>
        <w:rPr>
          <w:rStyle w:val="VerbatimChar"/>
        </w:rPr>
        <w:t>## visitMonth12                 -0.009601   0.087964  -0.109</w:t>
      </w:r>
      <w:r>
        <w:br/>
      </w:r>
      <w:r>
        <w:rPr>
          <w:rStyle w:val="VerbatimChar"/>
        </w:rPr>
        <w:t>## studyArmPlacebo:visitMonth3   0.151395   0.122027   1.241</w:t>
      </w:r>
      <w:r>
        <w:br/>
      </w:r>
      <w:r>
        <w:rPr>
          <w:rStyle w:val="VerbatimChar"/>
        </w:rPr>
        <w:t>## studyArmP</w:t>
      </w:r>
      <w:r>
        <w:rPr>
          <w:rStyle w:val="VerbatimChar"/>
        </w:rPr>
        <w:t>lacebo:visitMonth12  0.047468   0.118611   0.400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stdyAP vstMn3 vstM12 sAP:M3</w:t>
      </w:r>
      <w:r>
        <w:br/>
      </w:r>
      <w:r>
        <w:rPr>
          <w:rStyle w:val="VerbatimChar"/>
        </w:rPr>
        <w:t xml:space="preserve">## stdyArmPlcb -0.742                            </w:t>
      </w:r>
      <w:r>
        <w:br/>
      </w:r>
      <w:r>
        <w:rPr>
          <w:rStyle w:val="VerbatimChar"/>
        </w:rPr>
        <w:t xml:space="preserve">## visitMonth3 -0.631  0.468                     </w:t>
      </w:r>
      <w:r>
        <w:br/>
      </w:r>
      <w:r>
        <w:rPr>
          <w:rStyle w:val="VerbatimChar"/>
        </w:rPr>
        <w:t>## visitMnth12 -0.63</w:t>
      </w:r>
      <w:r>
        <w:rPr>
          <w:rStyle w:val="VerbatimChar"/>
        </w:rPr>
        <w:t xml:space="preserve">1  0.468  0.500              </w:t>
      </w:r>
      <w:r>
        <w:br/>
      </w:r>
      <w:r>
        <w:rPr>
          <w:rStyle w:val="VerbatimChar"/>
        </w:rPr>
        <w:t xml:space="preserve">## stdyArmP:M3  0.455 -0.614 -0.721 -0.360       </w:t>
      </w:r>
      <w:r>
        <w:br/>
      </w:r>
      <w:r>
        <w:rPr>
          <w:rStyle w:val="VerbatimChar"/>
        </w:rPr>
        <w:t>## stdyArP:M12  0.468 -0.631 -0.371 -0.742  0.486</w:t>
      </w:r>
    </w:p>
    <w:p w:rsidR="005A6C4C" w:rsidRDefault="00C77E14">
      <w:pPr>
        <w:pStyle w:val="SourceCode"/>
      </w:pPr>
      <w:r>
        <w:rPr>
          <w:rStyle w:val="VerbatimChar"/>
        </w:rPr>
        <w:t>## $patientID</w:t>
      </w:r>
    </w:p>
    <w:p w:rsidR="005A6C4C" w:rsidRDefault="00C77E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3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4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5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6" name="Picture" descr="plot of chunk normalizedConcGSSG-lm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normalizedConcGSSG-lme4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C4C" w:rsidRDefault="00C77E14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5A6C4C" w:rsidRDefault="00C77E14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function is good enough.</w:t>
      </w:r>
    </w:p>
    <w:p w:rsidR="005A6C4C" w:rsidRDefault="00C77E14">
      <w:pPr>
        <w:pStyle w:val="Heading2"/>
      </w:pPr>
      <w:bookmarkStart w:id="8" w:name="interpretation"/>
      <w:bookmarkEnd w:id="8"/>
      <w:r>
        <w:lastRenderedPageBreak/>
        <w:t>Interp</w:t>
      </w:r>
      <w:r>
        <w:t>retation</w:t>
      </w:r>
    </w:p>
    <w:p w:rsidR="005A6C4C" w:rsidRDefault="00C77E14">
      <w:pPr>
        <w:pStyle w:val="Compact"/>
        <w:numPr>
          <w:ilvl w:val="0"/>
          <w:numId w:val="4"/>
        </w:numPr>
      </w:pPr>
      <w:r>
        <w:t>Normalized concentration ratio was significantly different between placebo and LA</w:t>
      </w:r>
    </w:p>
    <w:p w:rsidR="005A6C4C" w:rsidRDefault="00C77E14">
      <w:pPr>
        <w:pStyle w:val="Compact"/>
        <w:numPr>
          <w:ilvl w:val="0"/>
          <w:numId w:val="4"/>
        </w:numPr>
      </w:pPr>
      <w:r>
        <w:t>Difference between placebo and LA at baseline visit was -20.4 (p-value = 0.0023)</w:t>
      </w:r>
    </w:p>
    <w:p w:rsidR="005A6C4C" w:rsidRDefault="00C77E14">
      <w:pPr>
        <w:pStyle w:val="Compact"/>
        <w:numPr>
          <w:ilvl w:val="0"/>
          <w:numId w:val="4"/>
        </w:numPr>
      </w:pPr>
      <w:r>
        <w:t>Difference between placebo and LA at 3-month visit was -23.5 (p-value = 0.0011)</w:t>
      </w:r>
    </w:p>
    <w:p w:rsidR="005A6C4C" w:rsidRDefault="00C77E14">
      <w:pPr>
        <w:pStyle w:val="Compact"/>
        <w:numPr>
          <w:ilvl w:val="0"/>
          <w:numId w:val="4"/>
        </w:numPr>
      </w:pPr>
      <w:r>
        <w:t>Difference between placebo and LA at 12-month visit was -29.9 (p-value = 6.1 × 10-5)</w:t>
      </w:r>
    </w:p>
    <w:p w:rsidR="005A6C4C" w:rsidRDefault="00C77E14">
      <w:pPr>
        <w:pStyle w:val="Compact"/>
        <w:numPr>
          <w:ilvl w:val="0"/>
          <w:numId w:val="4"/>
        </w:numPr>
      </w:pPr>
      <w:r>
        <w:t>Difference between placebo and LA at baseline visit was not significantly different compared to month 3 or month 12 visits (i.e., difference between placebo and LA was sig</w:t>
      </w:r>
      <w:r>
        <w:t xml:space="preserve">nificant at </w:t>
      </w:r>
      <w:r>
        <w:rPr>
          <w:b/>
        </w:rPr>
        <w:t>all visits</w:t>
      </w:r>
      <w:r>
        <w:t>)</w:t>
      </w:r>
    </w:p>
    <w:p w:rsidR="005A6C4C" w:rsidRDefault="00C77E14">
      <w:pPr>
        <w:pStyle w:val="Compact"/>
        <w:numPr>
          <w:ilvl w:val="0"/>
          <w:numId w:val="4"/>
        </w:numPr>
      </w:pPr>
      <w:r>
        <w:t>Global difference between placebo and LA was -24.5 (p-value = 1.3 × 10-6)</w:t>
      </w:r>
    </w:p>
    <w:p w:rsidR="005A6C4C" w:rsidRDefault="00C77E14">
      <w:pPr>
        <w:pStyle w:val="Compact"/>
        <w:numPr>
          <w:ilvl w:val="0"/>
          <w:numId w:val="4"/>
        </w:numPr>
      </w:pPr>
      <w:r>
        <w:t>Normalized concentration ratio was not significantly different between visits, either within the placebo group or LA group</w:t>
      </w:r>
    </w:p>
    <w:p w:rsidR="005A6C4C" w:rsidRDefault="00C77E14">
      <w:pPr>
        <w:pStyle w:val="Compact"/>
        <w:numPr>
          <w:ilvl w:val="0"/>
          <w:numId w:val="4"/>
        </w:numPr>
      </w:pPr>
      <w:r>
        <w:t>Normalized GSH concentration was no</w:t>
      </w:r>
      <w:r>
        <w:t>t significantly different between study arm or visits</w:t>
      </w:r>
    </w:p>
    <w:p w:rsidR="005A6C4C" w:rsidRDefault="00C77E14">
      <w:pPr>
        <w:pStyle w:val="Compact"/>
        <w:numPr>
          <w:ilvl w:val="0"/>
          <w:numId w:val="4"/>
        </w:numPr>
      </w:pPr>
      <w:r>
        <w:t>Normalized GSSG concentration was not significantly different between study arm or visits</w:t>
      </w:r>
    </w:p>
    <w:p w:rsidR="005A6C4C" w:rsidRDefault="00C77E14">
      <w:pPr>
        <w:pStyle w:val="Heading1"/>
      </w:pPr>
      <w:bookmarkStart w:id="9" w:name="aim-2"/>
      <w:bookmarkEnd w:id="9"/>
      <w:r>
        <w:t>Aim 2</w:t>
      </w:r>
    </w:p>
    <w:p w:rsidR="005A6C4C" w:rsidRDefault="00C77E14">
      <w:pPr>
        <w:pStyle w:val="FirstParagraph"/>
      </w:pPr>
      <w:r>
        <w:t>The model for Aim 2 will be a linear regression model.</w:t>
      </w:r>
    </w:p>
    <w:p w:rsidR="005A6C4C" w:rsidRDefault="00C77E14">
      <w:pPr>
        <w:pStyle w:val="BodyText"/>
      </w:pPr>
      <w:r>
        <w:t>The model is</w:t>
      </w:r>
    </w:p>
    <w:p w:rsidR="005A6C4C" w:rsidRDefault="00C77E14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placebo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5A6C4C" w:rsidRDefault="00C77E14">
      <w:pPr>
        <w:pStyle w:val="Heading2"/>
      </w:pPr>
      <w:bookmarkStart w:id="10" w:name="month-brain-atrophy"/>
      <w:bookmarkEnd w:id="10"/>
      <w:r>
        <w:lastRenderedPageBreak/>
        <w:t>24-month</w:t>
      </w:r>
      <w:r>
        <w:t xml:space="preserve"> brain atrophy</w:t>
      </w:r>
    </w:p>
    <w:p w:rsidR="005A6C4C" w:rsidRDefault="00C77E14">
      <w:pPr>
        <w:pStyle w:val="FigurewithCaption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7" name="Picture" descr="figures/scatterplotMatrixBrainAtroph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scatterplotMatrixBrainAtrophy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C4C" w:rsidRDefault="00C77E14">
      <w:pPr>
        <w:pStyle w:val="ImageCaption"/>
      </w:pPr>
      <w:r>
        <w:t>figures/scatterplotMatrixBrainAtrophy.png</w:t>
      </w:r>
    </w:p>
    <w:p w:rsidR="005A6C4C" w:rsidRDefault="00C77E14">
      <w:pPr>
        <w:pStyle w:val="BodyText"/>
      </w:pPr>
      <w:r>
        <w:t>Linear model.</w:t>
      </w:r>
    </w:p>
    <w:p w:rsidR="005A6C4C" w:rsidRDefault="00C77E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studyArm,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-1.30438 -0.74248  0.07256  0.59716  1.80694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 -0.2496     0.2889  -0.864   0.3990  </w:t>
      </w:r>
      <w:r>
        <w:br/>
      </w:r>
      <w:r>
        <w:rPr>
          <w:rStyle w:val="VerbatimChar"/>
        </w:rPr>
        <w:t>## studyArmPlacebo  -1.0231     0.3895  -2.627   0.0171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</w:t>
      </w:r>
      <w:r>
        <w:rPr>
          <w:rStyle w:val="VerbatimChar"/>
        </w:rPr>
        <w:t>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0.8666 on 18 degrees of freedom</w:t>
      </w:r>
      <w:r>
        <w:br/>
      </w:r>
      <w:r>
        <w:rPr>
          <w:rStyle w:val="VerbatimChar"/>
        </w:rPr>
        <w:t xml:space="preserve">## Multiple R-squared:  0.2771, Adjusted R-squared:  0.2369 </w:t>
      </w:r>
      <w:r>
        <w:br/>
      </w:r>
      <w:r>
        <w:rPr>
          <w:rStyle w:val="VerbatimChar"/>
        </w:rPr>
        <w:t>## F-statistic: 6.899 on 1 and 18 DF,  p-value: 0.01711</w:t>
      </w:r>
    </w:p>
    <w:p w:rsidR="005A6C4C" w:rsidRDefault="00C77E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studyArm + pctChang</w:t>
      </w:r>
      <w:r>
        <w:rPr>
          <w:rStyle w:val="VerbatimChar"/>
        </w:rPr>
        <w:t>eConcRatio,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-1.28391 -0.73332  0.04088  0.57735  1.81193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</w:t>
      </w:r>
      <w:r>
        <w:br/>
      </w:r>
      <w:r>
        <w:rPr>
          <w:rStyle w:val="VerbatimChar"/>
        </w:rPr>
        <w:t xml:space="preserve">## (Intercept)        -0.232099  </w:t>
      </w:r>
      <w:r>
        <w:rPr>
          <w:rStyle w:val="VerbatimChar"/>
        </w:rPr>
        <w:t xml:space="preserve"> 0.324069  -0.716   0.4836  </w:t>
      </w:r>
      <w:r>
        <w:br/>
      </w:r>
      <w:r>
        <w:rPr>
          <w:rStyle w:val="VerbatimChar"/>
        </w:rPr>
        <w:t>## studyArmPlacebo    -1.035179   0.410478  -2.522   0.0219 *</w:t>
      </w:r>
      <w:r>
        <w:br/>
      </w:r>
      <w:r>
        <w:rPr>
          <w:rStyle w:val="VerbatimChar"/>
        </w:rPr>
        <w:t xml:space="preserve">## pctChangeConcRatio -0.001996   0.014784  -0.135   0.8942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</w:t>
      </w:r>
      <w:r>
        <w:rPr>
          <w:rStyle w:val="VerbatimChar"/>
        </w:rPr>
        <w:t>: 0.8913 on 17 degrees of freedom</w:t>
      </w:r>
      <w:r>
        <w:br/>
      </w:r>
      <w:r>
        <w:rPr>
          <w:rStyle w:val="VerbatimChar"/>
        </w:rPr>
        <w:t xml:space="preserve">## Multiple R-squared:  0.2779, Adjusted R-squared:  0.1929 </w:t>
      </w:r>
      <w:r>
        <w:br/>
      </w:r>
      <w:r>
        <w:rPr>
          <w:rStyle w:val="VerbatimChar"/>
        </w:rPr>
        <w:t>## F-statistic:  3.27 on 2 and 17 DF,  p-value: 0.06285</w:t>
      </w:r>
    </w:p>
    <w:p w:rsidR="005A6C4C" w:rsidRDefault="00C77E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brainAtrophy ~ studyArm + pctChangeConcRatio + concRatioM0, </w:t>
      </w:r>
      <w:r>
        <w:br/>
      </w:r>
      <w:r>
        <w:rPr>
          <w:rStyle w:val="VerbatimChar"/>
        </w:rPr>
        <w:t>##     data = d</w:t>
      </w:r>
      <w:r>
        <w:rPr>
          <w:rStyle w:val="VerbatimChar"/>
        </w:rPr>
        <w:t>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-1.33150 -0.65546  0.01787  0.56680  1.85827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Estimate Std. Error t value Pr(&gt;|t|)</w:t>
      </w:r>
      <w:r>
        <w:br/>
      </w:r>
      <w:r>
        <w:rPr>
          <w:rStyle w:val="VerbatimChar"/>
        </w:rPr>
        <w:t>## (Intercept)        -1.690900   3.885431  -0.435    0.669</w:t>
      </w:r>
      <w:r>
        <w:br/>
      </w:r>
      <w:r>
        <w:rPr>
          <w:rStyle w:val="VerbatimChar"/>
        </w:rPr>
        <w:t>## studyArmPlacebo    -0.812243   0.726248  -1.118    0.280</w:t>
      </w:r>
      <w:r>
        <w:br/>
      </w:r>
      <w:r>
        <w:rPr>
          <w:rStyle w:val="VerbatimChar"/>
        </w:rPr>
        <w:t>## pctChangeConcRatio  0.004305   0.022578   0.191    0.851</w:t>
      </w:r>
      <w:r>
        <w:br/>
      </w:r>
      <w:r>
        <w:rPr>
          <w:rStyle w:val="VerbatimChar"/>
        </w:rPr>
        <w:t>## concRatioM0         0.009045   0.024003   0.377    0.711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</w:t>
      </w:r>
      <w:r>
        <w:rPr>
          <w:rStyle w:val="VerbatimChar"/>
        </w:rPr>
        <w:t>standard error: 0.9146 on 16 degrees of freedom</w:t>
      </w:r>
      <w:r>
        <w:br/>
      </w:r>
      <w:r>
        <w:rPr>
          <w:rStyle w:val="VerbatimChar"/>
        </w:rPr>
        <w:t xml:space="preserve">## Multiple R-squared:  0.2842, Adjusted R-squared:   0.15 </w:t>
      </w:r>
      <w:r>
        <w:br/>
      </w:r>
      <w:r>
        <w:rPr>
          <w:rStyle w:val="VerbatimChar"/>
        </w:rPr>
        <w:t>## F-statistic: 2.118 on 3 and 16 DF,  p-value: 0.1382</w:t>
      </w:r>
    </w:p>
    <w:p w:rsidR="005A6C4C" w:rsidRDefault="00C77E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brainAtrophy ~ studyArm + pctChangeConcRatio + invConcRatioM0, </w:t>
      </w:r>
      <w:r>
        <w:br/>
      </w:r>
      <w:r>
        <w:rPr>
          <w:rStyle w:val="VerbatimChar"/>
        </w:rPr>
        <w:t>##    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-1.34758 -0.60897  0.00814  0.54426  1.88351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>##                      Estimate Std. Error t value Pr(&gt;|t|)</w:t>
      </w:r>
      <w:r>
        <w:br/>
      </w:r>
      <w:r>
        <w:rPr>
          <w:rStyle w:val="VerbatimChar"/>
        </w:rPr>
        <w:t>## (Intercept)         1.451e+00  3.111</w:t>
      </w:r>
      <w:r>
        <w:rPr>
          <w:rStyle w:val="VerbatimChar"/>
        </w:rPr>
        <w:t>e+00   0.466    0.647</w:t>
      </w:r>
      <w:r>
        <w:br/>
      </w:r>
      <w:r>
        <w:rPr>
          <w:rStyle w:val="VerbatimChar"/>
        </w:rPr>
        <w:t>## studyArmPlacebo    -7.167e-01  7.200e-01  -0.995    0.334</w:t>
      </w:r>
      <w:r>
        <w:br/>
      </w:r>
      <w:r>
        <w:rPr>
          <w:rStyle w:val="VerbatimChar"/>
        </w:rPr>
        <w:t>## pctChangeConcRatio  6.947e-03  2.232e-02   0.311    0.760</w:t>
      </w:r>
      <w:r>
        <w:br/>
      </w:r>
      <w:r>
        <w:rPr>
          <w:rStyle w:val="VerbatimChar"/>
        </w:rPr>
        <w:t>## invConcRatioM0     -2.711e+02  4.982e+02  -0.544    0.594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0.9103 on 16 degree</w:t>
      </w:r>
      <w:r>
        <w:rPr>
          <w:rStyle w:val="VerbatimChar"/>
        </w:rPr>
        <w:t>s of freedom</w:t>
      </w:r>
      <w:r>
        <w:br/>
      </w:r>
      <w:r>
        <w:rPr>
          <w:rStyle w:val="VerbatimChar"/>
        </w:rPr>
        <w:t xml:space="preserve">## Multiple R-squared:  0.291,  Adjusted R-squared:  0.158 </w:t>
      </w:r>
      <w:r>
        <w:br/>
      </w:r>
      <w:r>
        <w:rPr>
          <w:rStyle w:val="VerbatimChar"/>
        </w:rPr>
        <w:t>## F-statistic: 2.189 on 3 and 16 DF,  p-value: 0.1291</w:t>
      </w:r>
    </w:p>
    <w:p w:rsidR="005A6C4C" w:rsidRDefault="00C77E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studyArm + concRatioM0,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</w:t>
      </w:r>
      <w:r>
        <w:rPr>
          <w:rStyle w:val="VerbatimChar"/>
        </w:rPr>
        <w:t xml:space="preserve">      3Q      Max </w:t>
      </w:r>
      <w:r>
        <w:br/>
      </w:r>
      <w:r>
        <w:rPr>
          <w:rStyle w:val="VerbatimChar"/>
        </w:rPr>
        <w:t xml:space="preserve">## -1.30458 -0.67572 -0.00435  0.55146  1.84576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</w:t>
      </w:r>
      <w:r>
        <w:br/>
      </w:r>
      <w:r>
        <w:rPr>
          <w:rStyle w:val="VerbatimChar"/>
        </w:rPr>
        <w:t xml:space="preserve">## (Intercept)     -1.127281   2.448976  -0.460    0.651  </w:t>
      </w:r>
      <w:r>
        <w:br/>
      </w:r>
      <w:r>
        <w:rPr>
          <w:rStyle w:val="VerbatimChar"/>
        </w:rPr>
        <w:t xml:space="preserve">## studyArmPlacebo -0.907550   0.511691  -1.774  </w:t>
      </w:r>
      <w:r>
        <w:rPr>
          <w:rStyle w:val="VerbatimChar"/>
        </w:rPr>
        <w:t xml:space="preserve">  0.094 .</w:t>
      </w:r>
      <w:r>
        <w:br/>
      </w:r>
      <w:r>
        <w:rPr>
          <w:rStyle w:val="VerbatimChar"/>
        </w:rPr>
        <w:t xml:space="preserve">## concRatioM0      0.005656   0.015666   0.361    0.723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0.8883 on 17 degrees of freedom</w:t>
      </w:r>
      <w:r>
        <w:br/>
      </w:r>
      <w:r>
        <w:rPr>
          <w:rStyle w:val="VerbatimChar"/>
        </w:rPr>
        <w:t>## Multiple R-squared:  0.2826, Adjusted R-squared</w:t>
      </w:r>
      <w:r>
        <w:rPr>
          <w:rStyle w:val="VerbatimChar"/>
        </w:rPr>
        <w:t xml:space="preserve">:  0.1982 </w:t>
      </w:r>
      <w:r>
        <w:br/>
      </w:r>
      <w:r>
        <w:rPr>
          <w:rStyle w:val="VerbatimChar"/>
        </w:rPr>
        <w:t>## F-statistic: 3.348 on 2 and 17 DF,  p-value: 0.05944</w:t>
      </w:r>
    </w:p>
    <w:p w:rsidR="005A6C4C" w:rsidRDefault="00C77E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studyArm + invConcRatioM0,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-1.31699 -0.63864 -0.02853  0.55657  1.86130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Estimate Std. Error t value Pr(&gt;|t|)</w:t>
      </w:r>
      <w:r>
        <w:br/>
      </w:r>
      <w:r>
        <w:rPr>
          <w:rStyle w:val="VerbatimChar"/>
        </w:rPr>
        <w:t>## (Intercept)        0.7701     2.1519   0.358    0.725</w:t>
      </w:r>
      <w:r>
        <w:br/>
      </w:r>
      <w:r>
        <w:rPr>
          <w:rStyle w:val="VerbatimChar"/>
        </w:rPr>
        <w:t>## studyArmPlacebo   -0.8701     0.5107  -1.704    0.107</w:t>
      </w:r>
      <w:r>
        <w:br/>
      </w:r>
      <w:r>
        <w:rPr>
          <w:rStyle w:val="VerbatimChar"/>
        </w:rPr>
        <w:t>## invConcRatio</w:t>
      </w:r>
      <w:r>
        <w:rPr>
          <w:rStyle w:val="VerbatimChar"/>
        </w:rPr>
        <w:t>M0  -156.9111   328.0185  -0.478    0.638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0.8858 on 17 degrees of freedom</w:t>
      </w:r>
      <w:r>
        <w:br/>
      </w:r>
      <w:r>
        <w:rPr>
          <w:rStyle w:val="VerbatimChar"/>
        </w:rPr>
        <w:t xml:space="preserve">## Multiple R-squared:  0.2867, Adjusted R-squared:  0.2028 </w:t>
      </w:r>
      <w:r>
        <w:br/>
      </w:r>
      <w:r>
        <w:rPr>
          <w:rStyle w:val="VerbatimChar"/>
        </w:rPr>
        <w:t>## F-statistic: 3.416 on 2 and 17 DF,  p-value: 0.05661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581"/>
        <w:gridCol w:w="935"/>
        <w:gridCol w:w="961"/>
        <w:gridCol w:w="873"/>
        <w:gridCol w:w="816"/>
      </w:tblGrid>
      <w:tr w:rsidR="005A6C4C" w:rsidTr="0073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lastRenderedPageBreak/>
              <w:t>term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p.value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2.15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0.72</w:t>
            </w:r>
          </w:p>
        </w:tc>
      </w:tr>
      <w:tr w:rsidR="005A6C4C" w:rsidTr="0073207E"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-0.87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-1.70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0.11</w:t>
            </w:r>
          </w:p>
        </w:tc>
      </w:tr>
      <w:tr w:rsidR="005A6C4C" w:rsidTr="007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A6C4C" w:rsidRDefault="00C77E14">
            <w:pPr>
              <w:pStyle w:val="Compact"/>
            </w:pPr>
            <w:r>
              <w:t>invConcRatioM0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-156.91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328.02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-0.48</w:t>
            </w:r>
          </w:p>
        </w:tc>
        <w:tc>
          <w:tcPr>
            <w:tcW w:w="0" w:type="auto"/>
          </w:tcPr>
          <w:p w:rsidR="005A6C4C" w:rsidRDefault="00C77E14">
            <w:pPr>
              <w:pStyle w:val="Compact"/>
              <w:jc w:val="right"/>
            </w:pPr>
            <w:r>
              <w:t>0.64</w:t>
            </w:r>
          </w:p>
        </w:tc>
      </w:tr>
    </w:tbl>
    <w:p w:rsidR="005A6C4C" w:rsidRDefault="00C77E1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8" name="Picture" descr="plot of chunk brainAtrophyDiagnost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rainAtrophyDiagnostics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9" name="Picture" descr="plot of chunk brainAtrophyDiagnost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rainAtrophyDiagnostics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0" name="Picture" descr="plot of chunk brainAtrophyDiagnost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rainAtrophyDiagnostics-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1" name="Picture" descr="plot of chunk brainAtrophyDiagnost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rainAtrophyDiagnostics-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2" name="Picture" descr="plot of chunk brainAtrophyDiagnost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rainAtrophyDiagnostics-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23" name="Picture" descr="plot of chunk brainAtrophyDiagnostic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rainAtrophyDiagnostics-6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C4C" w:rsidRDefault="00C77E14">
      <w:pPr>
        <w:pStyle w:val="Heading2"/>
      </w:pPr>
      <w:bookmarkStart w:id="11" w:name="interpretation-1"/>
      <w:bookmarkEnd w:id="11"/>
      <w:r>
        <w:t>Interpretation</w:t>
      </w:r>
    </w:p>
    <w:sectPr w:rsidR="005A6C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E14" w:rsidRDefault="00C77E14">
      <w:pPr>
        <w:spacing w:after="0"/>
      </w:pPr>
      <w:r>
        <w:separator/>
      </w:r>
    </w:p>
  </w:endnote>
  <w:endnote w:type="continuationSeparator" w:id="0">
    <w:p w:rsidR="00C77E14" w:rsidRDefault="00C77E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E14" w:rsidRDefault="00C77E14">
      <w:r>
        <w:separator/>
      </w:r>
    </w:p>
  </w:footnote>
  <w:footnote w:type="continuationSeparator" w:id="0">
    <w:p w:rsidR="00C77E14" w:rsidRDefault="00C77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DF119F6"/>
    <w:multiLevelType w:val="multilevel"/>
    <w:tmpl w:val="94B2E8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FE0E3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607999"/>
    <w:multiLevelType w:val="multilevel"/>
    <w:tmpl w:val="1FB23C4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A6C4C"/>
    <w:rsid w:val="0073207E"/>
    <w:rsid w:val="00784D58"/>
    <w:rsid w:val="008D6863"/>
    <w:rsid w:val="00B86B75"/>
    <w:rsid w:val="00BC48D5"/>
    <w:rsid w:val="00C36279"/>
    <w:rsid w:val="00C77E1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6FAF8E-879D-4464-981B-C5FA5C6E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keepNext/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 w:cs="Consolas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  <w:rPr>
      <w:rFonts w:ascii="Consolas" w:hAnsi="Consolas" w:cs="Consolas"/>
      <w:sz w:val="20"/>
    </w:rPr>
  </w:style>
  <w:style w:type="character" w:customStyle="1" w:styleId="KeywordTok">
    <w:name w:val="Keyword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 w:cs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 w:cs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 w:cs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 w:cs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 w:cs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 w:cs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 w:cs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 w:cs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 w:cs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 w:cs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 w:cs="Consolas"/>
      <w:sz w:val="20"/>
    </w:rPr>
  </w:style>
  <w:style w:type="character" w:customStyle="1" w:styleId="CommentTok">
    <w:name w:val="CommentTok"/>
    <w:basedOn w:val="VerbatimChar"/>
    <w:rPr>
      <w:rFonts w:ascii="Consolas" w:hAnsi="Consolas" w:cs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 w:cs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 w:cs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 w:cs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 w:cs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 w:cs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 w:cs="Consolas"/>
      <w:sz w:val="20"/>
    </w:rPr>
  </w:style>
  <w:style w:type="character" w:customStyle="1" w:styleId="ExtensionTok">
    <w:name w:val="ExtensionTok"/>
    <w:basedOn w:val="VerbatimChar"/>
    <w:rPr>
      <w:rFonts w:ascii="Consolas" w:hAnsi="Consolas" w:cs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 w:cs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 w:cs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 w:cs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 w:cs="Consolas"/>
      <w:sz w:val="20"/>
    </w:rPr>
  </w:style>
  <w:style w:type="table" w:styleId="ListTable4-Accent1">
    <w:name w:val="List Table 4 Accent 1"/>
    <w:basedOn w:val="TableNormal"/>
    <w:uiPriority w:val="49"/>
    <w:rsid w:val="0073207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inr@ohsu.ed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chanb@ohsu.edu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2552</Words>
  <Characters>14547</Characters>
  <Application>Microsoft Office Word</Application>
  <DocSecurity>0</DocSecurity>
  <Lines>121</Lines>
  <Paragraphs>34</Paragraphs>
  <ScaleCrop>false</ScaleCrop>
  <Company>OHSU</Company>
  <LinksUpToDate>false</LinksUpToDate>
  <CharactersWithSpaces>17065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Glutathione ratios as the mechanism of action of lipoic acid in progressive multiple sclerosis (PI: Rebecca Spain)</dc:title>
  <dc:creator>Benjamin Chan (chanb@ohsu.edu)</dc:creator>
  <cp:lastModifiedBy>Benjamin Chan</cp:lastModifiedBy>
  <cp:revision>3</cp:revision>
  <dcterms:created xsi:type="dcterms:W3CDTF">2018-04-02T23:04:00Z</dcterms:created>
  <dcterms:modified xsi:type="dcterms:W3CDTF">2018-04-02T23:08:00Z</dcterms:modified>
</cp:coreProperties>
</file>