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4978" w14:textId="77777777" w:rsidR="00636F31" w:rsidRDefault="00B21A2A" w:rsidP="006B26A2">
      <w:pPr>
        <w:pStyle w:val="KeinLeerraum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172BD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7457" wp14:editId="38E4DD8F">
                <wp:simplePos x="0" y="0"/>
                <wp:positionH relativeFrom="column">
                  <wp:posOffset>-87808</wp:posOffset>
                </wp:positionH>
                <wp:positionV relativeFrom="paragraph">
                  <wp:posOffset>-621817</wp:posOffset>
                </wp:positionV>
                <wp:extent cx="6078931" cy="285292"/>
                <wp:effectExtent l="0" t="0" r="17145" b="1968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931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A4F7B" w14:textId="77777777" w:rsidR="00B21A2A" w:rsidRPr="00B21A2A" w:rsidRDefault="00B21A2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1A2A">
                              <w:rPr>
                                <w:rFonts w:ascii="Arial" w:hAnsi="Arial" w:cs="Arial"/>
                              </w:rPr>
                              <w:t>Date:</w:t>
                            </w:r>
                            <w:r w:rsidRPr="00B21A2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21A2A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proofErr w:type="spellStart"/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>Avertisement</w:t>
                            </w:r>
                            <w:proofErr w:type="spellEnd"/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 xml:space="preserve">: IT </w:t>
                            </w:r>
                            <w:proofErr w:type="spellStart"/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>Specialist</w:t>
                            </w:r>
                            <w:proofErr w:type="spellEnd"/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>Application</w:t>
                            </w:r>
                            <w:proofErr w:type="spellEnd"/>
                            <w:r w:rsidRPr="00B21A2A">
                              <w:rPr>
                                <w:rFonts w:ascii="Arial" w:hAnsi="Arial" w:cs="Arial"/>
                                <w:b/>
                              </w:rPr>
                              <w:t xml:space="preserve"> Development</w:t>
                            </w:r>
                            <w:r w:rsidRPr="00B21A2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</w:t>
                            </w:r>
                            <w:r w:rsidRPr="00B21A2A">
                              <w:rPr>
                                <w:rFonts w:ascii="Arial" w:hAnsi="Arial" w:cs="Arial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D745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6.9pt;margin-top:-48.95pt;width:478.65pt;height:2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" fillcolor="white [3201]" strokeweight=".5pt">
                <v:textbox>
                  <w:txbxContent>
                    <w:p w14:paraId="27CA4F7B" w14:textId="77777777" w:rsidR="00B21A2A" w:rsidRPr="00B21A2A" w:rsidRDefault="00B21A2A">
                      <w:pPr>
                        <w:rPr>
                          <w:rFonts w:ascii="Arial" w:hAnsi="Arial" w:cs="Arial"/>
                        </w:rPr>
                      </w:pPr>
                      <w:r w:rsidRPr="00B21A2A">
                        <w:rPr>
                          <w:rFonts w:ascii="Arial" w:hAnsi="Arial" w:cs="Arial"/>
                        </w:rPr>
                        <w:t>Date:</w:t>
                      </w:r>
                      <w:r w:rsidRPr="00B21A2A">
                        <w:rPr>
                          <w:rFonts w:ascii="Arial" w:hAnsi="Arial" w:cs="Arial"/>
                        </w:rPr>
                        <w:tab/>
                      </w:r>
                      <w:r w:rsidRPr="00B21A2A">
                        <w:rPr>
                          <w:rFonts w:ascii="Arial" w:hAnsi="Arial" w:cs="Arial"/>
                        </w:rPr>
                        <w:tab/>
                      </w:r>
                      <w:r w:rsidRPr="00B21A2A">
                        <w:rPr>
                          <w:rFonts w:ascii="Arial" w:hAnsi="Arial" w:cs="Arial"/>
                          <w:b/>
                        </w:rPr>
                        <w:tab/>
                      </w:r>
                      <w:proofErr w:type="spellStart"/>
                      <w:r w:rsidRPr="00B21A2A">
                        <w:rPr>
                          <w:rFonts w:ascii="Arial" w:hAnsi="Arial" w:cs="Arial"/>
                          <w:b/>
                        </w:rPr>
                        <w:t>Avertisement</w:t>
                      </w:r>
                      <w:proofErr w:type="spellEnd"/>
                      <w:r w:rsidRPr="00B21A2A">
                        <w:rPr>
                          <w:rFonts w:ascii="Arial" w:hAnsi="Arial" w:cs="Arial"/>
                          <w:b/>
                        </w:rPr>
                        <w:t xml:space="preserve">: IT </w:t>
                      </w:r>
                      <w:proofErr w:type="spellStart"/>
                      <w:r w:rsidRPr="00B21A2A">
                        <w:rPr>
                          <w:rFonts w:ascii="Arial" w:hAnsi="Arial" w:cs="Arial"/>
                          <w:b/>
                        </w:rPr>
                        <w:t>Specialist</w:t>
                      </w:r>
                      <w:proofErr w:type="spellEnd"/>
                      <w:r w:rsidRPr="00B21A2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B21A2A">
                        <w:rPr>
                          <w:rFonts w:ascii="Arial" w:hAnsi="Arial" w:cs="Arial"/>
                          <w:b/>
                        </w:rPr>
                        <w:t>Application</w:t>
                      </w:r>
                      <w:proofErr w:type="spellEnd"/>
                      <w:r w:rsidRPr="00B21A2A">
                        <w:rPr>
                          <w:rFonts w:ascii="Arial" w:hAnsi="Arial" w:cs="Arial"/>
                          <w:b/>
                        </w:rPr>
                        <w:t xml:space="preserve"> Development</w:t>
                      </w:r>
                      <w:r w:rsidRPr="00B21A2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</w:t>
                      </w:r>
                      <w:r w:rsidRPr="00B21A2A">
                        <w:rPr>
                          <w:rFonts w:ascii="Arial" w:hAnsi="Arial" w:cs="Arial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636F31" w:rsidRPr="00172BDF">
        <w:rPr>
          <w:rFonts w:ascii="Arial" w:hAnsi="Arial" w:cs="Arial"/>
          <w:sz w:val="28"/>
          <w:szCs w:val="28"/>
        </w:rPr>
        <w:t xml:space="preserve">Technology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always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has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future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. Daimler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offers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2BDF">
        <w:rPr>
          <w:rFonts w:ascii="Arial" w:hAnsi="Arial" w:cs="Arial"/>
          <w:sz w:val="28"/>
          <w:szCs w:val="28"/>
        </w:rPr>
        <w:t>vocational</w:t>
      </w:r>
      <w:proofErr w:type="spellEnd"/>
      <w:r w:rsid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72BDF">
        <w:rPr>
          <w:rFonts w:ascii="Arial" w:hAnsi="Arial" w:cs="Arial"/>
          <w:sz w:val="28"/>
          <w:szCs w:val="28"/>
        </w:rPr>
        <w:t>trainings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more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than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20 different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technical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trades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Whether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development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manufacturing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or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service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, Daimler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offers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range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of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specialist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careers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to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anybody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passionate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about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technology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computerized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processes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You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get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more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out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of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technical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vocational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training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at Daimler,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because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you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apply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your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skills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your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initiative and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your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ideas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from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day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one</w:t>
      </w:r>
      <w:proofErr w:type="spellEnd"/>
      <w:r w:rsidR="00636F31" w:rsidRPr="00172BDF">
        <w:rPr>
          <w:rFonts w:ascii="Arial" w:hAnsi="Arial" w:cs="Arial"/>
          <w:sz w:val="28"/>
          <w:szCs w:val="28"/>
        </w:rPr>
        <w:t>.</w:t>
      </w:r>
    </w:p>
    <w:p w14:paraId="191E4947" w14:textId="77777777" w:rsidR="00491012" w:rsidRPr="00172BDF" w:rsidRDefault="00491012" w:rsidP="00172BDF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14:paraId="39EDE39D" w14:textId="77777777" w:rsidR="00636F31" w:rsidRDefault="00B21A2A">
      <w:r>
        <w:rPr>
          <w:noProof/>
        </w:rPr>
        <w:drawing>
          <wp:anchor distT="0" distB="0" distL="114300" distR="114300" simplePos="0" relativeHeight="251658240" behindDoc="0" locked="0" layoutInCell="1" allowOverlap="1" wp14:anchorId="3F149A61" wp14:editId="14735681">
            <wp:simplePos x="0" y="0"/>
            <wp:positionH relativeFrom="column">
              <wp:posOffset>402336</wp:posOffset>
            </wp:positionH>
            <wp:positionV relativeFrom="paragraph">
              <wp:posOffset>178</wp:posOffset>
            </wp:positionV>
            <wp:extent cx="3784345" cy="1513738"/>
            <wp:effectExtent l="0" t="0" r="6985" b="0"/>
            <wp:wrapNone/>
            <wp:docPr id="4" name="Bild 4" descr="https://www.daimler.com/bilder/karriere/schueler/ausbildung/kaufmaennisch/collagen/informatikkaufmann-w800xh320-cut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aimler.com/bilder/karriere/schueler/ausbildung/kaufmaennisch/collagen/informatikkaufmann-w800xh320-cuto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45" cy="15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1C810" w14:textId="77777777" w:rsidR="00636F31" w:rsidRDefault="00636F31"/>
    <w:p w14:paraId="54A4F955" w14:textId="77777777" w:rsidR="00636F31" w:rsidRDefault="00636F31"/>
    <w:p w14:paraId="57FE24E5" w14:textId="77777777" w:rsidR="00636F31" w:rsidRDefault="00636F31"/>
    <w:p w14:paraId="4BDA3810" w14:textId="77777777" w:rsidR="00636F31" w:rsidRDefault="00636F31"/>
    <w:p w14:paraId="0DA5939C" w14:textId="77777777" w:rsidR="00636F31" w:rsidRDefault="00636F31"/>
    <w:p w14:paraId="241C7A53" w14:textId="77777777" w:rsidR="00B761CD" w:rsidRDefault="00636F31" w:rsidP="00172BDF">
      <w:pPr>
        <w:pStyle w:val="KeinLeerraum"/>
        <w:jc w:val="both"/>
        <w:rPr>
          <w:rStyle w:val="Fett"/>
          <w:rFonts w:ascii="Arial" w:hAnsi="Arial" w:cs="Arial"/>
          <w:sz w:val="28"/>
          <w:szCs w:val="28"/>
        </w:rPr>
      </w:pPr>
      <w:r w:rsidRPr="00172BDF">
        <w:rPr>
          <w:rStyle w:val="Fett"/>
          <w:rFonts w:ascii="Arial" w:hAnsi="Arial" w:cs="Arial"/>
          <w:sz w:val="28"/>
          <w:szCs w:val="28"/>
        </w:rPr>
        <w:t>Tasks</w:t>
      </w:r>
    </w:p>
    <w:p w14:paraId="738D93E5" w14:textId="77777777" w:rsidR="00636F31" w:rsidRPr="00172BDF" w:rsidRDefault="00636F31" w:rsidP="006B26A2">
      <w:pPr>
        <w:pStyle w:val="KeinLeerraum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172BDF">
        <w:rPr>
          <w:sz w:val="28"/>
          <w:szCs w:val="28"/>
        </w:rPr>
        <w:br/>
      </w:r>
      <w:proofErr w:type="spellStart"/>
      <w:r w:rsidRPr="00172BDF">
        <w:rPr>
          <w:rFonts w:ascii="Arial" w:hAnsi="Arial" w:cs="Arial"/>
          <w:sz w:val="28"/>
          <w:szCs w:val="28"/>
        </w:rPr>
        <w:t>What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offer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>:</w:t>
      </w:r>
    </w:p>
    <w:p w14:paraId="196FBEEA" w14:textId="77777777" w:rsidR="00636F31" w:rsidRDefault="00636F31" w:rsidP="006B26A2">
      <w:pPr>
        <w:pStyle w:val="KeinLeerraum"/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During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three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years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training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will </w:t>
      </w:r>
      <w:proofErr w:type="spellStart"/>
      <w:r w:rsidRPr="00172BDF">
        <w:rPr>
          <w:rFonts w:ascii="Arial" w:hAnsi="Arial" w:cs="Arial"/>
          <w:sz w:val="28"/>
          <w:szCs w:val="28"/>
        </w:rPr>
        <w:t>work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extensively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with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computers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will </w:t>
      </w:r>
      <w:proofErr w:type="spellStart"/>
      <w:r w:rsidRPr="00172BDF">
        <w:rPr>
          <w:rFonts w:ascii="Arial" w:hAnsi="Arial" w:cs="Arial"/>
          <w:sz w:val="28"/>
          <w:szCs w:val="28"/>
        </w:rPr>
        <w:t>become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familiar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with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72BDF">
        <w:rPr>
          <w:rFonts w:ascii="Arial" w:hAnsi="Arial" w:cs="Arial"/>
          <w:sz w:val="28"/>
          <w:szCs w:val="28"/>
        </w:rPr>
        <w:t>variety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the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company's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172BDF">
        <w:rPr>
          <w:rFonts w:ascii="Arial" w:hAnsi="Arial" w:cs="Arial"/>
          <w:sz w:val="28"/>
          <w:szCs w:val="28"/>
        </w:rPr>
        <w:t>units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will </w:t>
      </w:r>
      <w:proofErr w:type="spellStart"/>
      <w:r w:rsidRPr="00172BDF">
        <w:rPr>
          <w:rFonts w:ascii="Arial" w:hAnsi="Arial" w:cs="Arial"/>
          <w:sz w:val="28"/>
          <w:szCs w:val="28"/>
        </w:rPr>
        <w:t>analyze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, design and </w:t>
      </w:r>
      <w:proofErr w:type="spellStart"/>
      <w:r w:rsidRPr="00172BDF">
        <w:rPr>
          <w:rFonts w:ascii="Arial" w:hAnsi="Arial" w:cs="Arial"/>
          <w:sz w:val="28"/>
          <w:szCs w:val="28"/>
        </w:rPr>
        <w:t>create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customer-specific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software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applications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BDF">
        <w:rPr>
          <w:rFonts w:ascii="Arial" w:hAnsi="Arial" w:cs="Arial"/>
          <w:sz w:val="28"/>
          <w:szCs w:val="28"/>
        </w:rPr>
        <w:t>test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these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new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applications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72BDF">
        <w:rPr>
          <w:rFonts w:ascii="Arial" w:hAnsi="Arial" w:cs="Arial"/>
          <w:sz w:val="28"/>
          <w:szCs w:val="28"/>
        </w:rPr>
        <w:t>modify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existing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ones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will </w:t>
      </w:r>
      <w:proofErr w:type="spellStart"/>
      <w:r w:rsidRPr="00172BDF">
        <w:rPr>
          <w:rFonts w:ascii="Arial" w:hAnsi="Arial" w:cs="Arial"/>
          <w:sz w:val="28"/>
          <w:szCs w:val="28"/>
        </w:rPr>
        <w:t>use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software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development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tools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72BDF">
        <w:rPr>
          <w:rFonts w:ascii="Arial" w:hAnsi="Arial" w:cs="Arial"/>
          <w:sz w:val="28"/>
          <w:szCs w:val="28"/>
        </w:rPr>
        <w:t>develop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interfaces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for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specific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applications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will </w:t>
      </w:r>
      <w:proofErr w:type="spellStart"/>
      <w:r w:rsidRPr="00172BDF">
        <w:rPr>
          <w:rFonts w:ascii="Arial" w:hAnsi="Arial" w:cs="Arial"/>
          <w:sz w:val="28"/>
          <w:szCs w:val="28"/>
        </w:rPr>
        <w:t>rectify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faults </w:t>
      </w:r>
      <w:proofErr w:type="spellStart"/>
      <w:r w:rsidRPr="00172BDF">
        <w:rPr>
          <w:rFonts w:ascii="Arial" w:hAnsi="Arial" w:cs="Arial"/>
          <w:sz w:val="28"/>
          <w:szCs w:val="28"/>
        </w:rPr>
        <w:t>by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implementing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specialist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72BDF">
        <w:rPr>
          <w:rFonts w:ascii="Arial" w:hAnsi="Arial" w:cs="Arial"/>
          <w:sz w:val="28"/>
          <w:szCs w:val="28"/>
        </w:rPr>
        <w:t>diagnostic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systems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will </w:t>
      </w:r>
      <w:proofErr w:type="spellStart"/>
      <w:r w:rsidRPr="00172BDF">
        <w:rPr>
          <w:rFonts w:ascii="Arial" w:hAnsi="Arial" w:cs="Arial"/>
          <w:sz w:val="28"/>
          <w:szCs w:val="28"/>
        </w:rPr>
        <w:t>advise</w:t>
      </w:r>
      <w:proofErr w:type="spellEnd"/>
      <w:r w:rsidRPr="00172BDF">
        <w:rPr>
          <w:rFonts w:ascii="Arial" w:hAnsi="Arial" w:cs="Arial"/>
          <w:sz w:val="28"/>
          <w:szCs w:val="28"/>
        </w:rPr>
        <w:t>/</w:t>
      </w:r>
      <w:proofErr w:type="spellStart"/>
      <w:r w:rsidRPr="00172BDF">
        <w:rPr>
          <w:rFonts w:ascii="Arial" w:hAnsi="Arial" w:cs="Arial"/>
          <w:sz w:val="28"/>
          <w:szCs w:val="28"/>
        </w:rPr>
        <w:t>train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users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172BDF">
        <w:rPr>
          <w:rFonts w:ascii="Arial" w:hAnsi="Arial" w:cs="Arial"/>
          <w:sz w:val="28"/>
          <w:szCs w:val="28"/>
        </w:rPr>
        <w:t>software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applications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will </w:t>
      </w:r>
      <w:proofErr w:type="spellStart"/>
      <w:r w:rsidRPr="00172BDF">
        <w:rPr>
          <w:rFonts w:ascii="Arial" w:hAnsi="Arial" w:cs="Arial"/>
          <w:sz w:val="28"/>
          <w:szCs w:val="28"/>
        </w:rPr>
        <w:t>take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part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2BDF">
        <w:rPr>
          <w:rFonts w:ascii="Arial" w:hAnsi="Arial" w:cs="Arial"/>
          <w:sz w:val="28"/>
          <w:szCs w:val="28"/>
        </w:rPr>
        <w:t>training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courses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specific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to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area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operation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2BDF">
        <w:rPr>
          <w:rFonts w:ascii="Arial" w:hAnsi="Arial" w:cs="Arial"/>
          <w:sz w:val="28"/>
          <w:szCs w:val="28"/>
        </w:rPr>
        <w:t>order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to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fully </w:t>
      </w:r>
      <w:proofErr w:type="spellStart"/>
      <w:r w:rsidRPr="00172BDF">
        <w:rPr>
          <w:rFonts w:ascii="Arial" w:hAnsi="Arial" w:cs="Arial"/>
          <w:sz w:val="28"/>
          <w:szCs w:val="28"/>
        </w:rPr>
        <w:t>familiarize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yourself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with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the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172BDF">
        <w:rPr>
          <w:rFonts w:ascii="Arial" w:hAnsi="Arial" w:cs="Arial"/>
          <w:sz w:val="28"/>
          <w:szCs w:val="28"/>
        </w:rPr>
        <w:t>processes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72BDF">
        <w:rPr>
          <w:rFonts w:ascii="Arial" w:hAnsi="Arial" w:cs="Arial"/>
          <w:sz w:val="28"/>
          <w:szCs w:val="28"/>
        </w:rPr>
        <w:t>acquire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extensive </w:t>
      </w:r>
      <w:proofErr w:type="spellStart"/>
      <w:r w:rsidRPr="00172BDF">
        <w:rPr>
          <w:rFonts w:ascii="Arial" w:hAnsi="Arial" w:cs="Arial"/>
          <w:sz w:val="28"/>
          <w:szCs w:val="28"/>
        </w:rPr>
        <w:t>expertise</w:t>
      </w:r>
      <w:proofErr w:type="spellEnd"/>
      <w:r w:rsidRPr="00172BDF">
        <w:rPr>
          <w:rFonts w:ascii="Arial" w:hAnsi="Arial" w:cs="Arial"/>
          <w:sz w:val="28"/>
          <w:szCs w:val="28"/>
        </w:rPr>
        <w:t>.</w:t>
      </w:r>
    </w:p>
    <w:p w14:paraId="6EFBE142" w14:textId="77777777" w:rsidR="00172BDF" w:rsidRDefault="00172BDF" w:rsidP="00172BDF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14:paraId="4FFDA167" w14:textId="77777777" w:rsidR="00B761CD" w:rsidRPr="00172BDF" w:rsidRDefault="00B761CD" w:rsidP="00172BDF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14:paraId="5025D325" w14:textId="77777777" w:rsidR="00860F5F" w:rsidRDefault="00636F31" w:rsidP="00172BDF">
      <w:pPr>
        <w:pStyle w:val="KeinLeerraum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Style w:val="Fett"/>
          <w:rFonts w:ascii="Arial" w:hAnsi="Arial" w:cs="Arial"/>
          <w:sz w:val="28"/>
          <w:szCs w:val="28"/>
        </w:rPr>
        <w:t>Requirements</w:t>
      </w:r>
      <w:proofErr w:type="spellEnd"/>
      <w:r w:rsidRPr="00172BDF">
        <w:rPr>
          <w:rFonts w:ascii="Arial" w:hAnsi="Arial" w:cs="Arial"/>
          <w:sz w:val="28"/>
          <w:szCs w:val="28"/>
        </w:rPr>
        <w:br/>
      </w:r>
    </w:p>
    <w:p w14:paraId="56220D67" w14:textId="77777777" w:rsidR="00860F5F" w:rsidRDefault="00636F31" w:rsidP="006B26A2">
      <w:pPr>
        <w:pStyle w:val="KeinLeerraum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What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offer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us</w:t>
      </w:r>
      <w:proofErr w:type="spellEnd"/>
      <w:r w:rsidR="00860F5F">
        <w:rPr>
          <w:rFonts w:ascii="Arial" w:hAnsi="Arial" w:cs="Arial"/>
          <w:sz w:val="28"/>
          <w:szCs w:val="28"/>
        </w:rPr>
        <w:t>:</w:t>
      </w:r>
    </w:p>
    <w:p w14:paraId="736915E3" w14:textId="77777777" w:rsidR="00860F5F" w:rsidRDefault="00636F31" w:rsidP="006B26A2">
      <w:pPr>
        <w:pStyle w:val="KeinLeerraum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have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very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good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grades in </w:t>
      </w:r>
      <w:proofErr w:type="spellStart"/>
      <w:r w:rsidRPr="00172BDF">
        <w:rPr>
          <w:rFonts w:ascii="Arial" w:hAnsi="Arial" w:cs="Arial"/>
          <w:sz w:val="28"/>
          <w:szCs w:val="28"/>
        </w:rPr>
        <w:t>your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high </w:t>
      </w:r>
      <w:proofErr w:type="spellStart"/>
      <w:r w:rsidRPr="00172BDF">
        <w:rPr>
          <w:rFonts w:ascii="Arial" w:hAnsi="Arial" w:cs="Arial"/>
          <w:sz w:val="28"/>
          <w:szCs w:val="28"/>
        </w:rPr>
        <w:t>school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leaving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exam</w:t>
      </w:r>
      <w:proofErr w:type="spellEnd"/>
    </w:p>
    <w:p w14:paraId="21798DC4" w14:textId="77777777" w:rsidR="00860F5F" w:rsidRDefault="00636F31" w:rsidP="006B26A2">
      <w:pPr>
        <w:pStyle w:val="KeinLeerraum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have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excellent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math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skills</w:t>
      </w:r>
      <w:proofErr w:type="spellEnd"/>
    </w:p>
    <w:p w14:paraId="4F406C0C" w14:textId="77777777" w:rsidR="00860F5F" w:rsidRDefault="00636F31" w:rsidP="006B26A2">
      <w:pPr>
        <w:pStyle w:val="KeinLeerraum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have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very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strong German and English </w:t>
      </w:r>
      <w:proofErr w:type="spellStart"/>
      <w:r w:rsidRPr="00172BDF">
        <w:rPr>
          <w:rFonts w:ascii="Arial" w:hAnsi="Arial" w:cs="Arial"/>
          <w:sz w:val="28"/>
          <w:szCs w:val="28"/>
        </w:rPr>
        <w:t>language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skills</w:t>
      </w:r>
      <w:proofErr w:type="spellEnd"/>
    </w:p>
    <w:p w14:paraId="757DEC03" w14:textId="77777777" w:rsidR="00860F5F" w:rsidRDefault="00636F31" w:rsidP="006B26A2">
      <w:pPr>
        <w:pStyle w:val="KeinLeerraum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are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highly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skilled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2BDF">
        <w:rPr>
          <w:rFonts w:ascii="Arial" w:hAnsi="Arial" w:cs="Arial"/>
          <w:sz w:val="28"/>
          <w:szCs w:val="28"/>
        </w:rPr>
        <w:t>computing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72BDF">
        <w:rPr>
          <w:rFonts w:ascii="Arial" w:hAnsi="Arial" w:cs="Arial"/>
          <w:sz w:val="28"/>
          <w:szCs w:val="28"/>
        </w:rPr>
        <w:t>have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some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initial</w:t>
      </w:r>
      <w:r w:rsid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experience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</w:t>
      </w:r>
      <w:proofErr w:type="spellEnd"/>
      <w:r w:rsid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programming</w:t>
      </w:r>
      <w:proofErr w:type="spellEnd"/>
    </w:p>
    <w:p w14:paraId="7AD41F41" w14:textId="77777777" w:rsidR="00860F5F" w:rsidRPr="00860F5F" w:rsidRDefault="00636F31" w:rsidP="006B26A2">
      <w:pPr>
        <w:pStyle w:val="KeinLeerraum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860F5F">
        <w:rPr>
          <w:rFonts w:ascii="Arial" w:hAnsi="Arial" w:cs="Arial"/>
          <w:sz w:val="28"/>
          <w:szCs w:val="28"/>
        </w:rPr>
        <w:t>You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are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able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to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show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that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you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are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very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keen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to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learn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60F5F">
        <w:rPr>
          <w:rFonts w:ascii="Arial" w:hAnsi="Arial" w:cs="Arial"/>
          <w:sz w:val="28"/>
          <w:szCs w:val="28"/>
        </w:rPr>
        <w:t>to</w:t>
      </w:r>
      <w:proofErr w:type="spellEnd"/>
      <w:r w:rsidRPr="00860F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0F5F">
        <w:rPr>
          <w:rFonts w:ascii="Arial" w:hAnsi="Arial" w:cs="Arial"/>
          <w:sz w:val="28"/>
          <w:szCs w:val="28"/>
        </w:rPr>
        <w:t>gain</w:t>
      </w:r>
      <w:proofErr w:type="spellEnd"/>
    </w:p>
    <w:p w14:paraId="36BFFDAB" w14:textId="77777777" w:rsidR="00B761CD" w:rsidRDefault="00636F31" w:rsidP="006B26A2">
      <w:pPr>
        <w:pStyle w:val="KeinLeerraum"/>
        <w:spacing w:line="276" w:lineRule="auto"/>
        <w:ind w:left="720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expertise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2BDF">
        <w:rPr>
          <w:rFonts w:ascii="Arial" w:hAnsi="Arial" w:cs="Arial"/>
          <w:sz w:val="28"/>
          <w:szCs w:val="28"/>
        </w:rPr>
        <w:t>new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technical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developments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172BDF">
        <w:rPr>
          <w:rFonts w:ascii="Arial" w:hAnsi="Arial" w:cs="Arial"/>
          <w:sz w:val="28"/>
          <w:szCs w:val="28"/>
        </w:rPr>
        <w:t>programming</w:t>
      </w:r>
      <w:proofErr w:type="spellEnd"/>
    </w:p>
    <w:p w14:paraId="7E73691A" w14:textId="77777777" w:rsidR="00860F5F" w:rsidRDefault="00636F31" w:rsidP="006B26A2">
      <w:pPr>
        <w:pStyle w:val="KeinLeerraum"/>
        <w:numPr>
          <w:ilvl w:val="0"/>
          <w:numId w:val="7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have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72BDF">
        <w:rPr>
          <w:rFonts w:ascii="Arial" w:hAnsi="Arial" w:cs="Arial"/>
          <w:sz w:val="28"/>
          <w:szCs w:val="28"/>
        </w:rPr>
        <w:t>sound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understanding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of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technology</w:t>
      </w:r>
      <w:proofErr w:type="spellEnd"/>
    </w:p>
    <w:p w14:paraId="2C93FE70" w14:textId="77777777" w:rsidR="00860F5F" w:rsidRPr="006B26A2" w:rsidRDefault="00860F5F" w:rsidP="00172BDF">
      <w:pPr>
        <w:pStyle w:val="KeinLeerraum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6F31" w:rsidRPr="00172BDF">
        <w:rPr>
          <w:rFonts w:ascii="Arial" w:hAnsi="Arial" w:cs="Arial"/>
          <w:sz w:val="28"/>
          <w:szCs w:val="28"/>
        </w:rPr>
        <w:t>customer-focused</w:t>
      </w:r>
      <w:proofErr w:type="spellEnd"/>
    </w:p>
    <w:p w14:paraId="76F4B32F" w14:textId="77777777" w:rsidR="00E02FB1" w:rsidRDefault="00E02FB1" w:rsidP="00172BDF">
      <w:pPr>
        <w:pStyle w:val="KeinLeerraum"/>
        <w:rPr>
          <w:rFonts w:ascii="Arial" w:hAnsi="Arial" w:cs="Arial"/>
          <w:b/>
          <w:sz w:val="28"/>
          <w:szCs w:val="28"/>
          <w:lang w:eastAsia="de-DE"/>
        </w:rPr>
      </w:pPr>
    </w:p>
    <w:p w14:paraId="1AF20B09" w14:textId="52147C63" w:rsidR="008043BD" w:rsidRDefault="008043BD" w:rsidP="00172BDF">
      <w:pPr>
        <w:pStyle w:val="KeinLeerraum"/>
        <w:rPr>
          <w:rFonts w:ascii="Arial" w:hAnsi="Arial" w:cs="Arial"/>
          <w:b/>
          <w:sz w:val="28"/>
          <w:szCs w:val="28"/>
          <w:lang w:eastAsia="de-DE"/>
        </w:rPr>
      </w:pPr>
      <w:bookmarkStart w:id="0" w:name="_GoBack"/>
      <w:bookmarkEnd w:id="0"/>
      <w:proofErr w:type="spellStart"/>
      <w:r w:rsidRPr="00860F5F">
        <w:rPr>
          <w:rFonts w:ascii="Arial" w:hAnsi="Arial" w:cs="Arial"/>
          <w:b/>
          <w:sz w:val="28"/>
          <w:szCs w:val="28"/>
          <w:lang w:eastAsia="de-DE"/>
        </w:rPr>
        <w:lastRenderedPageBreak/>
        <w:t>What</w:t>
      </w:r>
      <w:proofErr w:type="spellEnd"/>
      <w:r w:rsidRPr="00860F5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860F5F">
        <w:rPr>
          <w:rFonts w:ascii="Arial" w:hAnsi="Arial" w:cs="Arial"/>
          <w:b/>
          <w:sz w:val="28"/>
          <w:szCs w:val="28"/>
          <w:lang w:eastAsia="de-DE"/>
        </w:rPr>
        <w:t>you</w:t>
      </w:r>
      <w:proofErr w:type="spellEnd"/>
      <w:r w:rsidRPr="00860F5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860F5F">
        <w:rPr>
          <w:rFonts w:ascii="Arial" w:hAnsi="Arial" w:cs="Arial"/>
          <w:b/>
          <w:sz w:val="28"/>
          <w:szCs w:val="28"/>
          <w:lang w:eastAsia="de-DE"/>
        </w:rPr>
        <w:t>should</w:t>
      </w:r>
      <w:proofErr w:type="spellEnd"/>
      <w:r w:rsidRPr="00860F5F">
        <w:rPr>
          <w:rFonts w:ascii="Arial" w:hAnsi="Arial" w:cs="Arial"/>
          <w:b/>
          <w:sz w:val="28"/>
          <w:szCs w:val="28"/>
          <w:lang w:eastAsia="de-DE"/>
        </w:rPr>
        <w:t xml:space="preserve"> bring </w:t>
      </w:r>
      <w:proofErr w:type="spellStart"/>
      <w:r w:rsidRPr="00860F5F">
        <w:rPr>
          <w:rFonts w:ascii="Arial" w:hAnsi="Arial" w:cs="Arial"/>
          <w:b/>
          <w:sz w:val="28"/>
          <w:szCs w:val="28"/>
          <w:lang w:eastAsia="de-DE"/>
        </w:rPr>
        <w:t>along</w:t>
      </w:r>
      <w:proofErr w:type="spellEnd"/>
      <w:r w:rsidR="00860F5F">
        <w:rPr>
          <w:rFonts w:ascii="Arial" w:hAnsi="Arial" w:cs="Arial"/>
          <w:b/>
          <w:sz w:val="28"/>
          <w:szCs w:val="28"/>
          <w:lang w:eastAsia="de-DE"/>
        </w:rPr>
        <w:t>:</w:t>
      </w:r>
    </w:p>
    <w:p w14:paraId="529E0FCA" w14:textId="77777777" w:rsidR="00860F5F" w:rsidRPr="00860F5F" w:rsidRDefault="00860F5F" w:rsidP="00172BDF">
      <w:pPr>
        <w:pStyle w:val="KeinLeerraum"/>
        <w:rPr>
          <w:rFonts w:ascii="Arial" w:hAnsi="Arial" w:cs="Arial"/>
          <w:b/>
          <w:sz w:val="28"/>
          <w:szCs w:val="28"/>
          <w:lang w:eastAsia="de-DE"/>
        </w:rPr>
      </w:pPr>
    </w:p>
    <w:p w14:paraId="14D0A914" w14:textId="77777777" w:rsidR="008043BD" w:rsidRPr="00172BDF" w:rsidRDefault="00860F5F" w:rsidP="006B26A2">
      <w:pPr>
        <w:pStyle w:val="KeinLeerraum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e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njoyment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of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goal-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oriented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work</w:t>
      </w:r>
      <w:proofErr w:type="spellEnd"/>
    </w:p>
    <w:p w14:paraId="23F31EF0" w14:textId="77777777" w:rsidR="008043BD" w:rsidRPr="00172BDF" w:rsidRDefault="00860F5F" w:rsidP="006B26A2">
      <w:pPr>
        <w:pStyle w:val="KeinLeerraum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r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esponsibility</w:t>
      </w:r>
      <w:proofErr w:type="spellEnd"/>
    </w:p>
    <w:p w14:paraId="40F69948" w14:textId="77777777" w:rsidR="005C159C" w:rsidRDefault="00860F5F" w:rsidP="006B26A2">
      <w:pPr>
        <w:pStyle w:val="KeinLeerraum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g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ood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technical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know-how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and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dexterity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</w:p>
    <w:p w14:paraId="4F632C8E" w14:textId="77777777" w:rsidR="008043BD" w:rsidRPr="00172BDF" w:rsidRDefault="008043BD" w:rsidP="006B26A2">
      <w:pPr>
        <w:pStyle w:val="KeinLeerraum"/>
        <w:spacing w:line="276" w:lineRule="auto"/>
        <w:ind w:left="720"/>
        <w:rPr>
          <w:rFonts w:ascii="Arial" w:hAnsi="Arial" w:cs="Arial"/>
          <w:sz w:val="28"/>
          <w:szCs w:val="28"/>
          <w:lang w:eastAsia="de-DE"/>
        </w:rPr>
      </w:pPr>
      <w:r w:rsidRPr="00172BDF">
        <w:rPr>
          <w:rFonts w:ascii="Arial" w:hAnsi="Arial" w:cs="Arial"/>
          <w:sz w:val="28"/>
          <w:szCs w:val="28"/>
          <w:lang w:eastAsia="de-DE"/>
        </w:rPr>
        <w:t xml:space="preserve">(e.g.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installing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>/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maintaining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hardware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components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>)</w:t>
      </w:r>
    </w:p>
    <w:p w14:paraId="2AB135C7" w14:textId="77777777" w:rsidR="005C159C" w:rsidRDefault="00860F5F" w:rsidP="006B26A2">
      <w:pPr>
        <w:pStyle w:val="KeinLeerraum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p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ersistence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</w:p>
    <w:p w14:paraId="6B68E63C" w14:textId="77777777" w:rsidR="008043BD" w:rsidRPr="00172BDF" w:rsidRDefault="008043BD" w:rsidP="006B26A2">
      <w:pPr>
        <w:pStyle w:val="KeinLeerraum"/>
        <w:spacing w:line="276" w:lineRule="auto"/>
        <w:ind w:left="720"/>
        <w:rPr>
          <w:rFonts w:ascii="Arial" w:hAnsi="Arial" w:cs="Arial"/>
          <w:sz w:val="28"/>
          <w:szCs w:val="28"/>
          <w:lang w:eastAsia="de-DE"/>
        </w:rPr>
      </w:pPr>
      <w:r w:rsidRPr="00172BDF">
        <w:rPr>
          <w:rFonts w:ascii="Arial" w:hAnsi="Arial" w:cs="Arial"/>
          <w:sz w:val="28"/>
          <w:szCs w:val="28"/>
          <w:lang w:eastAsia="de-DE"/>
        </w:rPr>
        <w:t>(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for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example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, in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the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case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of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lengthy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  <w:lang w:eastAsia="de-DE"/>
        </w:rPr>
        <w:t>troubleshooting</w:t>
      </w:r>
      <w:proofErr w:type="spellEnd"/>
      <w:r w:rsidRPr="00172BDF">
        <w:rPr>
          <w:rFonts w:ascii="Arial" w:hAnsi="Arial" w:cs="Arial"/>
          <w:sz w:val="28"/>
          <w:szCs w:val="28"/>
          <w:lang w:eastAsia="de-DE"/>
        </w:rPr>
        <w:t>)</w:t>
      </w:r>
    </w:p>
    <w:p w14:paraId="32558EEC" w14:textId="77777777" w:rsidR="008043BD" w:rsidRPr="00172BDF" w:rsidRDefault="00860F5F" w:rsidP="006B26A2">
      <w:pPr>
        <w:pStyle w:val="KeinLeerraum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c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ustomer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focus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, and verbal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communication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skills</w:t>
      </w:r>
      <w:proofErr w:type="spellEnd"/>
    </w:p>
    <w:p w14:paraId="1758C8C8" w14:textId="77777777" w:rsidR="008043BD" w:rsidRPr="005C159C" w:rsidRDefault="00860F5F" w:rsidP="006B26A2">
      <w:pPr>
        <w:pStyle w:val="KeinLeerraum"/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r>
        <w:rPr>
          <w:rFonts w:ascii="Arial" w:hAnsi="Arial" w:cs="Arial"/>
          <w:sz w:val="28"/>
          <w:szCs w:val="28"/>
          <w:lang w:eastAsia="de-DE"/>
        </w:rPr>
        <w:t>a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n intermediate school-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leaving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certificate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or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advanced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r w:rsidR="008043BD" w:rsidRPr="005C159C">
        <w:rPr>
          <w:rFonts w:ascii="Arial" w:hAnsi="Arial" w:cs="Arial"/>
          <w:sz w:val="28"/>
          <w:szCs w:val="28"/>
          <w:lang w:eastAsia="de-DE"/>
        </w:rPr>
        <w:t>school-</w:t>
      </w:r>
      <w:proofErr w:type="spellStart"/>
      <w:r w:rsidR="008043BD" w:rsidRPr="005C159C">
        <w:rPr>
          <w:rFonts w:ascii="Arial" w:hAnsi="Arial" w:cs="Arial"/>
          <w:sz w:val="28"/>
          <w:szCs w:val="28"/>
          <w:lang w:eastAsia="de-DE"/>
        </w:rPr>
        <w:t>leaving</w:t>
      </w:r>
      <w:proofErr w:type="spellEnd"/>
      <w:r w:rsidR="008043BD" w:rsidRPr="005C159C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5C159C">
        <w:rPr>
          <w:rFonts w:ascii="Arial" w:hAnsi="Arial" w:cs="Arial"/>
          <w:sz w:val="28"/>
          <w:szCs w:val="28"/>
          <w:lang w:eastAsia="de-DE"/>
        </w:rPr>
        <w:t>certificate</w:t>
      </w:r>
      <w:proofErr w:type="spellEnd"/>
      <w:r w:rsidR="008043BD" w:rsidRPr="005C159C">
        <w:rPr>
          <w:rFonts w:ascii="Arial" w:hAnsi="Arial" w:cs="Arial"/>
          <w:sz w:val="28"/>
          <w:szCs w:val="28"/>
          <w:lang w:eastAsia="de-DE"/>
        </w:rPr>
        <w:t xml:space="preserve"> (A-Levels)</w:t>
      </w:r>
    </w:p>
    <w:p w14:paraId="441B5A5A" w14:textId="77777777" w:rsidR="00172BDF" w:rsidRDefault="00172BDF" w:rsidP="00172BDF">
      <w:pPr>
        <w:pStyle w:val="KeinLeerraum"/>
        <w:rPr>
          <w:rFonts w:ascii="Arial" w:hAnsi="Arial" w:cs="Arial"/>
          <w:sz w:val="28"/>
          <w:szCs w:val="28"/>
          <w:lang w:eastAsia="de-DE"/>
        </w:rPr>
      </w:pPr>
    </w:p>
    <w:p w14:paraId="6866034A" w14:textId="77777777" w:rsidR="006B26A2" w:rsidRPr="00172BDF" w:rsidRDefault="006B26A2" w:rsidP="00172BDF">
      <w:pPr>
        <w:pStyle w:val="KeinLeerraum"/>
        <w:rPr>
          <w:rFonts w:ascii="Arial" w:hAnsi="Arial" w:cs="Arial"/>
          <w:sz w:val="28"/>
          <w:szCs w:val="28"/>
          <w:lang w:eastAsia="de-DE"/>
        </w:rPr>
      </w:pPr>
    </w:p>
    <w:p w14:paraId="2C990A7F" w14:textId="77777777" w:rsidR="008043BD" w:rsidRDefault="008043BD" w:rsidP="00172BDF">
      <w:pPr>
        <w:pStyle w:val="KeinLeerraum"/>
        <w:rPr>
          <w:rFonts w:ascii="Arial" w:hAnsi="Arial" w:cs="Arial"/>
          <w:b/>
          <w:sz w:val="28"/>
          <w:szCs w:val="28"/>
          <w:lang w:eastAsia="de-DE"/>
        </w:rPr>
      </w:pPr>
      <w:proofErr w:type="spellStart"/>
      <w:r w:rsidRPr="00172BDF">
        <w:rPr>
          <w:rFonts w:ascii="Arial" w:hAnsi="Arial" w:cs="Arial"/>
          <w:b/>
          <w:sz w:val="28"/>
          <w:szCs w:val="28"/>
          <w:lang w:eastAsia="de-DE"/>
        </w:rPr>
        <w:t>What</w:t>
      </w:r>
      <w:proofErr w:type="spellEnd"/>
      <w:r w:rsidRPr="00172BD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b/>
          <w:sz w:val="28"/>
          <w:szCs w:val="28"/>
          <w:lang w:eastAsia="de-DE"/>
        </w:rPr>
        <w:t>you</w:t>
      </w:r>
      <w:proofErr w:type="spellEnd"/>
      <w:r w:rsidRPr="00172BD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b/>
          <w:sz w:val="28"/>
          <w:szCs w:val="28"/>
          <w:lang w:eastAsia="de-DE"/>
        </w:rPr>
        <w:t>can</w:t>
      </w:r>
      <w:proofErr w:type="spellEnd"/>
      <w:r w:rsidRPr="00172BD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b/>
          <w:sz w:val="28"/>
          <w:szCs w:val="28"/>
          <w:lang w:eastAsia="de-DE"/>
        </w:rPr>
        <w:t>look</w:t>
      </w:r>
      <w:proofErr w:type="spellEnd"/>
      <w:r w:rsidRPr="00172BD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b/>
          <w:sz w:val="28"/>
          <w:szCs w:val="28"/>
          <w:lang w:eastAsia="de-DE"/>
        </w:rPr>
        <w:t>forward</w:t>
      </w:r>
      <w:proofErr w:type="spellEnd"/>
      <w:r w:rsidRPr="00172BDF">
        <w:rPr>
          <w:rFonts w:ascii="Arial" w:hAnsi="Arial" w:cs="Arial"/>
          <w:b/>
          <w:sz w:val="28"/>
          <w:szCs w:val="28"/>
          <w:lang w:eastAsia="de-DE"/>
        </w:rPr>
        <w:t xml:space="preserve"> </w:t>
      </w:r>
      <w:proofErr w:type="spellStart"/>
      <w:r w:rsidRPr="00172BDF">
        <w:rPr>
          <w:rFonts w:ascii="Arial" w:hAnsi="Arial" w:cs="Arial"/>
          <w:b/>
          <w:sz w:val="28"/>
          <w:szCs w:val="28"/>
          <w:lang w:eastAsia="de-DE"/>
        </w:rPr>
        <w:t>to</w:t>
      </w:r>
      <w:proofErr w:type="spellEnd"/>
      <w:r w:rsidR="00860F5F">
        <w:rPr>
          <w:rFonts w:ascii="Arial" w:hAnsi="Arial" w:cs="Arial"/>
          <w:b/>
          <w:sz w:val="28"/>
          <w:szCs w:val="28"/>
          <w:lang w:eastAsia="de-DE"/>
        </w:rPr>
        <w:t>:</w:t>
      </w:r>
    </w:p>
    <w:p w14:paraId="06347119" w14:textId="77777777" w:rsidR="00860F5F" w:rsidRPr="00172BDF" w:rsidRDefault="00860F5F" w:rsidP="00172BDF">
      <w:pPr>
        <w:pStyle w:val="KeinLeerraum"/>
        <w:rPr>
          <w:rFonts w:ascii="Arial" w:hAnsi="Arial" w:cs="Arial"/>
          <w:b/>
          <w:sz w:val="28"/>
          <w:szCs w:val="28"/>
          <w:lang w:eastAsia="de-DE"/>
        </w:rPr>
      </w:pPr>
    </w:p>
    <w:p w14:paraId="24E38016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v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ery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good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60F5F">
        <w:rPr>
          <w:rFonts w:ascii="Arial" w:hAnsi="Arial" w:cs="Arial"/>
          <w:sz w:val="28"/>
          <w:szCs w:val="28"/>
          <w:lang w:eastAsia="de-DE"/>
        </w:rPr>
        <w:t>apprenticeship</w:t>
      </w:r>
      <w:proofErr w:type="spellEnd"/>
      <w:r w:rsidR="00860F5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pay</w:t>
      </w:r>
      <w:proofErr w:type="spellEnd"/>
    </w:p>
    <w:p w14:paraId="46B581B7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s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ecurity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and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excellent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social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benefits</w:t>
      </w:r>
      <w:proofErr w:type="spellEnd"/>
    </w:p>
    <w:p w14:paraId="3C3E2C63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r>
        <w:rPr>
          <w:rFonts w:ascii="Arial" w:hAnsi="Arial" w:cs="Arial"/>
          <w:sz w:val="28"/>
          <w:szCs w:val="28"/>
          <w:lang w:eastAsia="de-DE"/>
        </w:rPr>
        <w:t>f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lexible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working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hours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and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free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-time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compensation</w:t>
      </w:r>
      <w:proofErr w:type="spellEnd"/>
    </w:p>
    <w:p w14:paraId="3839A2D0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v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arious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,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exciting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tasks</w:t>
      </w:r>
      <w:proofErr w:type="spellEnd"/>
    </w:p>
    <w:p w14:paraId="1627DF08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r>
        <w:rPr>
          <w:rFonts w:ascii="Arial" w:hAnsi="Arial" w:cs="Arial"/>
          <w:sz w:val="28"/>
          <w:szCs w:val="28"/>
          <w:lang w:eastAsia="de-DE"/>
        </w:rPr>
        <w:t>a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great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working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atmosphere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and super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team</w:t>
      </w:r>
      <w:proofErr w:type="spellEnd"/>
    </w:p>
    <w:p w14:paraId="12A3E4BD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r>
        <w:rPr>
          <w:rFonts w:ascii="Arial" w:hAnsi="Arial" w:cs="Arial"/>
          <w:sz w:val="28"/>
          <w:szCs w:val="28"/>
          <w:lang w:eastAsia="de-DE"/>
        </w:rPr>
        <w:t>e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xpert personal support</w:t>
      </w:r>
    </w:p>
    <w:p w14:paraId="348AEE4B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proofErr w:type="spellStart"/>
      <w:r>
        <w:rPr>
          <w:rFonts w:ascii="Arial" w:hAnsi="Arial" w:cs="Arial"/>
          <w:sz w:val="28"/>
          <w:szCs w:val="28"/>
          <w:lang w:eastAsia="de-DE"/>
        </w:rPr>
        <w:t>n</w:t>
      </w:r>
      <w:r w:rsidR="008043BD" w:rsidRPr="00172BDF">
        <w:rPr>
          <w:rFonts w:ascii="Arial" w:hAnsi="Arial" w:cs="Arial"/>
          <w:sz w:val="28"/>
          <w:szCs w:val="28"/>
          <w:lang w:eastAsia="de-DE"/>
        </w:rPr>
        <w:t>umerous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options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for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further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development</w:t>
      </w:r>
      <w:proofErr w:type="spellEnd"/>
    </w:p>
    <w:p w14:paraId="50E47F99" w14:textId="77777777" w:rsidR="008043BD" w:rsidRPr="00172BDF" w:rsidRDefault="005C159C" w:rsidP="006B26A2">
      <w:pPr>
        <w:pStyle w:val="KeinLeerraum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  <w:lang w:eastAsia="de-DE"/>
        </w:rPr>
      </w:pPr>
      <w:r>
        <w:rPr>
          <w:rFonts w:ascii="Arial" w:hAnsi="Arial" w:cs="Arial"/>
          <w:sz w:val="28"/>
          <w:szCs w:val="28"/>
          <w:lang w:eastAsia="de-DE"/>
        </w:rPr>
        <w:t>a</w:t>
      </w:r>
      <w:r w:rsidR="00860F5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qualification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with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one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of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the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world’s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leading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car</w:t>
      </w:r>
      <w:proofErr w:type="spellEnd"/>
      <w:r w:rsidR="008043BD" w:rsidRPr="00172BDF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spellStart"/>
      <w:r w:rsidR="008043BD" w:rsidRPr="00172BDF">
        <w:rPr>
          <w:rFonts w:ascii="Arial" w:hAnsi="Arial" w:cs="Arial"/>
          <w:sz w:val="28"/>
          <w:szCs w:val="28"/>
          <w:lang w:eastAsia="de-DE"/>
        </w:rPr>
        <w:t>manufacturers</w:t>
      </w:r>
      <w:proofErr w:type="spellEnd"/>
    </w:p>
    <w:p w14:paraId="68FFEDF1" w14:textId="77777777" w:rsidR="008043BD" w:rsidRPr="00172BDF" w:rsidRDefault="008043BD" w:rsidP="006B26A2">
      <w:pPr>
        <w:pStyle w:val="KeinLeerraum"/>
        <w:spacing w:line="276" w:lineRule="auto"/>
        <w:rPr>
          <w:rFonts w:ascii="Arial" w:hAnsi="Arial" w:cs="Arial"/>
          <w:sz w:val="28"/>
          <w:szCs w:val="28"/>
        </w:rPr>
      </w:pPr>
    </w:p>
    <w:p w14:paraId="3D581CD4" w14:textId="77777777" w:rsidR="00172BDF" w:rsidRPr="00172BDF" w:rsidRDefault="00636F31" w:rsidP="00F53AE8">
      <w:pPr>
        <w:pStyle w:val="KeinLeerraum"/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72BDF">
        <w:rPr>
          <w:rFonts w:ascii="Arial" w:hAnsi="Arial" w:cs="Arial"/>
          <w:sz w:val="28"/>
          <w:szCs w:val="28"/>
        </w:rPr>
        <w:t>Thank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for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expressing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your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interest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Pr="00172BDF">
        <w:rPr>
          <w:rFonts w:ascii="Arial" w:hAnsi="Arial" w:cs="Arial"/>
          <w:sz w:val="28"/>
          <w:szCs w:val="28"/>
        </w:rPr>
        <w:t>vocational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training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with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Daimler AG. </w:t>
      </w:r>
      <w:proofErr w:type="spellStart"/>
      <w:r w:rsidRPr="00172BDF">
        <w:rPr>
          <w:rFonts w:ascii="Arial" w:hAnsi="Arial" w:cs="Arial"/>
          <w:sz w:val="28"/>
          <w:szCs w:val="28"/>
        </w:rPr>
        <w:t>Our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159C">
        <w:rPr>
          <w:rFonts w:ascii="Arial" w:hAnsi="Arial" w:cs="Arial"/>
          <w:sz w:val="28"/>
          <w:szCs w:val="28"/>
        </w:rPr>
        <w:t>training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programs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are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just </w:t>
      </w:r>
      <w:proofErr w:type="spellStart"/>
      <w:r w:rsidRPr="00172BDF">
        <w:rPr>
          <w:rFonts w:ascii="Arial" w:hAnsi="Arial" w:cs="Arial"/>
          <w:sz w:val="28"/>
          <w:szCs w:val="28"/>
        </w:rPr>
        <w:t>as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suited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to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women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men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172BDF">
        <w:rPr>
          <w:rFonts w:ascii="Arial" w:hAnsi="Arial" w:cs="Arial"/>
          <w:sz w:val="28"/>
          <w:szCs w:val="28"/>
        </w:rPr>
        <w:t>we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also </w:t>
      </w:r>
      <w:proofErr w:type="spellStart"/>
      <w:r w:rsidRPr="00172BDF">
        <w:rPr>
          <w:rFonts w:ascii="Arial" w:hAnsi="Arial" w:cs="Arial"/>
          <w:sz w:val="28"/>
          <w:szCs w:val="28"/>
        </w:rPr>
        <w:t>welcome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applications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from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people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with</w:t>
      </w:r>
      <w:proofErr w:type="spellEnd"/>
      <w:r w:rsidRPr="00172BD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2BDF">
        <w:rPr>
          <w:rFonts w:ascii="Arial" w:hAnsi="Arial" w:cs="Arial"/>
          <w:sz w:val="28"/>
          <w:szCs w:val="28"/>
        </w:rPr>
        <w:t>disabilities</w:t>
      </w:r>
      <w:proofErr w:type="spellEnd"/>
      <w:r w:rsidRPr="00172BDF">
        <w:rPr>
          <w:rFonts w:ascii="Arial" w:hAnsi="Arial" w:cs="Arial"/>
          <w:sz w:val="28"/>
          <w:szCs w:val="28"/>
        </w:rPr>
        <w:t>.</w:t>
      </w:r>
    </w:p>
    <w:p w14:paraId="7856C887" w14:textId="77777777" w:rsidR="00636F31" w:rsidRPr="005C159C" w:rsidRDefault="005C159C" w:rsidP="005C159C">
      <w:pPr>
        <w:pStyle w:val="KeinLeerraum"/>
        <w:jc w:val="righ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Quelle: </w:t>
      </w:r>
      <w:r w:rsidRPr="005C159C">
        <w:rPr>
          <w:rFonts w:ascii="Arial" w:hAnsi="Arial" w:cs="Arial"/>
          <w:i/>
          <w:sz w:val="18"/>
          <w:szCs w:val="18"/>
        </w:rPr>
        <w:t>www.daimler.com/carreer/</w:t>
      </w:r>
    </w:p>
    <w:p w14:paraId="2B9BAF4A" w14:textId="77777777" w:rsidR="00F53AE8" w:rsidRDefault="00F53AE8"/>
    <w:p w14:paraId="0EA07377" w14:textId="77777777" w:rsidR="00FC6F0F" w:rsidRPr="00F53AE8" w:rsidRDefault="00FC6F0F" w:rsidP="00FC6F0F">
      <w:pPr>
        <w:pStyle w:val="KeinLeerraum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F53AE8">
        <w:rPr>
          <w:rFonts w:ascii="Arial" w:hAnsi="Arial" w:cs="Arial"/>
          <w:b/>
          <w:sz w:val="24"/>
          <w:szCs w:val="24"/>
        </w:rPr>
        <w:t xml:space="preserve">Read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the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text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carefully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and check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the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vocabulary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that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you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do not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know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>.</w:t>
      </w:r>
    </w:p>
    <w:p w14:paraId="3C7A5DF1" w14:textId="54C4BF24" w:rsidR="00FC6F0F" w:rsidRDefault="00FC6F0F" w:rsidP="00FC6F0F">
      <w:pPr>
        <w:pStyle w:val="KeinLeerraum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F53AE8">
        <w:rPr>
          <w:rFonts w:ascii="Arial" w:hAnsi="Arial" w:cs="Arial"/>
          <w:b/>
          <w:sz w:val="24"/>
          <w:szCs w:val="24"/>
        </w:rPr>
        <w:t>Complete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the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vocabulary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list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with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the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missing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 English and German </w:t>
      </w:r>
      <w:proofErr w:type="spellStart"/>
      <w:r w:rsidRPr="00F53AE8">
        <w:rPr>
          <w:rFonts w:ascii="Arial" w:hAnsi="Arial" w:cs="Arial"/>
          <w:b/>
          <w:sz w:val="24"/>
          <w:szCs w:val="24"/>
        </w:rPr>
        <w:t>terms</w:t>
      </w:r>
      <w:proofErr w:type="spellEnd"/>
      <w:r w:rsidRPr="00F53AE8">
        <w:rPr>
          <w:rFonts w:ascii="Arial" w:hAnsi="Arial" w:cs="Arial"/>
          <w:b/>
          <w:sz w:val="24"/>
          <w:szCs w:val="24"/>
        </w:rPr>
        <w:t xml:space="preserve">. </w:t>
      </w:r>
    </w:p>
    <w:p w14:paraId="1AE5A956" w14:textId="318C4796" w:rsidR="008C0FB2" w:rsidRDefault="008C0FB2" w:rsidP="00FC6F0F">
      <w:pPr>
        <w:pStyle w:val="KeinLeerraum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Translate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German.</w:t>
      </w:r>
    </w:p>
    <w:p w14:paraId="6DA312D1" w14:textId="71D67304" w:rsidR="008C0FB2" w:rsidRPr="00F53AE8" w:rsidRDefault="008C0FB2" w:rsidP="00FC6F0F">
      <w:pPr>
        <w:pStyle w:val="KeinLeerraum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b/>
          <w:sz w:val="24"/>
          <w:szCs w:val="24"/>
        </w:rPr>
        <w:t>job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advertisement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your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training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company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3D72CBDB" w14:textId="7131F847" w:rsidR="00FC6F0F" w:rsidRDefault="00FC6F0F" w:rsidP="00FC6F0F">
      <w:pPr>
        <w:pStyle w:val="KeinLeerraum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F53AE8">
        <w:rPr>
          <w:rFonts w:ascii="Arial" w:hAnsi="Arial" w:cs="Arial"/>
          <w:b/>
          <w:sz w:val="24"/>
          <w:szCs w:val="24"/>
        </w:rPr>
        <w:t>Match</w:t>
      </w:r>
      <w:r w:rsidR="00F53AE8"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3AE8" w:rsidRPr="00F53AE8">
        <w:rPr>
          <w:rFonts w:ascii="Arial" w:hAnsi="Arial" w:cs="Arial"/>
          <w:b/>
          <w:sz w:val="24"/>
          <w:szCs w:val="24"/>
        </w:rPr>
        <w:t>these</w:t>
      </w:r>
      <w:proofErr w:type="spellEnd"/>
      <w:r w:rsidR="00F53AE8"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3AE8" w:rsidRPr="00F53AE8">
        <w:rPr>
          <w:rFonts w:ascii="Arial" w:hAnsi="Arial" w:cs="Arial"/>
          <w:b/>
          <w:sz w:val="24"/>
          <w:szCs w:val="24"/>
        </w:rPr>
        <w:t>expressions</w:t>
      </w:r>
      <w:proofErr w:type="spellEnd"/>
      <w:r w:rsidR="00F53AE8"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3AE8" w:rsidRPr="00F53AE8">
        <w:rPr>
          <w:rFonts w:ascii="Arial" w:hAnsi="Arial" w:cs="Arial"/>
          <w:b/>
          <w:sz w:val="24"/>
          <w:szCs w:val="24"/>
        </w:rPr>
        <w:t>to</w:t>
      </w:r>
      <w:proofErr w:type="spellEnd"/>
      <w:r w:rsidR="00F53AE8"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3AE8" w:rsidRPr="00F53AE8">
        <w:rPr>
          <w:rFonts w:ascii="Arial" w:hAnsi="Arial" w:cs="Arial"/>
          <w:b/>
          <w:sz w:val="24"/>
          <w:szCs w:val="24"/>
        </w:rPr>
        <w:t>meaningful</w:t>
      </w:r>
      <w:proofErr w:type="spellEnd"/>
      <w:r w:rsidR="00F53AE8"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3AE8" w:rsidRPr="00F53AE8">
        <w:rPr>
          <w:rFonts w:ascii="Arial" w:hAnsi="Arial" w:cs="Arial"/>
          <w:b/>
          <w:sz w:val="24"/>
          <w:szCs w:val="24"/>
        </w:rPr>
        <w:t>tasks</w:t>
      </w:r>
      <w:proofErr w:type="spellEnd"/>
      <w:r w:rsidR="00F53AE8" w:rsidRPr="00F53A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355">
        <w:rPr>
          <w:rFonts w:ascii="Arial" w:hAnsi="Arial" w:cs="Arial"/>
          <w:b/>
          <w:sz w:val="24"/>
          <w:szCs w:val="24"/>
        </w:rPr>
        <w:t>referring</w:t>
      </w:r>
      <w:proofErr w:type="spellEnd"/>
      <w:r w:rsidR="00F863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355">
        <w:rPr>
          <w:rFonts w:ascii="Arial" w:hAnsi="Arial" w:cs="Arial"/>
          <w:b/>
          <w:sz w:val="24"/>
          <w:szCs w:val="24"/>
        </w:rPr>
        <w:t>to</w:t>
      </w:r>
      <w:proofErr w:type="spellEnd"/>
      <w:r w:rsidR="00F863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355">
        <w:rPr>
          <w:rFonts w:ascii="Arial" w:hAnsi="Arial" w:cs="Arial"/>
          <w:b/>
          <w:sz w:val="24"/>
          <w:szCs w:val="24"/>
        </w:rPr>
        <w:t>the</w:t>
      </w:r>
      <w:proofErr w:type="spellEnd"/>
      <w:r w:rsidR="00F8635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6355">
        <w:rPr>
          <w:rFonts w:ascii="Arial" w:hAnsi="Arial" w:cs="Arial"/>
          <w:b/>
          <w:sz w:val="24"/>
          <w:szCs w:val="24"/>
        </w:rPr>
        <w:t>text</w:t>
      </w:r>
      <w:proofErr w:type="spellEnd"/>
      <w:r w:rsidR="00F53AE8" w:rsidRPr="00F53AE8">
        <w:rPr>
          <w:rFonts w:ascii="Arial" w:hAnsi="Arial" w:cs="Arial"/>
          <w:b/>
          <w:sz w:val="24"/>
          <w:szCs w:val="24"/>
        </w:rPr>
        <w:t xml:space="preserve">. </w:t>
      </w:r>
    </w:p>
    <w:p w14:paraId="78035A36" w14:textId="77777777" w:rsidR="00F53AE8" w:rsidRPr="00F53AE8" w:rsidRDefault="00F53AE8" w:rsidP="00F53AE8">
      <w:pPr>
        <w:pStyle w:val="KeinLeerraum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1984"/>
        <w:gridCol w:w="567"/>
        <w:gridCol w:w="3969"/>
      </w:tblGrid>
      <w:tr w:rsidR="00F53AE8" w:rsidRPr="00F53AE8" w14:paraId="224C8A0D" w14:textId="77777777" w:rsidTr="00F53AE8">
        <w:tc>
          <w:tcPr>
            <w:tcW w:w="851" w:type="dxa"/>
          </w:tcPr>
          <w:p w14:paraId="33A8B8A9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A</w:t>
            </w:r>
          </w:p>
        </w:tc>
        <w:tc>
          <w:tcPr>
            <w:tcW w:w="1984" w:type="dxa"/>
          </w:tcPr>
          <w:p w14:paraId="6AC10CB9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modify</w:t>
            </w:r>
            <w:proofErr w:type="spellEnd"/>
          </w:p>
        </w:tc>
        <w:tc>
          <w:tcPr>
            <w:tcW w:w="567" w:type="dxa"/>
          </w:tcPr>
          <w:p w14:paraId="0B12138A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4F84520D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interfaces</w:t>
            </w:r>
            <w:proofErr w:type="spellEnd"/>
          </w:p>
        </w:tc>
      </w:tr>
      <w:tr w:rsidR="00F53AE8" w:rsidRPr="00F53AE8" w14:paraId="648C46B9" w14:textId="77777777" w:rsidTr="00F53AE8">
        <w:tc>
          <w:tcPr>
            <w:tcW w:w="851" w:type="dxa"/>
          </w:tcPr>
          <w:p w14:paraId="6D58D994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B</w:t>
            </w:r>
          </w:p>
        </w:tc>
        <w:tc>
          <w:tcPr>
            <w:tcW w:w="1984" w:type="dxa"/>
          </w:tcPr>
          <w:p w14:paraId="04A00033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a</w:t>
            </w:r>
            <w:r w:rsidRPr="00F53AE8">
              <w:rPr>
                <w:rFonts w:ascii="Arial" w:hAnsi="Arial" w:cs="Arial"/>
                <w:i/>
                <w:sz w:val="28"/>
                <w:szCs w:val="28"/>
              </w:rPr>
              <w:t>dvise</w:t>
            </w:r>
            <w:proofErr w:type="spellEnd"/>
          </w:p>
        </w:tc>
        <w:tc>
          <w:tcPr>
            <w:tcW w:w="567" w:type="dxa"/>
          </w:tcPr>
          <w:p w14:paraId="09345AB4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38886B61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expertise</w:t>
            </w:r>
            <w:proofErr w:type="spellEnd"/>
          </w:p>
        </w:tc>
      </w:tr>
      <w:tr w:rsidR="00F53AE8" w:rsidRPr="00F53AE8" w14:paraId="685E6F9C" w14:textId="77777777" w:rsidTr="00F53AE8">
        <w:tc>
          <w:tcPr>
            <w:tcW w:w="851" w:type="dxa"/>
          </w:tcPr>
          <w:p w14:paraId="748202EB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C</w:t>
            </w:r>
          </w:p>
        </w:tc>
        <w:tc>
          <w:tcPr>
            <w:tcW w:w="1984" w:type="dxa"/>
          </w:tcPr>
          <w:p w14:paraId="3AB6D7CC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develop</w:t>
            </w:r>
            <w:proofErr w:type="spellEnd"/>
          </w:p>
        </w:tc>
        <w:tc>
          <w:tcPr>
            <w:tcW w:w="567" w:type="dxa"/>
          </w:tcPr>
          <w:p w14:paraId="138192A4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6CE355C6" w14:textId="206C033F" w:rsidR="00F53AE8" w:rsidRPr="00F53AE8" w:rsidRDefault="00F86355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 xml:space="preserve">in </w:t>
            </w:r>
            <w:proofErr w:type="spellStart"/>
            <w:r w:rsidR="00F53AE8">
              <w:rPr>
                <w:rFonts w:ascii="Arial" w:hAnsi="Arial" w:cs="Arial"/>
                <w:i/>
                <w:sz w:val="28"/>
                <w:szCs w:val="28"/>
              </w:rPr>
              <w:t>t</w:t>
            </w:r>
            <w:r w:rsidR="00F53AE8" w:rsidRPr="00F53AE8">
              <w:rPr>
                <w:rFonts w:ascii="Arial" w:hAnsi="Arial" w:cs="Arial"/>
                <w:i/>
                <w:sz w:val="28"/>
                <w:szCs w:val="28"/>
              </w:rPr>
              <w:t>raining</w:t>
            </w:r>
            <w:proofErr w:type="spellEnd"/>
            <w:r w:rsidR="00F53AE8"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53AE8" w:rsidRPr="00F53AE8">
              <w:rPr>
                <w:rFonts w:ascii="Arial" w:hAnsi="Arial" w:cs="Arial"/>
                <w:i/>
                <w:sz w:val="28"/>
                <w:szCs w:val="28"/>
              </w:rPr>
              <w:t>courses</w:t>
            </w:r>
            <w:proofErr w:type="spellEnd"/>
          </w:p>
        </w:tc>
      </w:tr>
      <w:tr w:rsidR="00F53AE8" w:rsidRPr="00F53AE8" w14:paraId="14E373B7" w14:textId="77777777" w:rsidTr="00F53AE8">
        <w:tc>
          <w:tcPr>
            <w:tcW w:w="851" w:type="dxa"/>
          </w:tcPr>
          <w:p w14:paraId="09EC960E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D</w:t>
            </w:r>
          </w:p>
        </w:tc>
        <w:tc>
          <w:tcPr>
            <w:tcW w:w="1984" w:type="dxa"/>
          </w:tcPr>
          <w:p w14:paraId="54455D85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use</w:t>
            </w:r>
            <w:proofErr w:type="spellEnd"/>
          </w:p>
        </w:tc>
        <w:tc>
          <w:tcPr>
            <w:tcW w:w="567" w:type="dxa"/>
          </w:tcPr>
          <w:p w14:paraId="04218745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154F0E47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d</w:t>
            </w:r>
            <w:r w:rsidRPr="00F53AE8">
              <w:rPr>
                <w:rFonts w:ascii="Arial" w:hAnsi="Arial" w:cs="Arial"/>
                <w:i/>
                <w:sz w:val="28"/>
                <w:szCs w:val="28"/>
              </w:rPr>
              <w:t>iagnostic</w:t>
            </w:r>
            <w:proofErr w:type="spellEnd"/>
            <w:r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systems</w:t>
            </w:r>
            <w:proofErr w:type="spellEnd"/>
          </w:p>
        </w:tc>
      </w:tr>
      <w:tr w:rsidR="00F53AE8" w:rsidRPr="00F53AE8" w14:paraId="42ADADBA" w14:textId="77777777" w:rsidTr="00F53AE8">
        <w:tc>
          <w:tcPr>
            <w:tcW w:w="851" w:type="dxa"/>
          </w:tcPr>
          <w:p w14:paraId="74DAF69D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E</w:t>
            </w:r>
          </w:p>
        </w:tc>
        <w:tc>
          <w:tcPr>
            <w:tcW w:w="1984" w:type="dxa"/>
          </w:tcPr>
          <w:p w14:paraId="0F33DBA6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acquire</w:t>
            </w:r>
            <w:proofErr w:type="spellEnd"/>
          </w:p>
        </w:tc>
        <w:tc>
          <w:tcPr>
            <w:tcW w:w="567" w:type="dxa"/>
          </w:tcPr>
          <w:p w14:paraId="537E3776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2C2280A3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s</w:t>
            </w:r>
            <w:r w:rsidRPr="00F53AE8">
              <w:rPr>
                <w:rFonts w:ascii="Arial" w:hAnsi="Arial" w:cs="Arial"/>
                <w:i/>
                <w:sz w:val="28"/>
                <w:szCs w:val="28"/>
              </w:rPr>
              <w:t>oftware</w:t>
            </w:r>
            <w:proofErr w:type="spellEnd"/>
            <w:r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applications</w:t>
            </w:r>
            <w:proofErr w:type="spellEnd"/>
          </w:p>
        </w:tc>
      </w:tr>
      <w:tr w:rsidR="00F53AE8" w:rsidRPr="00F53AE8" w14:paraId="78EB2E96" w14:textId="77777777" w:rsidTr="00F53AE8">
        <w:tc>
          <w:tcPr>
            <w:tcW w:w="851" w:type="dxa"/>
          </w:tcPr>
          <w:p w14:paraId="1BEEA179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F</w:t>
            </w:r>
          </w:p>
        </w:tc>
        <w:tc>
          <w:tcPr>
            <w:tcW w:w="1984" w:type="dxa"/>
          </w:tcPr>
          <w:p w14:paraId="2CB55DD3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rectify</w:t>
            </w:r>
            <w:proofErr w:type="spellEnd"/>
          </w:p>
        </w:tc>
        <w:tc>
          <w:tcPr>
            <w:tcW w:w="567" w:type="dxa"/>
          </w:tcPr>
          <w:p w14:paraId="44DD2A57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73AE1867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users</w:t>
            </w:r>
            <w:proofErr w:type="spellEnd"/>
          </w:p>
        </w:tc>
      </w:tr>
      <w:tr w:rsidR="00F53AE8" w:rsidRPr="00F53AE8" w14:paraId="0BF36F9A" w14:textId="77777777" w:rsidTr="00F53AE8">
        <w:tc>
          <w:tcPr>
            <w:tcW w:w="851" w:type="dxa"/>
          </w:tcPr>
          <w:p w14:paraId="71672467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G</w:t>
            </w:r>
          </w:p>
        </w:tc>
        <w:tc>
          <w:tcPr>
            <w:tcW w:w="1984" w:type="dxa"/>
          </w:tcPr>
          <w:p w14:paraId="1CEC839F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t</w:t>
            </w:r>
            <w:r w:rsidRPr="00F53AE8">
              <w:rPr>
                <w:rFonts w:ascii="Arial" w:hAnsi="Arial" w:cs="Arial"/>
                <w:i/>
                <w:sz w:val="28"/>
                <w:szCs w:val="28"/>
              </w:rPr>
              <w:t>ake</w:t>
            </w:r>
            <w:proofErr w:type="spellEnd"/>
            <w:r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part</w:t>
            </w:r>
            <w:proofErr w:type="spellEnd"/>
            <w:r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14:paraId="38823C82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77582795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s</w:t>
            </w:r>
            <w:r w:rsidRPr="00F53AE8">
              <w:rPr>
                <w:rFonts w:ascii="Arial" w:hAnsi="Arial" w:cs="Arial"/>
                <w:i/>
                <w:sz w:val="28"/>
                <w:szCs w:val="28"/>
              </w:rPr>
              <w:t>oftware</w:t>
            </w:r>
            <w:proofErr w:type="spellEnd"/>
            <w:r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development</w:t>
            </w:r>
            <w:proofErr w:type="spellEnd"/>
            <w:r w:rsidRPr="00F53AE8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tools</w:t>
            </w:r>
            <w:proofErr w:type="spellEnd"/>
          </w:p>
        </w:tc>
      </w:tr>
      <w:tr w:rsidR="00F53AE8" w:rsidRPr="00F53AE8" w14:paraId="02CF37DE" w14:textId="77777777" w:rsidTr="00F53AE8">
        <w:tc>
          <w:tcPr>
            <w:tcW w:w="851" w:type="dxa"/>
          </w:tcPr>
          <w:p w14:paraId="150D0CC9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H</w:t>
            </w:r>
          </w:p>
        </w:tc>
        <w:tc>
          <w:tcPr>
            <w:tcW w:w="1984" w:type="dxa"/>
          </w:tcPr>
          <w:p w14:paraId="30B04A72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F53AE8">
              <w:rPr>
                <w:rFonts w:ascii="Arial" w:hAnsi="Arial" w:cs="Arial"/>
                <w:i/>
                <w:sz w:val="28"/>
                <w:szCs w:val="28"/>
              </w:rPr>
              <w:t>implement</w:t>
            </w:r>
            <w:proofErr w:type="spellEnd"/>
          </w:p>
        </w:tc>
        <w:tc>
          <w:tcPr>
            <w:tcW w:w="567" w:type="dxa"/>
          </w:tcPr>
          <w:p w14:paraId="7624BF91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</w:tcPr>
          <w:p w14:paraId="7AD61ACE" w14:textId="77777777" w:rsidR="00F53AE8" w:rsidRPr="00F53AE8" w:rsidRDefault="00F53AE8" w:rsidP="00F53AE8">
            <w:pPr>
              <w:pStyle w:val="KeinLeerraum"/>
              <w:rPr>
                <w:rFonts w:ascii="Arial" w:hAnsi="Arial" w:cs="Arial"/>
                <w:i/>
                <w:sz w:val="28"/>
                <w:szCs w:val="28"/>
              </w:rPr>
            </w:pPr>
            <w:r w:rsidRPr="00F53AE8">
              <w:rPr>
                <w:rFonts w:ascii="Arial" w:hAnsi="Arial" w:cs="Arial"/>
                <w:i/>
                <w:sz w:val="28"/>
                <w:szCs w:val="28"/>
              </w:rPr>
              <w:t>faults</w:t>
            </w:r>
          </w:p>
        </w:tc>
      </w:tr>
    </w:tbl>
    <w:p w14:paraId="629EE9D5" w14:textId="77777777" w:rsidR="00F53AE8" w:rsidRPr="00F53AE8" w:rsidRDefault="00F53AE8" w:rsidP="00F53AE8">
      <w:pPr>
        <w:pStyle w:val="KeinLeerraum"/>
        <w:rPr>
          <w:rFonts w:ascii="Arial" w:hAnsi="Arial" w:cs="Arial"/>
          <w:b/>
          <w:sz w:val="24"/>
          <w:szCs w:val="24"/>
        </w:rPr>
      </w:pPr>
    </w:p>
    <w:sectPr w:rsidR="00F53AE8" w:rsidRPr="00F53AE8" w:rsidSect="00F53AE8">
      <w:pgSz w:w="11906" w:h="16838"/>
      <w:pgMar w:top="141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0A8"/>
    <w:multiLevelType w:val="hybridMultilevel"/>
    <w:tmpl w:val="A0347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3B94"/>
    <w:multiLevelType w:val="hybridMultilevel"/>
    <w:tmpl w:val="C478E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0A95"/>
    <w:multiLevelType w:val="hybridMultilevel"/>
    <w:tmpl w:val="74A43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181F"/>
    <w:multiLevelType w:val="hybridMultilevel"/>
    <w:tmpl w:val="0DF4CF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7CEB"/>
    <w:multiLevelType w:val="hybridMultilevel"/>
    <w:tmpl w:val="2C02B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8050F"/>
    <w:multiLevelType w:val="hybridMultilevel"/>
    <w:tmpl w:val="72B4C0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1579A"/>
    <w:multiLevelType w:val="multilevel"/>
    <w:tmpl w:val="DCF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50F44"/>
    <w:multiLevelType w:val="hybridMultilevel"/>
    <w:tmpl w:val="8F227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87665"/>
    <w:multiLevelType w:val="multilevel"/>
    <w:tmpl w:val="816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31"/>
    <w:rsid w:val="001340F5"/>
    <w:rsid w:val="00172BDF"/>
    <w:rsid w:val="00491012"/>
    <w:rsid w:val="005C159C"/>
    <w:rsid w:val="00636F31"/>
    <w:rsid w:val="006B26A2"/>
    <w:rsid w:val="008043BD"/>
    <w:rsid w:val="00860F5F"/>
    <w:rsid w:val="008C0FB2"/>
    <w:rsid w:val="00B21A2A"/>
    <w:rsid w:val="00B51E47"/>
    <w:rsid w:val="00B761CD"/>
    <w:rsid w:val="00E02FB1"/>
    <w:rsid w:val="00E418CE"/>
    <w:rsid w:val="00F37534"/>
    <w:rsid w:val="00F53AE8"/>
    <w:rsid w:val="00F86355"/>
    <w:rsid w:val="00F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5FBE"/>
  <w15:chartTrackingRefBased/>
  <w15:docId w15:val="{7FAEEA43-33C9-484D-A5D6-850FA727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36F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6F3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3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36F31"/>
    <w:rPr>
      <w:b/>
      <w:bCs/>
    </w:rPr>
  </w:style>
  <w:style w:type="paragraph" w:styleId="KeinLeerraum">
    <w:name w:val="No Spacing"/>
    <w:uiPriority w:val="1"/>
    <w:qFormat/>
    <w:rsid w:val="00172BD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418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F5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0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0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6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Hendrik Overkamp</cp:lastModifiedBy>
  <cp:revision>8</cp:revision>
  <cp:lastPrinted>2018-09-20T19:59:00Z</cp:lastPrinted>
  <dcterms:created xsi:type="dcterms:W3CDTF">2018-09-12T07:11:00Z</dcterms:created>
  <dcterms:modified xsi:type="dcterms:W3CDTF">2019-12-02T04:48:00Z</dcterms:modified>
</cp:coreProperties>
</file>