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Default="004F2A8B" w:rsidP="3D28A338">
            <w:pPr>
              <w:jc w:val="both"/>
              <w:rPr>
                <w:rFonts w:eastAsiaTheme="majorEastAsia"/>
                <w:color w:val="767171" w:themeColor="background2" w:themeShade="80"/>
                <w:sz w:val="24"/>
                <w:szCs w:val="24"/>
              </w:rPr>
            </w:pPr>
          </w:p>
          <w:p w14:paraId="34A6781B" w14:textId="2F580CB4" w:rsidR="00EF28BE" w:rsidRPr="00743D9F" w:rsidRDefault="00EF28BE" w:rsidP="00EF28BE">
            <w:pPr>
              <w:pStyle w:val="Prrafodelista"/>
              <w:numPr>
                <w:ilvl w:val="0"/>
                <w:numId w:val="41"/>
              </w:numPr>
              <w:jc w:val="both"/>
              <w:rPr>
                <w:rFonts w:eastAsiaTheme="majorEastAsia"/>
                <w:color w:val="767171" w:themeColor="background2" w:themeShade="80"/>
              </w:rPr>
            </w:pPr>
            <w:r w:rsidRPr="00743D9F">
              <w:rPr>
                <w:rFonts w:eastAsiaTheme="majorEastAsia"/>
                <w:color w:val="767171" w:themeColor="background2" w:themeShade="80"/>
              </w:rPr>
              <w:t>Hemos cumplido con la mayoría de los plazos establecidos en nuestra planificación inicial, actualmente estamos trabajando en Scrum junto con Kanban que nos permite priorizar lo realmente importante sin quedarnos cortos de tiempo.</w:t>
            </w:r>
            <w:r w:rsidRPr="00743D9F">
              <w:rPr>
                <w:rFonts w:eastAsiaTheme="majorEastAsia"/>
                <w:color w:val="767171" w:themeColor="background2" w:themeShade="80"/>
              </w:rPr>
              <w:br/>
            </w:r>
          </w:p>
          <w:p w14:paraId="390BD134" w14:textId="364DE7E5" w:rsidR="00EF28BE" w:rsidRPr="00743D9F" w:rsidRDefault="00EF28BE" w:rsidP="00EF28BE">
            <w:pPr>
              <w:pStyle w:val="Prrafodelista"/>
              <w:numPr>
                <w:ilvl w:val="0"/>
                <w:numId w:val="41"/>
              </w:numPr>
              <w:jc w:val="both"/>
              <w:rPr>
                <w:rFonts w:eastAsiaTheme="majorEastAsia"/>
                <w:color w:val="767171" w:themeColor="background2" w:themeShade="80"/>
                <w:sz w:val="24"/>
                <w:szCs w:val="24"/>
              </w:rPr>
            </w:pPr>
            <w:r w:rsidRPr="00743D9F">
              <w:rPr>
                <w:rFonts w:eastAsiaTheme="majorEastAsia"/>
                <w:color w:val="767171" w:themeColor="background2" w:themeShade="80"/>
                <w:sz w:val="24"/>
                <w:szCs w:val="24"/>
              </w:rPr>
              <w:t>Lo que nos ha facilitado el desarrollo es definir un stack en concreto, eficiente y enfocado en la escalabilidad</w:t>
            </w:r>
            <w:r w:rsidR="00743D9F" w:rsidRPr="00743D9F">
              <w:rPr>
                <w:rFonts w:eastAsiaTheme="majorEastAsia"/>
                <w:color w:val="767171" w:themeColor="background2" w:themeShade="80"/>
                <w:sz w:val="24"/>
                <w:szCs w:val="24"/>
              </w:rPr>
              <w:t xml:space="preserve"> donde ya tenemos cierta familiaridad y se nos acorta la curva de aprendizaje.</w:t>
            </w: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48C2F04" w14:textId="0BD47717" w:rsidR="004F2A8B" w:rsidRDefault="00743D9F" w:rsidP="00743D9F">
            <w:pPr>
              <w:pStyle w:val="Prrafodelista"/>
              <w:numPr>
                <w:ilvl w:val="0"/>
                <w:numId w:val="41"/>
              </w:numPr>
              <w:jc w:val="both"/>
              <w:rPr>
                <w:rFonts w:ascii="Calibri" w:hAnsi="Calibri"/>
                <w:color w:val="767171" w:themeColor="background2" w:themeShade="80"/>
              </w:rPr>
            </w:pPr>
            <w:r w:rsidRPr="00743D9F">
              <w:rPr>
                <w:rFonts w:ascii="Calibri" w:hAnsi="Calibri"/>
                <w:color w:val="767171" w:themeColor="background2" w:themeShade="80"/>
              </w:rPr>
              <w:t>Trabajando, enfatizando el marco Scrum y utilizar el tablero Kanban para identificar los problemas, conflictos, revisiones y bloqueos para evitar que bloqueen otras tareas</w:t>
            </w:r>
            <w:r>
              <w:rPr>
                <w:rFonts w:ascii="Calibri" w:hAnsi="Calibri"/>
                <w:color w:val="767171" w:themeColor="background2" w:themeShade="80"/>
              </w:rPr>
              <w:t>.</w:t>
            </w:r>
          </w:p>
          <w:p w14:paraId="4876E043" w14:textId="57D0BD12" w:rsidR="00743D9F" w:rsidRDefault="00743D9F" w:rsidP="00743D9F">
            <w:pPr>
              <w:pStyle w:val="Prrafodelista"/>
              <w:numPr>
                <w:ilvl w:val="0"/>
                <w:numId w:val="41"/>
              </w:numPr>
              <w:jc w:val="both"/>
              <w:rPr>
                <w:rFonts w:ascii="Calibri" w:hAnsi="Calibri"/>
                <w:color w:val="767171" w:themeColor="background2" w:themeShade="80"/>
              </w:rPr>
            </w:pPr>
            <w:r>
              <w:rPr>
                <w:rFonts w:ascii="Calibri" w:hAnsi="Calibri"/>
                <w:color w:val="767171" w:themeColor="background2" w:themeShade="80"/>
              </w:rPr>
              <w:t>Lo que nos ayuda a enfrentar los bloqueos o dificultades que ocurren durante el proyecto es tener una rotación entre los roles y un apoyo en general como equipo.</w:t>
            </w:r>
          </w:p>
          <w:p w14:paraId="4F27A539" w14:textId="06949AF0" w:rsidR="00743D9F" w:rsidRPr="00743D9F" w:rsidRDefault="00743D9F" w:rsidP="00743D9F">
            <w:pPr>
              <w:pStyle w:val="Prrafodelista"/>
              <w:numPr>
                <w:ilvl w:val="0"/>
                <w:numId w:val="41"/>
              </w:numPr>
              <w:jc w:val="both"/>
              <w:rPr>
                <w:rFonts w:ascii="Calibri" w:hAnsi="Calibri"/>
                <w:color w:val="767171" w:themeColor="background2" w:themeShade="80"/>
              </w:rPr>
            </w:pPr>
            <w:r>
              <w:rPr>
                <w:rFonts w:ascii="Calibri" w:hAnsi="Calibri"/>
                <w:color w:val="767171" w:themeColor="background2" w:themeShade="80"/>
              </w:rPr>
              <w:t>Y finalmente el usar herramientas que nos acomodan para el desarrollo, DataGrip para la gestión de base de datos, por ejemplo.</w:t>
            </w: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Default="004F2A8B" w:rsidP="3D28A338">
            <w:pPr>
              <w:jc w:val="both"/>
              <w:rPr>
                <w:rFonts w:eastAsiaTheme="majorEastAsia"/>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B2375EB" w14:textId="77777777" w:rsidR="00743D9F" w:rsidRPr="003B466F" w:rsidRDefault="00743D9F" w:rsidP="3D28A338">
            <w:pPr>
              <w:jc w:val="both"/>
              <w:rPr>
                <w:rFonts w:eastAsiaTheme="majorEastAsia"/>
                <w:color w:val="767171" w:themeColor="background2" w:themeShade="80"/>
                <w:sz w:val="24"/>
                <w:szCs w:val="24"/>
              </w:rPr>
            </w:pPr>
          </w:p>
          <w:p w14:paraId="291A568E" w14:textId="615661D1" w:rsidR="004F2A8B" w:rsidRPr="00743D9F" w:rsidRDefault="00743D9F" w:rsidP="00743D9F">
            <w:pPr>
              <w:pStyle w:val="Prrafodelista"/>
              <w:numPr>
                <w:ilvl w:val="0"/>
                <w:numId w:val="41"/>
              </w:numPr>
              <w:jc w:val="both"/>
              <w:rPr>
                <w:rFonts w:ascii="Calibri" w:hAnsi="Calibri"/>
                <w:color w:val="767171" w:themeColor="background2" w:themeShade="80"/>
              </w:rPr>
            </w:pPr>
            <w:r w:rsidRPr="00743D9F">
              <w:rPr>
                <w:rFonts w:ascii="Calibri" w:hAnsi="Calibri"/>
                <w:color w:val="767171" w:themeColor="background2" w:themeShade="80"/>
              </w:rPr>
              <w:t>Considero que el avance que llevamos es muy sólido, en general en el frontend y en el backend, hemos logrado comprender y aterrizar la mayoría de las reglas de negocios complejas de LUM (Como la lógica de inventario por un kit de skincare).</w:t>
            </w:r>
          </w:p>
          <w:p w14:paraId="408273C3" w14:textId="5A232B44" w:rsidR="00743D9F" w:rsidRPr="00743D9F" w:rsidRDefault="00743D9F" w:rsidP="00743D9F">
            <w:pPr>
              <w:pStyle w:val="Prrafodelista"/>
              <w:numPr>
                <w:ilvl w:val="0"/>
                <w:numId w:val="41"/>
              </w:numPr>
              <w:jc w:val="both"/>
              <w:rPr>
                <w:rFonts w:ascii="Calibri" w:hAnsi="Calibri"/>
                <w:color w:val="767171" w:themeColor="background2" w:themeShade="80"/>
              </w:rPr>
            </w:pPr>
            <w:r w:rsidRPr="00743D9F">
              <w:rPr>
                <w:rFonts w:ascii="Calibri" w:hAnsi="Calibri"/>
                <w:color w:val="767171" w:themeColor="background2" w:themeShade="80"/>
              </w:rPr>
              <w:t>Considero que podría mejorar mi trabajo enfatizando más carga técnica en temas de infraestructura y mejorar la delegación de tareas para equilibrar el trabajo en equipo.</w:t>
            </w:r>
          </w:p>
          <w:p w14:paraId="3BE9AC1F" w14:textId="77777777" w:rsidR="004F2A8B" w:rsidRDefault="004F2A8B" w:rsidP="3D28A338">
            <w:pPr>
              <w:jc w:val="both"/>
              <w:rPr>
                <w:rFonts w:ascii="Calibri" w:hAnsi="Calibr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BAC59AD" w14:textId="125833BA" w:rsidR="004F2A8B" w:rsidRPr="00FF7017" w:rsidRDefault="00FF7017" w:rsidP="00FF7017">
            <w:pPr>
              <w:pStyle w:val="Prrafodelista"/>
              <w:numPr>
                <w:ilvl w:val="0"/>
                <w:numId w:val="41"/>
              </w:numPr>
              <w:jc w:val="both"/>
              <w:rPr>
                <w:rFonts w:ascii="Calibri" w:hAnsi="Calibri"/>
                <w:color w:val="767171" w:themeColor="background2" w:themeShade="80"/>
              </w:rPr>
            </w:pPr>
            <w:r w:rsidRPr="00FF7017">
              <w:rPr>
                <w:rFonts w:ascii="Calibri" w:hAnsi="Calibri"/>
                <w:color w:val="767171" w:themeColor="background2" w:themeShade="80"/>
              </w:rPr>
              <w:t>Quizá preguntas como validación con el levantamiento de reglas de negocio y el como podemos afinarlas para el cliente.</w:t>
            </w:r>
          </w:p>
          <w:p w14:paraId="3A41D88B" w14:textId="2EB27BF3" w:rsidR="00FF7017" w:rsidRPr="00FF7017" w:rsidRDefault="00FF7017" w:rsidP="00FF7017">
            <w:pPr>
              <w:pStyle w:val="Prrafodelista"/>
              <w:numPr>
                <w:ilvl w:val="0"/>
                <w:numId w:val="41"/>
              </w:numPr>
              <w:jc w:val="both"/>
              <w:rPr>
                <w:rFonts w:ascii="Calibri" w:hAnsi="Calibri"/>
                <w:color w:val="767171" w:themeColor="background2" w:themeShade="80"/>
              </w:rPr>
            </w:pPr>
            <w:r w:rsidRPr="00FF7017">
              <w:rPr>
                <w:rFonts w:ascii="Calibri" w:hAnsi="Calibri"/>
                <w:color w:val="767171" w:themeColor="background2" w:themeShade="80"/>
              </w:rPr>
              <w:t>Como podríamos evidenciar o documentar la anonimización de clientes para la nueva ley de protección de datos</w:t>
            </w: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587C4105" w:rsidR="004F2A8B" w:rsidRPr="00FF7017" w:rsidRDefault="00FF7017" w:rsidP="00FF7017">
            <w:pPr>
              <w:pStyle w:val="Prrafodelista"/>
              <w:numPr>
                <w:ilvl w:val="0"/>
                <w:numId w:val="41"/>
              </w:numPr>
              <w:jc w:val="both"/>
              <w:rPr>
                <w:rFonts w:eastAsiaTheme="majorEastAsia"/>
                <w:color w:val="767171" w:themeColor="background2" w:themeShade="80"/>
              </w:rPr>
            </w:pPr>
            <w:r w:rsidRPr="00FF7017">
              <w:rPr>
                <w:rFonts w:eastAsiaTheme="majorEastAsia"/>
                <w:color w:val="767171" w:themeColor="background2" w:themeShade="80"/>
              </w:rPr>
              <w:t>Consideramos que realizamos una redistribución bien del trabajo y las actividades en sí, pero podríamos enfatizar el desarrollo backend en si para dejarlo más pulido</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2BB3A197" w:rsidR="004F2A8B" w:rsidRPr="00FF7017" w:rsidRDefault="00FF7017" w:rsidP="00FF7017">
            <w:pPr>
              <w:pStyle w:val="Prrafodelista"/>
              <w:numPr>
                <w:ilvl w:val="0"/>
                <w:numId w:val="41"/>
              </w:numPr>
              <w:jc w:val="both"/>
              <w:rPr>
                <w:rFonts w:eastAsiaTheme="majorEastAsia"/>
                <w:color w:val="767171" w:themeColor="background2" w:themeShade="80"/>
                <w:sz w:val="24"/>
                <w:szCs w:val="24"/>
              </w:rPr>
            </w:pPr>
            <w:r>
              <w:rPr>
                <w:rFonts w:eastAsiaTheme="majorEastAsia"/>
                <w:color w:val="767171" w:themeColor="background2" w:themeShade="80"/>
              </w:rPr>
              <w:t>Destaco que tenemos buena sinergia y ambiente entre nosotros, nos comunicamos adecuadamente y tenemos compromiso con el proyecto, creo que podríamos mejorar en evitar trabajar de forma tan separada en ciertas instancias o sin comunicar adecuadamente x trabajo.</w:t>
            </w: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041220" w14:textId="77777777" w:rsidR="003C1811" w:rsidRDefault="003C1811" w:rsidP="00DF38AE">
      <w:pPr>
        <w:spacing w:after="0" w:line="240" w:lineRule="auto"/>
      </w:pPr>
      <w:r>
        <w:separator/>
      </w:r>
    </w:p>
  </w:endnote>
  <w:endnote w:type="continuationSeparator" w:id="0">
    <w:p w14:paraId="51111C6A" w14:textId="77777777" w:rsidR="003C1811" w:rsidRDefault="003C1811"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79F42" w14:textId="77777777" w:rsidR="003C1811" w:rsidRDefault="003C1811" w:rsidP="00DF38AE">
      <w:pPr>
        <w:spacing w:after="0" w:line="240" w:lineRule="auto"/>
      </w:pPr>
      <w:r>
        <w:separator/>
      </w:r>
    </w:p>
  </w:footnote>
  <w:footnote w:type="continuationSeparator" w:id="0">
    <w:p w14:paraId="295A11AF" w14:textId="77777777" w:rsidR="003C1811" w:rsidRDefault="003C1811"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2F1EB0"/>
    <w:multiLevelType w:val="hybridMultilevel"/>
    <w:tmpl w:val="8A0A2B8E"/>
    <w:lvl w:ilvl="0" w:tplc="A176AEFC">
      <w:numFmt w:val="bullet"/>
      <w:lvlText w:val="-"/>
      <w:lvlJc w:val="left"/>
      <w:pPr>
        <w:ind w:left="720" w:hanging="360"/>
      </w:pPr>
      <w:rPr>
        <w:rFonts w:ascii="Calibri" w:eastAsiaTheme="majorEastAsia"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757481371">
    <w:abstractNumId w:val="3"/>
  </w:num>
  <w:num w:numId="2" w16cid:durableId="1252465197">
    <w:abstractNumId w:val="8"/>
  </w:num>
  <w:num w:numId="3" w16cid:durableId="1158810752">
    <w:abstractNumId w:val="12"/>
  </w:num>
  <w:num w:numId="4" w16cid:durableId="572396890">
    <w:abstractNumId w:val="28"/>
  </w:num>
  <w:num w:numId="5" w16cid:durableId="1774013472">
    <w:abstractNumId w:val="30"/>
  </w:num>
  <w:num w:numId="6" w16cid:durableId="1961300057">
    <w:abstractNumId w:val="4"/>
  </w:num>
  <w:num w:numId="7" w16cid:durableId="969047809">
    <w:abstractNumId w:val="11"/>
  </w:num>
  <w:num w:numId="8" w16cid:durableId="1829318580">
    <w:abstractNumId w:val="19"/>
  </w:num>
  <w:num w:numId="9" w16cid:durableId="1982495441">
    <w:abstractNumId w:val="15"/>
  </w:num>
  <w:num w:numId="10" w16cid:durableId="1793012713">
    <w:abstractNumId w:val="9"/>
  </w:num>
  <w:num w:numId="11" w16cid:durableId="317156837">
    <w:abstractNumId w:val="24"/>
  </w:num>
  <w:num w:numId="12" w16cid:durableId="1865096458">
    <w:abstractNumId w:val="35"/>
  </w:num>
  <w:num w:numId="13" w16cid:durableId="1845054327">
    <w:abstractNumId w:val="29"/>
  </w:num>
  <w:num w:numId="14" w16cid:durableId="651372637">
    <w:abstractNumId w:val="1"/>
  </w:num>
  <w:num w:numId="15" w16cid:durableId="694422571">
    <w:abstractNumId w:val="36"/>
  </w:num>
  <w:num w:numId="16" w16cid:durableId="282424622">
    <w:abstractNumId w:val="21"/>
  </w:num>
  <w:num w:numId="17" w16cid:durableId="1692563705">
    <w:abstractNumId w:val="17"/>
  </w:num>
  <w:num w:numId="18" w16cid:durableId="1308819882">
    <w:abstractNumId w:val="31"/>
  </w:num>
  <w:num w:numId="19" w16cid:durableId="359286990">
    <w:abstractNumId w:val="10"/>
  </w:num>
  <w:num w:numId="20" w16cid:durableId="1068453890">
    <w:abstractNumId w:val="40"/>
  </w:num>
  <w:num w:numId="21" w16cid:durableId="1263227413">
    <w:abstractNumId w:val="34"/>
  </w:num>
  <w:num w:numId="22" w16cid:durableId="225382977">
    <w:abstractNumId w:val="13"/>
  </w:num>
  <w:num w:numId="23" w16cid:durableId="122431535">
    <w:abstractNumId w:val="14"/>
  </w:num>
  <w:num w:numId="24" w16cid:durableId="1276911302">
    <w:abstractNumId w:val="5"/>
  </w:num>
  <w:num w:numId="25" w16cid:durableId="1819220510">
    <w:abstractNumId w:val="16"/>
  </w:num>
  <w:num w:numId="26" w16cid:durableId="564755546">
    <w:abstractNumId w:val="20"/>
  </w:num>
  <w:num w:numId="27" w16cid:durableId="236088451">
    <w:abstractNumId w:val="23"/>
  </w:num>
  <w:num w:numId="28" w16cid:durableId="1218904588">
    <w:abstractNumId w:val="0"/>
  </w:num>
  <w:num w:numId="29" w16cid:durableId="811487156">
    <w:abstractNumId w:val="18"/>
  </w:num>
  <w:num w:numId="30" w16cid:durableId="670908107">
    <w:abstractNumId w:val="22"/>
  </w:num>
  <w:num w:numId="31" w16cid:durableId="1782145623">
    <w:abstractNumId w:val="2"/>
  </w:num>
  <w:num w:numId="32" w16cid:durableId="1085152611">
    <w:abstractNumId w:val="7"/>
  </w:num>
  <w:num w:numId="33" w16cid:durableId="296376240">
    <w:abstractNumId w:val="32"/>
  </w:num>
  <w:num w:numId="34" w16cid:durableId="684139849">
    <w:abstractNumId w:val="39"/>
  </w:num>
  <w:num w:numId="35" w16cid:durableId="224293776">
    <w:abstractNumId w:val="6"/>
  </w:num>
  <w:num w:numId="36" w16cid:durableId="1231696785">
    <w:abstractNumId w:val="25"/>
  </w:num>
  <w:num w:numId="37" w16cid:durableId="1771506641">
    <w:abstractNumId w:val="38"/>
  </w:num>
  <w:num w:numId="38" w16cid:durableId="1295063401">
    <w:abstractNumId w:val="27"/>
  </w:num>
  <w:num w:numId="39" w16cid:durableId="427774214">
    <w:abstractNumId w:val="26"/>
  </w:num>
  <w:num w:numId="40" w16cid:durableId="1469662239">
    <w:abstractNumId w:val="33"/>
  </w:num>
  <w:num w:numId="41" w16cid:durableId="774135595">
    <w:abstractNumId w:val="37"/>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811"/>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3D9F"/>
    <w:rsid w:val="00745FA9"/>
    <w:rsid w:val="007477FB"/>
    <w:rsid w:val="00747ECB"/>
    <w:rsid w:val="0075031D"/>
    <w:rsid w:val="00751C55"/>
    <w:rsid w:val="00755081"/>
    <w:rsid w:val="007550C2"/>
    <w:rsid w:val="007563CA"/>
    <w:rsid w:val="00756D9D"/>
    <w:rsid w:val="007571C4"/>
    <w:rsid w:val="0076066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28BE"/>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017"/>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3</Pages>
  <Words>536</Words>
  <Characters>2950</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Benjamin Gonzalez</cp:lastModifiedBy>
  <cp:revision>43</cp:revision>
  <cp:lastPrinted>2019-12-16T20:10:00Z</cp:lastPrinted>
  <dcterms:created xsi:type="dcterms:W3CDTF">2021-12-31T12:50:00Z</dcterms:created>
  <dcterms:modified xsi:type="dcterms:W3CDTF">2026-10-18T19:25:00Z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