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C127" w14:textId="1A945AEF" w:rsidR="00135579" w:rsidRPr="00EC58BF" w:rsidRDefault="00EC58BF" w:rsidP="00654C1D">
      <w:pPr>
        <w:spacing w:line="276" w:lineRule="auto"/>
        <w:jc w:val="center"/>
        <w:rPr>
          <w:rFonts w:asciiTheme="minorHAnsi" w:hAnsiTheme="minorHAnsi" w:cstheme="minorHAnsi"/>
          <w:b/>
          <w:caps/>
          <w:lang w:val="en-US"/>
        </w:rPr>
      </w:pPr>
      <w:r>
        <w:rPr>
          <w:rFonts w:asciiTheme="minorHAnsi" w:hAnsiTheme="minorHAnsi" w:cstheme="minorHAnsi"/>
          <w:b/>
          <w:caps/>
          <w:lang w:val="en-US"/>
        </w:rPr>
        <w:t xml:space="preserve">LAB </w:t>
      </w:r>
      <w:r w:rsidR="00135579" w:rsidRPr="00EC58BF">
        <w:rPr>
          <w:rFonts w:asciiTheme="minorHAnsi" w:hAnsiTheme="minorHAnsi" w:cstheme="minorHAnsi"/>
          <w:b/>
          <w:caps/>
          <w:lang w:val="en-US"/>
        </w:rPr>
        <w:t xml:space="preserve">Day </w:t>
      </w:r>
      <w:r w:rsidR="005E15A8" w:rsidRPr="00EC58BF">
        <w:rPr>
          <w:rFonts w:asciiTheme="minorHAnsi" w:hAnsiTheme="minorHAnsi" w:cstheme="minorHAnsi"/>
          <w:b/>
          <w:caps/>
          <w:lang w:val="en-US"/>
        </w:rPr>
        <w:t>2</w:t>
      </w:r>
      <w:r>
        <w:rPr>
          <w:rFonts w:asciiTheme="minorHAnsi" w:hAnsiTheme="minorHAnsi" w:cstheme="minorHAnsi"/>
          <w:b/>
          <w:caps/>
          <w:lang w:val="en-US"/>
        </w:rPr>
        <w:t>b:</w:t>
      </w:r>
      <w:r w:rsidRPr="00EC58BF">
        <w:rPr>
          <w:rFonts w:asciiTheme="minorHAnsi" w:hAnsiTheme="minorHAnsi" w:cstheme="minorHAnsi"/>
          <w:b/>
          <w:caps/>
          <w:lang w:val="en-US"/>
        </w:rPr>
        <w:t xml:space="preserve"> </w:t>
      </w:r>
      <w:r w:rsidRPr="00EC58BF">
        <w:rPr>
          <w:rFonts w:asciiTheme="minorHAnsi" w:hAnsiTheme="minorHAnsi" w:cstheme="minorHAnsi"/>
          <w:b/>
          <w:caps/>
          <w:lang w:val="en-US"/>
        </w:rPr>
        <w:t>Multigroup models and Measurement Invariance</w:t>
      </w:r>
    </w:p>
    <w:p w14:paraId="406D5C9B" w14:textId="77777777" w:rsidR="00EC58BF" w:rsidRDefault="00EC58BF" w:rsidP="00147567">
      <w:pPr>
        <w:spacing w:line="276" w:lineRule="auto"/>
        <w:rPr>
          <w:bCs/>
          <w:iCs/>
          <w:lang w:val="en-US"/>
        </w:rPr>
      </w:pPr>
    </w:p>
    <w:p w14:paraId="5D70AF6C" w14:textId="6D7B7883" w:rsidR="00EC58BF" w:rsidRDefault="00EC58BF" w:rsidP="00EC58BF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Today’s lab meeting consists of </w:t>
      </w:r>
      <w:r>
        <w:rPr>
          <w:rFonts w:asciiTheme="minorHAnsi" w:hAnsiTheme="minorHAnsi" w:cstheme="minorHAnsi"/>
          <w:bCs/>
          <w:lang w:val="en-US"/>
        </w:rPr>
        <w:t>two</w:t>
      </w:r>
      <w:r w:rsidRPr="007A2CBF">
        <w:rPr>
          <w:rFonts w:asciiTheme="minorHAnsi" w:hAnsiTheme="minorHAnsi" w:cstheme="minorHAnsi"/>
          <w:bCs/>
          <w:lang w:val="en-US"/>
        </w:rPr>
        <w:t xml:space="preserve"> exercises</w:t>
      </w:r>
      <w:r>
        <w:rPr>
          <w:rFonts w:asciiTheme="minorHAnsi" w:hAnsiTheme="minorHAnsi" w:cstheme="minorHAnsi"/>
          <w:bCs/>
          <w:lang w:val="en-US"/>
        </w:rPr>
        <w:t>:</w:t>
      </w:r>
    </w:p>
    <w:p w14:paraId="4706B879" w14:textId="0E1D26B2" w:rsidR="00EC58BF" w:rsidRPr="0011043C" w:rsidRDefault="00EC58BF" w:rsidP="00EC58BF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E</w:t>
      </w:r>
      <w:r w:rsidRPr="0011043C">
        <w:rPr>
          <w:rFonts w:asciiTheme="minorHAnsi" w:hAnsiTheme="minorHAnsi" w:cstheme="minorHAnsi"/>
          <w:bCs/>
          <w:lang w:val="en-US"/>
        </w:rPr>
        <w:t>xercise 1</w:t>
      </w:r>
      <w:r>
        <w:rPr>
          <w:rFonts w:asciiTheme="minorHAnsi" w:hAnsiTheme="minorHAnsi" w:cstheme="minorHAnsi"/>
          <w:bCs/>
          <w:lang w:val="en-US"/>
        </w:rPr>
        <w:t xml:space="preserve"> addresses </w:t>
      </w:r>
      <w:r w:rsidRPr="00EC58BF">
        <w:rPr>
          <w:rFonts w:asciiTheme="minorHAnsi" w:hAnsiTheme="minorHAnsi" w:cstheme="minorHAnsi"/>
          <w:bCs/>
          <w:lang w:val="en-US"/>
        </w:rPr>
        <w:t>multigroup regression and</w:t>
      </w:r>
      <w:r w:rsidRPr="00EC58BF">
        <w:rPr>
          <w:rFonts w:asciiTheme="minorHAnsi" w:hAnsiTheme="minorHAnsi" w:cstheme="minorHAnsi"/>
          <w:bCs/>
          <w:lang w:val="en-US"/>
        </w:rPr>
        <w:t>,</w:t>
      </w:r>
      <w:r w:rsidRPr="00EC58BF">
        <w:rPr>
          <w:rFonts w:asciiTheme="minorHAnsi" w:hAnsiTheme="minorHAnsi" w:cstheme="minorHAnsi"/>
          <w:bCs/>
          <w:lang w:val="en-US"/>
        </w:rPr>
        <w:t xml:space="preserve"> </w:t>
      </w:r>
      <w:r w:rsidRPr="00EC58BF">
        <w:rPr>
          <w:rFonts w:asciiTheme="minorHAnsi" w:hAnsiTheme="minorHAnsi" w:cstheme="minorHAnsi"/>
          <w:bCs/>
          <w:lang w:val="en-US"/>
        </w:rPr>
        <w:t xml:space="preserve">Exercise 2, </w:t>
      </w:r>
      <w:r w:rsidRPr="00EC58BF">
        <w:rPr>
          <w:rFonts w:asciiTheme="minorHAnsi" w:hAnsiTheme="minorHAnsi" w:cstheme="minorHAnsi"/>
          <w:bCs/>
          <w:lang w:val="en-US"/>
        </w:rPr>
        <w:t>measurement invariance</w:t>
      </w:r>
      <w:r w:rsidRPr="00EC58BF">
        <w:rPr>
          <w:rFonts w:asciiTheme="minorHAnsi" w:hAnsiTheme="minorHAnsi" w:cstheme="minorHAnsi"/>
          <w:bCs/>
          <w:lang w:val="en-US"/>
        </w:rPr>
        <w:t xml:space="preserve">. </w:t>
      </w:r>
    </w:p>
    <w:p w14:paraId="67DFC58F" w14:textId="77777777" w:rsidR="00EC58BF" w:rsidRDefault="00EC58BF" w:rsidP="00EC58BF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0EAAE35B" w14:textId="77777777" w:rsidR="00EC58BF" w:rsidRPr="007A2CBF" w:rsidRDefault="00EC58BF" w:rsidP="00EC58BF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Practical information:</w:t>
      </w:r>
      <w:r w:rsidRPr="007A2CBF">
        <w:rPr>
          <w:rFonts w:asciiTheme="minorHAnsi" w:hAnsiTheme="minorHAnsi" w:cstheme="minorHAnsi"/>
          <w:bCs/>
          <w:lang w:val="en-US"/>
        </w:rPr>
        <w:t xml:space="preserve"> </w:t>
      </w:r>
    </w:p>
    <w:p w14:paraId="4CE0DCD2" w14:textId="77777777" w:rsidR="00EC58BF" w:rsidRPr="007A2CBF" w:rsidRDefault="00EC58BF" w:rsidP="00EC58BF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All the data and other files for these exercises can be found at the LLL platform. </w:t>
      </w:r>
    </w:p>
    <w:p w14:paraId="6984380F" w14:textId="77777777" w:rsidR="00EC58BF" w:rsidRPr="007A2CBF" w:rsidRDefault="00EC58BF" w:rsidP="00EC58BF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Make sure to unzip the files. The folder containing these files will be your working directory.</w:t>
      </w:r>
    </w:p>
    <w:p w14:paraId="10677424" w14:textId="77777777" w:rsidR="00EC58BF" w:rsidRPr="007A2CBF" w:rsidRDefault="00EC58BF" w:rsidP="00EC58BF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Solutions to the exercises can be found in the Solutions folder. </w:t>
      </w:r>
    </w:p>
    <w:p w14:paraId="6BDF30A3" w14:textId="77777777" w:rsidR="00EC58BF" w:rsidRDefault="00EC58BF" w:rsidP="00EC58BF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We provided R scripts for doing each of the exercises with </w:t>
      </w:r>
      <w:proofErr w:type="spellStart"/>
      <w:r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>.</w:t>
      </w:r>
    </w:p>
    <w:p w14:paraId="47D55026" w14:textId="3D07539A" w:rsidR="00EC58BF" w:rsidRDefault="00EC58BF" w:rsidP="00147567">
      <w:pPr>
        <w:spacing w:line="276" w:lineRule="auto"/>
        <w:rPr>
          <w:bCs/>
          <w:iCs/>
          <w:lang w:val="en-US"/>
        </w:rPr>
      </w:pPr>
    </w:p>
    <w:p w14:paraId="2E9EC8DB" w14:textId="77777777" w:rsidR="00797292" w:rsidRPr="00110B91" w:rsidRDefault="00797292" w:rsidP="00654C1D">
      <w:pPr>
        <w:spacing w:line="276" w:lineRule="auto"/>
        <w:ind w:left="1080"/>
        <w:rPr>
          <w:color w:val="17365D" w:themeColor="text2" w:themeShade="BF"/>
          <w:lang w:val="en-US"/>
        </w:rPr>
      </w:pPr>
    </w:p>
    <w:p w14:paraId="3F5E3F18" w14:textId="29D90129" w:rsidR="00C570C2" w:rsidRPr="00052139" w:rsidRDefault="00C570C2" w:rsidP="00052139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EC58BF">
        <w:rPr>
          <w:rFonts w:asciiTheme="minorHAnsi" w:hAnsiTheme="minorHAnsi" w:cstheme="minorHAnsi"/>
          <w:b/>
          <w:i/>
          <w:sz w:val="28"/>
          <w:lang w:val="en-US"/>
        </w:rPr>
        <w:t xml:space="preserve">Exercise </w:t>
      </w:r>
      <w:r w:rsidR="00EC58BF">
        <w:rPr>
          <w:rFonts w:asciiTheme="minorHAnsi" w:hAnsiTheme="minorHAnsi" w:cstheme="minorHAnsi"/>
          <w:b/>
          <w:i/>
          <w:sz w:val="28"/>
          <w:lang w:val="en-US"/>
        </w:rPr>
        <w:t>1</w:t>
      </w:r>
      <w:r w:rsidR="001E5DDB" w:rsidRPr="00EC58BF">
        <w:rPr>
          <w:rFonts w:asciiTheme="minorHAnsi" w:hAnsiTheme="minorHAnsi" w:cstheme="minorHAnsi"/>
          <w:b/>
          <w:i/>
          <w:sz w:val="28"/>
          <w:lang w:val="en-US"/>
        </w:rPr>
        <w:t xml:space="preserve">: </w:t>
      </w:r>
      <w:r w:rsidR="00110B91" w:rsidRPr="00EC58BF">
        <w:rPr>
          <w:rFonts w:asciiTheme="minorHAnsi" w:hAnsiTheme="minorHAnsi" w:cstheme="minorHAnsi"/>
          <w:b/>
          <w:i/>
          <w:sz w:val="28"/>
          <w:lang w:val="en-US"/>
        </w:rPr>
        <w:t>M</w:t>
      </w:r>
      <w:r w:rsidRPr="00EC58BF">
        <w:rPr>
          <w:rFonts w:asciiTheme="minorHAnsi" w:hAnsiTheme="minorHAnsi" w:cstheme="minorHAnsi"/>
          <w:b/>
          <w:i/>
          <w:sz w:val="28"/>
          <w:lang w:val="en-US"/>
        </w:rPr>
        <w:t xml:space="preserve">ultigroup </w:t>
      </w:r>
      <w:r w:rsidR="00110B91" w:rsidRPr="00EC58BF">
        <w:rPr>
          <w:rFonts w:asciiTheme="minorHAnsi" w:hAnsiTheme="minorHAnsi" w:cstheme="minorHAnsi"/>
          <w:b/>
          <w:i/>
          <w:sz w:val="28"/>
          <w:lang w:val="en-US"/>
        </w:rPr>
        <w:t>Regression</w:t>
      </w:r>
      <w:r w:rsidRPr="00EC58BF">
        <w:rPr>
          <w:rFonts w:asciiTheme="minorHAnsi" w:hAnsiTheme="minorHAnsi" w:cstheme="minorHAnsi"/>
          <w:b/>
          <w:i/>
          <w:sz w:val="28"/>
          <w:lang w:val="en-US"/>
        </w:rPr>
        <w:t xml:space="preserve"> </w:t>
      </w:r>
      <w:r w:rsidRPr="00152F8D">
        <w:rPr>
          <w:color w:val="000000"/>
          <w:lang w:val="en-US"/>
        </w:rPr>
        <w:t> </w:t>
      </w:r>
    </w:p>
    <w:p w14:paraId="1DA74779" w14:textId="62523193" w:rsidR="00C570C2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In this exercise</w:t>
      </w:r>
      <w:r w:rsidR="00EC58BF" w:rsidRPr="00F74D8B">
        <w:rPr>
          <w:rFonts w:asciiTheme="minorHAnsi" w:hAnsiTheme="minorHAnsi" w:cstheme="minorHAnsi"/>
          <w:bCs/>
          <w:lang w:val="en-US"/>
        </w:rPr>
        <w:t>,</w:t>
      </w:r>
      <w:r w:rsidRPr="00F74D8B">
        <w:rPr>
          <w:rFonts w:asciiTheme="minorHAnsi" w:hAnsiTheme="minorHAnsi" w:cstheme="minorHAnsi"/>
          <w:bCs/>
          <w:lang w:val="en-US"/>
        </w:rPr>
        <w:t xml:space="preserve"> we extend the regression analysis of </w:t>
      </w:r>
      <w:r w:rsidR="00EC58BF" w:rsidRPr="00F74D8B">
        <w:rPr>
          <w:rFonts w:asciiTheme="minorHAnsi" w:hAnsiTheme="minorHAnsi" w:cstheme="minorHAnsi"/>
          <w:bCs/>
          <w:lang w:val="en-US"/>
        </w:rPr>
        <w:t>D</w:t>
      </w:r>
      <w:r w:rsidRPr="00F74D8B">
        <w:rPr>
          <w:rFonts w:asciiTheme="minorHAnsi" w:hAnsiTheme="minorHAnsi" w:cstheme="minorHAnsi"/>
          <w:bCs/>
          <w:lang w:val="en-US"/>
        </w:rPr>
        <w:t>ay</w:t>
      </w:r>
      <w:r w:rsidR="00EC58BF" w:rsidRPr="00F74D8B">
        <w:rPr>
          <w:rFonts w:asciiTheme="minorHAnsi" w:hAnsiTheme="minorHAnsi" w:cstheme="minorHAnsi"/>
          <w:bCs/>
          <w:lang w:val="en-US"/>
        </w:rPr>
        <w:t xml:space="preserve"> 1</w:t>
      </w:r>
      <w:r w:rsidRPr="00F74D8B">
        <w:rPr>
          <w:rFonts w:asciiTheme="minorHAnsi" w:hAnsiTheme="minorHAnsi" w:cstheme="minorHAnsi"/>
          <w:bCs/>
          <w:lang w:val="en-US"/>
        </w:rPr>
        <w:t xml:space="preserve"> to a multi-group analysis</w:t>
      </w:r>
      <w:r w:rsidR="00EC58BF" w:rsidRPr="00F74D8B">
        <w:rPr>
          <w:rFonts w:asciiTheme="minorHAnsi" w:hAnsiTheme="minorHAnsi" w:cstheme="minorHAnsi"/>
          <w:bCs/>
          <w:lang w:val="en-US"/>
        </w:rPr>
        <w:t xml:space="preserve"> (and thus use </w:t>
      </w:r>
      <w:r w:rsidR="00EC58BF" w:rsidRPr="00052139">
        <w:rPr>
          <w:rFonts w:asciiTheme="minorHAnsi" w:hAnsiTheme="minorHAnsi" w:cstheme="minorHAnsi"/>
          <w:b/>
          <w:lang w:val="en-US"/>
        </w:rPr>
        <w:t>popular_regr.txt</w:t>
      </w:r>
      <w:r w:rsidR="00EC58BF" w:rsidRPr="00F74D8B">
        <w:rPr>
          <w:rFonts w:asciiTheme="minorHAnsi" w:hAnsiTheme="minorHAnsi" w:cstheme="minorHAnsi"/>
          <w:bCs/>
          <w:lang w:val="en-US"/>
        </w:rPr>
        <w:t xml:space="preserve"> again</w:t>
      </w:r>
      <w:r w:rsidR="002774C6">
        <w:rPr>
          <w:rFonts w:asciiTheme="minorHAnsi" w:hAnsiTheme="minorHAnsi" w:cstheme="minorHAnsi"/>
          <w:bCs/>
          <w:lang w:val="en-US"/>
        </w:rPr>
        <w:t xml:space="preserve"> and remember that -99 and -999 denote </w:t>
      </w:r>
      <w:proofErr w:type="spellStart"/>
      <w:r w:rsidR="002774C6">
        <w:rPr>
          <w:rFonts w:asciiTheme="minorHAnsi" w:hAnsiTheme="minorHAnsi" w:cstheme="minorHAnsi"/>
          <w:bCs/>
          <w:lang w:val="en-US"/>
        </w:rPr>
        <w:t>missings</w:t>
      </w:r>
      <w:proofErr w:type="spellEnd"/>
      <w:r w:rsidR="00EC58BF" w:rsidRPr="00F74D8B">
        <w:rPr>
          <w:rFonts w:asciiTheme="minorHAnsi" w:hAnsiTheme="minorHAnsi" w:cstheme="minorHAnsi"/>
          <w:bCs/>
          <w:lang w:val="en-US"/>
        </w:rPr>
        <w:t>)</w:t>
      </w:r>
      <w:r w:rsidRPr="00F74D8B">
        <w:rPr>
          <w:rFonts w:asciiTheme="minorHAnsi" w:hAnsiTheme="minorHAnsi" w:cstheme="minorHAnsi"/>
          <w:bCs/>
          <w:lang w:val="en-US"/>
        </w:rPr>
        <w:t xml:space="preserve">. </w:t>
      </w:r>
      <w:r w:rsidR="002774C6">
        <w:rPr>
          <w:rFonts w:asciiTheme="minorHAnsi" w:hAnsiTheme="minorHAnsi" w:cstheme="minorHAnsi"/>
          <w:bCs/>
          <w:lang w:val="en-US"/>
        </w:rPr>
        <w:t>In the multigroup analysis, y</w:t>
      </w:r>
      <w:r w:rsidRPr="00F74D8B">
        <w:rPr>
          <w:rFonts w:asciiTheme="minorHAnsi" w:hAnsiTheme="minorHAnsi" w:cstheme="minorHAnsi"/>
          <w:bCs/>
          <w:lang w:val="en-US"/>
        </w:rPr>
        <w:t>ou want to predict levels of socially desirable answering patterns of adolescents (</w:t>
      </w:r>
      <w:proofErr w:type="spellStart"/>
      <w:r w:rsidRPr="00F74D8B">
        <w:rPr>
          <w:rFonts w:asciiTheme="minorHAnsi" w:hAnsiTheme="minorHAnsi" w:cstheme="minorHAnsi"/>
          <w:bCs/>
          <w:i/>
          <w:iCs/>
          <w:lang w:val="en-US"/>
        </w:rPr>
        <w:t>sw</w:t>
      </w:r>
      <w:proofErr w:type="spellEnd"/>
      <w:r w:rsidRPr="00F74D8B">
        <w:rPr>
          <w:rFonts w:asciiTheme="minorHAnsi" w:hAnsiTheme="minorHAnsi" w:cstheme="minorHAnsi"/>
          <w:bCs/>
          <w:lang w:val="en-US"/>
        </w:rPr>
        <w:t>) by overt (</w:t>
      </w:r>
      <w:r w:rsidRPr="00F74D8B">
        <w:rPr>
          <w:rFonts w:asciiTheme="minorHAnsi" w:hAnsiTheme="minorHAnsi" w:cstheme="minorHAnsi"/>
          <w:bCs/>
          <w:i/>
          <w:iCs/>
          <w:lang w:val="en-US"/>
        </w:rPr>
        <w:t>overt</w:t>
      </w:r>
      <w:r w:rsidRPr="00F74D8B">
        <w:rPr>
          <w:rFonts w:asciiTheme="minorHAnsi" w:hAnsiTheme="minorHAnsi" w:cstheme="minorHAnsi"/>
          <w:bCs/>
          <w:lang w:val="en-US"/>
        </w:rPr>
        <w:t xml:space="preserve">) and covert antisocial </w:t>
      </w:r>
      <w:proofErr w:type="spellStart"/>
      <w:r w:rsidRPr="00F74D8B">
        <w:rPr>
          <w:rFonts w:asciiTheme="minorHAnsi" w:hAnsiTheme="minorHAnsi" w:cstheme="minorHAnsi"/>
          <w:bCs/>
          <w:lang w:val="en-US"/>
        </w:rPr>
        <w:t>behaviour</w:t>
      </w:r>
      <w:proofErr w:type="spellEnd"/>
      <w:r w:rsidRPr="00F74D8B">
        <w:rPr>
          <w:rFonts w:asciiTheme="minorHAnsi" w:hAnsiTheme="minorHAnsi" w:cstheme="minorHAnsi"/>
          <w:bCs/>
          <w:lang w:val="en-US"/>
        </w:rPr>
        <w:t xml:space="preserve"> (</w:t>
      </w:r>
      <w:r w:rsidRPr="00F74D8B">
        <w:rPr>
          <w:rFonts w:asciiTheme="minorHAnsi" w:hAnsiTheme="minorHAnsi" w:cstheme="minorHAnsi"/>
          <w:bCs/>
          <w:i/>
          <w:iCs/>
          <w:lang w:val="en-US"/>
        </w:rPr>
        <w:t>covert</w:t>
      </w:r>
      <w:r w:rsidRPr="00F74D8B">
        <w:rPr>
          <w:rFonts w:asciiTheme="minorHAnsi" w:hAnsiTheme="minorHAnsi" w:cstheme="minorHAnsi"/>
          <w:bCs/>
          <w:lang w:val="en-US"/>
        </w:rPr>
        <w:t>), for males and females</w:t>
      </w:r>
      <w:r w:rsidR="001D3E21" w:rsidRPr="00F74D8B">
        <w:rPr>
          <w:rFonts w:asciiTheme="minorHAnsi" w:hAnsiTheme="minorHAnsi" w:cstheme="minorHAnsi"/>
          <w:bCs/>
          <w:lang w:val="en-US"/>
        </w:rPr>
        <w:t xml:space="preserve"> (</w:t>
      </w:r>
      <w:r w:rsidR="001D3E21" w:rsidRPr="00F74D8B">
        <w:rPr>
          <w:rFonts w:asciiTheme="minorHAnsi" w:hAnsiTheme="minorHAnsi" w:cstheme="minorHAnsi"/>
          <w:bCs/>
          <w:i/>
          <w:iCs/>
          <w:lang w:val="en-US"/>
        </w:rPr>
        <w:t>gender</w:t>
      </w:r>
      <w:r w:rsidR="001D3E21" w:rsidRPr="00F74D8B">
        <w:rPr>
          <w:rFonts w:asciiTheme="minorHAnsi" w:hAnsiTheme="minorHAnsi" w:cstheme="minorHAnsi"/>
          <w:bCs/>
          <w:lang w:val="en-US"/>
        </w:rPr>
        <w:t>)</w:t>
      </w:r>
      <w:r w:rsidRPr="00F74D8B">
        <w:rPr>
          <w:rFonts w:asciiTheme="minorHAnsi" w:hAnsiTheme="minorHAnsi" w:cstheme="minorHAnsi"/>
          <w:bCs/>
          <w:lang w:val="en-US"/>
        </w:rPr>
        <w:t xml:space="preserve">. </w:t>
      </w:r>
    </w:p>
    <w:p w14:paraId="356DB8EF" w14:textId="77777777" w:rsidR="00C570C2" w:rsidRPr="00F74D8B" w:rsidRDefault="00C570C2" w:rsidP="00C570C2">
      <w:pPr>
        <w:rPr>
          <w:rFonts w:ascii="Calibri" w:hAnsi="Calibri" w:cs="Calibri"/>
          <w:color w:val="000000"/>
          <w:sz w:val="20"/>
          <w:szCs w:val="20"/>
          <w:lang w:val="en-US"/>
        </w:rPr>
      </w:pPr>
      <w:r w:rsidRPr="00F74D8B">
        <w:rPr>
          <w:rFonts w:ascii="Calibri" w:hAnsi="Calibri" w:cs="Calibri"/>
          <w:b/>
          <w:bCs/>
          <w:i/>
          <w:iCs/>
          <w:color w:val="000000"/>
          <w:lang w:val="en-US"/>
        </w:rPr>
        <w:t> </w:t>
      </w:r>
    </w:p>
    <w:p w14:paraId="366C0C36" w14:textId="77777777" w:rsidR="002774C6" w:rsidRDefault="0046334C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a</w:t>
      </w:r>
      <w:r w:rsidR="002774C6">
        <w:rPr>
          <w:rFonts w:asciiTheme="minorHAnsi" w:hAnsiTheme="minorHAnsi" w:cstheme="minorHAnsi"/>
          <w:bCs/>
          <w:lang w:val="en-US"/>
        </w:rPr>
        <w:t>)</w:t>
      </w:r>
    </w:p>
    <w:p w14:paraId="4D5C89B5" w14:textId="6A1D52B3" w:rsidR="00C570C2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 xml:space="preserve">Create </w:t>
      </w:r>
      <w:proofErr w:type="spellStart"/>
      <w:r w:rsidR="00EC58BF" w:rsidRPr="00F74D8B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="00EC58BF" w:rsidRPr="00F74D8B">
        <w:rPr>
          <w:rFonts w:asciiTheme="minorHAnsi" w:hAnsiTheme="minorHAnsi" w:cstheme="minorHAnsi"/>
          <w:bCs/>
          <w:lang w:val="en-US"/>
        </w:rPr>
        <w:t xml:space="preserve"> code </w:t>
      </w:r>
      <w:r w:rsidRPr="00F74D8B">
        <w:rPr>
          <w:rFonts w:asciiTheme="minorHAnsi" w:hAnsiTheme="minorHAnsi" w:cstheme="minorHAnsi"/>
          <w:bCs/>
          <w:lang w:val="en-US"/>
        </w:rPr>
        <w:t xml:space="preserve">for a multigroup comparison between males and females to answer the question whether there are differences in the regression coefficients between </w:t>
      </w:r>
      <w:proofErr w:type="spellStart"/>
      <w:r w:rsidRPr="00F74D8B">
        <w:rPr>
          <w:rFonts w:asciiTheme="minorHAnsi" w:hAnsiTheme="minorHAnsi" w:cstheme="minorHAnsi"/>
          <w:bCs/>
          <w:lang w:val="en-US"/>
        </w:rPr>
        <w:t>sw</w:t>
      </w:r>
      <w:proofErr w:type="spellEnd"/>
      <w:r w:rsidRPr="00F74D8B">
        <w:rPr>
          <w:rFonts w:asciiTheme="minorHAnsi" w:hAnsiTheme="minorHAnsi" w:cstheme="minorHAnsi"/>
          <w:bCs/>
          <w:lang w:val="en-US"/>
        </w:rPr>
        <w:t xml:space="preserve"> and overt. </w:t>
      </w:r>
    </w:p>
    <w:p w14:paraId="3501AB62" w14:textId="3CBE3FAD" w:rsidR="001D3E21" w:rsidRPr="00BC403A" w:rsidRDefault="00BC403A" w:rsidP="00BC403A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BC403A">
        <w:rPr>
          <w:rFonts w:asciiTheme="minorHAnsi" w:hAnsiTheme="minorHAnsi" w:cstheme="minorHAnsi"/>
          <w:bCs/>
          <w:lang w:val="en-US"/>
        </w:rPr>
        <w:t>Bear in mind that</w:t>
      </w:r>
      <w:r>
        <w:rPr>
          <w:rFonts w:asciiTheme="minorHAnsi" w:hAnsiTheme="minorHAnsi" w:cstheme="minorHAnsi"/>
          <w:bCs/>
          <w:lang w:val="en-US"/>
        </w:rPr>
        <w:t xml:space="preserve"> gender is a grouping variable consisting of two levels. By making it a </w:t>
      </w:r>
      <w:r w:rsidRPr="00BC403A">
        <w:rPr>
          <w:rFonts w:asciiTheme="minorHAnsi" w:hAnsiTheme="minorHAnsi" w:cstheme="minorHAnsi"/>
          <w:bCs/>
          <w:lang w:val="en-US"/>
        </w:rPr>
        <w:t>factor</w:t>
      </w:r>
      <w:r>
        <w:rPr>
          <w:rFonts w:asciiTheme="minorHAnsi" w:hAnsiTheme="minorHAnsi" w:cstheme="minorHAnsi"/>
          <w:bCs/>
          <w:lang w:val="en-US"/>
        </w:rPr>
        <w:t>, one can easily assign labels (e.g., ‘males’ and ‘females’) to it</w:t>
      </w:r>
      <w:r w:rsidR="001D3E21" w:rsidRPr="00BC403A">
        <w:rPr>
          <w:rFonts w:asciiTheme="minorHAnsi" w:hAnsiTheme="minorHAnsi" w:cstheme="minorHAnsi"/>
          <w:bCs/>
          <w:lang w:val="en-US"/>
        </w:rPr>
        <w:t>.</w:t>
      </w:r>
    </w:p>
    <w:p w14:paraId="002D2F93" w14:textId="704B4C96" w:rsidR="001D3E21" w:rsidRPr="00BC403A" w:rsidRDefault="001D3E21" w:rsidP="00BC403A">
      <w:pPr>
        <w:pStyle w:val="ListParagraph"/>
        <w:numPr>
          <w:ilvl w:val="0"/>
          <w:numId w:val="25"/>
        </w:numPr>
        <w:spacing w:line="276" w:lineRule="auto"/>
        <w:rPr>
          <w:color w:val="000000"/>
          <w:lang w:val="en-US"/>
        </w:rPr>
      </w:pPr>
      <w:r w:rsidRPr="00BC403A">
        <w:rPr>
          <w:rFonts w:asciiTheme="minorHAnsi" w:hAnsiTheme="minorHAnsi" w:cstheme="minorHAnsi"/>
          <w:bCs/>
          <w:lang w:val="en-US"/>
        </w:rPr>
        <w:t xml:space="preserve">To run a multigroup analysis (for gender), the </w:t>
      </w:r>
      <w:proofErr w:type="spellStart"/>
      <w:r w:rsidRPr="00BC403A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BC403A">
        <w:rPr>
          <w:rFonts w:asciiTheme="minorHAnsi" w:hAnsiTheme="minorHAnsi" w:cstheme="minorHAnsi"/>
          <w:bCs/>
          <w:lang w:val="en-US"/>
        </w:rPr>
        <w:t xml:space="preserve"> function needs the argument:</w:t>
      </w:r>
      <w:r w:rsidRPr="00BC403A">
        <w:rPr>
          <w:color w:val="000000"/>
          <w:lang w:val="en-US"/>
        </w:rPr>
        <w:t xml:space="preserve"> </w:t>
      </w:r>
      <w:r w:rsidRPr="00BC403A">
        <w:rPr>
          <w:rFonts w:ascii="Courier New" w:hAnsi="Courier New" w:cs="Courier New"/>
          <w:color w:val="17365D" w:themeColor="text2" w:themeShade="BF"/>
          <w:lang w:val="en-US"/>
        </w:rPr>
        <w:t>group = "gender"</w:t>
      </w:r>
      <w:r w:rsidRPr="00BC403A">
        <w:rPr>
          <w:color w:val="000000"/>
          <w:lang w:val="en-US"/>
        </w:rPr>
        <w:t>.</w:t>
      </w:r>
    </w:p>
    <w:p w14:paraId="2BCDA96E" w14:textId="710542D1" w:rsidR="00F74D8B" w:rsidRPr="00BC403A" w:rsidRDefault="00F74D8B" w:rsidP="00BC403A">
      <w:pPr>
        <w:pStyle w:val="ListParagraph"/>
        <w:numPr>
          <w:ilvl w:val="0"/>
          <w:numId w:val="25"/>
        </w:numPr>
        <w:rPr>
          <w:color w:val="000000"/>
          <w:lang w:val="en-US"/>
        </w:rPr>
      </w:pPr>
      <w:r w:rsidRPr="00BC403A">
        <w:rPr>
          <w:rFonts w:asciiTheme="minorHAnsi" w:hAnsiTheme="minorHAnsi" w:cstheme="minorHAnsi"/>
          <w:bCs/>
          <w:lang w:val="en-US"/>
        </w:rPr>
        <w:t>To also obtain the confidence intervals use:</w:t>
      </w:r>
      <w:r w:rsidRPr="00BC403A">
        <w:rPr>
          <w:color w:val="000000"/>
          <w:lang w:val="en-US"/>
        </w:rPr>
        <w:t xml:space="preserve"> </w:t>
      </w:r>
      <w:r w:rsidRPr="00BC403A">
        <w:rPr>
          <w:rFonts w:ascii="Courier New" w:hAnsi="Courier New" w:cs="Courier New"/>
          <w:color w:val="17365D" w:themeColor="text2" w:themeShade="BF"/>
          <w:lang w:val="en-US"/>
        </w:rPr>
        <w:t>ci = TRUE</w:t>
      </w:r>
      <w:r w:rsidRPr="00BC403A">
        <w:rPr>
          <w:color w:val="000000"/>
          <w:lang w:val="en-US"/>
        </w:rPr>
        <w:t>.</w:t>
      </w:r>
    </w:p>
    <w:p w14:paraId="0391B316" w14:textId="590EE7F5" w:rsidR="002774C6" w:rsidRPr="00BC403A" w:rsidRDefault="002774C6" w:rsidP="00BC403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Cs/>
          <w:lang w:val="en-US"/>
        </w:rPr>
      </w:pPr>
      <w:r w:rsidRPr="00BC403A">
        <w:rPr>
          <w:rFonts w:asciiTheme="minorHAnsi" w:hAnsiTheme="minorHAnsi" w:cstheme="minorHAnsi"/>
          <w:bCs/>
          <w:lang w:val="en-US"/>
        </w:rPr>
        <w:t xml:space="preserve">In this case, we will not use FIML, as we also started with in </w:t>
      </w:r>
      <w:r w:rsidRPr="00BC403A">
        <w:rPr>
          <w:rFonts w:asciiTheme="minorHAnsi" w:hAnsiTheme="minorHAnsi" w:cstheme="minorHAnsi"/>
          <w:bCs/>
          <w:lang w:val="en-US"/>
        </w:rPr>
        <w:t>the regression analysis of Day 1</w:t>
      </w:r>
      <w:r w:rsidRPr="00BC403A">
        <w:rPr>
          <w:rFonts w:asciiTheme="minorHAnsi" w:hAnsiTheme="minorHAnsi" w:cstheme="minorHAnsi"/>
          <w:bCs/>
          <w:lang w:val="en-US"/>
        </w:rPr>
        <w:t>.</w:t>
      </w:r>
    </w:p>
    <w:p w14:paraId="613049FF" w14:textId="145BD937" w:rsidR="00EC58BF" w:rsidRPr="00F74D8B" w:rsidRDefault="00C570C2" w:rsidP="00BC403A">
      <w:pPr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You will now get results for males and females separately</w:t>
      </w:r>
      <w:r w:rsidR="00BC403A">
        <w:rPr>
          <w:rFonts w:asciiTheme="minorHAnsi" w:hAnsiTheme="minorHAnsi" w:cstheme="minorHAnsi"/>
          <w:bCs/>
          <w:lang w:val="en-US"/>
        </w:rPr>
        <w:t>.</w:t>
      </w:r>
      <w:r w:rsidRPr="00F74D8B">
        <w:rPr>
          <w:rFonts w:asciiTheme="minorHAnsi" w:hAnsiTheme="minorHAnsi" w:cstheme="minorHAnsi"/>
          <w:bCs/>
          <w:lang w:val="en-US"/>
        </w:rPr>
        <w:t xml:space="preserve"> </w:t>
      </w:r>
    </w:p>
    <w:p w14:paraId="011BA9FB" w14:textId="77777777" w:rsidR="00EC58BF" w:rsidRPr="00BC403A" w:rsidRDefault="00C570C2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  <w:r w:rsidRPr="00BC403A">
        <w:rPr>
          <w:rFonts w:asciiTheme="minorHAnsi" w:hAnsiTheme="minorHAnsi" w:cstheme="minorHAnsi"/>
          <w:bCs/>
          <w:i/>
          <w:iCs/>
          <w:lang w:val="en-US"/>
        </w:rPr>
        <w:t xml:space="preserve">Are there differences between males and females? </w:t>
      </w:r>
    </w:p>
    <w:p w14:paraId="04C3C60F" w14:textId="1493B1E0" w:rsidR="00C570C2" w:rsidRPr="00BC403A" w:rsidRDefault="00C570C2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  <w:r w:rsidRPr="00BC403A">
        <w:rPr>
          <w:rFonts w:asciiTheme="minorHAnsi" w:hAnsiTheme="minorHAnsi" w:cstheme="minorHAnsi"/>
          <w:bCs/>
          <w:i/>
          <w:iCs/>
          <w:lang w:val="en-US"/>
        </w:rPr>
        <w:t>What do the confidence intervals indicate?</w:t>
      </w:r>
    </w:p>
    <w:p w14:paraId="6591D77B" w14:textId="77777777" w:rsidR="00C570C2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 </w:t>
      </w:r>
    </w:p>
    <w:p w14:paraId="23EC5D6D" w14:textId="3482B58D" w:rsidR="00034DE3" w:rsidRPr="00F74D8B" w:rsidRDefault="00034DE3" w:rsidP="00034DE3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b</w:t>
      </w:r>
      <w:r w:rsidR="002774C6">
        <w:rPr>
          <w:rFonts w:asciiTheme="minorHAnsi" w:hAnsiTheme="minorHAnsi" w:cstheme="minorHAnsi"/>
          <w:bCs/>
          <w:lang w:val="en-US"/>
        </w:rPr>
        <w:t xml:space="preserve">) </w:t>
      </w:r>
      <w:r w:rsidRPr="00F74D8B">
        <w:rPr>
          <w:rFonts w:asciiTheme="minorHAnsi" w:hAnsiTheme="minorHAnsi" w:cstheme="minorHAnsi"/>
          <w:bCs/>
          <w:lang w:val="en-US"/>
        </w:rPr>
        <w:t xml:space="preserve"> </w:t>
      </w:r>
    </w:p>
    <w:p w14:paraId="6441E92E" w14:textId="36DC37C8" w:rsidR="00F74D8B" w:rsidRDefault="00F74D8B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C</w:t>
      </w:r>
      <w:r w:rsidR="00C570C2" w:rsidRPr="00F74D8B">
        <w:rPr>
          <w:rFonts w:asciiTheme="minorHAnsi" w:hAnsiTheme="minorHAnsi" w:cstheme="minorHAnsi"/>
          <w:bCs/>
          <w:lang w:val="en-US"/>
        </w:rPr>
        <w:t>ompute a significance test</w:t>
      </w:r>
      <w:r w:rsidR="00907142">
        <w:rPr>
          <w:rFonts w:asciiTheme="minorHAnsi" w:hAnsiTheme="minorHAnsi" w:cstheme="minorHAnsi"/>
          <w:bCs/>
          <w:lang w:val="en-US"/>
        </w:rPr>
        <w:t xml:space="preserve"> (Wald test)</w:t>
      </w:r>
      <w:r w:rsidR="00C570C2" w:rsidRPr="00F74D8B">
        <w:rPr>
          <w:rFonts w:asciiTheme="minorHAnsi" w:hAnsiTheme="minorHAnsi" w:cstheme="minorHAnsi"/>
          <w:bCs/>
          <w:lang w:val="en-US"/>
        </w:rPr>
        <w:t xml:space="preserve"> to test whether the regression coefficient</w:t>
      </w:r>
      <w:r w:rsidR="00773863">
        <w:rPr>
          <w:rFonts w:asciiTheme="minorHAnsi" w:hAnsiTheme="minorHAnsi" w:cstheme="minorHAnsi"/>
          <w:bCs/>
          <w:lang w:val="en-US"/>
        </w:rPr>
        <w:t>s</w:t>
      </w:r>
      <w:r w:rsidR="00C570C2" w:rsidRPr="00F74D8B">
        <w:rPr>
          <w:rFonts w:asciiTheme="minorHAnsi" w:hAnsiTheme="minorHAnsi" w:cstheme="minorHAnsi"/>
          <w:bCs/>
          <w:lang w:val="en-US"/>
        </w:rPr>
        <w:t xml:space="preserve"> </w:t>
      </w:r>
      <w:r w:rsidR="00773863">
        <w:rPr>
          <w:rFonts w:asciiTheme="minorHAnsi" w:hAnsiTheme="minorHAnsi" w:cstheme="minorHAnsi"/>
          <w:bCs/>
          <w:lang w:val="en-US"/>
        </w:rPr>
        <w:t>for males and females are</w:t>
      </w:r>
      <w:r w:rsidR="00C570C2" w:rsidRPr="00F74D8B">
        <w:rPr>
          <w:rFonts w:asciiTheme="minorHAnsi" w:hAnsiTheme="minorHAnsi" w:cstheme="minorHAnsi"/>
          <w:bCs/>
          <w:lang w:val="en-US"/>
        </w:rPr>
        <w:t xml:space="preserve"> the same or not</w:t>
      </w:r>
      <w:r>
        <w:rPr>
          <w:rFonts w:asciiTheme="minorHAnsi" w:hAnsiTheme="minorHAnsi" w:cstheme="minorHAnsi"/>
          <w:bCs/>
          <w:lang w:val="en-US"/>
        </w:rPr>
        <w:t>.</w:t>
      </w:r>
    </w:p>
    <w:p w14:paraId="43D5D3CA" w14:textId="20EE036B" w:rsidR="00F74D8B" w:rsidRPr="0011043C" w:rsidRDefault="00F74D8B" w:rsidP="00F74D8B">
      <w:pPr>
        <w:spacing w:line="276" w:lineRule="auto"/>
        <w:rPr>
          <w:rFonts w:asciiTheme="minorHAnsi" w:hAnsiTheme="minorHAnsi" w:cstheme="minorHAnsi"/>
          <w:lang w:val="en-GB"/>
        </w:rPr>
      </w:pPr>
      <w:r w:rsidRPr="0011043C">
        <w:rPr>
          <w:rFonts w:asciiTheme="minorHAnsi" w:hAnsiTheme="minorHAnsi" w:cstheme="minorHAnsi"/>
          <w:lang w:val="en-GB"/>
        </w:rPr>
        <w:t xml:space="preserve">For a </w:t>
      </w:r>
      <w:proofErr w:type="spellStart"/>
      <w:r w:rsidRPr="0011043C">
        <w:rPr>
          <w:rFonts w:asciiTheme="minorHAnsi" w:hAnsiTheme="minorHAnsi" w:cstheme="minorHAnsi"/>
          <w:lang w:val="en-GB"/>
        </w:rPr>
        <w:t>lavaan</w:t>
      </w:r>
      <w:proofErr w:type="spellEnd"/>
      <w:r w:rsidRPr="0011043C">
        <w:rPr>
          <w:rFonts w:asciiTheme="minorHAnsi" w:hAnsiTheme="minorHAnsi" w:cstheme="minorHAnsi"/>
          <w:lang w:val="en-GB"/>
        </w:rPr>
        <w:t xml:space="preserve"> object (with label names</w:t>
      </w:r>
      <w:r w:rsidR="00FD2D57">
        <w:rPr>
          <w:rFonts w:asciiTheme="minorHAnsi" w:hAnsiTheme="minorHAnsi" w:cstheme="minorHAnsi"/>
          <w:lang w:val="en-GB"/>
        </w:rPr>
        <w:t>!</w:t>
      </w:r>
      <w:r w:rsidRPr="0011043C">
        <w:rPr>
          <w:rFonts w:asciiTheme="minorHAnsi" w:hAnsiTheme="minorHAnsi" w:cstheme="minorHAnsi"/>
          <w:lang w:val="en-GB"/>
        </w:rPr>
        <w:t xml:space="preserve">), one can do this with </w:t>
      </w:r>
      <w:proofErr w:type="spellStart"/>
      <w:proofErr w:type="gramStart"/>
      <w:r w:rsidRPr="00F04AFF">
        <w:rPr>
          <w:rFonts w:ascii="Courier New" w:hAnsi="Courier New" w:cs="Courier New"/>
          <w:color w:val="17365D" w:themeColor="text2" w:themeShade="BF"/>
          <w:lang w:val="en-US"/>
        </w:rPr>
        <w:t>lavTestWald</w:t>
      </w:r>
      <w:proofErr w:type="spell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Pr="00F04AFF">
        <w:rPr>
          <w:rFonts w:ascii="Courier New" w:hAnsi="Courier New" w:cs="Courier New"/>
          <w:color w:val="17365D" w:themeColor="text2" w:themeShade="BF"/>
          <w:lang w:val="en-US"/>
        </w:rPr>
        <w:t>fit, constraints = ‘&lt;insert equality restriction&gt;’)</w:t>
      </w:r>
      <w:r w:rsidRPr="0011043C">
        <w:rPr>
          <w:rFonts w:asciiTheme="minorHAnsi" w:hAnsiTheme="minorHAnsi" w:cstheme="minorHAnsi"/>
          <w:lang w:val="en-GB"/>
        </w:rPr>
        <w:t xml:space="preserve">. </w:t>
      </w:r>
    </w:p>
    <w:p w14:paraId="6506757B" w14:textId="4BBF1A1A" w:rsidR="00F74D8B" w:rsidRPr="00F74D8B" w:rsidRDefault="00907142" w:rsidP="00F74D8B">
      <w:pPr>
        <w:spacing w:line="276" w:lineRule="auto"/>
        <w:rPr>
          <w:rFonts w:asciiTheme="minorHAnsi" w:hAnsiTheme="minorHAnsi" w:cstheme="minorHAnsi"/>
          <w:bCs/>
          <w:lang w:val="en-GB"/>
        </w:rPr>
      </w:pPr>
      <w:r>
        <w:rPr>
          <w:rFonts w:asciiTheme="minorHAnsi" w:hAnsiTheme="minorHAnsi" w:cstheme="minorHAnsi"/>
          <w:bCs/>
          <w:lang w:val="en-GB"/>
        </w:rPr>
        <w:t>Now, there is only one equation for both groups, so one needs to assign two labels (say, b1</w:t>
      </w:r>
      <w:r w:rsidR="00773863">
        <w:rPr>
          <w:rFonts w:asciiTheme="minorHAnsi" w:hAnsiTheme="minorHAnsi" w:cstheme="minorHAnsi"/>
          <w:bCs/>
          <w:lang w:val="en-GB"/>
        </w:rPr>
        <w:t>_m</w:t>
      </w:r>
      <w:r>
        <w:rPr>
          <w:rFonts w:asciiTheme="minorHAnsi" w:hAnsiTheme="minorHAnsi" w:cstheme="minorHAnsi"/>
          <w:bCs/>
          <w:lang w:val="en-GB"/>
        </w:rPr>
        <w:t xml:space="preserve"> and b</w:t>
      </w:r>
      <w:r w:rsidR="00773863">
        <w:rPr>
          <w:rFonts w:asciiTheme="minorHAnsi" w:hAnsiTheme="minorHAnsi" w:cstheme="minorHAnsi"/>
          <w:bCs/>
          <w:lang w:val="en-GB"/>
        </w:rPr>
        <w:t>1_f</w:t>
      </w:r>
      <w:r>
        <w:rPr>
          <w:rFonts w:asciiTheme="minorHAnsi" w:hAnsiTheme="minorHAnsi" w:cstheme="minorHAnsi"/>
          <w:bCs/>
          <w:lang w:val="en-GB"/>
        </w:rPr>
        <w:t xml:space="preserve">) to the ‘single’ parameter, by using: </w:t>
      </w:r>
      <w:r w:rsidRPr="00907142">
        <w:rPr>
          <w:rFonts w:ascii="Courier New" w:hAnsi="Courier New" w:cs="Courier New"/>
          <w:color w:val="17365D" w:themeColor="text2" w:themeShade="BF"/>
          <w:lang w:val="en-US"/>
        </w:rPr>
        <w:t>c(</w:t>
      </w:r>
      <w:r>
        <w:rPr>
          <w:rFonts w:ascii="Courier New" w:hAnsi="Courier New" w:cs="Courier New"/>
          <w:color w:val="17365D" w:themeColor="text2" w:themeShade="BF"/>
          <w:lang w:val="en-US"/>
        </w:rPr>
        <w:t>b1</w:t>
      </w:r>
      <w:r w:rsidR="00773863">
        <w:rPr>
          <w:rFonts w:ascii="Courier New" w:hAnsi="Courier New" w:cs="Courier New"/>
          <w:color w:val="17365D" w:themeColor="text2" w:themeShade="BF"/>
          <w:lang w:val="en-US"/>
        </w:rPr>
        <w:t>_</w:t>
      </w:r>
      <w:proofErr w:type="gramStart"/>
      <w:r w:rsidR="00773863">
        <w:rPr>
          <w:rFonts w:ascii="Courier New" w:hAnsi="Courier New" w:cs="Courier New"/>
          <w:color w:val="17365D" w:themeColor="text2" w:themeShade="BF"/>
          <w:lang w:val="en-US"/>
        </w:rPr>
        <w:t>m</w:t>
      </w:r>
      <w:r w:rsidRPr="00907142">
        <w:rPr>
          <w:rFonts w:ascii="Courier New" w:hAnsi="Courier New" w:cs="Courier New"/>
          <w:color w:val="17365D" w:themeColor="text2" w:themeShade="BF"/>
          <w:lang w:val="en-US"/>
        </w:rPr>
        <w:t>,b</w:t>
      </w:r>
      <w:proofErr w:type="gramEnd"/>
      <w:r w:rsidR="00773863">
        <w:rPr>
          <w:rFonts w:ascii="Courier New" w:hAnsi="Courier New" w:cs="Courier New"/>
          <w:color w:val="17365D" w:themeColor="text2" w:themeShade="BF"/>
          <w:lang w:val="en-US"/>
        </w:rPr>
        <w:t>1_f</w:t>
      </w:r>
      <w:r w:rsidRPr="00907142">
        <w:rPr>
          <w:rFonts w:ascii="Courier New" w:hAnsi="Courier New" w:cs="Courier New"/>
          <w:color w:val="17365D" w:themeColor="text2" w:themeShade="BF"/>
          <w:lang w:val="en-US"/>
        </w:rPr>
        <w:t>)*</w:t>
      </w:r>
    </w:p>
    <w:p w14:paraId="6861AC3D" w14:textId="22A8BF6A" w:rsidR="00110B91" w:rsidRDefault="00C570C2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  <w:r w:rsidRPr="00907142">
        <w:rPr>
          <w:rFonts w:asciiTheme="minorHAnsi" w:hAnsiTheme="minorHAnsi" w:cstheme="minorHAnsi"/>
          <w:bCs/>
          <w:i/>
          <w:iCs/>
          <w:lang w:val="en-US"/>
        </w:rPr>
        <w:t xml:space="preserve">What do you conclude about the equality of regression parameters </w:t>
      </w:r>
      <w:r w:rsidR="00773863">
        <w:rPr>
          <w:rFonts w:asciiTheme="minorHAnsi" w:hAnsiTheme="minorHAnsi" w:cstheme="minorHAnsi"/>
          <w:bCs/>
          <w:i/>
          <w:iCs/>
          <w:lang w:val="en-US"/>
        </w:rPr>
        <w:t>(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b1_m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&amp;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b1_f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 xml:space="preserve"> and 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b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2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_m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&amp;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b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2</w:t>
      </w:r>
      <w:r w:rsidR="00773863" w:rsidRPr="00773863">
        <w:rPr>
          <w:rFonts w:asciiTheme="minorHAnsi" w:hAnsiTheme="minorHAnsi" w:cstheme="minorHAnsi"/>
          <w:bCs/>
          <w:i/>
          <w:iCs/>
          <w:lang w:val="en-US"/>
        </w:rPr>
        <w:t>_f</w:t>
      </w:r>
      <w:r w:rsidR="00773863">
        <w:rPr>
          <w:rFonts w:asciiTheme="minorHAnsi" w:hAnsiTheme="minorHAnsi" w:cstheme="minorHAnsi"/>
          <w:bCs/>
          <w:i/>
          <w:iCs/>
          <w:lang w:val="en-US"/>
        </w:rPr>
        <w:t>)</w:t>
      </w:r>
      <w:r w:rsidRPr="00907142">
        <w:rPr>
          <w:rFonts w:asciiTheme="minorHAnsi" w:hAnsiTheme="minorHAnsi" w:cstheme="minorHAnsi"/>
          <w:bCs/>
          <w:i/>
          <w:iCs/>
          <w:lang w:val="en-US"/>
        </w:rPr>
        <w:t>?</w:t>
      </w:r>
      <w:r w:rsidR="00110B91" w:rsidRPr="00907142">
        <w:rPr>
          <w:rFonts w:asciiTheme="minorHAnsi" w:hAnsiTheme="minorHAnsi" w:cstheme="minorHAnsi"/>
          <w:bCs/>
          <w:i/>
          <w:iCs/>
          <w:lang w:val="en-US"/>
        </w:rPr>
        <w:t xml:space="preserve"> </w:t>
      </w:r>
    </w:p>
    <w:p w14:paraId="3EC41455" w14:textId="77777777" w:rsidR="00BC403A" w:rsidRPr="00907142" w:rsidRDefault="00BC403A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</w:p>
    <w:p w14:paraId="1D8449EF" w14:textId="48591DFC" w:rsidR="00C570C2" w:rsidRPr="00F74D8B" w:rsidRDefault="00C570C2" w:rsidP="00EC58BF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F74D8B">
        <w:rPr>
          <w:rFonts w:asciiTheme="minorHAnsi" w:hAnsiTheme="minorHAnsi" w:cstheme="minorHAnsi"/>
          <w:b/>
          <w:i/>
          <w:sz w:val="28"/>
          <w:lang w:val="en-US"/>
        </w:rPr>
        <w:lastRenderedPageBreak/>
        <w:t xml:space="preserve">Exercise </w:t>
      </w:r>
      <w:r w:rsidR="00EC58BF" w:rsidRPr="00F74D8B">
        <w:rPr>
          <w:rFonts w:asciiTheme="minorHAnsi" w:hAnsiTheme="minorHAnsi" w:cstheme="minorHAnsi"/>
          <w:b/>
          <w:i/>
          <w:sz w:val="28"/>
          <w:lang w:val="en-US"/>
        </w:rPr>
        <w:t>2</w:t>
      </w:r>
      <w:r w:rsidR="00110B91" w:rsidRPr="00F74D8B">
        <w:rPr>
          <w:rFonts w:asciiTheme="minorHAnsi" w:hAnsiTheme="minorHAnsi" w:cstheme="minorHAnsi"/>
          <w:b/>
          <w:i/>
          <w:sz w:val="28"/>
          <w:lang w:val="en-US"/>
        </w:rPr>
        <w:t>: Measurement Invariance</w:t>
      </w:r>
    </w:p>
    <w:p w14:paraId="73FFCF53" w14:textId="1035294A" w:rsidR="00C570C2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In this exercise you will repeat the measurement invariance analyses of the lecture about Prolonged Grief Disorder. Use</w:t>
      </w:r>
      <w:r w:rsidR="00052139">
        <w:rPr>
          <w:rFonts w:asciiTheme="minorHAnsi" w:hAnsiTheme="minorHAnsi" w:cstheme="minorHAnsi"/>
          <w:bCs/>
          <w:lang w:val="en-US"/>
        </w:rPr>
        <w:t xml:space="preserve"> </w:t>
      </w:r>
      <w:r w:rsidRPr="00052139">
        <w:rPr>
          <w:rFonts w:asciiTheme="minorHAnsi" w:hAnsiTheme="minorHAnsi" w:cstheme="minorHAnsi"/>
          <w:b/>
          <w:lang w:val="en-US"/>
        </w:rPr>
        <w:t>PGDdata2.</w:t>
      </w:r>
      <w:r w:rsidR="00052139" w:rsidRPr="00052139">
        <w:rPr>
          <w:rFonts w:asciiTheme="minorHAnsi" w:hAnsiTheme="minorHAnsi" w:cstheme="minorHAnsi"/>
          <w:b/>
          <w:lang w:val="en-US"/>
        </w:rPr>
        <w:t>txt</w:t>
      </w:r>
      <w:r w:rsidRPr="00F74D8B">
        <w:rPr>
          <w:rFonts w:asciiTheme="minorHAnsi" w:hAnsiTheme="minorHAnsi" w:cstheme="minorHAnsi"/>
          <w:bCs/>
          <w:lang w:val="en-US"/>
        </w:rPr>
        <w:t>;</w:t>
      </w:r>
      <w:r w:rsidR="00052139">
        <w:rPr>
          <w:rFonts w:asciiTheme="minorHAnsi" w:hAnsiTheme="minorHAnsi" w:cstheme="minorHAnsi"/>
          <w:bCs/>
          <w:lang w:val="en-US"/>
        </w:rPr>
        <w:t xml:space="preserve"> and note that missing data is denoted by -999. The data set consists of</w:t>
      </w:r>
      <w:r w:rsidR="00BC403A">
        <w:rPr>
          <w:rFonts w:asciiTheme="minorHAnsi" w:hAnsiTheme="minorHAnsi" w:cstheme="minorHAnsi"/>
          <w:bCs/>
          <w:lang w:val="en-US"/>
        </w:rPr>
        <w:t xml:space="preserve"> the grouping variable Kin2</w:t>
      </w:r>
      <w:r w:rsidR="00052139">
        <w:rPr>
          <w:rFonts w:asciiTheme="minorHAnsi" w:hAnsiTheme="minorHAnsi" w:cstheme="minorHAnsi"/>
          <w:bCs/>
          <w:lang w:val="en-US"/>
        </w:rPr>
        <w:t xml:space="preserve"> </w:t>
      </w:r>
      <w:r w:rsidR="00BC403A">
        <w:rPr>
          <w:rFonts w:asciiTheme="minorHAnsi" w:hAnsiTheme="minorHAnsi" w:cstheme="minorHAnsi"/>
          <w:bCs/>
          <w:lang w:val="en-US"/>
        </w:rPr>
        <w:t xml:space="preserve">(with two levels: partner and else) and </w:t>
      </w:r>
      <w:r w:rsidR="00052139">
        <w:rPr>
          <w:rFonts w:asciiTheme="minorHAnsi" w:hAnsiTheme="minorHAnsi" w:cstheme="minorHAnsi"/>
          <w:bCs/>
          <w:lang w:val="en-US"/>
        </w:rPr>
        <w:t xml:space="preserve">5 items </w:t>
      </w:r>
      <w:r w:rsidRPr="00F74D8B">
        <w:rPr>
          <w:rFonts w:asciiTheme="minorHAnsi" w:hAnsiTheme="minorHAnsi" w:cstheme="minorHAnsi"/>
          <w:bCs/>
          <w:lang w:val="en-US"/>
        </w:rPr>
        <w:t xml:space="preserve">taken from the Inventory of Complicated Grief (see the pdf of Boelen et al. </w:t>
      </w:r>
      <w:r w:rsidR="00052139">
        <w:rPr>
          <w:rFonts w:asciiTheme="minorHAnsi" w:hAnsiTheme="minorHAnsi" w:cstheme="minorHAnsi"/>
          <w:bCs/>
          <w:lang w:val="en-US"/>
        </w:rPr>
        <w:t>(</w:t>
      </w:r>
      <w:r w:rsidRPr="00F74D8B">
        <w:rPr>
          <w:rFonts w:asciiTheme="minorHAnsi" w:hAnsiTheme="minorHAnsi" w:cstheme="minorHAnsi"/>
          <w:bCs/>
          <w:lang w:val="en-US"/>
        </w:rPr>
        <w:t>2010</w:t>
      </w:r>
      <w:r w:rsidR="00052139">
        <w:rPr>
          <w:rFonts w:asciiTheme="minorHAnsi" w:hAnsiTheme="minorHAnsi" w:cstheme="minorHAnsi"/>
          <w:bCs/>
          <w:lang w:val="en-US"/>
        </w:rPr>
        <w:t>)</w:t>
      </w:r>
      <w:r w:rsidRPr="00F74D8B">
        <w:rPr>
          <w:rFonts w:asciiTheme="minorHAnsi" w:hAnsiTheme="minorHAnsi" w:cstheme="minorHAnsi"/>
          <w:bCs/>
          <w:lang w:val="en-US"/>
        </w:rPr>
        <w:t xml:space="preserve"> in your zip-folder):</w:t>
      </w:r>
    </w:p>
    <w:p w14:paraId="37C19891" w14:textId="77777777" w:rsidR="00C570C2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 xml:space="preserve">1. Yearning; 2. Part of </w:t>
      </w:r>
      <w:proofErr w:type="spellStart"/>
      <w:r w:rsidRPr="00F74D8B">
        <w:rPr>
          <w:rFonts w:asciiTheme="minorHAnsi" w:hAnsiTheme="minorHAnsi" w:cstheme="minorHAnsi"/>
          <w:bCs/>
          <w:lang w:val="en-US"/>
        </w:rPr>
        <w:t>self died</w:t>
      </w:r>
      <w:proofErr w:type="spellEnd"/>
      <w:r w:rsidRPr="00F74D8B">
        <w:rPr>
          <w:rFonts w:asciiTheme="minorHAnsi" w:hAnsiTheme="minorHAnsi" w:cstheme="minorHAnsi"/>
          <w:bCs/>
          <w:lang w:val="en-US"/>
        </w:rPr>
        <w:t xml:space="preserve">; 3. Difficulty accepting the loss; 4. Avoiding reminders of deceased; 5. Bitterness about the loss </w:t>
      </w:r>
    </w:p>
    <w:p w14:paraId="1906BE6E" w14:textId="77777777" w:rsidR="00C570C2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6C6DD5CF" w14:textId="2B9FBC97" w:rsidR="00D6424B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a</w:t>
      </w:r>
      <w:r w:rsidR="000224FE">
        <w:rPr>
          <w:rFonts w:asciiTheme="minorHAnsi" w:hAnsiTheme="minorHAnsi" w:cstheme="minorHAnsi"/>
          <w:bCs/>
          <w:lang w:val="en-US"/>
        </w:rPr>
        <w:t>)</w:t>
      </w:r>
      <w:r w:rsidRPr="00F74D8B">
        <w:rPr>
          <w:rFonts w:asciiTheme="minorHAnsi" w:hAnsiTheme="minorHAnsi" w:cstheme="minorHAnsi"/>
          <w:bCs/>
          <w:lang w:val="en-US"/>
        </w:rPr>
        <w:t xml:space="preserve"> </w:t>
      </w:r>
    </w:p>
    <w:p w14:paraId="32C44DF0" w14:textId="21CEAC49" w:rsidR="00C570C2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Run a 1-factor CFA on the data set ignoring the multigroup structure</w:t>
      </w:r>
      <w:r w:rsidR="00052139">
        <w:rPr>
          <w:rFonts w:asciiTheme="minorHAnsi" w:hAnsiTheme="minorHAnsi" w:cstheme="minorHAnsi"/>
          <w:bCs/>
          <w:lang w:val="en-US"/>
        </w:rPr>
        <w:t>,</w:t>
      </w:r>
      <w:r w:rsidRPr="00F74D8B">
        <w:rPr>
          <w:rFonts w:asciiTheme="minorHAnsi" w:hAnsiTheme="minorHAnsi" w:cstheme="minorHAnsi"/>
          <w:bCs/>
          <w:lang w:val="en-US"/>
        </w:rPr>
        <w:t xml:space="preserve"> using the default parameterization</w:t>
      </w:r>
      <w:r w:rsidR="00804021">
        <w:rPr>
          <w:rFonts w:asciiTheme="minorHAnsi" w:hAnsiTheme="minorHAnsi" w:cstheme="minorHAnsi"/>
          <w:bCs/>
          <w:lang w:val="en-US"/>
        </w:rPr>
        <w:t xml:space="preserve"> in the </w:t>
      </w:r>
      <w:proofErr w:type="spellStart"/>
      <w:proofErr w:type="gramStart"/>
      <w:r w:rsidR="00804021" w:rsidRPr="00804021">
        <w:rPr>
          <w:rFonts w:ascii="Courier New" w:hAnsi="Courier New" w:cs="Courier New"/>
          <w:color w:val="17365D" w:themeColor="text2" w:themeShade="BF"/>
          <w:lang w:val="en-US"/>
        </w:rPr>
        <w:t>cfa</w:t>
      </w:r>
      <w:proofErr w:type="spellEnd"/>
      <w:r w:rsidR="00804021" w:rsidRPr="00804021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="00804021" w:rsidRPr="00804021">
        <w:rPr>
          <w:rFonts w:ascii="Courier New" w:hAnsi="Courier New" w:cs="Courier New"/>
          <w:color w:val="17365D" w:themeColor="text2" w:themeShade="BF"/>
          <w:lang w:val="en-US"/>
        </w:rPr>
        <w:t>)</w:t>
      </w:r>
      <w:r w:rsidR="00804021">
        <w:rPr>
          <w:rFonts w:asciiTheme="minorHAnsi" w:hAnsiTheme="minorHAnsi" w:cstheme="minorHAnsi"/>
          <w:bCs/>
          <w:lang w:val="en-US"/>
        </w:rPr>
        <w:t xml:space="preserve"> function</w:t>
      </w:r>
      <w:r w:rsidR="00052139">
        <w:rPr>
          <w:rFonts w:asciiTheme="minorHAnsi" w:hAnsiTheme="minorHAnsi" w:cstheme="minorHAnsi"/>
          <w:bCs/>
          <w:lang w:val="en-US"/>
        </w:rPr>
        <w:t>.</w:t>
      </w:r>
    </w:p>
    <w:p w14:paraId="2FEED112" w14:textId="77777777" w:rsidR="00C570C2" w:rsidRPr="00052139" w:rsidRDefault="00C570C2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  <w:r w:rsidRPr="00052139">
        <w:rPr>
          <w:rFonts w:asciiTheme="minorHAnsi" w:hAnsiTheme="minorHAnsi" w:cstheme="minorHAnsi"/>
          <w:bCs/>
          <w:i/>
          <w:iCs/>
          <w:lang w:val="en-US"/>
        </w:rPr>
        <w:t>How many subjects are there?</w:t>
      </w:r>
    </w:p>
    <w:p w14:paraId="77D7740E" w14:textId="77777777" w:rsidR="00C570C2" w:rsidRPr="00052139" w:rsidRDefault="00C570C2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  <w:r w:rsidRPr="00052139">
        <w:rPr>
          <w:rFonts w:asciiTheme="minorHAnsi" w:hAnsiTheme="minorHAnsi" w:cstheme="minorHAnsi"/>
          <w:bCs/>
          <w:i/>
          <w:iCs/>
          <w:lang w:val="en-US"/>
        </w:rPr>
        <w:t>How about the fit of the model?</w:t>
      </w:r>
    </w:p>
    <w:p w14:paraId="1F8C3918" w14:textId="45BF2522" w:rsidR="00C570C2" w:rsidRPr="00052139" w:rsidRDefault="00C570C2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  <w:r w:rsidRPr="00052139">
        <w:rPr>
          <w:rFonts w:asciiTheme="minorHAnsi" w:hAnsiTheme="minorHAnsi" w:cstheme="minorHAnsi"/>
          <w:bCs/>
          <w:i/>
          <w:iCs/>
          <w:lang w:val="en-US"/>
        </w:rPr>
        <w:t xml:space="preserve">Which item has the weakest contribution to the latent factor (in terms of standardized factor loading and </w:t>
      </w:r>
      <w:r w:rsidR="00B529F7">
        <w:rPr>
          <w:rFonts w:asciiTheme="minorHAnsi" w:hAnsiTheme="minorHAnsi" w:cstheme="minorHAnsi"/>
          <w:bCs/>
          <w:i/>
          <w:iCs/>
          <w:lang w:val="en-US"/>
        </w:rPr>
        <w:t>explained variance</w:t>
      </w:r>
      <w:r w:rsidRPr="00052139">
        <w:rPr>
          <w:rFonts w:asciiTheme="minorHAnsi" w:hAnsiTheme="minorHAnsi" w:cstheme="minorHAnsi"/>
          <w:bCs/>
          <w:i/>
          <w:iCs/>
          <w:lang w:val="en-US"/>
        </w:rPr>
        <w:t>)?</w:t>
      </w:r>
    </w:p>
    <w:p w14:paraId="617718DF" w14:textId="77777777" w:rsidR="00C570C2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0D2FB57F" w14:textId="7FF7C570" w:rsidR="00D6424B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b</w:t>
      </w:r>
      <w:r w:rsidR="000224FE">
        <w:rPr>
          <w:rFonts w:asciiTheme="minorHAnsi" w:hAnsiTheme="minorHAnsi" w:cstheme="minorHAnsi"/>
          <w:bCs/>
          <w:lang w:val="en-US"/>
        </w:rPr>
        <w:t>)</w:t>
      </w:r>
      <w:r w:rsidRPr="00F74D8B">
        <w:rPr>
          <w:rFonts w:asciiTheme="minorHAnsi" w:hAnsiTheme="minorHAnsi" w:cstheme="minorHAnsi"/>
          <w:bCs/>
          <w:lang w:val="en-US"/>
        </w:rPr>
        <w:t xml:space="preserve"> </w:t>
      </w:r>
    </w:p>
    <w:p w14:paraId="310203F8" w14:textId="627DBC78" w:rsidR="00C570C2" w:rsidRPr="00BC403A" w:rsidRDefault="00C570C2" w:rsidP="00F74D8B">
      <w:pPr>
        <w:spacing w:line="276" w:lineRule="auto"/>
        <w:rPr>
          <w:color w:val="000000"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Run a 1-factor CFA on the data set with multigroup using</w:t>
      </w:r>
      <w:r w:rsidR="00B529F7" w:rsidRPr="00F74D8B">
        <w:rPr>
          <w:rFonts w:asciiTheme="minorHAnsi" w:hAnsiTheme="minorHAnsi" w:cstheme="minorHAnsi"/>
          <w:bCs/>
          <w:lang w:val="en-US"/>
        </w:rPr>
        <w:t>:</w:t>
      </w:r>
      <w:r w:rsidR="00B529F7">
        <w:rPr>
          <w:color w:val="000000"/>
          <w:lang w:val="en-US"/>
        </w:rPr>
        <w:t xml:space="preserve"> </w:t>
      </w:r>
      <w:r w:rsidR="00B529F7" w:rsidRPr="00F74D8B">
        <w:rPr>
          <w:rFonts w:ascii="Courier New" w:hAnsi="Courier New" w:cs="Courier New"/>
          <w:color w:val="17365D" w:themeColor="text2" w:themeShade="BF"/>
          <w:lang w:val="en-US"/>
        </w:rPr>
        <w:t>group = "</w:t>
      </w:r>
      <w:r w:rsidR="00B529F7">
        <w:rPr>
          <w:rFonts w:ascii="Courier New" w:hAnsi="Courier New" w:cs="Courier New"/>
          <w:color w:val="17365D" w:themeColor="text2" w:themeShade="BF"/>
          <w:lang w:val="en-US"/>
        </w:rPr>
        <w:t>Kin</w:t>
      </w:r>
      <w:r w:rsidR="00B529F7" w:rsidRPr="00F74D8B">
        <w:rPr>
          <w:rFonts w:ascii="Courier New" w:hAnsi="Courier New" w:cs="Courier New"/>
          <w:color w:val="17365D" w:themeColor="text2" w:themeShade="BF"/>
          <w:lang w:val="en-US"/>
        </w:rPr>
        <w:t>"</w:t>
      </w:r>
      <w:r w:rsidR="00B529F7">
        <w:rPr>
          <w:color w:val="000000"/>
          <w:lang w:val="en-US"/>
        </w:rPr>
        <w:t>.</w:t>
      </w:r>
    </w:p>
    <w:p w14:paraId="5D9F5EBA" w14:textId="57211D36" w:rsidR="00C570C2" w:rsidRDefault="00C570C2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  <w:r w:rsidRPr="00B529F7">
        <w:rPr>
          <w:rFonts w:asciiTheme="minorHAnsi" w:hAnsiTheme="minorHAnsi" w:cstheme="minorHAnsi"/>
          <w:bCs/>
          <w:i/>
          <w:iCs/>
          <w:lang w:val="en-US"/>
        </w:rPr>
        <w:t>How many subjects are there per group?</w:t>
      </w:r>
    </w:p>
    <w:p w14:paraId="2C6A7570" w14:textId="77777777" w:rsidR="000224FE" w:rsidRPr="00B529F7" w:rsidRDefault="000224FE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</w:p>
    <w:p w14:paraId="68111FE8" w14:textId="740208D4" w:rsidR="000224FE" w:rsidRDefault="000224FE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c)</w:t>
      </w:r>
    </w:p>
    <w:p w14:paraId="3E619CE7" w14:textId="3BD85D78" w:rsidR="000224FE" w:rsidRDefault="00CB6E2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T</w:t>
      </w:r>
      <w:r w:rsidR="000224FE" w:rsidRPr="00F74D8B">
        <w:rPr>
          <w:rFonts w:asciiTheme="minorHAnsi" w:hAnsiTheme="minorHAnsi" w:cstheme="minorHAnsi"/>
          <w:bCs/>
          <w:lang w:val="en-US"/>
        </w:rPr>
        <w:t xml:space="preserve">est for configural, metric </w:t>
      </w:r>
      <w:r>
        <w:rPr>
          <w:rFonts w:asciiTheme="minorHAnsi" w:hAnsiTheme="minorHAnsi" w:cstheme="minorHAnsi"/>
          <w:bCs/>
          <w:lang w:val="en-US"/>
        </w:rPr>
        <w:t xml:space="preserve">(weak) </w:t>
      </w:r>
      <w:r w:rsidR="000224FE" w:rsidRPr="00F74D8B">
        <w:rPr>
          <w:rFonts w:asciiTheme="minorHAnsi" w:hAnsiTheme="minorHAnsi" w:cstheme="minorHAnsi"/>
          <w:bCs/>
          <w:lang w:val="en-US"/>
        </w:rPr>
        <w:t>and scalar</w:t>
      </w:r>
      <w:r>
        <w:rPr>
          <w:rFonts w:asciiTheme="minorHAnsi" w:hAnsiTheme="minorHAnsi" w:cstheme="minorHAnsi"/>
          <w:bCs/>
          <w:lang w:val="en-US"/>
        </w:rPr>
        <w:t xml:space="preserve"> (strong)</w:t>
      </w:r>
      <w:r w:rsidR="000224FE" w:rsidRPr="00F74D8B">
        <w:rPr>
          <w:rFonts w:asciiTheme="minorHAnsi" w:hAnsiTheme="minorHAnsi" w:cstheme="minorHAnsi"/>
          <w:bCs/>
          <w:lang w:val="en-US"/>
        </w:rPr>
        <w:t xml:space="preserve"> invariance</w:t>
      </w:r>
      <w:r>
        <w:rPr>
          <w:rFonts w:asciiTheme="minorHAnsi" w:hAnsiTheme="minorHAnsi" w:cstheme="minorHAnsi"/>
          <w:bCs/>
          <w:lang w:val="en-US"/>
        </w:rPr>
        <w:t>.</w:t>
      </w:r>
    </w:p>
    <w:p w14:paraId="7686A7DF" w14:textId="30A73CC1" w:rsidR="00CB6E22" w:rsidRDefault="00CB6E2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Configural: </w:t>
      </w:r>
      <w:r w:rsidR="004F4DC1">
        <w:rPr>
          <w:rFonts w:asciiTheme="minorHAnsi" w:hAnsiTheme="minorHAnsi" w:cstheme="minorHAnsi"/>
          <w:bCs/>
          <w:lang w:val="en-US"/>
        </w:rPr>
        <w:t>model used in b.</w:t>
      </w:r>
    </w:p>
    <w:p w14:paraId="0BF4B36B" w14:textId="40700320" w:rsidR="00CB6E22" w:rsidRPr="00CB6E22" w:rsidRDefault="004F4DC1" w:rsidP="00F74D8B">
      <w:pPr>
        <w:spacing w:line="276" w:lineRule="auto"/>
        <w:rPr>
          <w:rFonts w:ascii="Courier New" w:hAnsi="Courier New" w:cs="Courier New"/>
          <w:color w:val="17365D" w:themeColor="text2" w:themeShade="BF"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Weak: </w:t>
      </w:r>
      <w:r w:rsidR="00804021">
        <w:rPr>
          <w:rFonts w:asciiTheme="minorHAnsi" w:hAnsiTheme="minorHAnsi" w:cstheme="minorHAnsi"/>
          <w:bCs/>
          <w:lang w:val="en-US"/>
        </w:rPr>
        <w:t xml:space="preserve">In the </w:t>
      </w:r>
      <w:proofErr w:type="spellStart"/>
      <w:r w:rsidR="00804021">
        <w:rPr>
          <w:rFonts w:asciiTheme="minorHAnsi" w:hAnsiTheme="minorHAnsi" w:cstheme="minorHAnsi"/>
          <w:bCs/>
          <w:lang w:val="en-US"/>
        </w:rPr>
        <w:t>cfa</w:t>
      </w:r>
      <w:proofErr w:type="spellEnd"/>
      <w:r w:rsidR="00804021">
        <w:rPr>
          <w:rFonts w:asciiTheme="minorHAnsi" w:hAnsiTheme="minorHAnsi" w:cstheme="minorHAnsi"/>
          <w:bCs/>
          <w:lang w:val="en-US"/>
        </w:rPr>
        <w:t xml:space="preserve"> function, one should add </w:t>
      </w:r>
      <w:proofErr w:type="spellStart"/>
      <w:proofErr w:type="gramStart"/>
      <w:r w:rsidR="00CB6E22" w:rsidRPr="00CB6E22">
        <w:rPr>
          <w:rFonts w:ascii="Courier New" w:hAnsi="Courier New" w:cs="Courier New"/>
          <w:color w:val="17365D" w:themeColor="text2" w:themeShade="BF"/>
          <w:lang w:val="en-US"/>
        </w:rPr>
        <w:t>group.equal</w:t>
      </w:r>
      <w:proofErr w:type="spellEnd"/>
      <w:proofErr w:type="gramEnd"/>
      <w:r w:rsidR="00CB6E22" w:rsidRPr="00CB6E22">
        <w:rPr>
          <w:rFonts w:ascii="Courier New" w:hAnsi="Courier New" w:cs="Courier New"/>
          <w:color w:val="17365D" w:themeColor="text2" w:themeShade="BF"/>
          <w:lang w:val="en-US"/>
        </w:rPr>
        <w:t xml:space="preserve"> = "loadings"</w:t>
      </w:r>
      <w:r w:rsidR="00804021" w:rsidRPr="00804021">
        <w:rPr>
          <w:rFonts w:asciiTheme="minorHAnsi" w:hAnsiTheme="minorHAnsi" w:cstheme="minorHAnsi"/>
          <w:bCs/>
          <w:lang w:val="en-US"/>
        </w:rPr>
        <w:t>.</w:t>
      </w:r>
    </w:p>
    <w:p w14:paraId="0E1DE568" w14:textId="228AC338" w:rsidR="004F4DC1" w:rsidRPr="004F4DC1" w:rsidRDefault="004F4DC1" w:rsidP="004F4DC1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Strong</w:t>
      </w:r>
      <w:r>
        <w:rPr>
          <w:rFonts w:asciiTheme="minorHAnsi" w:hAnsiTheme="minorHAnsi" w:cstheme="minorHAnsi"/>
          <w:bCs/>
          <w:lang w:val="en-US"/>
        </w:rPr>
        <w:t>:</w:t>
      </w:r>
      <w:r w:rsidR="00804021" w:rsidRPr="00804021">
        <w:rPr>
          <w:rFonts w:asciiTheme="minorHAnsi" w:hAnsiTheme="minorHAnsi" w:cstheme="minorHAnsi"/>
          <w:bCs/>
          <w:lang w:val="en-US"/>
        </w:rPr>
        <w:t xml:space="preserve"> </w:t>
      </w:r>
      <w:r w:rsidR="00804021">
        <w:rPr>
          <w:rFonts w:asciiTheme="minorHAnsi" w:hAnsiTheme="minorHAnsi" w:cstheme="minorHAnsi"/>
          <w:bCs/>
          <w:lang w:val="en-US"/>
        </w:rPr>
        <w:t xml:space="preserve">In the </w:t>
      </w:r>
      <w:proofErr w:type="spellStart"/>
      <w:r w:rsidR="00804021">
        <w:rPr>
          <w:rFonts w:asciiTheme="minorHAnsi" w:hAnsiTheme="minorHAnsi" w:cstheme="minorHAnsi"/>
          <w:bCs/>
          <w:lang w:val="en-US"/>
        </w:rPr>
        <w:t>cfa</w:t>
      </w:r>
      <w:proofErr w:type="spellEnd"/>
      <w:r w:rsidR="00804021">
        <w:rPr>
          <w:rFonts w:asciiTheme="minorHAnsi" w:hAnsiTheme="minorHAnsi" w:cstheme="minorHAnsi"/>
          <w:bCs/>
          <w:lang w:val="en-US"/>
        </w:rPr>
        <w:t xml:space="preserve"> function, one should add</w:t>
      </w:r>
      <w:r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proofErr w:type="gramStart"/>
      <w:r w:rsidRPr="004F4DC1">
        <w:rPr>
          <w:rFonts w:ascii="Courier New" w:hAnsi="Courier New" w:cs="Courier New"/>
          <w:color w:val="17365D" w:themeColor="text2" w:themeShade="BF"/>
          <w:lang w:val="en-US"/>
        </w:rPr>
        <w:t>group.equal</w:t>
      </w:r>
      <w:proofErr w:type="spellEnd"/>
      <w:proofErr w:type="gramEnd"/>
      <w:r w:rsidRPr="004F4DC1">
        <w:rPr>
          <w:rFonts w:ascii="Courier New" w:hAnsi="Courier New" w:cs="Courier New"/>
          <w:color w:val="17365D" w:themeColor="text2" w:themeShade="BF"/>
          <w:lang w:val="en-US"/>
        </w:rPr>
        <w:t xml:space="preserve"> = c("intercepts", "loadings")</w:t>
      </w:r>
      <w:r w:rsidR="00804021" w:rsidRPr="00804021">
        <w:rPr>
          <w:rFonts w:asciiTheme="minorHAnsi" w:hAnsiTheme="minorHAnsi" w:cstheme="minorHAnsi"/>
          <w:bCs/>
          <w:lang w:val="en-US"/>
        </w:rPr>
        <w:t>.</w:t>
      </w:r>
    </w:p>
    <w:p w14:paraId="05022704" w14:textId="25F33091" w:rsidR="00CB6E22" w:rsidRPr="000224FE" w:rsidRDefault="00CB6E2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One can compare these model with: </w:t>
      </w:r>
      <w:proofErr w:type="spellStart"/>
      <w:proofErr w:type="gramStart"/>
      <w:r w:rsidRPr="00CB6E22">
        <w:rPr>
          <w:rFonts w:ascii="Courier New" w:hAnsi="Courier New" w:cs="Courier New"/>
          <w:color w:val="17365D" w:themeColor="text2" w:themeShade="BF"/>
          <w:lang w:val="en-US"/>
        </w:rPr>
        <w:t>lavTestLRT</w:t>
      </w:r>
      <w:proofErr w:type="spellEnd"/>
      <w:r w:rsidRPr="00CB6E22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Pr="00CB6E22">
        <w:rPr>
          <w:rFonts w:ascii="Courier New" w:hAnsi="Courier New" w:cs="Courier New"/>
          <w:color w:val="17365D" w:themeColor="text2" w:themeShade="BF"/>
          <w:lang w:val="en-US"/>
        </w:rPr>
        <w:t>)</w:t>
      </w:r>
      <w:r>
        <w:rPr>
          <w:rFonts w:asciiTheme="minorHAnsi" w:hAnsiTheme="minorHAnsi" w:cstheme="minorHAnsi"/>
          <w:bCs/>
          <w:lang w:val="en-US"/>
        </w:rPr>
        <w:t>.</w:t>
      </w:r>
    </w:p>
    <w:p w14:paraId="3A671B99" w14:textId="231C7678" w:rsidR="00B529F7" w:rsidRDefault="00C570C2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  <w:r w:rsidRPr="00B529F7">
        <w:rPr>
          <w:rFonts w:asciiTheme="minorHAnsi" w:hAnsiTheme="minorHAnsi" w:cstheme="minorHAnsi"/>
          <w:bCs/>
          <w:i/>
          <w:iCs/>
          <w:lang w:val="en-US"/>
        </w:rPr>
        <w:t xml:space="preserve">What </w:t>
      </w:r>
      <w:r w:rsidR="00CB6E22">
        <w:rPr>
          <w:rFonts w:asciiTheme="minorHAnsi" w:hAnsiTheme="minorHAnsi" w:cstheme="minorHAnsi"/>
          <w:bCs/>
          <w:i/>
          <w:iCs/>
          <w:lang w:val="en-US"/>
        </w:rPr>
        <w:t>is the</w:t>
      </w:r>
      <w:r w:rsidRPr="00B529F7">
        <w:rPr>
          <w:rFonts w:asciiTheme="minorHAnsi" w:hAnsiTheme="minorHAnsi" w:cstheme="minorHAnsi"/>
          <w:bCs/>
          <w:i/>
          <w:iCs/>
          <w:lang w:val="en-US"/>
        </w:rPr>
        <w:t xml:space="preserve"> model fit in the configural, metric</w:t>
      </w:r>
      <w:r w:rsidR="00CB6E22">
        <w:rPr>
          <w:rFonts w:asciiTheme="minorHAnsi" w:hAnsiTheme="minorHAnsi" w:cstheme="minorHAnsi"/>
          <w:bCs/>
          <w:i/>
          <w:iCs/>
          <w:lang w:val="en-US"/>
        </w:rPr>
        <w:t xml:space="preserve"> (weak)</w:t>
      </w:r>
      <w:r w:rsidRPr="00B529F7">
        <w:rPr>
          <w:rFonts w:asciiTheme="minorHAnsi" w:hAnsiTheme="minorHAnsi" w:cstheme="minorHAnsi"/>
          <w:bCs/>
          <w:i/>
          <w:iCs/>
          <w:lang w:val="en-US"/>
        </w:rPr>
        <w:t xml:space="preserve"> and scalar</w:t>
      </w:r>
      <w:r w:rsidR="00CB6E22">
        <w:rPr>
          <w:rFonts w:asciiTheme="minorHAnsi" w:hAnsiTheme="minorHAnsi" w:cstheme="minorHAnsi"/>
          <w:bCs/>
          <w:i/>
          <w:iCs/>
          <w:lang w:val="en-US"/>
        </w:rPr>
        <w:t xml:space="preserve"> (strong)</w:t>
      </w:r>
      <w:r w:rsidRPr="00B529F7">
        <w:rPr>
          <w:rFonts w:asciiTheme="minorHAnsi" w:hAnsiTheme="minorHAnsi" w:cstheme="minorHAnsi"/>
          <w:bCs/>
          <w:i/>
          <w:iCs/>
          <w:lang w:val="en-US"/>
        </w:rPr>
        <w:t xml:space="preserve"> invariant model? </w:t>
      </w:r>
    </w:p>
    <w:p w14:paraId="4601F6F0" w14:textId="071ECF98" w:rsidR="00C570C2" w:rsidRPr="00B529F7" w:rsidRDefault="00C570C2" w:rsidP="00F74D8B">
      <w:pPr>
        <w:spacing w:line="276" w:lineRule="auto"/>
        <w:rPr>
          <w:rFonts w:asciiTheme="minorHAnsi" w:hAnsiTheme="minorHAnsi" w:cstheme="minorHAnsi"/>
          <w:bCs/>
          <w:i/>
          <w:iCs/>
          <w:lang w:val="en-US"/>
        </w:rPr>
      </w:pPr>
      <w:r w:rsidRPr="00B529F7">
        <w:rPr>
          <w:rFonts w:asciiTheme="minorHAnsi" w:hAnsiTheme="minorHAnsi" w:cstheme="minorHAnsi"/>
          <w:bCs/>
          <w:i/>
          <w:iCs/>
          <w:lang w:val="en-US"/>
        </w:rPr>
        <w:t xml:space="preserve">Which </w:t>
      </w:r>
      <w:r w:rsidR="00B529F7">
        <w:rPr>
          <w:rFonts w:asciiTheme="minorHAnsi" w:hAnsiTheme="minorHAnsi" w:cstheme="minorHAnsi"/>
          <w:bCs/>
          <w:i/>
          <w:iCs/>
          <w:lang w:val="en-US"/>
        </w:rPr>
        <w:t xml:space="preserve">model </w:t>
      </w:r>
      <w:r w:rsidRPr="00B529F7">
        <w:rPr>
          <w:rFonts w:asciiTheme="minorHAnsi" w:hAnsiTheme="minorHAnsi" w:cstheme="minorHAnsi"/>
          <w:bCs/>
          <w:i/>
          <w:iCs/>
          <w:lang w:val="en-US"/>
        </w:rPr>
        <w:t>do you prefer?</w:t>
      </w:r>
    </w:p>
    <w:p w14:paraId="546B2835" w14:textId="77777777" w:rsidR="00C570C2" w:rsidRPr="00F74D8B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0394B7F0" w14:textId="6A34A71D" w:rsidR="00C728A6" w:rsidRPr="00F74D8B" w:rsidRDefault="000224FE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d)</w:t>
      </w:r>
      <w:r w:rsidR="00C570C2" w:rsidRPr="00F74D8B">
        <w:rPr>
          <w:rFonts w:asciiTheme="minorHAnsi" w:hAnsiTheme="minorHAnsi" w:cstheme="minorHAnsi"/>
          <w:bCs/>
          <w:lang w:val="en-US"/>
        </w:rPr>
        <w:t xml:space="preserve"> </w:t>
      </w:r>
    </w:p>
    <w:p w14:paraId="2D95691A" w14:textId="34647C57" w:rsidR="00804021" w:rsidRPr="00804021" w:rsidRDefault="00B529F7" w:rsidP="00804021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="00C570C2" w:rsidRPr="00F74D8B">
        <w:rPr>
          <w:rFonts w:asciiTheme="minorHAnsi" w:hAnsiTheme="minorHAnsi" w:cstheme="minorHAnsi"/>
          <w:bCs/>
          <w:lang w:val="en-US"/>
        </w:rPr>
        <w:t xml:space="preserve">dd constraints such that also the residual variances are constrained to be the same for both groups. </w:t>
      </w:r>
      <w:r w:rsidR="00804021">
        <w:rPr>
          <w:rFonts w:asciiTheme="minorHAnsi" w:hAnsiTheme="minorHAnsi" w:cstheme="minorHAnsi"/>
          <w:bCs/>
          <w:lang w:val="en-US"/>
        </w:rPr>
        <w:t xml:space="preserve">In the </w:t>
      </w:r>
      <w:proofErr w:type="spellStart"/>
      <w:r w:rsidR="00804021">
        <w:rPr>
          <w:rFonts w:asciiTheme="minorHAnsi" w:hAnsiTheme="minorHAnsi" w:cstheme="minorHAnsi"/>
          <w:bCs/>
          <w:lang w:val="en-US"/>
        </w:rPr>
        <w:t>cfa</w:t>
      </w:r>
      <w:proofErr w:type="spellEnd"/>
      <w:r w:rsidR="00804021">
        <w:rPr>
          <w:rFonts w:asciiTheme="minorHAnsi" w:hAnsiTheme="minorHAnsi" w:cstheme="minorHAnsi"/>
          <w:bCs/>
          <w:lang w:val="en-US"/>
        </w:rPr>
        <w:t xml:space="preserve"> function in the </w:t>
      </w:r>
      <w:proofErr w:type="spellStart"/>
      <w:proofErr w:type="gramStart"/>
      <w:r w:rsidR="00804021" w:rsidRPr="00804021">
        <w:rPr>
          <w:rFonts w:ascii="Courier New" w:hAnsi="Courier New" w:cs="Courier New"/>
          <w:color w:val="17365D" w:themeColor="text2" w:themeShade="BF"/>
          <w:lang w:val="en-US"/>
        </w:rPr>
        <w:t>group.equal</w:t>
      </w:r>
      <w:proofErr w:type="spellEnd"/>
      <w:proofErr w:type="gramEnd"/>
      <w:r w:rsidR="00804021" w:rsidRPr="00804021">
        <w:rPr>
          <w:rFonts w:ascii="Courier New" w:hAnsi="Courier New" w:cs="Courier New"/>
          <w:color w:val="17365D" w:themeColor="text2" w:themeShade="BF"/>
          <w:lang w:val="en-US"/>
        </w:rPr>
        <w:t xml:space="preserve"> </w:t>
      </w:r>
      <w:r w:rsidR="00804021">
        <w:rPr>
          <w:rFonts w:asciiTheme="minorHAnsi" w:hAnsiTheme="minorHAnsi" w:cstheme="minorHAnsi"/>
          <w:bCs/>
          <w:lang w:val="en-US"/>
        </w:rPr>
        <w:t xml:space="preserve">argument, one should add </w:t>
      </w:r>
      <w:r w:rsidR="00804021" w:rsidRPr="00804021">
        <w:rPr>
          <w:rFonts w:ascii="Courier New" w:hAnsi="Courier New" w:cs="Courier New"/>
          <w:color w:val="17365D" w:themeColor="text2" w:themeShade="BF"/>
          <w:lang w:val="en-US"/>
        </w:rPr>
        <w:t>"residual</w:t>
      </w:r>
      <w:r w:rsidR="001E37C9">
        <w:rPr>
          <w:rFonts w:ascii="Courier New" w:hAnsi="Courier New" w:cs="Courier New"/>
          <w:color w:val="17365D" w:themeColor="text2" w:themeShade="BF"/>
          <w:lang w:val="en-US"/>
        </w:rPr>
        <w:t>s</w:t>
      </w:r>
      <w:r w:rsidR="00804021" w:rsidRPr="00804021">
        <w:rPr>
          <w:rFonts w:ascii="Courier New" w:hAnsi="Courier New" w:cs="Courier New"/>
          <w:color w:val="17365D" w:themeColor="text2" w:themeShade="BF"/>
          <w:lang w:val="en-US"/>
        </w:rPr>
        <w:t>"</w:t>
      </w:r>
      <w:r w:rsidR="00804021" w:rsidRPr="00804021">
        <w:rPr>
          <w:rFonts w:asciiTheme="minorHAnsi" w:hAnsiTheme="minorHAnsi" w:cstheme="minorHAnsi"/>
          <w:bCs/>
          <w:lang w:val="en-US"/>
        </w:rPr>
        <w:t>.</w:t>
      </w:r>
    </w:p>
    <w:p w14:paraId="3798BD95" w14:textId="0CF13516" w:rsidR="00804021" w:rsidRPr="00804021" w:rsidRDefault="00804021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F74D8B">
        <w:rPr>
          <w:rFonts w:asciiTheme="minorHAnsi" w:hAnsiTheme="minorHAnsi" w:cstheme="minorHAnsi"/>
          <w:bCs/>
          <w:lang w:val="en-US"/>
        </w:rPr>
        <w:t>Check for AIC</w:t>
      </w:r>
      <w:r w:rsidR="001E37C9">
        <w:rPr>
          <w:rFonts w:asciiTheme="minorHAnsi" w:hAnsiTheme="minorHAnsi" w:cstheme="minorHAnsi"/>
          <w:bCs/>
          <w:lang w:val="en-US"/>
        </w:rPr>
        <w:t xml:space="preserve"> and</w:t>
      </w:r>
      <w:r w:rsidRPr="00F74D8B">
        <w:rPr>
          <w:rFonts w:asciiTheme="minorHAnsi" w:hAnsiTheme="minorHAnsi" w:cstheme="minorHAnsi"/>
          <w:bCs/>
          <w:lang w:val="en-US"/>
        </w:rPr>
        <w:t xml:space="preserve"> BIC differences and use the </w:t>
      </w:r>
      <w:r>
        <w:rPr>
          <w:rFonts w:asciiTheme="minorHAnsi" w:hAnsiTheme="minorHAnsi" w:cstheme="minorHAnsi"/>
          <w:bCs/>
          <w:lang w:val="en-US"/>
        </w:rPr>
        <w:t>C</w:t>
      </w:r>
      <w:r w:rsidRPr="00F74D8B">
        <w:rPr>
          <w:rFonts w:asciiTheme="minorHAnsi" w:hAnsiTheme="minorHAnsi" w:cstheme="minorHAnsi"/>
          <w:bCs/>
          <w:lang w:val="en-US"/>
        </w:rPr>
        <w:t>hi-square difference test</w:t>
      </w:r>
      <w:r w:rsidR="001E37C9">
        <w:rPr>
          <w:rFonts w:asciiTheme="minorHAnsi" w:hAnsiTheme="minorHAnsi" w:cstheme="minorHAnsi"/>
          <w:bCs/>
          <w:lang w:val="en-US"/>
        </w:rPr>
        <w:t xml:space="preserve">, by using the </w:t>
      </w:r>
      <w:proofErr w:type="spellStart"/>
      <w:proofErr w:type="gramStart"/>
      <w:r w:rsidR="001E37C9" w:rsidRPr="001E37C9">
        <w:rPr>
          <w:rFonts w:ascii="Courier New" w:hAnsi="Courier New" w:cs="Courier New"/>
          <w:color w:val="17365D" w:themeColor="text2" w:themeShade="BF"/>
          <w:lang w:val="en-US"/>
        </w:rPr>
        <w:t>anova</w:t>
      </w:r>
      <w:proofErr w:type="spellEnd"/>
      <w:r w:rsidR="001E37C9" w:rsidRPr="001E37C9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="001E37C9" w:rsidRPr="001E37C9">
        <w:rPr>
          <w:rFonts w:ascii="Courier New" w:hAnsi="Courier New" w:cs="Courier New"/>
          <w:color w:val="17365D" w:themeColor="text2" w:themeShade="BF"/>
          <w:lang w:val="en-US"/>
        </w:rPr>
        <w:t>)</w:t>
      </w:r>
      <w:r w:rsidR="001E37C9">
        <w:rPr>
          <w:rFonts w:asciiTheme="minorHAnsi" w:hAnsiTheme="minorHAnsi" w:cstheme="minorHAnsi"/>
          <w:bCs/>
          <w:lang w:val="en-US"/>
        </w:rPr>
        <w:t xml:space="preserve"> function.</w:t>
      </w:r>
    </w:p>
    <w:p w14:paraId="22CF8486" w14:textId="04DD447A" w:rsidR="00B529F7" w:rsidRDefault="00C570C2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B529F7">
        <w:rPr>
          <w:rFonts w:asciiTheme="minorHAnsi" w:hAnsiTheme="minorHAnsi" w:cstheme="minorHAnsi"/>
          <w:bCs/>
          <w:i/>
          <w:iCs/>
          <w:lang w:val="en-US"/>
        </w:rPr>
        <w:t>Did the model get significantly worse?</w:t>
      </w:r>
      <w:r w:rsidRPr="00F74D8B">
        <w:rPr>
          <w:rFonts w:asciiTheme="minorHAnsi" w:hAnsiTheme="minorHAnsi" w:cstheme="minorHAnsi"/>
          <w:bCs/>
          <w:lang w:val="en-US"/>
        </w:rPr>
        <w:t xml:space="preserve"> </w:t>
      </w:r>
    </w:p>
    <w:p w14:paraId="13D08378" w14:textId="77777777" w:rsidR="00147567" w:rsidRPr="00F74D8B" w:rsidRDefault="00147567" w:rsidP="00F74D8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sectPr w:rsidR="00147567" w:rsidRPr="00F74D8B" w:rsidSect="0033379B">
      <w:footerReference w:type="even" r:id="rId8"/>
      <w:footerReference w:type="default" r:id="rId9"/>
      <w:pgSz w:w="11906" w:h="16838"/>
      <w:pgMar w:top="1080" w:right="1286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7C24" w14:textId="77777777" w:rsidR="008F001B" w:rsidRDefault="008F001B" w:rsidP="00CE7A81">
      <w:pPr>
        <w:pStyle w:val="BodyTextIndent3"/>
      </w:pPr>
      <w:r>
        <w:separator/>
      </w:r>
    </w:p>
  </w:endnote>
  <w:endnote w:type="continuationSeparator" w:id="0">
    <w:p w14:paraId="1F97AD0B" w14:textId="77777777" w:rsidR="008F001B" w:rsidRDefault="008F001B" w:rsidP="00CE7A81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680B" w14:textId="77777777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8F4D87" w14:textId="77777777" w:rsidR="002D1EF3" w:rsidRDefault="002D1EF3" w:rsidP="00F03E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61BD" w14:textId="77777777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3765">
      <w:rPr>
        <w:rStyle w:val="PageNumber"/>
        <w:noProof/>
      </w:rPr>
      <w:t>3</w:t>
    </w:r>
    <w:r>
      <w:rPr>
        <w:rStyle w:val="PageNumber"/>
      </w:rPr>
      <w:fldChar w:fldCharType="end"/>
    </w:r>
  </w:p>
  <w:p w14:paraId="72286201" w14:textId="77777777" w:rsidR="002D1EF3" w:rsidRDefault="002D1EF3" w:rsidP="00F03E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8C08" w14:textId="77777777" w:rsidR="008F001B" w:rsidRDefault="008F001B" w:rsidP="00CE7A81">
      <w:pPr>
        <w:pStyle w:val="BodyTextIndent3"/>
      </w:pPr>
      <w:r>
        <w:separator/>
      </w:r>
    </w:p>
  </w:footnote>
  <w:footnote w:type="continuationSeparator" w:id="0">
    <w:p w14:paraId="29099080" w14:textId="77777777" w:rsidR="008F001B" w:rsidRDefault="008F001B" w:rsidP="00CE7A81">
      <w:pPr>
        <w:pStyle w:val="BodyTextIndent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1AC8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32523"/>
    <w:multiLevelType w:val="hybridMultilevel"/>
    <w:tmpl w:val="E848A0C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C2381"/>
    <w:multiLevelType w:val="multilevel"/>
    <w:tmpl w:val="E5546A60"/>
    <w:lvl w:ilvl="0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31EE"/>
    <w:multiLevelType w:val="hybridMultilevel"/>
    <w:tmpl w:val="F46A3B3C"/>
    <w:lvl w:ilvl="0" w:tplc="3FE241A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A1644"/>
    <w:multiLevelType w:val="hybridMultilevel"/>
    <w:tmpl w:val="B6B4B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750"/>
    <w:multiLevelType w:val="hybridMultilevel"/>
    <w:tmpl w:val="5AB42F24"/>
    <w:lvl w:ilvl="0" w:tplc="91645188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C53E5"/>
    <w:multiLevelType w:val="multilevel"/>
    <w:tmpl w:val="52DAF374"/>
    <w:lvl w:ilvl="0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21AC6ADA"/>
    <w:multiLevelType w:val="hybridMultilevel"/>
    <w:tmpl w:val="7E5636FC"/>
    <w:lvl w:ilvl="0" w:tplc="3C48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F6602"/>
    <w:multiLevelType w:val="hybridMultilevel"/>
    <w:tmpl w:val="CC6CC1B2"/>
    <w:lvl w:ilvl="0" w:tplc="3FE24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E3B49"/>
    <w:multiLevelType w:val="hybridMultilevel"/>
    <w:tmpl w:val="52DAF374"/>
    <w:lvl w:ilvl="0" w:tplc="3C48F25A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346E22AE"/>
    <w:multiLevelType w:val="hybridMultilevel"/>
    <w:tmpl w:val="E2EAB3C4"/>
    <w:lvl w:ilvl="0" w:tplc="4100FA66">
      <w:start w:val="1"/>
      <w:numFmt w:val="bullet"/>
      <w:lvlText w:val=""/>
      <w:lvlJc w:val="left"/>
      <w:pPr>
        <w:tabs>
          <w:tab w:val="num" w:pos="900"/>
        </w:tabs>
        <w:ind w:left="900" w:hanging="540"/>
      </w:pPr>
      <w:rPr>
        <w:rFonts w:ascii="Marlett" w:eastAsia="Times New Roman" w:hAnsi="Marlett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E4E95"/>
    <w:multiLevelType w:val="hybridMultilevel"/>
    <w:tmpl w:val="7F0C9132"/>
    <w:lvl w:ilvl="0" w:tplc="D374A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B55"/>
    <w:multiLevelType w:val="hybridMultilevel"/>
    <w:tmpl w:val="EAEA9B12"/>
    <w:lvl w:ilvl="0" w:tplc="04130017">
      <w:start w:val="1"/>
      <w:numFmt w:val="lowerLetter"/>
      <w:lvlText w:val="%1)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48180159"/>
    <w:multiLevelType w:val="hybridMultilevel"/>
    <w:tmpl w:val="60F65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1361A"/>
    <w:multiLevelType w:val="hybridMultilevel"/>
    <w:tmpl w:val="6C54569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F5398"/>
    <w:multiLevelType w:val="hybridMultilevel"/>
    <w:tmpl w:val="9F0E8784"/>
    <w:lvl w:ilvl="0" w:tplc="C70475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F3AF6"/>
    <w:multiLevelType w:val="hybridMultilevel"/>
    <w:tmpl w:val="2056CE6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216FA5"/>
    <w:multiLevelType w:val="hybridMultilevel"/>
    <w:tmpl w:val="3E1C28D0"/>
    <w:lvl w:ilvl="0" w:tplc="B0A40EB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64BBA"/>
    <w:multiLevelType w:val="hybridMultilevel"/>
    <w:tmpl w:val="E5546A60"/>
    <w:lvl w:ilvl="0" w:tplc="D8DE406C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67DBA"/>
    <w:multiLevelType w:val="hybridMultilevel"/>
    <w:tmpl w:val="5EDA2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B428F"/>
    <w:multiLevelType w:val="hybridMultilevel"/>
    <w:tmpl w:val="2D28ABFE"/>
    <w:lvl w:ilvl="0" w:tplc="A9328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B0049"/>
    <w:multiLevelType w:val="hybridMultilevel"/>
    <w:tmpl w:val="61EC1E82"/>
    <w:lvl w:ilvl="0" w:tplc="0D2E2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17C48"/>
    <w:multiLevelType w:val="hybridMultilevel"/>
    <w:tmpl w:val="6C54569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75360"/>
    <w:multiLevelType w:val="hybridMultilevel"/>
    <w:tmpl w:val="466294DC"/>
    <w:lvl w:ilvl="0" w:tplc="BC98A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7B22"/>
    <w:multiLevelType w:val="hybridMultilevel"/>
    <w:tmpl w:val="FB6CEB24"/>
    <w:lvl w:ilvl="0" w:tplc="3FE24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10"/>
  </w:num>
  <w:num w:numId="7">
    <w:abstractNumId w:val="3"/>
  </w:num>
  <w:num w:numId="8">
    <w:abstractNumId w:val="19"/>
  </w:num>
  <w:num w:numId="9">
    <w:abstractNumId w:val="11"/>
  </w:num>
  <w:num w:numId="10">
    <w:abstractNumId w:val="21"/>
  </w:num>
  <w:num w:numId="11">
    <w:abstractNumId w:val="20"/>
  </w:num>
  <w:num w:numId="12">
    <w:abstractNumId w:val="24"/>
  </w:num>
  <w:num w:numId="13">
    <w:abstractNumId w:val="5"/>
  </w:num>
  <w:num w:numId="14">
    <w:abstractNumId w:val="0"/>
  </w:num>
  <w:num w:numId="15">
    <w:abstractNumId w:val="15"/>
  </w:num>
  <w:num w:numId="16">
    <w:abstractNumId w:val="13"/>
  </w:num>
  <w:num w:numId="17">
    <w:abstractNumId w:val="22"/>
  </w:num>
  <w:num w:numId="18">
    <w:abstractNumId w:val="12"/>
  </w:num>
  <w:num w:numId="19">
    <w:abstractNumId w:val="4"/>
  </w:num>
  <w:num w:numId="20">
    <w:abstractNumId w:val="16"/>
  </w:num>
  <w:num w:numId="21">
    <w:abstractNumId w:val="8"/>
  </w:num>
  <w:num w:numId="22">
    <w:abstractNumId w:val="14"/>
  </w:num>
  <w:num w:numId="23">
    <w:abstractNumId w:val="1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68C"/>
    <w:rsid w:val="000029A3"/>
    <w:rsid w:val="000146D1"/>
    <w:rsid w:val="00017BDA"/>
    <w:rsid w:val="000224FE"/>
    <w:rsid w:val="00034DE3"/>
    <w:rsid w:val="00042DE5"/>
    <w:rsid w:val="00046D90"/>
    <w:rsid w:val="00052139"/>
    <w:rsid w:val="000603A1"/>
    <w:rsid w:val="000617FD"/>
    <w:rsid w:val="0007468C"/>
    <w:rsid w:val="000865F3"/>
    <w:rsid w:val="00087587"/>
    <w:rsid w:val="00091126"/>
    <w:rsid w:val="000A19DF"/>
    <w:rsid w:val="000A6435"/>
    <w:rsid w:val="000B0B33"/>
    <w:rsid w:val="000B3A2E"/>
    <w:rsid w:val="000B3A7B"/>
    <w:rsid w:val="000B4256"/>
    <w:rsid w:val="000B47A1"/>
    <w:rsid w:val="000C2146"/>
    <w:rsid w:val="000C5138"/>
    <w:rsid w:val="000C5192"/>
    <w:rsid w:val="000C7F78"/>
    <w:rsid w:val="000E4351"/>
    <w:rsid w:val="000F2693"/>
    <w:rsid w:val="000F4060"/>
    <w:rsid w:val="000F4ABC"/>
    <w:rsid w:val="000F5A11"/>
    <w:rsid w:val="000F6F3A"/>
    <w:rsid w:val="000F795F"/>
    <w:rsid w:val="001047A2"/>
    <w:rsid w:val="00110B91"/>
    <w:rsid w:val="00121BF1"/>
    <w:rsid w:val="0012238D"/>
    <w:rsid w:val="00135579"/>
    <w:rsid w:val="00146B01"/>
    <w:rsid w:val="00147567"/>
    <w:rsid w:val="00161D41"/>
    <w:rsid w:val="00175AEE"/>
    <w:rsid w:val="0017684D"/>
    <w:rsid w:val="00182BE8"/>
    <w:rsid w:val="00183ACB"/>
    <w:rsid w:val="00184377"/>
    <w:rsid w:val="00184CDA"/>
    <w:rsid w:val="00186816"/>
    <w:rsid w:val="00191B6A"/>
    <w:rsid w:val="001A1A3C"/>
    <w:rsid w:val="001A4ACE"/>
    <w:rsid w:val="001A6F34"/>
    <w:rsid w:val="001A7FB7"/>
    <w:rsid w:val="001C7095"/>
    <w:rsid w:val="001D3E21"/>
    <w:rsid w:val="001D55CA"/>
    <w:rsid w:val="001E0BCE"/>
    <w:rsid w:val="001E37C9"/>
    <w:rsid w:val="001E49BD"/>
    <w:rsid w:val="001E5DDB"/>
    <w:rsid w:val="001F1ECD"/>
    <w:rsid w:val="002031F1"/>
    <w:rsid w:val="0020411F"/>
    <w:rsid w:val="00206A5A"/>
    <w:rsid w:val="002112B5"/>
    <w:rsid w:val="00211719"/>
    <w:rsid w:val="00211A6E"/>
    <w:rsid w:val="00223F05"/>
    <w:rsid w:val="00224A7E"/>
    <w:rsid w:val="00225381"/>
    <w:rsid w:val="00233E60"/>
    <w:rsid w:val="00235248"/>
    <w:rsid w:val="00242D8A"/>
    <w:rsid w:val="00247DF4"/>
    <w:rsid w:val="00251014"/>
    <w:rsid w:val="00252F98"/>
    <w:rsid w:val="00254D7D"/>
    <w:rsid w:val="0025642A"/>
    <w:rsid w:val="00256AC3"/>
    <w:rsid w:val="002615D2"/>
    <w:rsid w:val="002645C6"/>
    <w:rsid w:val="00265810"/>
    <w:rsid w:val="00275AC7"/>
    <w:rsid w:val="002774C6"/>
    <w:rsid w:val="00284145"/>
    <w:rsid w:val="00284736"/>
    <w:rsid w:val="002855B0"/>
    <w:rsid w:val="0028563F"/>
    <w:rsid w:val="00290BD6"/>
    <w:rsid w:val="00291B5B"/>
    <w:rsid w:val="00292311"/>
    <w:rsid w:val="00297E25"/>
    <w:rsid w:val="002A19AD"/>
    <w:rsid w:val="002B3CCD"/>
    <w:rsid w:val="002D1EF3"/>
    <w:rsid w:val="002D4C45"/>
    <w:rsid w:val="002E29D9"/>
    <w:rsid w:val="002F0C86"/>
    <w:rsid w:val="002F2272"/>
    <w:rsid w:val="002F60A4"/>
    <w:rsid w:val="002F7306"/>
    <w:rsid w:val="002F7A8F"/>
    <w:rsid w:val="00304E0A"/>
    <w:rsid w:val="00305AAA"/>
    <w:rsid w:val="00310B29"/>
    <w:rsid w:val="00311C9B"/>
    <w:rsid w:val="00313486"/>
    <w:rsid w:val="003173B3"/>
    <w:rsid w:val="00320868"/>
    <w:rsid w:val="00324127"/>
    <w:rsid w:val="0032602C"/>
    <w:rsid w:val="0033379B"/>
    <w:rsid w:val="00334E51"/>
    <w:rsid w:val="00337870"/>
    <w:rsid w:val="00343B9F"/>
    <w:rsid w:val="00350B15"/>
    <w:rsid w:val="00357CA4"/>
    <w:rsid w:val="00363765"/>
    <w:rsid w:val="0036723C"/>
    <w:rsid w:val="00372C35"/>
    <w:rsid w:val="003753E2"/>
    <w:rsid w:val="00380369"/>
    <w:rsid w:val="00380D1E"/>
    <w:rsid w:val="00383D26"/>
    <w:rsid w:val="00385B95"/>
    <w:rsid w:val="003861C4"/>
    <w:rsid w:val="003A1CEC"/>
    <w:rsid w:val="003A280E"/>
    <w:rsid w:val="003A5C5A"/>
    <w:rsid w:val="003B15A0"/>
    <w:rsid w:val="003D2083"/>
    <w:rsid w:val="003D4B10"/>
    <w:rsid w:val="003D56A8"/>
    <w:rsid w:val="003D74FC"/>
    <w:rsid w:val="003D7C87"/>
    <w:rsid w:val="003E6DC9"/>
    <w:rsid w:val="003E7467"/>
    <w:rsid w:val="003F2C58"/>
    <w:rsid w:val="003F621C"/>
    <w:rsid w:val="004050AE"/>
    <w:rsid w:val="00406F7A"/>
    <w:rsid w:val="00407B46"/>
    <w:rsid w:val="0041262F"/>
    <w:rsid w:val="0041434B"/>
    <w:rsid w:val="0041560D"/>
    <w:rsid w:val="00415E9E"/>
    <w:rsid w:val="004177DF"/>
    <w:rsid w:val="0042477A"/>
    <w:rsid w:val="004255EE"/>
    <w:rsid w:val="00434DFD"/>
    <w:rsid w:val="00440680"/>
    <w:rsid w:val="00444065"/>
    <w:rsid w:val="00452B2C"/>
    <w:rsid w:val="0045792B"/>
    <w:rsid w:val="00462382"/>
    <w:rsid w:val="0046334C"/>
    <w:rsid w:val="00466949"/>
    <w:rsid w:val="004678F8"/>
    <w:rsid w:val="004741C5"/>
    <w:rsid w:val="00485A1F"/>
    <w:rsid w:val="00495A46"/>
    <w:rsid w:val="00496950"/>
    <w:rsid w:val="00497139"/>
    <w:rsid w:val="004A1141"/>
    <w:rsid w:val="004A2320"/>
    <w:rsid w:val="004A2A1D"/>
    <w:rsid w:val="004A7F8B"/>
    <w:rsid w:val="004B2F71"/>
    <w:rsid w:val="004B772F"/>
    <w:rsid w:val="004E4188"/>
    <w:rsid w:val="004E76E0"/>
    <w:rsid w:val="004F2732"/>
    <w:rsid w:val="004F34FB"/>
    <w:rsid w:val="004F4DC1"/>
    <w:rsid w:val="0050079C"/>
    <w:rsid w:val="00500CF2"/>
    <w:rsid w:val="005114AC"/>
    <w:rsid w:val="00524EE4"/>
    <w:rsid w:val="00526D5C"/>
    <w:rsid w:val="005275E4"/>
    <w:rsid w:val="00530947"/>
    <w:rsid w:val="00537124"/>
    <w:rsid w:val="00547B42"/>
    <w:rsid w:val="00551023"/>
    <w:rsid w:val="005532A1"/>
    <w:rsid w:val="00554D16"/>
    <w:rsid w:val="00561C61"/>
    <w:rsid w:val="00562857"/>
    <w:rsid w:val="00567B04"/>
    <w:rsid w:val="0057204B"/>
    <w:rsid w:val="00572A5A"/>
    <w:rsid w:val="005734A5"/>
    <w:rsid w:val="005834BB"/>
    <w:rsid w:val="00596E62"/>
    <w:rsid w:val="005A4003"/>
    <w:rsid w:val="005B25CB"/>
    <w:rsid w:val="005C34A6"/>
    <w:rsid w:val="005D180A"/>
    <w:rsid w:val="005E15A8"/>
    <w:rsid w:val="005F5FF3"/>
    <w:rsid w:val="0061067B"/>
    <w:rsid w:val="006115EE"/>
    <w:rsid w:val="0061548E"/>
    <w:rsid w:val="006159BB"/>
    <w:rsid w:val="006178DF"/>
    <w:rsid w:val="00620CB6"/>
    <w:rsid w:val="0064734E"/>
    <w:rsid w:val="00654C1D"/>
    <w:rsid w:val="00654CE1"/>
    <w:rsid w:val="006630F2"/>
    <w:rsid w:val="00665014"/>
    <w:rsid w:val="00667C9C"/>
    <w:rsid w:val="0067671A"/>
    <w:rsid w:val="00687A54"/>
    <w:rsid w:val="006A609A"/>
    <w:rsid w:val="006A7702"/>
    <w:rsid w:val="006B1C66"/>
    <w:rsid w:val="006B3379"/>
    <w:rsid w:val="006B5714"/>
    <w:rsid w:val="006C0C29"/>
    <w:rsid w:val="006D1318"/>
    <w:rsid w:val="006E1900"/>
    <w:rsid w:val="006F2B3B"/>
    <w:rsid w:val="006F4F52"/>
    <w:rsid w:val="00703969"/>
    <w:rsid w:val="007129B4"/>
    <w:rsid w:val="00717642"/>
    <w:rsid w:val="007253CE"/>
    <w:rsid w:val="00736EFC"/>
    <w:rsid w:val="00752F71"/>
    <w:rsid w:val="00753CC4"/>
    <w:rsid w:val="00753FC3"/>
    <w:rsid w:val="00756B46"/>
    <w:rsid w:val="00761A63"/>
    <w:rsid w:val="00770B24"/>
    <w:rsid w:val="00773863"/>
    <w:rsid w:val="00777B52"/>
    <w:rsid w:val="00796783"/>
    <w:rsid w:val="00797292"/>
    <w:rsid w:val="007A6640"/>
    <w:rsid w:val="007B3C6C"/>
    <w:rsid w:val="007B5507"/>
    <w:rsid w:val="007B6A9E"/>
    <w:rsid w:val="007D0029"/>
    <w:rsid w:val="007D6D3F"/>
    <w:rsid w:val="007E0909"/>
    <w:rsid w:val="007E20B6"/>
    <w:rsid w:val="007F14A2"/>
    <w:rsid w:val="007F2613"/>
    <w:rsid w:val="007F48BC"/>
    <w:rsid w:val="00804021"/>
    <w:rsid w:val="00810CAE"/>
    <w:rsid w:val="00814EBC"/>
    <w:rsid w:val="00817E4E"/>
    <w:rsid w:val="00823B0B"/>
    <w:rsid w:val="00824490"/>
    <w:rsid w:val="008257DA"/>
    <w:rsid w:val="00831DF3"/>
    <w:rsid w:val="00835271"/>
    <w:rsid w:val="0084176E"/>
    <w:rsid w:val="00843B16"/>
    <w:rsid w:val="008453E1"/>
    <w:rsid w:val="00846301"/>
    <w:rsid w:val="00851D3B"/>
    <w:rsid w:val="00860648"/>
    <w:rsid w:val="00861A97"/>
    <w:rsid w:val="00865FE6"/>
    <w:rsid w:val="00870933"/>
    <w:rsid w:val="00871EBE"/>
    <w:rsid w:val="00874F3D"/>
    <w:rsid w:val="008912F0"/>
    <w:rsid w:val="00894323"/>
    <w:rsid w:val="008A2EAF"/>
    <w:rsid w:val="008A504B"/>
    <w:rsid w:val="008A654E"/>
    <w:rsid w:val="008B009B"/>
    <w:rsid w:val="008B0A6A"/>
    <w:rsid w:val="008C1705"/>
    <w:rsid w:val="008C21F3"/>
    <w:rsid w:val="008C681D"/>
    <w:rsid w:val="008D0063"/>
    <w:rsid w:val="008F001B"/>
    <w:rsid w:val="008F1966"/>
    <w:rsid w:val="008F4B05"/>
    <w:rsid w:val="008F7155"/>
    <w:rsid w:val="00901CB5"/>
    <w:rsid w:val="00907142"/>
    <w:rsid w:val="009138F0"/>
    <w:rsid w:val="00914B08"/>
    <w:rsid w:val="00916A3F"/>
    <w:rsid w:val="00916CEA"/>
    <w:rsid w:val="009247E3"/>
    <w:rsid w:val="00925C59"/>
    <w:rsid w:val="00941D46"/>
    <w:rsid w:val="00944DDA"/>
    <w:rsid w:val="00947776"/>
    <w:rsid w:val="00970403"/>
    <w:rsid w:val="00971F93"/>
    <w:rsid w:val="00972490"/>
    <w:rsid w:val="009761AC"/>
    <w:rsid w:val="00981EED"/>
    <w:rsid w:val="00992FF1"/>
    <w:rsid w:val="009965CC"/>
    <w:rsid w:val="009A5DED"/>
    <w:rsid w:val="009A6DC7"/>
    <w:rsid w:val="009A71B0"/>
    <w:rsid w:val="009B3E64"/>
    <w:rsid w:val="009B5DDE"/>
    <w:rsid w:val="009B73D5"/>
    <w:rsid w:val="009C7AFA"/>
    <w:rsid w:val="009D2FCE"/>
    <w:rsid w:val="009E5CF4"/>
    <w:rsid w:val="009F1CEF"/>
    <w:rsid w:val="009F3A40"/>
    <w:rsid w:val="009F6F7D"/>
    <w:rsid w:val="00A01FF8"/>
    <w:rsid w:val="00A12E6C"/>
    <w:rsid w:val="00A133AD"/>
    <w:rsid w:val="00A16AF6"/>
    <w:rsid w:val="00A22EBD"/>
    <w:rsid w:val="00A23A02"/>
    <w:rsid w:val="00A25600"/>
    <w:rsid w:val="00A26AF9"/>
    <w:rsid w:val="00A341C7"/>
    <w:rsid w:val="00A3503A"/>
    <w:rsid w:val="00A5756E"/>
    <w:rsid w:val="00A579B7"/>
    <w:rsid w:val="00A60290"/>
    <w:rsid w:val="00A65089"/>
    <w:rsid w:val="00A65D6C"/>
    <w:rsid w:val="00A67048"/>
    <w:rsid w:val="00A8423B"/>
    <w:rsid w:val="00A860F7"/>
    <w:rsid w:val="00A911C3"/>
    <w:rsid w:val="00A949D3"/>
    <w:rsid w:val="00AA2485"/>
    <w:rsid w:val="00AA41FA"/>
    <w:rsid w:val="00AB355B"/>
    <w:rsid w:val="00AB7A94"/>
    <w:rsid w:val="00AC0D60"/>
    <w:rsid w:val="00AD65E6"/>
    <w:rsid w:val="00AE4A46"/>
    <w:rsid w:val="00AE4F75"/>
    <w:rsid w:val="00AE5FAC"/>
    <w:rsid w:val="00AF030B"/>
    <w:rsid w:val="00AF2480"/>
    <w:rsid w:val="00AF3E25"/>
    <w:rsid w:val="00B0617E"/>
    <w:rsid w:val="00B0706F"/>
    <w:rsid w:val="00B15F84"/>
    <w:rsid w:val="00B21A4D"/>
    <w:rsid w:val="00B22F37"/>
    <w:rsid w:val="00B257B9"/>
    <w:rsid w:val="00B4034A"/>
    <w:rsid w:val="00B438A3"/>
    <w:rsid w:val="00B4689A"/>
    <w:rsid w:val="00B529F7"/>
    <w:rsid w:val="00B65140"/>
    <w:rsid w:val="00B70A83"/>
    <w:rsid w:val="00B71067"/>
    <w:rsid w:val="00B73804"/>
    <w:rsid w:val="00B7629A"/>
    <w:rsid w:val="00B771C7"/>
    <w:rsid w:val="00B772E2"/>
    <w:rsid w:val="00B855C4"/>
    <w:rsid w:val="00B906A9"/>
    <w:rsid w:val="00BA0816"/>
    <w:rsid w:val="00BA247C"/>
    <w:rsid w:val="00BA5054"/>
    <w:rsid w:val="00BA62C4"/>
    <w:rsid w:val="00BB1B55"/>
    <w:rsid w:val="00BC0DF6"/>
    <w:rsid w:val="00BC403A"/>
    <w:rsid w:val="00BD1506"/>
    <w:rsid w:val="00BD3882"/>
    <w:rsid w:val="00BE36A0"/>
    <w:rsid w:val="00BF6FD6"/>
    <w:rsid w:val="00C032AA"/>
    <w:rsid w:val="00C0669C"/>
    <w:rsid w:val="00C13E69"/>
    <w:rsid w:val="00C22D1A"/>
    <w:rsid w:val="00C30B4E"/>
    <w:rsid w:val="00C31A17"/>
    <w:rsid w:val="00C349BB"/>
    <w:rsid w:val="00C36DD6"/>
    <w:rsid w:val="00C570C2"/>
    <w:rsid w:val="00C61232"/>
    <w:rsid w:val="00C671B5"/>
    <w:rsid w:val="00C7285D"/>
    <w:rsid w:val="00C728A6"/>
    <w:rsid w:val="00C76041"/>
    <w:rsid w:val="00C762AD"/>
    <w:rsid w:val="00C777D3"/>
    <w:rsid w:val="00C81080"/>
    <w:rsid w:val="00C82C62"/>
    <w:rsid w:val="00C82D38"/>
    <w:rsid w:val="00C84171"/>
    <w:rsid w:val="00C86BED"/>
    <w:rsid w:val="00C93036"/>
    <w:rsid w:val="00C97BF6"/>
    <w:rsid w:val="00CA10B0"/>
    <w:rsid w:val="00CA2442"/>
    <w:rsid w:val="00CA3958"/>
    <w:rsid w:val="00CA63EA"/>
    <w:rsid w:val="00CA63ED"/>
    <w:rsid w:val="00CB07B3"/>
    <w:rsid w:val="00CB6B99"/>
    <w:rsid w:val="00CB6C2E"/>
    <w:rsid w:val="00CB6E22"/>
    <w:rsid w:val="00CC4B2B"/>
    <w:rsid w:val="00CC5419"/>
    <w:rsid w:val="00CD4E7A"/>
    <w:rsid w:val="00CE38C6"/>
    <w:rsid w:val="00CE6B78"/>
    <w:rsid w:val="00CE6D3A"/>
    <w:rsid w:val="00CE6E11"/>
    <w:rsid w:val="00CE7A81"/>
    <w:rsid w:val="00CF17B4"/>
    <w:rsid w:val="00CF5358"/>
    <w:rsid w:val="00D04D4E"/>
    <w:rsid w:val="00D1375B"/>
    <w:rsid w:val="00D17CCF"/>
    <w:rsid w:val="00D30560"/>
    <w:rsid w:val="00D34427"/>
    <w:rsid w:val="00D3530F"/>
    <w:rsid w:val="00D4048B"/>
    <w:rsid w:val="00D40B5A"/>
    <w:rsid w:val="00D50674"/>
    <w:rsid w:val="00D6424B"/>
    <w:rsid w:val="00D7232F"/>
    <w:rsid w:val="00D75157"/>
    <w:rsid w:val="00D82150"/>
    <w:rsid w:val="00D8318E"/>
    <w:rsid w:val="00D862BC"/>
    <w:rsid w:val="00D87E0D"/>
    <w:rsid w:val="00D910AB"/>
    <w:rsid w:val="00D91B0E"/>
    <w:rsid w:val="00D9483C"/>
    <w:rsid w:val="00D97920"/>
    <w:rsid w:val="00DA4559"/>
    <w:rsid w:val="00DA6110"/>
    <w:rsid w:val="00DA7767"/>
    <w:rsid w:val="00DB44B9"/>
    <w:rsid w:val="00DC168F"/>
    <w:rsid w:val="00DC679A"/>
    <w:rsid w:val="00DD38C4"/>
    <w:rsid w:val="00DD6884"/>
    <w:rsid w:val="00DE38B4"/>
    <w:rsid w:val="00DF0415"/>
    <w:rsid w:val="00E0620B"/>
    <w:rsid w:val="00E062F0"/>
    <w:rsid w:val="00E0713B"/>
    <w:rsid w:val="00E1087E"/>
    <w:rsid w:val="00E10D83"/>
    <w:rsid w:val="00E10EB8"/>
    <w:rsid w:val="00E2121D"/>
    <w:rsid w:val="00E251C9"/>
    <w:rsid w:val="00E25229"/>
    <w:rsid w:val="00E351EF"/>
    <w:rsid w:val="00E36A76"/>
    <w:rsid w:val="00E40F57"/>
    <w:rsid w:val="00E42908"/>
    <w:rsid w:val="00E43304"/>
    <w:rsid w:val="00E43D57"/>
    <w:rsid w:val="00E5469B"/>
    <w:rsid w:val="00E711FF"/>
    <w:rsid w:val="00E735E5"/>
    <w:rsid w:val="00E80734"/>
    <w:rsid w:val="00E86E80"/>
    <w:rsid w:val="00E86E99"/>
    <w:rsid w:val="00E91193"/>
    <w:rsid w:val="00EA08C3"/>
    <w:rsid w:val="00EB1B89"/>
    <w:rsid w:val="00EB54B7"/>
    <w:rsid w:val="00EB5C37"/>
    <w:rsid w:val="00EC0458"/>
    <w:rsid w:val="00EC06AC"/>
    <w:rsid w:val="00EC2B69"/>
    <w:rsid w:val="00EC3E21"/>
    <w:rsid w:val="00EC58BF"/>
    <w:rsid w:val="00ED43A8"/>
    <w:rsid w:val="00ED6D54"/>
    <w:rsid w:val="00EF43F5"/>
    <w:rsid w:val="00EF7A8C"/>
    <w:rsid w:val="00EF7F3A"/>
    <w:rsid w:val="00F01D18"/>
    <w:rsid w:val="00F02D90"/>
    <w:rsid w:val="00F03BDB"/>
    <w:rsid w:val="00F03E79"/>
    <w:rsid w:val="00F057B3"/>
    <w:rsid w:val="00F06C22"/>
    <w:rsid w:val="00F10297"/>
    <w:rsid w:val="00F17812"/>
    <w:rsid w:val="00F17973"/>
    <w:rsid w:val="00F324EA"/>
    <w:rsid w:val="00F42CEF"/>
    <w:rsid w:val="00F52060"/>
    <w:rsid w:val="00F54184"/>
    <w:rsid w:val="00F54C6C"/>
    <w:rsid w:val="00F57AF0"/>
    <w:rsid w:val="00F61824"/>
    <w:rsid w:val="00F62CAC"/>
    <w:rsid w:val="00F65FA5"/>
    <w:rsid w:val="00F70F3C"/>
    <w:rsid w:val="00F74D8B"/>
    <w:rsid w:val="00F77350"/>
    <w:rsid w:val="00F77EBF"/>
    <w:rsid w:val="00F86364"/>
    <w:rsid w:val="00F86652"/>
    <w:rsid w:val="00F9374C"/>
    <w:rsid w:val="00F94E1D"/>
    <w:rsid w:val="00F96CAB"/>
    <w:rsid w:val="00FB10A0"/>
    <w:rsid w:val="00FB34A9"/>
    <w:rsid w:val="00FB392B"/>
    <w:rsid w:val="00FC07B6"/>
    <w:rsid w:val="00FC562B"/>
    <w:rsid w:val="00FD2D57"/>
    <w:rsid w:val="00FD33C2"/>
    <w:rsid w:val="00FD3AC8"/>
    <w:rsid w:val="00FD506D"/>
    <w:rsid w:val="00FE735A"/>
    <w:rsid w:val="00FF0E76"/>
    <w:rsid w:val="00FF1846"/>
    <w:rsid w:val="00FF4214"/>
    <w:rsid w:val="00FF5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14E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678F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68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817E4E"/>
    <w:pPr>
      <w:tabs>
        <w:tab w:val="left" w:pos="0"/>
      </w:tabs>
      <w:ind w:firstLine="2"/>
    </w:pPr>
    <w:rPr>
      <w:rFonts w:ascii="Arial" w:hAnsi="Arial"/>
      <w:sz w:val="22"/>
      <w:szCs w:val="20"/>
      <w:lang w:eastAsia="nl-NL"/>
    </w:rPr>
  </w:style>
  <w:style w:type="paragraph" w:styleId="Footer">
    <w:name w:val="footer"/>
    <w:basedOn w:val="Normal"/>
    <w:rsid w:val="00F03E7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03E79"/>
  </w:style>
  <w:style w:type="character" w:styleId="CommentReference">
    <w:name w:val="annotation reference"/>
    <w:semiHidden/>
    <w:rsid w:val="00810CAE"/>
    <w:rPr>
      <w:sz w:val="16"/>
      <w:szCs w:val="16"/>
    </w:rPr>
  </w:style>
  <w:style w:type="paragraph" w:styleId="CommentText">
    <w:name w:val="annotation text"/>
    <w:basedOn w:val="Normal"/>
    <w:semiHidden/>
    <w:rsid w:val="00810CA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0CAE"/>
    <w:rPr>
      <w:b/>
      <w:bCs/>
    </w:rPr>
  </w:style>
  <w:style w:type="character" w:styleId="Hyperlink">
    <w:name w:val="Hyperlink"/>
    <w:rsid w:val="00676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2F0"/>
    <w:pPr>
      <w:ind w:left="720"/>
      <w:contextualSpacing/>
    </w:pPr>
  </w:style>
  <w:style w:type="character" w:styleId="FootnoteReference">
    <w:name w:val="footnote reference"/>
    <w:uiPriority w:val="99"/>
    <w:rsid w:val="00E546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A6D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6DC7"/>
    <w:rPr>
      <w:lang w:eastAsia="en-US"/>
    </w:rPr>
  </w:style>
  <w:style w:type="table" w:styleId="TableGrid">
    <w:name w:val="Table Grid"/>
    <w:basedOn w:val="TableNormal"/>
    <w:rsid w:val="00F86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C1"/>
    <w:rPr>
      <w:rFonts w:ascii="Courier New" w:hAnsi="Courier New" w:cs="Courier New"/>
      <w:lang w:val="en-NL" w:eastAsia="en-NL"/>
    </w:rPr>
  </w:style>
  <w:style w:type="character" w:customStyle="1" w:styleId="nf">
    <w:name w:val="nf"/>
    <w:basedOn w:val="DefaultParagraphFont"/>
    <w:rsid w:val="004F4DC1"/>
  </w:style>
  <w:style w:type="character" w:customStyle="1" w:styleId="p">
    <w:name w:val="p"/>
    <w:basedOn w:val="DefaultParagraphFont"/>
    <w:rsid w:val="004F4DC1"/>
  </w:style>
  <w:style w:type="character" w:customStyle="1" w:styleId="s2">
    <w:name w:val="s2"/>
    <w:basedOn w:val="DefaultParagraphFont"/>
    <w:rsid w:val="004F4DC1"/>
  </w:style>
  <w:style w:type="character" w:customStyle="1" w:styleId="w">
    <w:name w:val="w"/>
    <w:basedOn w:val="DefaultParagraphFont"/>
    <w:rsid w:val="004F4DC1"/>
  </w:style>
  <w:style w:type="character" w:customStyle="1" w:styleId="n">
    <w:name w:val="n"/>
    <w:basedOn w:val="DefaultParagraphFont"/>
    <w:rsid w:val="00804021"/>
  </w:style>
  <w:style w:type="character" w:customStyle="1" w:styleId="o">
    <w:name w:val="o"/>
    <w:basedOn w:val="DefaultParagraphFont"/>
    <w:rsid w:val="0080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2F581-5462-8D4F-B6C6-E1E8DF1F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Dag 2:</vt:lpstr>
    </vt:vector>
  </TitlesOfParts>
  <Company>Hewlett-Packard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 2:</dc:title>
  <dc:creator>Rens</dc:creator>
  <cp:lastModifiedBy>Rebecca</cp:lastModifiedBy>
  <cp:revision>6</cp:revision>
  <cp:lastPrinted>2021-06-27T14:55:00Z</cp:lastPrinted>
  <dcterms:created xsi:type="dcterms:W3CDTF">2022-02-22T08:23:00Z</dcterms:created>
  <dcterms:modified xsi:type="dcterms:W3CDTF">2022-02-23T11:00:00Z</dcterms:modified>
</cp:coreProperties>
</file>