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41C0" w14:textId="399539F8" w:rsidR="00FE20E0" w:rsidRPr="00FE20E0" w:rsidRDefault="00FE20E0" w:rsidP="00FE20E0">
      <w:pPr>
        <w:spacing w:line="480" w:lineRule="auto"/>
        <w:rPr>
          <w:rFonts w:ascii="Arial" w:hAnsi="Arial" w:cs="Arial"/>
          <w:b/>
          <w:i/>
        </w:rPr>
      </w:pPr>
      <w:bookmarkStart w:id="0" w:name="_GoBack"/>
      <w:bookmarkEnd w:id="0"/>
      <w:r w:rsidRPr="00FE20E0">
        <w:rPr>
          <w:rFonts w:ascii="Arial" w:hAnsi="Arial" w:cs="Arial"/>
          <w:i/>
        </w:rPr>
        <w:t>Note: Any use of trade, firm, or product names is for descriptive purposes only and does not imply endorsement by the U.S. Government.</w:t>
      </w:r>
    </w:p>
    <w:p w14:paraId="5D57B375" w14:textId="77777777" w:rsidR="00FE20E0" w:rsidRPr="00FE20E0" w:rsidRDefault="00FE20E0" w:rsidP="00FE20E0">
      <w:pPr>
        <w:spacing w:line="480" w:lineRule="auto"/>
        <w:contextualSpacing/>
        <w:rPr>
          <w:rFonts w:ascii="Arial" w:hAnsi="Arial" w:cs="Arial"/>
          <w:b/>
        </w:rPr>
      </w:pPr>
    </w:p>
    <w:p w14:paraId="24FC7BA9" w14:textId="77777777" w:rsidR="00FE20E0" w:rsidRPr="00FE20E0" w:rsidRDefault="00FE20E0" w:rsidP="00FE20E0">
      <w:pPr>
        <w:spacing w:line="480" w:lineRule="auto"/>
        <w:contextualSpacing/>
        <w:rPr>
          <w:rFonts w:ascii="Arial" w:hAnsi="Arial" w:cs="Arial"/>
          <w:b/>
        </w:rPr>
      </w:pPr>
    </w:p>
    <w:p w14:paraId="291DEC3F" w14:textId="77777777" w:rsidR="00FE20E0" w:rsidRDefault="00FE20E0" w:rsidP="00046F79">
      <w:pPr>
        <w:spacing w:line="480" w:lineRule="auto"/>
        <w:contextualSpacing/>
        <w:rPr>
          <w:rFonts w:ascii="Arial" w:hAnsi="Arial" w:cs="Arial"/>
          <w:b/>
        </w:rPr>
      </w:pPr>
    </w:p>
    <w:p w14:paraId="59E0015E" w14:textId="77777777" w:rsidR="00FE20E0" w:rsidRDefault="00FE20E0" w:rsidP="00046F79">
      <w:pPr>
        <w:spacing w:line="480" w:lineRule="auto"/>
        <w:contextualSpacing/>
        <w:rPr>
          <w:rFonts w:ascii="Arial" w:hAnsi="Arial" w:cs="Arial"/>
          <w:b/>
        </w:rPr>
      </w:pPr>
    </w:p>
    <w:p w14:paraId="4ACD9126" w14:textId="77777777" w:rsidR="00FE20E0" w:rsidRDefault="00FE20E0" w:rsidP="00046F79">
      <w:pPr>
        <w:spacing w:line="480" w:lineRule="auto"/>
        <w:contextualSpacing/>
        <w:rPr>
          <w:rFonts w:ascii="Arial" w:hAnsi="Arial" w:cs="Arial"/>
          <w:b/>
        </w:rPr>
      </w:pPr>
    </w:p>
    <w:p w14:paraId="088FE6FB" w14:textId="77777777" w:rsidR="00FE20E0" w:rsidRDefault="00FE20E0" w:rsidP="00046F79">
      <w:pPr>
        <w:spacing w:line="480" w:lineRule="auto"/>
        <w:contextualSpacing/>
        <w:rPr>
          <w:rFonts w:ascii="Arial" w:hAnsi="Arial" w:cs="Arial"/>
          <w:b/>
        </w:rPr>
      </w:pPr>
    </w:p>
    <w:p w14:paraId="5017C663" w14:textId="77777777" w:rsidR="00FE20E0" w:rsidRDefault="00FE20E0" w:rsidP="00046F79">
      <w:pPr>
        <w:spacing w:line="480" w:lineRule="auto"/>
        <w:contextualSpacing/>
        <w:rPr>
          <w:rFonts w:ascii="Arial" w:hAnsi="Arial" w:cs="Arial"/>
          <w:b/>
        </w:rPr>
      </w:pPr>
    </w:p>
    <w:p w14:paraId="21132FE9" w14:textId="77777777" w:rsidR="00FE20E0" w:rsidRDefault="00FE20E0" w:rsidP="00046F79">
      <w:pPr>
        <w:spacing w:line="480" w:lineRule="auto"/>
        <w:contextualSpacing/>
        <w:rPr>
          <w:rFonts w:ascii="Arial" w:hAnsi="Arial" w:cs="Arial"/>
          <w:b/>
        </w:rPr>
      </w:pPr>
    </w:p>
    <w:p w14:paraId="3E02F4CF" w14:textId="77777777" w:rsidR="00FE20E0" w:rsidRDefault="00FE20E0" w:rsidP="00046F79">
      <w:pPr>
        <w:spacing w:line="480" w:lineRule="auto"/>
        <w:contextualSpacing/>
        <w:rPr>
          <w:rFonts w:ascii="Arial" w:hAnsi="Arial" w:cs="Arial"/>
          <w:b/>
        </w:rPr>
      </w:pPr>
    </w:p>
    <w:p w14:paraId="005B1CBF" w14:textId="77777777" w:rsidR="00FE20E0" w:rsidRDefault="00FE20E0" w:rsidP="00046F79">
      <w:pPr>
        <w:spacing w:line="480" w:lineRule="auto"/>
        <w:contextualSpacing/>
        <w:rPr>
          <w:rFonts w:ascii="Arial" w:hAnsi="Arial" w:cs="Arial"/>
          <w:b/>
        </w:rPr>
      </w:pPr>
    </w:p>
    <w:p w14:paraId="49DB8329" w14:textId="77777777" w:rsidR="00FE20E0" w:rsidRDefault="00FE20E0" w:rsidP="00046F79">
      <w:pPr>
        <w:spacing w:line="480" w:lineRule="auto"/>
        <w:contextualSpacing/>
        <w:rPr>
          <w:rFonts w:ascii="Arial" w:hAnsi="Arial" w:cs="Arial"/>
          <w:b/>
        </w:rPr>
      </w:pPr>
    </w:p>
    <w:p w14:paraId="0DF83595" w14:textId="77777777" w:rsidR="00FE20E0" w:rsidRDefault="00FE20E0" w:rsidP="00046F79">
      <w:pPr>
        <w:spacing w:line="480" w:lineRule="auto"/>
        <w:contextualSpacing/>
        <w:rPr>
          <w:rFonts w:ascii="Arial" w:hAnsi="Arial" w:cs="Arial"/>
          <w:b/>
        </w:rPr>
      </w:pPr>
    </w:p>
    <w:p w14:paraId="5C67D1FE" w14:textId="77777777" w:rsidR="00FE20E0" w:rsidRDefault="00FE20E0" w:rsidP="00046F79">
      <w:pPr>
        <w:spacing w:line="480" w:lineRule="auto"/>
        <w:contextualSpacing/>
        <w:rPr>
          <w:rFonts w:ascii="Arial" w:hAnsi="Arial" w:cs="Arial"/>
          <w:b/>
        </w:rPr>
      </w:pPr>
    </w:p>
    <w:p w14:paraId="305E94B0" w14:textId="77777777" w:rsidR="00FE20E0" w:rsidRDefault="00FE20E0" w:rsidP="00046F79">
      <w:pPr>
        <w:spacing w:line="480" w:lineRule="auto"/>
        <w:contextualSpacing/>
        <w:rPr>
          <w:rFonts w:ascii="Arial" w:hAnsi="Arial" w:cs="Arial"/>
          <w:b/>
        </w:rPr>
      </w:pPr>
    </w:p>
    <w:p w14:paraId="744294FE" w14:textId="77777777" w:rsidR="00FE20E0" w:rsidRDefault="00FE20E0" w:rsidP="00046F79">
      <w:pPr>
        <w:spacing w:line="480" w:lineRule="auto"/>
        <w:contextualSpacing/>
        <w:rPr>
          <w:rFonts w:ascii="Arial" w:hAnsi="Arial" w:cs="Arial"/>
          <w:b/>
        </w:rPr>
      </w:pPr>
    </w:p>
    <w:p w14:paraId="1FD629A3" w14:textId="77777777" w:rsidR="00FE20E0" w:rsidRDefault="00FE20E0" w:rsidP="00046F79">
      <w:pPr>
        <w:spacing w:line="480" w:lineRule="auto"/>
        <w:contextualSpacing/>
        <w:rPr>
          <w:rFonts w:ascii="Arial" w:hAnsi="Arial" w:cs="Arial"/>
          <w:b/>
        </w:rPr>
      </w:pPr>
    </w:p>
    <w:p w14:paraId="2AB1FEF9" w14:textId="77777777" w:rsidR="00FE20E0" w:rsidRDefault="00FE20E0" w:rsidP="00046F79">
      <w:pPr>
        <w:spacing w:line="480" w:lineRule="auto"/>
        <w:contextualSpacing/>
        <w:rPr>
          <w:rFonts w:ascii="Arial" w:hAnsi="Arial" w:cs="Arial"/>
          <w:b/>
        </w:rPr>
      </w:pPr>
    </w:p>
    <w:p w14:paraId="76B0723B" w14:textId="77777777" w:rsidR="00FE20E0" w:rsidRDefault="00FE20E0" w:rsidP="00046F79">
      <w:pPr>
        <w:spacing w:line="480" w:lineRule="auto"/>
        <w:contextualSpacing/>
        <w:rPr>
          <w:rFonts w:ascii="Arial" w:hAnsi="Arial" w:cs="Arial"/>
          <w:b/>
        </w:rPr>
      </w:pPr>
    </w:p>
    <w:p w14:paraId="53160E3F" w14:textId="77777777" w:rsidR="00FE20E0" w:rsidRDefault="00FE20E0" w:rsidP="00046F79">
      <w:pPr>
        <w:spacing w:line="480" w:lineRule="auto"/>
        <w:contextualSpacing/>
        <w:rPr>
          <w:rFonts w:ascii="Arial" w:hAnsi="Arial" w:cs="Arial"/>
          <w:b/>
        </w:rPr>
      </w:pPr>
    </w:p>
    <w:p w14:paraId="11D9C4ED" w14:textId="2998D636" w:rsidR="00FE20E0" w:rsidRDefault="00FE20E0" w:rsidP="00046F79">
      <w:pPr>
        <w:spacing w:line="480" w:lineRule="auto"/>
        <w:contextualSpacing/>
        <w:rPr>
          <w:rFonts w:ascii="Arial" w:hAnsi="Arial" w:cs="Arial"/>
          <w:b/>
        </w:rPr>
      </w:pPr>
    </w:p>
    <w:p w14:paraId="675E95AE" w14:textId="77777777" w:rsidR="00FE20E0" w:rsidRDefault="00FE20E0" w:rsidP="00046F79">
      <w:pPr>
        <w:spacing w:line="480" w:lineRule="auto"/>
        <w:contextualSpacing/>
        <w:rPr>
          <w:rFonts w:ascii="Arial" w:hAnsi="Arial" w:cs="Arial"/>
          <w:b/>
        </w:rPr>
      </w:pPr>
    </w:p>
    <w:p w14:paraId="5E612FAF" w14:textId="206CD6B7" w:rsidR="00421368" w:rsidRPr="00B92404" w:rsidRDefault="00046F79" w:rsidP="00046F79">
      <w:pPr>
        <w:spacing w:line="480" w:lineRule="auto"/>
        <w:contextualSpacing/>
        <w:rPr>
          <w:rFonts w:ascii="Arial" w:hAnsi="Arial" w:cs="Arial"/>
          <w:b/>
        </w:rPr>
      </w:pPr>
      <w:r w:rsidRPr="00B92404">
        <w:rPr>
          <w:rFonts w:ascii="Arial" w:hAnsi="Arial" w:cs="Arial"/>
          <w:b/>
        </w:rPr>
        <w:lastRenderedPageBreak/>
        <w:t xml:space="preserve">Supplemental Information </w:t>
      </w:r>
    </w:p>
    <w:p w14:paraId="1497341B" w14:textId="4D815DE9" w:rsidR="00421368" w:rsidRPr="00B92404" w:rsidRDefault="00B62E1F" w:rsidP="00B92404">
      <w:pPr>
        <w:spacing w:line="480" w:lineRule="auto"/>
        <w:contextualSpacing/>
        <w:rPr>
          <w:rFonts w:ascii="Arial" w:hAnsi="Arial" w:cs="Arial"/>
          <w:b/>
        </w:rPr>
      </w:pPr>
      <w:r w:rsidRPr="00B92404">
        <w:rPr>
          <w:rFonts w:ascii="Arial" w:hAnsi="Arial" w:cs="Arial"/>
          <w:b/>
        </w:rPr>
        <w:t>Contents</w:t>
      </w:r>
    </w:p>
    <w:sdt>
      <w:sdtPr>
        <w:rPr>
          <w:rFonts w:ascii="Arial" w:eastAsia="Times New Roman" w:hAnsi="Arial" w:cs="Arial"/>
          <w:color w:val="auto"/>
          <w:sz w:val="24"/>
          <w:szCs w:val="24"/>
        </w:rPr>
        <w:id w:val="1031839595"/>
        <w:docPartObj>
          <w:docPartGallery w:val="Table of Contents"/>
          <w:docPartUnique/>
        </w:docPartObj>
      </w:sdtPr>
      <w:sdtEndPr>
        <w:rPr>
          <w:b/>
          <w:bCs/>
          <w:noProof/>
        </w:rPr>
      </w:sdtEndPr>
      <w:sdtContent>
        <w:p w14:paraId="63634D36" w14:textId="41DD54F0" w:rsidR="00637EFF" w:rsidRDefault="00B92404">
          <w:pPr>
            <w:pStyle w:val="TOCHeading"/>
            <w:rPr>
              <w:rFonts w:ascii="Arial" w:hAnsi="Arial" w:cs="Arial"/>
              <w:b/>
              <w:i/>
              <w:color w:val="auto"/>
              <w:sz w:val="24"/>
              <w:szCs w:val="24"/>
            </w:rPr>
          </w:pPr>
          <w:r w:rsidRPr="001647EC">
            <w:rPr>
              <w:rFonts w:ascii="Arial" w:hAnsi="Arial" w:cs="Arial"/>
              <w:b/>
              <w:i/>
              <w:color w:val="auto"/>
              <w:sz w:val="24"/>
              <w:szCs w:val="24"/>
            </w:rPr>
            <w:t xml:space="preserve">Supplemental </w:t>
          </w:r>
          <w:r w:rsidR="00AB4E20">
            <w:rPr>
              <w:rFonts w:ascii="Arial" w:hAnsi="Arial" w:cs="Arial"/>
              <w:b/>
              <w:i/>
              <w:color w:val="auto"/>
              <w:sz w:val="24"/>
              <w:szCs w:val="24"/>
            </w:rPr>
            <w:t>Information Sections</w:t>
          </w:r>
        </w:p>
        <w:p w14:paraId="37A774B4" w14:textId="77777777" w:rsidR="00800DC0" w:rsidRPr="00800DC0" w:rsidRDefault="00800DC0" w:rsidP="00800DC0"/>
        <w:p w14:paraId="511FC1F8" w14:textId="38C0924C" w:rsidR="00AB4E20" w:rsidRDefault="00637EFF">
          <w:pPr>
            <w:pStyle w:val="TOC3"/>
            <w:tabs>
              <w:tab w:val="right" w:leader="dot" w:pos="9350"/>
            </w:tabs>
            <w:rPr>
              <w:rFonts w:asciiTheme="minorHAnsi" w:eastAsiaTheme="minorEastAsia" w:hAnsiTheme="minorHAnsi" w:cstheme="minorBidi"/>
              <w:noProof/>
              <w:sz w:val="22"/>
              <w:szCs w:val="22"/>
            </w:rPr>
          </w:pPr>
          <w:r w:rsidRPr="00B92404">
            <w:rPr>
              <w:rFonts w:ascii="Arial" w:hAnsi="Arial" w:cs="Arial"/>
            </w:rPr>
            <w:fldChar w:fldCharType="begin"/>
          </w:r>
          <w:r w:rsidRPr="00B92404">
            <w:rPr>
              <w:rFonts w:ascii="Arial" w:hAnsi="Arial" w:cs="Arial"/>
            </w:rPr>
            <w:instrText xml:space="preserve"> TOC \o "1-3" \h \z \u </w:instrText>
          </w:r>
          <w:r w:rsidRPr="00B92404">
            <w:rPr>
              <w:rFonts w:ascii="Arial" w:hAnsi="Arial" w:cs="Arial"/>
            </w:rPr>
            <w:fldChar w:fldCharType="separate"/>
          </w:r>
          <w:hyperlink w:anchor="_Toc117407220" w:history="1">
            <w:r w:rsidR="00AB4E20" w:rsidRPr="002F1434">
              <w:rPr>
                <w:rStyle w:val="Hyperlink"/>
                <w:rFonts w:ascii="Arial" w:hAnsi="Arial" w:cs="Arial"/>
                <w:noProof/>
              </w:rPr>
              <w:t xml:space="preserve">Supplemental Information Section A – </w:t>
            </w:r>
            <w:r w:rsidR="00AB4E20" w:rsidRPr="002F1434">
              <w:rPr>
                <w:rStyle w:val="Hyperlink"/>
                <w:rFonts w:ascii="Arial" w:eastAsia="Arial" w:hAnsi="Arial" w:cs="Arial"/>
                <w:noProof/>
              </w:rPr>
              <w:t>Stream and Air Temperature Monitoring Methods</w:t>
            </w:r>
            <w:r w:rsidR="00AB4E20">
              <w:rPr>
                <w:noProof/>
                <w:webHidden/>
              </w:rPr>
              <w:tab/>
            </w:r>
            <w:r w:rsidR="00AB4E20">
              <w:rPr>
                <w:noProof/>
                <w:webHidden/>
              </w:rPr>
              <w:fldChar w:fldCharType="begin"/>
            </w:r>
            <w:r w:rsidR="00AB4E20">
              <w:rPr>
                <w:noProof/>
                <w:webHidden/>
              </w:rPr>
              <w:instrText xml:space="preserve"> PAGEREF _Toc117407220 \h </w:instrText>
            </w:r>
            <w:r w:rsidR="00AB4E20">
              <w:rPr>
                <w:noProof/>
                <w:webHidden/>
              </w:rPr>
            </w:r>
            <w:r w:rsidR="00AB4E20">
              <w:rPr>
                <w:noProof/>
                <w:webHidden/>
              </w:rPr>
              <w:fldChar w:fldCharType="separate"/>
            </w:r>
            <w:r w:rsidR="00C61F78">
              <w:rPr>
                <w:noProof/>
                <w:webHidden/>
              </w:rPr>
              <w:t>3</w:t>
            </w:r>
            <w:r w:rsidR="00AB4E20">
              <w:rPr>
                <w:noProof/>
                <w:webHidden/>
              </w:rPr>
              <w:fldChar w:fldCharType="end"/>
            </w:r>
          </w:hyperlink>
        </w:p>
        <w:p w14:paraId="4A612308" w14:textId="6E185CE2" w:rsidR="00AB4E20" w:rsidRDefault="00630A30">
          <w:pPr>
            <w:pStyle w:val="TOC3"/>
            <w:tabs>
              <w:tab w:val="right" w:leader="dot" w:pos="9350"/>
            </w:tabs>
            <w:rPr>
              <w:rFonts w:asciiTheme="minorHAnsi" w:eastAsiaTheme="minorEastAsia" w:hAnsiTheme="minorHAnsi" w:cstheme="minorBidi"/>
              <w:noProof/>
              <w:sz w:val="22"/>
              <w:szCs w:val="22"/>
            </w:rPr>
          </w:pPr>
          <w:hyperlink w:anchor="_Toc117407221" w:history="1">
            <w:r w:rsidR="00AB4E20" w:rsidRPr="002F1434">
              <w:rPr>
                <w:rStyle w:val="Hyperlink"/>
                <w:rFonts w:ascii="Arial" w:eastAsia="Arial" w:hAnsi="Arial" w:cs="Arial"/>
                <w:noProof/>
              </w:rPr>
              <w:t>Supplemental Information Section B – Summary of Fish Sampling Periods</w:t>
            </w:r>
            <w:r w:rsidR="00AB4E20">
              <w:rPr>
                <w:noProof/>
                <w:webHidden/>
              </w:rPr>
              <w:tab/>
            </w:r>
            <w:r w:rsidR="00AB4E20">
              <w:rPr>
                <w:noProof/>
                <w:webHidden/>
              </w:rPr>
              <w:fldChar w:fldCharType="begin"/>
            </w:r>
            <w:r w:rsidR="00AB4E20">
              <w:rPr>
                <w:noProof/>
                <w:webHidden/>
              </w:rPr>
              <w:instrText xml:space="preserve"> PAGEREF _Toc117407221 \h </w:instrText>
            </w:r>
            <w:r w:rsidR="00AB4E20">
              <w:rPr>
                <w:noProof/>
                <w:webHidden/>
              </w:rPr>
            </w:r>
            <w:r w:rsidR="00AB4E20">
              <w:rPr>
                <w:noProof/>
                <w:webHidden/>
              </w:rPr>
              <w:fldChar w:fldCharType="separate"/>
            </w:r>
            <w:r w:rsidR="00C61F78">
              <w:rPr>
                <w:noProof/>
                <w:webHidden/>
              </w:rPr>
              <w:t>8</w:t>
            </w:r>
            <w:r w:rsidR="00AB4E20">
              <w:rPr>
                <w:noProof/>
                <w:webHidden/>
              </w:rPr>
              <w:fldChar w:fldCharType="end"/>
            </w:r>
          </w:hyperlink>
        </w:p>
        <w:p w14:paraId="0B89BEE1" w14:textId="7EAFA038" w:rsidR="00AB4E20" w:rsidRDefault="00630A30">
          <w:pPr>
            <w:pStyle w:val="TOC3"/>
            <w:tabs>
              <w:tab w:val="right" w:leader="dot" w:pos="9350"/>
            </w:tabs>
            <w:rPr>
              <w:rFonts w:asciiTheme="minorHAnsi" w:eastAsiaTheme="minorEastAsia" w:hAnsiTheme="minorHAnsi" w:cstheme="minorBidi"/>
              <w:noProof/>
              <w:sz w:val="22"/>
              <w:szCs w:val="22"/>
            </w:rPr>
          </w:pPr>
          <w:hyperlink w:anchor="_Toc117407222" w:history="1">
            <w:r w:rsidR="00AB4E20" w:rsidRPr="002F1434">
              <w:rPr>
                <w:rStyle w:val="Hyperlink"/>
                <w:rFonts w:ascii="Arial" w:hAnsi="Arial" w:cs="Arial"/>
                <w:noProof/>
              </w:rPr>
              <w:t>Supplemental Information Section C – Age Assignment and Assumptions</w:t>
            </w:r>
            <w:r w:rsidR="00AB4E20">
              <w:rPr>
                <w:noProof/>
                <w:webHidden/>
              </w:rPr>
              <w:tab/>
            </w:r>
            <w:r w:rsidR="00AB4E20">
              <w:rPr>
                <w:noProof/>
                <w:webHidden/>
              </w:rPr>
              <w:fldChar w:fldCharType="begin"/>
            </w:r>
            <w:r w:rsidR="00AB4E20">
              <w:rPr>
                <w:noProof/>
                <w:webHidden/>
              </w:rPr>
              <w:instrText xml:space="preserve"> PAGEREF _Toc117407222 \h </w:instrText>
            </w:r>
            <w:r w:rsidR="00AB4E20">
              <w:rPr>
                <w:noProof/>
                <w:webHidden/>
              </w:rPr>
            </w:r>
            <w:r w:rsidR="00AB4E20">
              <w:rPr>
                <w:noProof/>
                <w:webHidden/>
              </w:rPr>
              <w:fldChar w:fldCharType="separate"/>
            </w:r>
            <w:r w:rsidR="00C61F78">
              <w:rPr>
                <w:noProof/>
                <w:webHidden/>
              </w:rPr>
              <w:t>9</w:t>
            </w:r>
            <w:r w:rsidR="00AB4E20">
              <w:rPr>
                <w:noProof/>
                <w:webHidden/>
              </w:rPr>
              <w:fldChar w:fldCharType="end"/>
            </w:r>
          </w:hyperlink>
        </w:p>
        <w:p w14:paraId="3E6C7077" w14:textId="1DD2770F" w:rsidR="00AB4E20" w:rsidRDefault="00630A30">
          <w:pPr>
            <w:pStyle w:val="TOC3"/>
            <w:tabs>
              <w:tab w:val="right" w:leader="dot" w:pos="9350"/>
            </w:tabs>
            <w:rPr>
              <w:rStyle w:val="Hyperlink"/>
              <w:noProof/>
            </w:rPr>
          </w:pPr>
          <w:hyperlink w:anchor="_Toc117407223" w:history="1">
            <w:r w:rsidR="00AB4E20" w:rsidRPr="002F1434">
              <w:rPr>
                <w:rStyle w:val="Hyperlink"/>
                <w:rFonts w:ascii="Arial" w:eastAsia="Arial" w:hAnsi="Arial" w:cs="Arial"/>
                <w:noProof/>
              </w:rPr>
              <w:t>Supplemental Information Section D – Linear mixed model assessment of temporal/spatial scales of growth</w:t>
            </w:r>
            <w:r w:rsidR="00AB4E20">
              <w:rPr>
                <w:noProof/>
                <w:webHidden/>
              </w:rPr>
              <w:tab/>
            </w:r>
            <w:r w:rsidR="00AB4E20">
              <w:rPr>
                <w:noProof/>
                <w:webHidden/>
              </w:rPr>
              <w:fldChar w:fldCharType="begin"/>
            </w:r>
            <w:r w:rsidR="00AB4E20">
              <w:rPr>
                <w:noProof/>
                <w:webHidden/>
              </w:rPr>
              <w:instrText xml:space="preserve"> PAGEREF _Toc117407223 \h </w:instrText>
            </w:r>
            <w:r w:rsidR="00AB4E20">
              <w:rPr>
                <w:noProof/>
                <w:webHidden/>
              </w:rPr>
            </w:r>
            <w:r w:rsidR="00AB4E20">
              <w:rPr>
                <w:noProof/>
                <w:webHidden/>
              </w:rPr>
              <w:fldChar w:fldCharType="separate"/>
            </w:r>
            <w:r w:rsidR="00C61F78">
              <w:rPr>
                <w:noProof/>
                <w:webHidden/>
              </w:rPr>
              <w:t>12</w:t>
            </w:r>
            <w:r w:rsidR="00AB4E20">
              <w:rPr>
                <w:noProof/>
                <w:webHidden/>
              </w:rPr>
              <w:fldChar w:fldCharType="end"/>
            </w:r>
          </w:hyperlink>
        </w:p>
        <w:p w14:paraId="302457FA" w14:textId="3F20A368" w:rsidR="00AB4E20" w:rsidRDefault="00AB4E20" w:rsidP="00AB4E20">
          <w:pPr>
            <w:rPr>
              <w:rFonts w:eastAsiaTheme="minorEastAsia"/>
            </w:rPr>
          </w:pPr>
        </w:p>
        <w:p w14:paraId="6229AD23" w14:textId="11D871B9" w:rsidR="00AB4E20" w:rsidRPr="00AB4E20" w:rsidRDefault="00AB4E20" w:rsidP="00AB4E20">
          <w:pPr>
            <w:rPr>
              <w:rFonts w:ascii="Arial" w:eastAsiaTheme="minorEastAsia" w:hAnsi="Arial" w:cs="Arial"/>
              <w:b/>
              <w:i/>
            </w:rPr>
          </w:pPr>
          <w:r w:rsidRPr="00AB4E20">
            <w:rPr>
              <w:rFonts w:ascii="Arial" w:eastAsiaTheme="minorEastAsia" w:hAnsi="Arial" w:cs="Arial"/>
              <w:b/>
              <w:i/>
            </w:rPr>
            <w:t>Supplementary Tables Referenced in Main Text</w:t>
          </w:r>
        </w:p>
        <w:p w14:paraId="61235DF2" w14:textId="7F0E7725" w:rsidR="00AB4E20" w:rsidRDefault="00630A30">
          <w:pPr>
            <w:pStyle w:val="TOC3"/>
            <w:tabs>
              <w:tab w:val="right" w:leader="dot" w:pos="9350"/>
            </w:tabs>
            <w:rPr>
              <w:rFonts w:asciiTheme="minorHAnsi" w:eastAsiaTheme="minorEastAsia" w:hAnsiTheme="minorHAnsi" w:cstheme="minorBidi"/>
              <w:noProof/>
              <w:sz w:val="22"/>
              <w:szCs w:val="22"/>
            </w:rPr>
          </w:pPr>
          <w:hyperlink w:anchor="_Toc117407224" w:history="1"/>
        </w:p>
        <w:p w14:paraId="24D7E927" w14:textId="3C45D30A" w:rsidR="00AB4E20" w:rsidRDefault="00630A30">
          <w:pPr>
            <w:pStyle w:val="TOC3"/>
            <w:tabs>
              <w:tab w:val="right" w:leader="dot" w:pos="9350"/>
            </w:tabs>
            <w:rPr>
              <w:rFonts w:asciiTheme="minorHAnsi" w:eastAsiaTheme="minorEastAsia" w:hAnsiTheme="minorHAnsi" w:cstheme="minorBidi"/>
              <w:noProof/>
              <w:sz w:val="22"/>
              <w:szCs w:val="22"/>
            </w:rPr>
          </w:pPr>
          <w:hyperlink w:anchor="_Toc117407225" w:history="1">
            <w:r w:rsidR="00AB4E20" w:rsidRPr="002F1434">
              <w:rPr>
                <w:rStyle w:val="Hyperlink"/>
                <w:rFonts w:ascii="Arial" w:hAnsi="Arial" w:cs="Arial"/>
                <w:noProof/>
              </w:rPr>
              <w:t>Table S1. Coordinates of fish sampling sites.</w:t>
            </w:r>
            <w:r w:rsidR="00AB4E20">
              <w:rPr>
                <w:noProof/>
                <w:webHidden/>
              </w:rPr>
              <w:tab/>
            </w:r>
            <w:r w:rsidR="00AB4E20">
              <w:rPr>
                <w:noProof/>
                <w:webHidden/>
              </w:rPr>
              <w:fldChar w:fldCharType="begin"/>
            </w:r>
            <w:r w:rsidR="00AB4E20">
              <w:rPr>
                <w:noProof/>
                <w:webHidden/>
              </w:rPr>
              <w:instrText xml:space="preserve"> PAGEREF _Toc117407225 \h </w:instrText>
            </w:r>
            <w:r w:rsidR="00AB4E20">
              <w:rPr>
                <w:noProof/>
                <w:webHidden/>
              </w:rPr>
            </w:r>
            <w:r w:rsidR="00AB4E20">
              <w:rPr>
                <w:noProof/>
                <w:webHidden/>
              </w:rPr>
              <w:fldChar w:fldCharType="separate"/>
            </w:r>
            <w:r w:rsidR="00C61F78">
              <w:rPr>
                <w:noProof/>
                <w:webHidden/>
              </w:rPr>
              <w:t>15</w:t>
            </w:r>
            <w:r w:rsidR="00AB4E20">
              <w:rPr>
                <w:noProof/>
                <w:webHidden/>
              </w:rPr>
              <w:fldChar w:fldCharType="end"/>
            </w:r>
          </w:hyperlink>
        </w:p>
        <w:p w14:paraId="0A1847A6" w14:textId="5A75F289" w:rsidR="00AB4E20" w:rsidRDefault="00630A30">
          <w:pPr>
            <w:pStyle w:val="TOC3"/>
            <w:tabs>
              <w:tab w:val="right" w:leader="dot" w:pos="9350"/>
            </w:tabs>
            <w:rPr>
              <w:rFonts w:asciiTheme="minorHAnsi" w:eastAsiaTheme="minorEastAsia" w:hAnsiTheme="minorHAnsi" w:cstheme="minorBidi"/>
              <w:noProof/>
              <w:sz w:val="22"/>
              <w:szCs w:val="22"/>
            </w:rPr>
          </w:pPr>
          <w:hyperlink w:anchor="_Toc117407226" w:history="1">
            <w:r w:rsidR="00AB4E20" w:rsidRPr="002F1434">
              <w:rPr>
                <w:rStyle w:val="Hyperlink"/>
                <w:rFonts w:ascii="Arial" w:hAnsi="Arial" w:cs="Arial"/>
                <w:noProof/>
              </w:rPr>
              <w:t>Table S2. Summaries of juvenile Chinook and Coho Salmon fork length (FL) and weight (g) from the Kenai River, Alaska.</w:t>
            </w:r>
            <w:r w:rsidR="00AB4E20">
              <w:rPr>
                <w:noProof/>
                <w:webHidden/>
              </w:rPr>
              <w:tab/>
            </w:r>
            <w:r w:rsidR="00AB4E20">
              <w:rPr>
                <w:noProof/>
                <w:webHidden/>
              </w:rPr>
              <w:fldChar w:fldCharType="begin"/>
            </w:r>
            <w:r w:rsidR="00AB4E20">
              <w:rPr>
                <w:noProof/>
                <w:webHidden/>
              </w:rPr>
              <w:instrText xml:space="preserve"> PAGEREF _Toc117407226 \h </w:instrText>
            </w:r>
            <w:r w:rsidR="00AB4E20">
              <w:rPr>
                <w:noProof/>
                <w:webHidden/>
              </w:rPr>
            </w:r>
            <w:r w:rsidR="00AB4E20">
              <w:rPr>
                <w:noProof/>
                <w:webHidden/>
              </w:rPr>
              <w:fldChar w:fldCharType="separate"/>
            </w:r>
            <w:r w:rsidR="00C61F78">
              <w:rPr>
                <w:noProof/>
                <w:webHidden/>
              </w:rPr>
              <w:t>16</w:t>
            </w:r>
            <w:r w:rsidR="00AB4E20">
              <w:rPr>
                <w:noProof/>
                <w:webHidden/>
              </w:rPr>
              <w:fldChar w:fldCharType="end"/>
            </w:r>
          </w:hyperlink>
        </w:p>
        <w:p w14:paraId="608173E9" w14:textId="16BDE581" w:rsidR="00AB4E20" w:rsidRDefault="00630A30">
          <w:pPr>
            <w:pStyle w:val="TOC3"/>
            <w:tabs>
              <w:tab w:val="right" w:leader="dot" w:pos="9350"/>
            </w:tabs>
            <w:rPr>
              <w:rFonts w:asciiTheme="minorHAnsi" w:eastAsiaTheme="minorEastAsia" w:hAnsiTheme="minorHAnsi" w:cstheme="minorBidi"/>
              <w:noProof/>
              <w:sz w:val="22"/>
              <w:szCs w:val="22"/>
            </w:rPr>
          </w:pPr>
          <w:hyperlink w:anchor="_Toc117407227" w:history="1">
            <w:r w:rsidR="00AB4E20" w:rsidRPr="002F1434">
              <w:rPr>
                <w:rStyle w:val="Hyperlink"/>
                <w:rFonts w:ascii="Arial" w:hAnsi="Arial" w:cs="Arial"/>
                <w:noProof/>
              </w:rPr>
              <w:t>Table S3. Input weight values for 2015-2016 bioenergetics simulations and resultant P-values</w:t>
            </w:r>
            <w:r w:rsidR="00AB4E20">
              <w:rPr>
                <w:noProof/>
                <w:webHidden/>
              </w:rPr>
              <w:tab/>
            </w:r>
            <w:r w:rsidR="00AB4E20">
              <w:rPr>
                <w:noProof/>
                <w:webHidden/>
              </w:rPr>
              <w:fldChar w:fldCharType="begin"/>
            </w:r>
            <w:r w:rsidR="00AB4E20">
              <w:rPr>
                <w:noProof/>
                <w:webHidden/>
              </w:rPr>
              <w:instrText xml:space="preserve"> PAGEREF _Toc117407227 \h </w:instrText>
            </w:r>
            <w:r w:rsidR="00AB4E20">
              <w:rPr>
                <w:noProof/>
                <w:webHidden/>
              </w:rPr>
            </w:r>
            <w:r w:rsidR="00AB4E20">
              <w:rPr>
                <w:noProof/>
                <w:webHidden/>
              </w:rPr>
              <w:fldChar w:fldCharType="separate"/>
            </w:r>
            <w:r w:rsidR="00C61F78">
              <w:rPr>
                <w:noProof/>
                <w:webHidden/>
              </w:rPr>
              <w:t>21</w:t>
            </w:r>
            <w:r w:rsidR="00AB4E20">
              <w:rPr>
                <w:noProof/>
                <w:webHidden/>
              </w:rPr>
              <w:fldChar w:fldCharType="end"/>
            </w:r>
          </w:hyperlink>
        </w:p>
        <w:p w14:paraId="61488BDB" w14:textId="2263AA42" w:rsidR="00AB4E20" w:rsidRDefault="00630A30">
          <w:pPr>
            <w:pStyle w:val="TOC3"/>
            <w:tabs>
              <w:tab w:val="right" w:leader="dot" w:pos="9350"/>
            </w:tabs>
            <w:rPr>
              <w:rFonts w:asciiTheme="minorHAnsi" w:eastAsiaTheme="minorEastAsia" w:hAnsiTheme="minorHAnsi" w:cstheme="minorBidi"/>
              <w:noProof/>
              <w:sz w:val="22"/>
              <w:szCs w:val="22"/>
            </w:rPr>
          </w:pPr>
          <w:hyperlink w:anchor="_Toc117407228" w:history="1">
            <w:r w:rsidR="00AB4E20" w:rsidRPr="002F1434">
              <w:rPr>
                <w:rStyle w:val="Hyperlink"/>
                <w:rFonts w:ascii="Arial" w:hAnsi="Arial" w:cs="Arial"/>
                <w:noProof/>
              </w:rPr>
              <w:t>Table S4. Model output for linear regressions used to generate air-water sensitivity values</w:t>
            </w:r>
            <w:r w:rsidR="00AB4E20">
              <w:rPr>
                <w:noProof/>
                <w:webHidden/>
              </w:rPr>
              <w:tab/>
            </w:r>
            <w:r w:rsidR="00AB4E20">
              <w:rPr>
                <w:noProof/>
                <w:webHidden/>
              </w:rPr>
              <w:fldChar w:fldCharType="begin"/>
            </w:r>
            <w:r w:rsidR="00AB4E20">
              <w:rPr>
                <w:noProof/>
                <w:webHidden/>
              </w:rPr>
              <w:instrText xml:space="preserve"> PAGEREF _Toc117407228 \h </w:instrText>
            </w:r>
            <w:r w:rsidR="00AB4E20">
              <w:rPr>
                <w:noProof/>
                <w:webHidden/>
              </w:rPr>
            </w:r>
            <w:r w:rsidR="00AB4E20">
              <w:rPr>
                <w:noProof/>
                <w:webHidden/>
              </w:rPr>
              <w:fldChar w:fldCharType="separate"/>
            </w:r>
            <w:r w:rsidR="00C61F78">
              <w:rPr>
                <w:noProof/>
                <w:webHidden/>
              </w:rPr>
              <w:t>23</w:t>
            </w:r>
            <w:r w:rsidR="00AB4E20">
              <w:rPr>
                <w:noProof/>
                <w:webHidden/>
              </w:rPr>
              <w:fldChar w:fldCharType="end"/>
            </w:r>
          </w:hyperlink>
        </w:p>
        <w:p w14:paraId="372A4513" w14:textId="39D56DEA" w:rsidR="00AB4E20" w:rsidRDefault="00630A30">
          <w:pPr>
            <w:pStyle w:val="TOC3"/>
            <w:tabs>
              <w:tab w:val="right" w:leader="dot" w:pos="9350"/>
            </w:tabs>
            <w:rPr>
              <w:rStyle w:val="Hyperlink"/>
              <w:noProof/>
            </w:rPr>
          </w:pPr>
          <w:hyperlink w:anchor="_Toc117407229" w:history="1">
            <w:r w:rsidR="00AB4E20" w:rsidRPr="002F1434">
              <w:rPr>
                <w:rStyle w:val="Hyperlink"/>
                <w:rFonts w:ascii="Arial" w:hAnsi="Arial" w:cs="Arial"/>
                <w:noProof/>
              </w:rPr>
              <w:t>Table S5. Percent change in fish mass relative to corresponding 2010 – 2019 simulation period</w:t>
            </w:r>
            <w:r w:rsidR="00AB4E20">
              <w:rPr>
                <w:noProof/>
                <w:webHidden/>
              </w:rPr>
              <w:tab/>
            </w:r>
            <w:r w:rsidR="00AB4E20">
              <w:rPr>
                <w:noProof/>
                <w:webHidden/>
              </w:rPr>
              <w:fldChar w:fldCharType="begin"/>
            </w:r>
            <w:r w:rsidR="00AB4E20">
              <w:rPr>
                <w:noProof/>
                <w:webHidden/>
              </w:rPr>
              <w:instrText xml:space="preserve"> PAGEREF _Toc117407229 \h </w:instrText>
            </w:r>
            <w:r w:rsidR="00AB4E20">
              <w:rPr>
                <w:noProof/>
                <w:webHidden/>
              </w:rPr>
            </w:r>
            <w:r w:rsidR="00AB4E20">
              <w:rPr>
                <w:noProof/>
                <w:webHidden/>
              </w:rPr>
              <w:fldChar w:fldCharType="separate"/>
            </w:r>
            <w:r w:rsidR="00C61F78">
              <w:rPr>
                <w:noProof/>
                <w:webHidden/>
              </w:rPr>
              <w:t>24</w:t>
            </w:r>
            <w:r w:rsidR="00AB4E20">
              <w:rPr>
                <w:noProof/>
                <w:webHidden/>
              </w:rPr>
              <w:fldChar w:fldCharType="end"/>
            </w:r>
          </w:hyperlink>
        </w:p>
        <w:p w14:paraId="596A63BE" w14:textId="159938A3" w:rsidR="00AB4E20" w:rsidRDefault="00AB4E20" w:rsidP="00AB4E20">
          <w:pPr>
            <w:rPr>
              <w:rFonts w:eastAsiaTheme="minorEastAsia"/>
            </w:rPr>
          </w:pPr>
        </w:p>
        <w:p w14:paraId="321E8175" w14:textId="165962A3" w:rsidR="00AB4E20" w:rsidRDefault="00AB4E20" w:rsidP="00AB4E20">
          <w:pPr>
            <w:rPr>
              <w:rFonts w:ascii="Arial" w:eastAsiaTheme="minorEastAsia" w:hAnsi="Arial" w:cs="Arial"/>
              <w:b/>
              <w:i/>
            </w:rPr>
          </w:pPr>
          <w:r w:rsidRPr="00AB4E20">
            <w:rPr>
              <w:rFonts w:ascii="Arial" w:eastAsiaTheme="minorEastAsia" w:hAnsi="Arial" w:cs="Arial"/>
              <w:b/>
              <w:i/>
            </w:rPr>
            <w:t xml:space="preserve">Supplementary </w:t>
          </w:r>
          <w:r>
            <w:rPr>
              <w:rFonts w:ascii="Arial" w:eastAsiaTheme="minorEastAsia" w:hAnsi="Arial" w:cs="Arial"/>
              <w:b/>
              <w:i/>
            </w:rPr>
            <w:t>Figures</w:t>
          </w:r>
          <w:r w:rsidRPr="00AB4E20">
            <w:rPr>
              <w:rFonts w:ascii="Arial" w:eastAsiaTheme="minorEastAsia" w:hAnsi="Arial" w:cs="Arial"/>
              <w:b/>
              <w:i/>
            </w:rPr>
            <w:t xml:space="preserve"> Referenced in Main Tex</w:t>
          </w:r>
          <w:r>
            <w:rPr>
              <w:rFonts w:ascii="Arial" w:eastAsiaTheme="minorEastAsia" w:hAnsi="Arial" w:cs="Arial"/>
              <w:b/>
              <w:i/>
            </w:rPr>
            <w:t>t</w:t>
          </w:r>
        </w:p>
        <w:p w14:paraId="7E29BD89" w14:textId="77777777" w:rsidR="00AB4E20" w:rsidRPr="00AB4E20" w:rsidRDefault="00AB4E20" w:rsidP="00AB4E20">
          <w:pPr>
            <w:rPr>
              <w:rFonts w:eastAsiaTheme="minorEastAsia"/>
            </w:rPr>
          </w:pPr>
        </w:p>
        <w:p w14:paraId="6BA8AEAF" w14:textId="6351C50A" w:rsidR="00AB4E20" w:rsidRDefault="00630A30">
          <w:pPr>
            <w:pStyle w:val="TOC3"/>
            <w:tabs>
              <w:tab w:val="right" w:leader="dot" w:pos="9350"/>
            </w:tabs>
            <w:rPr>
              <w:rFonts w:asciiTheme="minorHAnsi" w:eastAsiaTheme="minorEastAsia" w:hAnsiTheme="minorHAnsi" w:cstheme="minorBidi"/>
              <w:noProof/>
              <w:sz w:val="22"/>
              <w:szCs w:val="22"/>
            </w:rPr>
          </w:pPr>
          <w:hyperlink w:anchor="_Toc117407230" w:history="1">
            <w:r w:rsidR="00AB4E20" w:rsidRPr="002F1434">
              <w:rPr>
                <w:rStyle w:val="Hyperlink"/>
                <w:rFonts w:ascii="Arial" w:hAnsi="Arial" w:cs="Arial"/>
                <w:noProof/>
              </w:rPr>
              <w:t>Figure S1. Change (°C) in mean summer water temperature relative to 2010-2019 simulations for each site, time period, and emission scenario.</w:t>
            </w:r>
            <w:r w:rsidR="00AB4E20">
              <w:rPr>
                <w:noProof/>
                <w:webHidden/>
              </w:rPr>
              <w:tab/>
            </w:r>
            <w:r w:rsidR="00AB4E20">
              <w:rPr>
                <w:noProof/>
                <w:webHidden/>
              </w:rPr>
              <w:fldChar w:fldCharType="begin"/>
            </w:r>
            <w:r w:rsidR="00AB4E20">
              <w:rPr>
                <w:noProof/>
                <w:webHidden/>
              </w:rPr>
              <w:instrText xml:space="preserve"> PAGEREF _Toc117407230 \h </w:instrText>
            </w:r>
            <w:r w:rsidR="00AB4E20">
              <w:rPr>
                <w:noProof/>
                <w:webHidden/>
              </w:rPr>
            </w:r>
            <w:r w:rsidR="00AB4E20">
              <w:rPr>
                <w:noProof/>
                <w:webHidden/>
              </w:rPr>
              <w:fldChar w:fldCharType="separate"/>
            </w:r>
            <w:r w:rsidR="00C61F78">
              <w:rPr>
                <w:noProof/>
                <w:webHidden/>
              </w:rPr>
              <w:t>32</w:t>
            </w:r>
            <w:r w:rsidR="00AB4E20">
              <w:rPr>
                <w:noProof/>
                <w:webHidden/>
              </w:rPr>
              <w:fldChar w:fldCharType="end"/>
            </w:r>
          </w:hyperlink>
        </w:p>
        <w:p w14:paraId="7395F64B" w14:textId="1BEF947A" w:rsidR="00637EFF" w:rsidRDefault="00637EFF">
          <w:r w:rsidRPr="00B92404">
            <w:rPr>
              <w:rFonts w:ascii="Arial" w:hAnsi="Arial" w:cs="Arial"/>
              <w:b/>
              <w:bCs/>
              <w:noProof/>
            </w:rPr>
            <w:fldChar w:fldCharType="end"/>
          </w:r>
        </w:p>
      </w:sdtContent>
    </w:sdt>
    <w:p w14:paraId="70F215D7" w14:textId="766BBBD0" w:rsidR="009426AD" w:rsidRDefault="009426AD" w:rsidP="00046F79">
      <w:pPr>
        <w:spacing w:line="480" w:lineRule="auto"/>
        <w:contextualSpacing/>
        <w:rPr>
          <w:rFonts w:ascii="Arial" w:hAnsi="Arial"/>
          <w:b/>
        </w:rPr>
      </w:pPr>
    </w:p>
    <w:p w14:paraId="1E110DF5" w14:textId="6FB9CA90" w:rsidR="00132207" w:rsidRDefault="00132207" w:rsidP="00046F79">
      <w:pPr>
        <w:spacing w:line="480" w:lineRule="auto"/>
        <w:contextualSpacing/>
        <w:rPr>
          <w:rFonts w:ascii="Arial" w:hAnsi="Arial"/>
          <w:b/>
        </w:rPr>
      </w:pPr>
    </w:p>
    <w:p w14:paraId="459CF16B" w14:textId="70CDF3C4" w:rsidR="00132207" w:rsidRDefault="00132207" w:rsidP="00046F79">
      <w:pPr>
        <w:spacing w:line="480" w:lineRule="auto"/>
        <w:contextualSpacing/>
        <w:rPr>
          <w:rFonts w:ascii="Arial" w:hAnsi="Arial"/>
          <w:b/>
        </w:rPr>
      </w:pPr>
    </w:p>
    <w:p w14:paraId="280D8FDB" w14:textId="6A241A64" w:rsidR="00132207" w:rsidRDefault="00132207" w:rsidP="00046F79">
      <w:pPr>
        <w:spacing w:line="480" w:lineRule="auto"/>
        <w:contextualSpacing/>
        <w:rPr>
          <w:rFonts w:ascii="Arial" w:hAnsi="Arial"/>
          <w:b/>
        </w:rPr>
      </w:pPr>
    </w:p>
    <w:p w14:paraId="4A5E4114" w14:textId="77777777" w:rsidR="00132207" w:rsidRPr="00341EED" w:rsidRDefault="00132207" w:rsidP="00046F79">
      <w:pPr>
        <w:spacing w:line="480" w:lineRule="auto"/>
        <w:contextualSpacing/>
        <w:rPr>
          <w:rFonts w:ascii="Arial" w:hAnsi="Arial"/>
          <w:b/>
        </w:rPr>
      </w:pPr>
    </w:p>
    <w:tbl>
      <w:tblPr>
        <w:tblW w:w="6202" w:type="dxa"/>
        <w:tblCellMar>
          <w:left w:w="0" w:type="dxa"/>
          <w:right w:w="0" w:type="dxa"/>
        </w:tblCellMar>
        <w:tblLook w:val="04A0" w:firstRow="1" w:lastRow="0" w:firstColumn="1" w:lastColumn="0" w:noHBand="0" w:noVBand="1"/>
      </w:tblPr>
      <w:tblGrid>
        <w:gridCol w:w="3351"/>
        <w:gridCol w:w="1524"/>
        <w:gridCol w:w="2109"/>
        <w:gridCol w:w="2376"/>
      </w:tblGrid>
      <w:tr w:rsidR="00046F79" w:rsidRPr="00E6707A" w14:paraId="461EC0EB" w14:textId="77777777" w:rsidTr="005968A3">
        <w:trPr>
          <w:trHeight w:val="300"/>
        </w:trPr>
        <w:tc>
          <w:tcPr>
            <w:tcW w:w="6202" w:type="dxa"/>
            <w:gridSpan w:val="4"/>
            <w:tcMar>
              <w:top w:w="0" w:type="dxa"/>
              <w:left w:w="45" w:type="dxa"/>
              <w:bottom w:w="0" w:type="dxa"/>
              <w:right w:w="45" w:type="dxa"/>
            </w:tcMar>
            <w:vAlign w:val="bottom"/>
          </w:tcPr>
          <w:p w14:paraId="6421BB4B" w14:textId="77777777" w:rsidR="00AB4E20" w:rsidRPr="00132207" w:rsidRDefault="00AB4E20" w:rsidP="00AB4E20">
            <w:pPr>
              <w:pStyle w:val="Heading3"/>
              <w:numPr>
                <w:ilvl w:val="0"/>
                <w:numId w:val="0"/>
              </w:numPr>
              <w:rPr>
                <w:rFonts w:ascii="Arial" w:hAnsi="Arial" w:cs="Arial"/>
                <w:sz w:val="24"/>
                <w:szCs w:val="24"/>
              </w:rPr>
            </w:pPr>
            <w:bookmarkStart w:id="1" w:name="_Toc117407220"/>
            <w:r w:rsidRPr="00132207">
              <w:rPr>
                <w:rFonts w:ascii="Arial" w:hAnsi="Arial" w:cs="Arial"/>
                <w:sz w:val="24"/>
                <w:szCs w:val="24"/>
              </w:rPr>
              <w:lastRenderedPageBreak/>
              <w:t xml:space="preserve">Supplemental Information Section A – </w:t>
            </w:r>
            <w:r w:rsidRPr="00132207">
              <w:rPr>
                <w:rFonts w:ascii="Arial" w:eastAsia="Arial" w:hAnsi="Arial" w:cs="Arial"/>
                <w:sz w:val="24"/>
                <w:szCs w:val="24"/>
              </w:rPr>
              <w:t>Stream and Air Temperature Monitoring Methods</w:t>
            </w:r>
            <w:bookmarkEnd w:id="1"/>
          </w:p>
          <w:p w14:paraId="7D1B2613" w14:textId="77777777" w:rsidR="00AB4E20" w:rsidRDefault="00AB4E20" w:rsidP="00AB4E20">
            <w:pPr>
              <w:pStyle w:val="Normal1"/>
              <w:contextualSpacing/>
            </w:pPr>
            <w:r>
              <w:rPr>
                <w:rFonts w:ascii="Arial" w:eastAsia="Arial" w:hAnsi="Arial" w:cs="Arial"/>
                <w:i/>
              </w:rPr>
              <w:t>General</w:t>
            </w:r>
          </w:p>
          <w:p w14:paraId="1590B472" w14:textId="77777777" w:rsidR="00AB4E20" w:rsidRPr="006C4622" w:rsidRDefault="00AB4E20" w:rsidP="00AB4E20">
            <w:pPr>
              <w:pStyle w:val="Normal1"/>
              <w:contextualSpacing/>
              <w:rPr>
                <w:rFonts w:ascii="Arial" w:eastAsia="Arial" w:hAnsi="Arial" w:cs="Arial"/>
              </w:rPr>
            </w:pPr>
            <w:r>
              <w:rPr>
                <w:rFonts w:ascii="Arial" w:eastAsia="Arial" w:hAnsi="Arial" w:cs="Arial"/>
              </w:rPr>
              <w:tab/>
              <w:t xml:space="preserve">We collected water and air temperature data at a minimum of three sites per tributary along a longitudinal gradient from lower to upper reaches. We recorded data at 15-minute intervals from May to August 2015 and May to September 2016 using water temperature data loggers (HOBO® Temp Pro v2, Onset Corp, Bourne, MA) or </w:t>
            </w:r>
            <w:proofErr w:type="spellStart"/>
            <w:r>
              <w:rPr>
                <w:rFonts w:ascii="Arial" w:eastAsia="Arial" w:hAnsi="Arial" w:cs="Arial"/>
              </w:rPr>
              <w:t>Hydrolab</w:t>
            </w:r>
            <w:proofErr w:type="spellEnd"/>
            <w:r>
              <w:rPr>
                <w:rFonts w:ascii="Arial" w:eastAsia="Arial" w:hAnsi="Arial" w:cs="Arial"/>
              </w:rPr>
              <w:t xml:space="preserve"> </w:t>
            </w:r>
            <w:proofErr w:type="spellStart"/>
            <w:r>
              <w:rPr>
                <w:rFonts w:ascii="Arial" w:eastAsia="Arial" w:hAnsi="Arial" w:cs="Arial"/>
              </w:rPr>
              <w:t>sondes</w:t>
            </w:r>
            <w:proofErr w:type="spellEnd"/>
            <w:r>
              <w:rPr>
                <w:rFonts w:ascii="Arial" w:eastAsia="Arial" w:hAnsi="Arial" w:cs="Arial"/>
              </w:rPr>
              <w:t xml:space="preserve"> (</w:t>
            </w:r>
            <w:proofErr w:type="spellStart"/>
            <w:r>
              <w:rPr>
                <w:rFonts w:ascii="Arial" w:eastAsia="Arial" w:hAnsi="Arial" w:cs="Arial"/>
              </w:rPr>
              <w:t>Hydrolab</w:t>
            </w:r>
            <w:proofErr w:type="spellEnd"/>
            <w:r>
              <w:rPr>
                <w:rFonts w:ascii="Arial" w:eastAsia="Arial" w:hAnsi="Arial" w:cs="Arial"/>
              </w:rPr>
              <w:t xml:space="preserve"> MS-5 </w:t>
            </w:r>
            <w:proofErr w:type="spellStart"/>
            <w:r>
              <w:rPr>
                <w:rFonts w:ascii="Arial" w:eastAsia="Arial" w:hAnsi="Arial" w:cs="Arial"/>
              </w:rPr>
              <w:t>Sonde</w:t>
            </w:r>
            <w:proofErr w:type="spellEnd"/>
            <w:r>
              <w:rPr>
                <w:rFonts w:ascii="Arial" w:eastAsia="Arial" w:hAnsi="Arial" w:cs="Arial"/>
              </w:rPr>
              <w:t xml:space="preserve">, OTT, Loveland CO) (Fig. B1). For the main stem Kenai River, we acquired data from U.S. Geological Survey (USGS) gauge station sites </w:t>
            </w:r>
            <w:r>
              <w:rPr>
                <w:rFonts w:ascii="Arial" w:hAnsi="Arial"/>
              </w:rPr>
              <w:t>at Soldotna (station ID 15266300) and Cooper Landing (station ID 15258000; USGS 2021), and National Weather Service (NWS) archives for the Kenai Airport</w:t>
            </w:r>
            <w:r>
              <w:rPr>
                <w:rFonts w:ascii="Arial" w:eastAsia="Arial" w:hAnsi="Arial" w:cs="Arial"/>
              </w:rPr>
              <w:t>. Coordinates and period of deployment for all sensors are summarized in Table A1. Temperature field data were summarized to weekly and daily means.</w:t>
            </w:r>
          </w:p>
          <w:p w14:paraId="6B673188" w14:textId="77777777" w:rsidR="00AB4E20" w:rsidRDefault="00AB4E20" w:rsidP="00AB4E20">
            <w:pPr>
              <w:spacing w:line="480" w:lineRule="auto"/>
              <w:ind w:firstLine="720"/>
              <w:contextualSpacing/>
              <w:rPr>
                <w:rFonts w:ascii="Arial" w:eastAsia="Arial" w:hAnsi="Arial" w:cs="Arial"/>
              </w:rPr>
            </w:pPr>
            <w:r>
              <w:rPr>
                <w:rFonts w:ascii="Arial" w:eastAsia="Arial" w:hAnsi="Arial" w:cs="Arial"/>
              </w:rPr>
              <w:t xml:space="preserve">We checked all loggers for accuracy using methods outlined in </w:t>
            </w:r>
            <w:r>
              <w:rPr>
                <w:rFonts w:ascii="Arial" w:eastAsia="Arial" w:hAnsi="Arial" w:cs="Arial"/>
                <w:noProof/>
              </w:rPr>
              <w:fldChar w:fldCharType="begin" w:fldLock="1"/>
            </w:r>
            <w:r>
              <w:rPr>
                <w:rFonts w:ascii="Arial" w:eastAsia="Arial" w:hAnsi="Arial" w:cs="Arial"/>
                <w:noProof/>
              </w:rPr>
              <w:instrText>ADDIN paperpile_citation &lt;clusterId&gt;E946L393H784E497&lt;/clusterId&gt;&lt;metadata&gt;&lt;citation&gt;&lt;id&gt;cd48ac5b-0683-4745-a1da-6101904df546&lt;/id&gt;&lt;/citation&gt;&lt;/metadata&gt;&lt;data&gt;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&lt;/data&gt; \* MERGEFORMAT</w:instrText>
            </w:r>
            <w:r>
              <w:rPr>
                <w:rFonts w:ascii="Arial" w:eastAsia="Arial" w:hAnsi="Arial" w:cs="Arial"/>
                <w:noProof/>
              </w:rPr>
              <w:fldChar w:fldCharType="separate"/>
            </w:r>
            <w:r>
              <w:rPr>
                <w:rFonts w:ascii="Arial" w:eastAsia="Arial" w:hAnsi="Arial" w:cs="Arial"/>
                <w:noProof/>
              </w:rPr>
              <w:t>(Mauger et al. 2015)</w:t>
            </w:r>
            <w:r>
              <w:rPr>
                <w:rFonts w:ascii="Arial" w:eastAsia="Arial" w:hAnsi="Arial" w:cs="Arial"/>
                <w:noProof/>
              </w:rPr>
              <w:fldChar w:fldCharType="end"/>
            </w:r>
            <w:r>
              <w:rPr>
                <w:rFonts w:ascii="Arial" w:eastAsia="Arial" w:hAnsi="Arial" w:cs="Arial"/>
              </w:rPr>
              <w:t xml:space="preserve"> prior to and post field deployment. We downloaded data at regular intervals (24 - 36 days for the HOBO logger and 10 days for the </w:t>
            </w:r>
            <w:proofErr w:type="spellStart"/>
            <w:r>
              <w:rPr>
                <w:rFonts w:ascii="Arial" w:eastAsia="Arial" w:hAnsi="Arial" w:cs="Arial"/>
              </w:rPr>
              <w:t>Hydrolabs</w:t>
            </w:r>
            <w:proofErr w:type="spellEnd"/>
            <w:r>
              <w:rPr>
                <w:rFonts w:ascii="Arial" w:eastAsia="Arial" w:hAnsi="Arial" w:cs="Arial"/>
              </w:rPr>
              <w:t xml:space="preserve">), inspected them for anomalies that would suggest malfunction or exposure to air and removed them if so, and replaced loggers as needed. </w:t>
            </w:r>
            <w:proofErr w:type="spellStart"/>
            <w:r>
              <w:rPr>
                <w:rFonts w:ascii="Arial" w:eastAsia="Arial" w:hAnsi="Arial" w:cs="Arial"/>
              </w:rPr>
              <w:t>Hydrolab</w:t>
            </w:r>
            <w:proofErr w:type="spellEnd"/>
            <w:r>
              <w:rPr>
                <w:rFonts w:ascii="Arial" w:eastAsia="Arial" w:hAnsi="Arial" w:cs="Arial"/>
              </w:rPr>
              <w:t xml:space="preserve"> probes were maintained and calibrated in a laboratory on a 10-day scheduled interval according to a manufacturer recommended quality assurance plan on file with the Kenai Watershed Forum (Soldotna, AK).</w:t>
            </w:r>
          </w:p>
          <w:p w14:paraId="70E4307B" w14:textId="77777777" w:rsidR="00AB4E20" w:rsidRPr="00947A6C" w:rsidRDefault="00AB4E20" w:rsidP="00AB4E20">
            <w:pPr>
              <w:spacing w:line="480" w:lineRule="auto"/>
              <w:ind w:firstLine="720"/>
              <w:contextualSpacing/>
              <w:rPr>
                <w:rFonts w:ascii="Arial" w:hAnsi="Arial"/>
                <w:i/>
              </w:rPr>
            </w:pPr>
          </w:p>
          <w:p w14:paraId="7D24C51B" w14:textId="77777777" w:rsidR="00AB4E20" w:rsidRDefault="00AB4E20" w:rsidP="00AB4E20">
            <w:pPr>
              <w:pStyle w:val="Normal1"/>
              <w:contextualSpacing/>
            </w:pPr>
            <w:r>
              <w:rPr>
                <w:rFonts w:ascii="Arial" w:eastAsia="Arial" w:hAnsi="Arial" w:cs="Arial"/>
                <w:i/>
              </w:rPr>
              <w:t>Water Temperature Logger Deployment</w:t>
            </w:r>
          </w:p>
          <w:p w14:paraId="06AAA8B4" w14:textId="77777777" w:rsidR="00AB4E20" w:rsidRDefault="00AB4E20" w:rsidP="00AB4E20">
            <w:pPr>
              <w:pStyle w:val="Normal1"/>
              <w:contextualSpacing/>
            </w:pPr>
            <w:r>
              <w:rPr>
                <w:rFonts w:ascii="Arial" w:eastAsia="Arial" w:hAnsi="Arial" w:cs="Arial"/>
              </w:rPr>
              <w:tab/>
              <w:t xml:space="preserve">To ensure that water temperature logger sites were not influenced by local </w:t>
            </w:r>
            <w:r>
              <w:rPr>
                <w:rFonts w:ascii="Arial" w:eastAsia="Arial" w:hAnsi="Arial" w:cs="Arial"/>
              </w:rPr>
              <w:lastRenderedPageBreak/>
              <w:t xml:space="preserve">thermal anomalies, we selected sites in accordance with standards published in </w:t>
            </w:r>
            <w:proofErr w:type="spellStart"/>
            <w:r>
              <w:rPr>
                <w:rFonts w:ascii="Arial" w:eastAsia="Arial" w:hAnsi="Arial" w:cs="Arial"/>
              </w:rPr>
              <w:t>Mauger</w:t>
            </w:r>
            <w:proofErr w:type="spellEnd"/>
            <w:r>
              <w:rPr>
                <w:rFonts w:ascii="Arial" w:eastAsia="Arial" w:hAnsi="Arial" w:cs="Arial"/>
              </w:rPr>
              <w:t xml:space="preserve"> et al. </w:t>
            </w:r>
            <w:r>
              <w:rPr>
                <w:rFonts w:ascii="Arial" w:eastAsia="Arial" w:hAnsi="Arial" w:cs="Arial"/>
              </w:rPr>
              <w:fldChar w:fldCharType="begin" w:fldLock="1"/>
            </w:r>
            <w:r>
              <w:rPr>
                <w:rFonts w:ascii="Arial" w:eastAsia="Arial" w:hAnsi="Arial" w:cs="Arial"/>
              </w:rPr>
              <w:instrText>ADDIN paperpile_citation &lt;clusterId&gt;D998Q958M648K169&lt;/clusterId&gt;&lt;metadata&gt;&lt;citation&gt;&lt;id&gt;cd48ac5b-0683-4745-a1da-6101904df546&lt;/id&gt;&lt;no_author&gt;true&lt;/no_author&gt;&lt;/citation&gt;&lt;/metadata&gt;&lt;data&gt;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&lt;/data&gt; \* MERGEFORMAT</w:instrText>
            </w:r>
            <w:r>
              <w:rPr>
                <w:rFonts w:ascii="Arial" w:eastAsia="Arial" w:hAnsi="Arial" w:cs="Arial"/>
              </w:rPr>
              <w:fldChar w:fldCharType="separate"/>
            </w:r>
            <w:r>
              <w:rPr>
                <w:rFonts w:ascii="Arial" w:eastAsia="Arial" w:hAnsi="Arial" w:cs="Arial"/>
                <w:noProof/>
              </w:rPr>
              <w:t>(2015)</w:t>
            </w:r>
            <w:r>
              <w:rPr>
                <w:rFonts w:ascii="Arial" w:eastAsia="Arial" w:hAnsi="Arial" w:cs="Arial"/>
              </w:rPr>
              <w:fldChar w:fldCharType="end"/>
            </w:r>
            <w:r>
              <w:rPr>
                <w:rFonts w:ascii="Arial" w:eastAsia="Arial" w:hAnsi="Arial" w:cs="Arial"/>
                <w:noProof/>
              </w:rPr>
              <w:t xml:space="preserve">. </w:t>
            </w:r>
            <w:r>
              <w:rPr>
                <w:rFonts w:ascii="Arial" w:eastAsia="Arial" w:hAnsi="Arial" w:cs="Arial"/>
              </w:rPr>
              <w:t xml:space="preserve">At potential monitoring sites we performed channel transects of at least five points to verify that surface (0.1 m depth) and benthic temperatures did not vary greater than 0.25 °C upon logger deployment, retrieval, and opportunistic site visits. At one site where current was too swift to safely perform a channel transect (Middle Ptarmigan Creek) we performed a circular transect in a </w:t>
            </w:r>
            <w:proofErr w:type="gramStart"/>
            <w:r>
              <w:rPr>
                <w:rFonts w:ascii="Arial" w:eastAsia="Arial" w:hAnsi="Arial" w:cs="Arial"/>
              </w:rPr>
              <w:t>three meter</w:t>
            </w:r>
            <w:proofErr w:type="gramEnd"/>
            <w:r>
              <w:rPr>
                <w:rFonts w:ascii="Arial" w:eastAsia="Arial" w:hAnsi="Arial" w:cs="Arial"/>
              </w:rPr>
              <w:t xml:space="preserve"> radius around the logger. We used a Cooper-Atkins </w:t>
            </w:r>
            <w:proofErr w:type="spellStart"/>
            <w:r>
              <w:rPr>
                <w:rFonts w:ascii="Arial" w:eastAsia="Arial" w:hAnsi="Arial" w:cs="Arial"/>
              </w:rPr>
              <w:t>AquaTuff</w:t>
            </w:r>
            <w:proofErr w:type="spellEnd"/>
            <w:r>
              <w:rPr>
                <w:rFonts w:ascii="Arial" w:eastAsia="Arial" w:hAnsi="Arial" w:cs="Arial"/>
              </w:rPr>
              <w:t xml:space="preserve"> Instant Read® Bare Wire thermocouple or YSI® 556 instrument for instantaneous water temperature measurements.</w:t>
            </w:r>
          </w:p>
          <w:p w14:paraId="5C16B9A9" w14:textId="77777777" w:rsidR="00AB4E20" w:rsidRDefault="00AB4E20" w:rsidP="00AB4E20">
            <w:pPr>
              <w:pStyle w:val="Normal1"/>
              <w:contextualSpacing/>
            </w:pPr>
          </w:p>
          <w:p w14:paraId="6EDD720A" w14:textId="77777777" w:rsidR="00AB4E20" w:rsidRDefault="00AB4E20" w:rsidP="00AB4E20">
            <w:pPr>
              <w:pStyle w:val="Normal1"/>
              <w:contextualSpacing/>
            </w:pPr>
            <w:r>
              <w:rPr>
                <w:rFonts w:ascii="Arial" w:eastAsia="Arial" w:hAnsi="Arial" w:cs="Arial"/>
                <w:i/>
              </w:rPr>
              <w:t>Air temperature Logger Deployment</w:t>
            </w:r>
          </w:p>
          <w:p w14:paraId="406CEE2E" w14:textId="77777777" w:rsidR="00AB4E20" w:rsidRDefault="00AB4E20" w:rsidP="00AB4E20">
            <w:pPr>
              <w:spacing w:line="480" w:lineRule="auto"/>
              <w:ind w:firstLine="720"/>
              <w:contextualSpacing/>
              <w:rPr>
                <w:rFonts w:ascii="Arial" w:eastAsia="Arial" w:hAnsi="Arial" w:cs="Arial"/>
              </w:rPr>
            </w:pPr>
            <w:r>
              <w:rPr>
                <w:rFonts w:ascii="Arial" w:eastAsia="Arial" w:hAnsi="Arial" w:cs="Arial"/>
              </w:rPr>
              <w:t xml:space="preserve">To understand relationships between air temperature and water temperature, at most sites we installed one logger (HOBO® Water Temp Pro v2) to record air temperature at 15-minute intervals onshore. Loggers were housed in Onset® M-RSA solar radiation shields to block direct solar radiation and maximize airflow. We secured the shields approximately 2 m above the ground to a sturdy tree, out of direct sunlight and in areas of adequate air mixing. We located air temperature monitoring sites well upslope of the stream where possible to minimize air temperature anomalies often associated with riparian zones. We calculated straight-line distance between water temperature logger sites and the nearest air temperature logger site using QGIS 3.4.11 </w:t>
            </w:r>
            <w:r>
              <w:rPr>
                <w:rFonts w:ascii="Arial" w:eastAsia="Arial" w:hAnsi="Arial" w:cs="Arial"/>
                <w:noProof/>
              </w:rPr>
              <w:fldChar w:fldCharType="begin" w:fldLock="1"/>
            </w:r>
            <w:r>
              <w:rPr>
                <w:rFonts w:ascii="Arial" w:eastAsia="Arial" w:hAnsi="Arial" w:cs="Arial"/>
                <w:noProof/>
              </w:rPr>
              <w:instrText>ADDIN paperpile_citation &lt;clusterId&gt;W173K439Z729W434&lt;/clusterId&gt;&lt;metadata&gt;&lt;citation&gt;&lt;id&gt;a5892954-3ace-49bc-8d19-732f0579a0de&lt;/id&gt;&lt;/citation&gt;&lt;/metadata&gt;&lt;data&gt;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&lt;/data&gt; \* MERGEFORMAT</w:instrText>
            </w:r>
            <w:r>
              <w:rPr>
                <w:rFonts w:ascii="Arial" w:eastAsia="Arial" w:hAnsi="Arial" w:cs="Arial"/>
                <w:noProof/>
              </w:rPr>
              <w:fldChar w:fldCharType="separate"/>
            </w:r>
            <w:r w:rsidRPr="00A86AEB">
              <w:rPr>
                <w:rFonts w:ascii="Arial" w:eastAsia="Arial" w:hAnsi="Arial" w:cs="Arial"/>
                <w:noProof/>
              </w:rPr>
              <w:t>(QGIS Development Team 2019)</w:t>
            </w:r>
            <w:r>
              <w:rPr>
                <w:rFonts w:ascii="Arial" w:eastAsia="Arial" w:hAnsi="Arial" w:cs="Arial"/>
                <w:noProof/>
              </w:rPr>
              <w:fldChar w:fldCharType="end"/>
            </w:r>
            <w:r>
              <w:rPr>
                <w:rFonts w:ascii="Arial" w:eastAsia="Arial" w:hAnsi="Arial" w:cs="Arial"/>
                <w:noProof/>
              </w:rPr>
              <w:t xml:space="preserve">. </w:t>
            </w:r>
            <w:r>
              <w:rPr>
                <w:rFonts w:ascii="Arial" w:eastAsia="Arial" w:hAnsi="Arial" w:cs="Arial"/>
              </w:rPr>
              <w:t xml:space="preserve">Distances (n = 19) ranged from 3.1 to 14330.0 m, averaging </w:t>
            </w:r>
            <w:r>
              <w:rPr>
                <w:rFonts w:ascii="Arial" w:hAnsi="Arial" w:cs="Arial"/>
                <w:color w:val="222222"/>
                <w:shd w:val="clear" w:color="auto" w:fill="FFFFFF"/>
              </w:rPr>
              <w:t xml:space="preserve">2486.4 </w:t>
            </w:r>
            <w:r w:rsidRPr="00AC644A">
              <w:rPr>
                <w:rFonts w:ascii="Arial" w:hAnsi="Arial" w:cs="Arial"/>
                <w:color w:val="222222"/>
                <w:shd w:val="clear" w:color="auto" w:fill="FFFFFF"/>
              </w:rPr>
              <w:t>±</w:t>
            </w:r>
            <w:r>
              <w:rPr>
                <w:rFonts w:ascii="Arial" w:hAnsi="Arial" w:cs="Arial"/>
                <w:color w:val="222222"/>
                <w:shd w:val="clear" w:color="auto" w:fill="FFFFFF"/>
              </w:rPr>
              <w:t xml:space="preserve"> 4058.6</w:t>
            </w:r>
            <w:r>
              <w:rPr>
                <w:rFonts w:ascii="Arial" w:eastAsia="Arial" w:hAnsi="Arial" w:cs="Arial"/>
              </w:rPr>
              <w:t xml:space="preserve"> (mean </w:t>
            </w:r>
            <w:r w:rsidRPr="00AC644A">
              <w:rPr>
                <w:rFonts w:ascii="Arial" w:hAnsi="Arial" w:cs="Arial"/>
                <w:color w:val="222222"/>
                <w:shd w:val="clear" w:color="auto" w:fill="FFFFFF"/>
              </w:rPr>
              <w:t>±</w:t>
            </w:r>
            <w:r>
              <w:rPr>
                <w:rFonts w:ascii="Arial" w:hAnsi="Arial" w:cs="Arial"/>
                <w:color w:val="222222"/>
                <w:shd w:val="clear" w:color="auto" w:fill="FFFFFF"/>
              </w:rPr>
              <w:t xml:space="preserve"> SD).</w:t>
            </w:r>
          </w:p>
          <w:p w14:paraId="2DFA40FD" w14:textId="77777777" w:rsidR="00AB4E20" w:rsidRDefault="00AB4E20" w:rsidP="00AB4E20">
            <w:pPr>
              <w:spacing w:line="480" w:lineRule="auto"/>
              <w:contextualSpacing/>
              <w:rPr>
                <w:rFonts w:ascii="Arial" w:eastAsia="Arial" w:hAnsi="Arial" w:cs="Arial"/>
              </w:rPr>
            </w:pPr>
          </w:p>
          <w:p w14:paraId="749C016C" w14:textId="77777777" w:rsidR="00AB4E20" w:rsidRPr="00D60FF0" w:rsidRDefault="00AB4E20" w:rsidP="00AB4E20">
            <w:pPr>
              <w:spacing w:line="480" w:lineRule="auto"/>
              <w:contextualSpacing/>
              <w:rPr>
                <w:rFonts w:ascii="Arial" w:eastAsia="Arial" w:hAnsi="Arial" w:cs="Arial"/>
                <w:i/>
              </w:rPr>
            </w:pPr>
            <w:r>
              <w:rPr>
                <w:rFonts w:ascii="Arial" w:eastAsia="Arial" w:hAnsi="Arial" w:cs="Arial"/>
                <w:i/>
              </w:rPr>
              <w:lastRenderedPageBreak/>
              <w:t>Merging Data from Multiple Sites</w:t>
            </w:r>
          </w:p>
          <w:p w14:paraId="1FEF926F" w14:textId="77777777" w:rsidR="00AB4E20" w:rsidRDefault="00AB4E20" w:rsidP="00AB4E20">
            <w:pPr>
              <w:spacing w:line="480" w:lineRule="auto"/>
              <w:ind w:firstLine="720"/>
              <w:contextualSpacing/>
              <w:rPr>
                <w:rFonts w:ascii="Arial" w:eastAsia="Arial" w:hAnsi="Arial" w:cs="Arial"/>
              </w:rPr>
            </w:pPr>
            <w:r>
              <w:rPr>
                <w:rFonts w:ascii="Arial" w:eastAsia="Arial" w:hAnsi="Arial" w:cs="Arial"/>
              </w:rPr>
              <w:t xml:space="preserve">Some water temperature datasets had missing intervals due to exposed or malfunctioning loggers. To achieve datasets of greater continuous length, nearby sites were evaluated as potential sources of replacement data. To fill in data gaps we used data from the nearest available logger if datasets were sufficiently similar: we calculated absolute difference values for all concurrent observations between the two sites and considered them sufficiently similar if overall mean absolute difference was &lt; 0.2 </w:t>
            </w:r>
            <w:r w:rsidRPr="0087653B">
              <w:t>°</w:t>
            </w:r>
            <w:r>
              <w:rPr>
                <w:rFonts w:ascii="Arial" w:hAnsi="Arial" w:cs="Arial"/>
                <w:color w:val="000000" w:themeColor="text1"/>
              </w:rPr>
              <w:t xml:space="preserve">C, which is the same level of precision as the HOBO® </w:t>
            </w:r>
            <w:proofErr w:type="spellStart"/>
            <w:r>
              <w:rPr>
                <w:rFonts w:ascii="Arial" w:hAnsi="Arial" w:cs="Arial"/>
                <w:color w:val="000000" w:themeColor="text1"/>
              </w:rPr>
              <w:t>TempPro</w:t>
            </w:r>
            <w:proofErr w:type="spellEnd"/>
            <w:r>
              <w:rPr>
                <w:rFonts w:ascii="Arial" w:hAnsi="Arial" w:cs="Arial"/>
                <w:color w:val="000000" w:themeColor="text1"/>
              </w:rPr>
              <w:t xml:space="preserve"> v2 loggers</w:t>
            </w:r>
          </w:p>
          <w:p w14:paraId="44D16C17" w14:textId="77777777" w:rsidR="00AB4E20" w:rsidRDefault="00AB4E20" w:rsidP="00AB4E20">
            <w:pPr>
              <w:spacing w:line="480" w:lineRule="auto"/>
              <w:ind w:firstLine="720"/>
              <w:contextualSpacing/>
              <w:rPr>
                <w:rFonts w:ascii="Arial" w:eastAsia="Arial" w:hAnsi="Arial" w:cs="Arial"/>
              </w:rPr>
            </w:pPr>
            <w:r>
              <w:rPr>
                <w:rFonts w:ascii="Arial" w:eastAsia="Arial" w:hAnsi="Arial" w:cs="Arial"/>
              </w:rPr>
              <w:t>Extent of logger deployment and composition of final datasets is summarized in Fig. A1.</w:t>
            </w:r>
          </w:p>
          <w:p w14:paraId="312C77F0" w14:textId="77777777" w:rsidR="00AB4E20" w:rsidRDefault="00AB4E20" w:rsidP="00AB4E20">
            <w:pPr>
              <w:spacing w:line="480" w:lineRule="auto"/>
              <w:ind w:firstLine="720"/>
              <w:contextualSpacing/>
              <w:rPr>
                <w:rFonts w:ascii="Arial" w:eastAsia="Arial" w:hAnsi="Arial" w:cs="Arial"/>
              </w:rPr>
            </w:pPr>
          </w:p>
          <w:p w14:paraId="1201F3E7" w14:textId="77777777" w:rsidR="00AB4E20" w:rsidRDefault="00AB4E20" w:rsidP="00AB4E20">
            <w:pPr>
              <w:spacing w:line="480" w:lineRule="auto"/>
              <w:rPr>
                <w:rFonts w:ascii="Arial" w:eastAsia="Arial" w:hAnsi="Arial" w:cs="Arial"/>
              </w:rPr>
            </w:pPr>
            <w:r>
              <w:rPr>
                <w:noProof/>
              </w:rPr>
              <w:lastRenderedPageBreak/>
              <mc:AlternateContent>
                <mc:Choice Requires="wps">
                  <w:drawing>
                    <wp:anchor distT="0" distB="0" distL="114300" distR="114300" simplePos="0" relativeHeight="251659264" behindDoc="0" locked="0" layoutInCell="1" allowOverlap="1" wp14:anchorId="4F391C6D" wp14:editId="5D0456DD">
                      <wp:simplePos x="0" y="0"/>
                      <wp:positionH relativeFrom="column">
                        <wp:posOffset>3826298</wp:posOffset>
                      </wp:positionH>
                      <wp:positionV relativeFrom="paragraph">
                        <wp:posOffset>36830</wp:posOffset>
                      </wp:positionV>
                      <wp:extent cx="300355" cy="333375"/>
                      <wp:effectExtent l="0" t="0" r="4445" b="9525"/>
                      <wp:wrapNone/>
                      <wp:docPr id="3" name="Text Box 3"/>
                      <wp:cNvGraphicFramePr/>
                      <a:graphic xmlns:a="http://schemas.openxmlformats.org/drawingml/2006/main">
                        <a:graphicData uri="http://schemas.microsoft.com/office/word/2010/wordprocessingShape">
                          <wps:wsp>
                            <wps:cNvSpPr txBox="1"/>
                            <wps:spPr>
                              <a:xfrm>
                                <a:off x="0" y="0"/>
                                <a:ext cx="300355" cy="333375"/>
                              </a:xfrm>
                              <a:prstGeom prst="rect">
                                <a:avLst/>
                              </a:prstGeom>
                              <a:solidFill>
                                <a:schemeClr val="lt1"/>
                              </a:solidFill>
                              <a:ln w="6350">
                                <a:noFill/>
                              </a:ln>
                            </wps:spPr>
                            <wps:txbx>
                              <w:txbxContent>
                                <w:p w14:paraId="79234D82" w14:textId="77777777" w:rsidR="000333A3" w:rsidRPr="006701D0" w:rsidRDefault="000333A3" w:rsidP="00AB4E20">
                                  <w:pPr>
                                    <w:rPr>
                                      <w:b/>
                                      <w:bCs/>
                                      <w:i/>
                                      <w:iCs/>
                                      <w:sz w:val="32"/>
                                      <w:szCs w:val="32"/>
                                    </w:rPr>
                                  </w:pPr>
                                  <w:r w:rsidRPr="006701D0">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391C6D" id="_x0000_t202" coordsize="21600,21600" o:spt="202" path="m,l,21600r21600,l21600,xe">
                      <v:stroke joinstyle="miter"/>
                      <v:path gradientshapeok="t" o:connecttype="rect"/>
                    </v:shapetype>
                    <v:shape id="Text Box 3" o:spid="_x0000_s1026" type="#_x0000_t202" style="position:absolute;margin-left:301.3pt;margin-top:2.9pt;width:23.6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" fillcolor="white [3201]" stroked="f" strokeweight=".5pt">
                      <v:textbox>
                        <w:txbxContent>
                          <w:p w14:paraId="79234D82" w14:textId="77777777" w:rsidR="000333A3" w:rsidRPr="006701D0" w:rsidRDefault="000333A3" w:rsidP="00AB4E20">
                            <w:pPr>
                              <w:rPr>
                                <w:b/>
                                <w:bCs/>
                                <w:i/>
                                <w:iCs/>
                                <w:sz w:val="32"/>
                                <w:szCs w:val="32"/>
                              </w:rPr>
                            </w:pPr>
                            <w:r w:rsidRPr="006701D0">
                              <w:rPr>
                                <w:b/>
                                <w:bCs/>
                                <w:i/>
                                <w:iCs/>
                                <w:sz w:val="32"/>
                                <w:szCs w:val="32"/>
                              </w:rPr>
                              <w:t>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A855140" wp14:editId="378ACC7B">
                      <wp:simplePos x="0" y="0"/>
                      <wp:positionH relativeFrom="column">
                        <wp:posOffset>3836613</wp:posOffset>
                      </wp:positionH>
                      <wp:positionV relativeFrom="paragraph">
                        <wp:posOffset>3266970</wp:posOffset>
                      </wp:positionV>
                      <wp:extent cx="300942" cy="333520"/>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300942" cy="333520"/>
                              </a:xfrm>
                              <a:prstGeom prst="rect">
                                <a:avLst/>
                              </a:prstGeom>
                              <a:solidFill>
                                <a:schemeClr val="lt1"/>
                              </a:solidFill>
                              <a:ln w="6350">
                                <a:noFill/>
                              </a:ln>
                            </wps:spPr>
                            <wps:txbx>
                              <w:txbxContent>
                                <w:p w14:paraId="5A615C60" w14:textId="77777777" w:rsidR="000333A3" w:rsidRPr="006701D0" w:rsidRDefault="000333A3" w:rsidP="00AB4E20">
                                  <w:pPr>
                                    <w:rPr>
                                      <w:b/>
                                      <w:bCs/>
                                      <w:i/>
                                      <w:iCs/>
                                      <w:sz w:val="32"/>
                                      <w:szCs w:val="32"/>
                                    </w:rPr>
                                  </w:pPr>
                                  <w:r>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855140" id="Text Box 1" o:spid="_x0000_s1027" type="#_x0000_t202" style="position:absolute;margin-left:302.1pt;margin-top:257.25pt;width:23.7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" fillcolor="white [3201]" stroked="f" strokeweight=".5pt">
                      <v:textbox>
                        <w:txbxContent>
                          <w:p w14:paraId="5A615C60" w14:textId="77777777" w:rsidR="000333A3" w:rsidRPr="006701D0" w:rsidRDefault="000333A3" w:rsidP="00AB4E20">
                            <w:pPr>
                              <w:rPr>
                                <w:b/>
                                <w:bCs/>
                                <w:i/>
                                <w:iCs/>
                                <w:sz w:val="32"/>
                                <w:szCs w:val="32"/>
                              </w:rPr>
                            </w:pPr>
                            <w:r>
                              <w:rPr>
                                <w:b/>
                                <w:bCs/>
                                <w:i/>
                                <w:iCs/>
                                <w:sz w:val="32"/>
                                <w:szCs w:val="32"/>
                              </w:rPr>
                              <w:t>b</w:t>
                            </w:r>
                          </w:p>
                        </w:txbxContent>
                      </v:textbox>
                    </v:shape>
                  </w:pict>
                </mc:Fallback>
              </mc:AlternateContent>
            </w:r>
            <w:r w:rsidRPr="00F91888">
              <w:rPr>
                <w:noProof/>
                <w:shd w:val="clear" w:color="auto" w:fill="000000" w:themeFill="text1"/>
              </w:rPr>
              <w:drawing>
                <wp:inline distT="0" distB="0" distL="0" distR="0" wp14:anchorId="62D3686B" wp14:editId="6359B3A0">
                  <wp:extent cx="4148257" cy="3052618"/>
                  <wp:effectExtent l="12700" t="12700" r="1778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2 at 12.05.38 PM.jpg"/>
                          <pic:cNvPicPr/>
                        </pic:nvPicPr>
                        <pic:blipFill>
                          <a:blip r:embed="rId8"/>
                          <a:stretch>
                            <a:fillRect/>
                          </a:stretch>
                        </pic:blipFill>
                        <pic:spPr>
                          <a:xfrm>
                            <a:off x="0" y="0"/>
                            <a:ext cx="4204456" cy="3093974"/>
                          </a:xfrm>
                          <a:prstGeom prst="rect">
                            <a:avLst/>
                          </a:prstGeom>
                          <a:ln>
                            <a:solidFill>
                              <a:schemeClr val="accent1"/>
                            </a:solidFill>
                          </a:ln>
                        </pic:spPr>
                      </pic:pic>
                    </a:graphicData>
                  </a:graphic>
                </wp:inline>
              </w:drawing>
            </w:r>
            <w:r>
              <w:rPr>
                <w:noProof/>
              </w:rPr>
              <w:drawing>
                <wp:inline distT="0" distB="0" distL="0" distR="0" wp14:anchorId="034CEA67" wp14:editId="38C92CC3">
                  <wp:extent cx="4141039" cy="2990272"/>
                  <wp:effectExtent l="12700" t="12700" r="12065"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2 at 12.37.09 PM.jpg"/>
                          <pic:cNvPicPr/>
                        </pic:nvPicPr>
                        <pic:blipFill>
                          <a:blip r:embed="rId9"/>
                          <a:stretch>
                            <a:fillRect/>
                          </a:stretch>
                        </pic:blipFill>
                        <pic:spPr>
                          <a:xfrm>
                            <a:off x="0" y="0"/>
                            <a:ext cx="4197689" cy="3031179"/>
                          </a:xfrm>
                          <a:prstGeom prst="rect">
                            <a:avLst/>
                          </a:prstGeom>
                          <a:ln>
                            <a:solidFill>
                              <a:schemeClr val="accent1"/>
                            </a:solidFill>
                          </a:ln>
                        </pic:spPr>
                      </pic:pic>
                    </a:graphicData>
                  </a:graphic>
                </wp:inline>
              </w:drawing>
            </w:r>
          </w:p>
          <w:p w14:paraId="6FF6A3DB" w14:textId="77777777" w:rsidR="00AB4E20" w:rsidRDefault="00AB4E20" w:rsidP="00AB4E20">
            <w:pPr>
              <w:spacing w:line="480" w:lineRule="auto"/>
              <w:rPr>
                <w:rFonts w:ascii="Arial" w:hAnsi="Arial" w:cs="Arial"/>
              </w:rPr>
            </w:pPr>
            <w:r w:rsidRPr="00B62A66">
              <w:rPr>
                <w:rFonts w:ascii="Arial" w:eastAsia="Arial" w:hAnsi="Arial" w:cs="Arial"/>
                <w:b/>
                <w:bCs/>
              </w:rPr>
              <w:t xml:space="preserve">Figure </w:t>
            </w:r>
            <w:r>
              <w:rPr>
                <w:rFonts w:ascii="Arial" w:eastAsia="Arial" w:hAnsi="Arial" w:cs="Arial"/>
                <w:b/>
                <w:bCs/>
              </w:rPr>
              <w:t>A</w:t>
            </w:r>
            <w:r w:rsidRPr="00B62A66">
              <w:rPr>
                <w:rFonts w:ascii="Arial" w:eastAsia="Arial" w:hAnsi="Arial" w:cs="Arial"/>
                <w:b/>
                <w:bCs/>
              </w:rPr>
              <w:t>1</w:t>
            </w:r>
            <w:r>
              <w:rPr>
                <w:rFonts w:ascii="Arial" w:eastAsia="Arial" w:hAnsi="Arial" w:cs="Arial"/>
                <w:b/>
                <w:bCs/>
              </w:rPr>
              <w:t xml:space="preserve">. </w:t>
            </w:r>
            <w:r w:rsidRPr="00375820">
              <w:rPr>
                <w:rFonts w:ascii="Arial" w:hAnsi="Arial" w:cs="Arial"/>
              </w:rPr>
              <w:t>Deployment lengths for all temperature loggers.</w:t>
            </w:r>
            <w:r>
              <w:rPr>
                <w:rFonts w:ascii="Arial" w:hAnsi="Arial" w:cs="Arial"/>
              </w:rPr>
              <w:t xml:space="preserve"> </w:t>
            </w:r>
            <w:r w:rsidRPr="00375820">
              <w:rPr>
                <w:rFonts w:ascii="Arial" w:hAnsi="Arial" w:cs="Arial"/>
              </w:rPr>
              <w:t>Water temperature data (</w:t>
            </w:r>
            <w:r>
              <w:rPr>
                <w:rFonts w:ascii="Arial" w:hAnsi="Arial" w:cs="Arial"/>
              </w:rPr>
              <w:t>a</w:t>
            </w:r>
            <w:r w:rsidRPr="00375820">
              <w:rPr>
                <w:rFonts w:ascii="Arial" w:hAnsi="Arial" w:cs="Arial"/>
              </w:rPr>
              <w:t>) was acquired from sites maintained by University of Alaska Fairbanks (UAF), Kenai Watershed Forum (KWF), and United States Geological Service (USGS).</w:t>
            </w:r>
            <w:r>
              <w:rPr>
                <w:rFonts w:ascii="Arial" w:hAnsi="Arial" w:cs="Arial"/>
              </w:rPr>
              <w:t xml:space="preserve"> </w:t>
            </w:r>
            <w:r w:rsidRPr="00375820">
              <w:rPr>
                <w:rFonts w:ascii="Arial" w:hAnsi="Arial" w:cs="Arial"/>
              </w:rPr>
              <w:t>Air temperature data (</w:t>
            </w:r>
            <w:r>
              <w:rPr>
                <w:rFonts w:ascii="Arial" w:hAnsi="Arial" w:cs="Arial"/>
              </w:rPr>
              <w:t>b</w:t>
            </w:r>
            <w:r w:rsidRPr="00375820">
              <w:rPr>
                <w:rFonts w:ascii="Arial" w:hAnsi="Arial" w:cs="Arial"/>
              </w:rPr>
              <w:t>) was acquired from sites maintained by UAF and the National Weather Service (NWS).</w:t>
            </w:r>
          </w:p>
          <w:tbl>
            <w:tblPr>
              <w:tblW w:w="9180" w:type="dxa"/>
              <w:tblCellMar>
                <w:left w:w="0" w:type="dxa"/>
                <w:right w:w="0" w:type="dxa"/>
              </w:tblCellMar>
              <w:tblLook w:val="04A0" w:firstRow="1" w:lastRow="0" w:firstColumn="1" w:lastColumn="0" w:noHBand="0" w:noVBand="1"/>
            </w:tblPr>
            <w:tblGrid>
              <w:gridCol w:w="1175"/>
              <w:gridCol w:w="733"/>
              <w:gridCol w:w="651"/>
              <w:gridCol w:w="812"/>
              <w:gridCol w:w="781"/>
              <w:gridCol w:w="1122"/>
              <w:gridCol w:w="1260"/>
              <w:gridCol w:w="630"/>
              <w:gridCol w:w="540"/>
              <w:gridCol w:w="1476"/>
            </w:tblGrid>
            <w:tr w:rsidR="00AB4E20" w:rsidRPr="007B70D8" w14:paraId="7CEAEC77" w14:textId="77777777" w:rsidTr="000333A3">
              <w:trPr>
                <w:trHeight w:val="300"/>
              </w:trPr>
              <w:tc>
                <w:tcPr>
                  <w:tcW w:w="9180" w:type="dxa"/>
                  <w:gridSpan w:val="10"/>
                  <w:tcBorders>
                    <w:bottom w:val="single" w:sz="18" w:space="0" w:color="auto"/>
                  </w:tcBorders>
                  <w:tcMar>
                    <w:top w:w="0" w:type="dxa"/>
                    <w:left w:w="45" w:type="dxa"/>
                    <w:bottom w:w="0" w:type="dxa"/>
                    <w:right w:w="45" w:type="dxa"/>
                  </w:tcMar>
                  <w:vAlign w:val="center"/>
                </w:tcPr>
                <w:p w14:paraId="63F8F893" w14:textId="77777777" w:rsidR="00AB4E20" w:rsidRDefault="00AB4E20" w:rsidP="00AB4E20">
                  <w:pPr>
                    <w:rPr>
                      <w:rFonts w:ascii="Arial" w:hAnsi="Arial"/>
                    </w:rPr>
                  </w:pPr>
                  <w:r w:rsidRPr="007B70D8">
                    <w:rPr>
                      <w:rFonts w:ascii="Arial" w:hAnsi="Arial"/>
                      <w:b/>
                      <w:bCs/>
                    </w:rPr>
                    <w:lastRenderedPageBreak/>
                    <w:t xml:space="preserve">Table </w:t>
                  </w:r>
                  <w:r>
                    <w:rPr>
                      <w:rFonts w:ascii="Arial" w:hAnsi="Arial"/>
                      <w:b/>
                      <w:bCs/>
                    </w:rPr>
                    <w:t>A</w:t>
                  </w:r>
                  <w:r w:rsidRPr="007B70D8">
                    <w:rPr>
                      <w:rFonts w:ascii="Arial" w:hAnsi="Arial"/>
                      <w:b/>
                      <w:bCs/>
                    </w:rPr>
                    <w:t>1.</w:t>
                  </w:r>
                  <w:r>
                    <w:rPr>
                      <w:rFonts w:ascii="Arial" w:hAnsi="Arial"/>
                    </w:rPr>
                    <w:t xml:space="preserve">  Locations and coordinates for temperature sensors from 2015 and </w:t>
                  </w:r>
                </w:p>
                <w:p w14:paraId="61650E85" w14:textId="77777777" w:rsidR="00AB4E20" w:rsidRPr="007B70D8" w:rsidRDefault="00AB4E20" w:rsidP="00AB4E20">
                  <w:pPr>
                    <w:rPr>
                      <w:rFonts w:ascii="Arial" w:hAnsi="Arial" w:cs="Arial"/>
                      <w:color w:val="FF0000"/>
                    </w:rPr>
                  </w:pPr>
                  <w:r>
                    <w:rPr>
                      <w:rFonts w:ascii="Arial" w:hAnsi="Arial"/>
                    </w:rPr>
                    <w:t xml:space="preserve">2016. </w:t>
                  </w:r>
                </w:p>
              </w:tc>
            </w:tr>
            <w:tr w:rsidR="00AB4E20" w:rsidRPr="00CF4CD9" w14:paraId="3E79C9EF" w14:textId="77777777" w:rsidTr="000333A3">
              <w:trPr>
                <w:trHeight w:val="300"/>
              </w:trPr>
              <w:tc>
                <w:tcPr>
                  <w:tcW w:w="1175" w:type="dxa"/>
                  <w:tcBorders>
                    <w:top w:val="single" w:sz="18" w:space="0" w:color="auto"/>
                    <w:bottom w:val="single" w:sz="12" w:space="0" w:color="auto"/>
                  </w:tcBorders>
                  <w:tcMar>
                    <w:top w:w="0" w:type="dxa"/>
                    <w:left w:w="45" w:type="dxa"/>
                    <w:bottom w:w="0" w:type="dxa"/>
                    <w:right w:w="45" w:type="dxa"/>
                  </w:tcMar>
                  <w:vAlign w:val="center"/>
                  <w:hideMark/>
                </w:tcPr>
                <w:p w14:paraId="5B7E7D8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Stream Name</w:t>
                  </w:r>
                </w:p>
              </w:tc>
              <w:tc>
                <w:tcPr>
                  <w:tcW w:w="733" w:type="dxa"/>
                  <w:tcBorders>
                    <w:top w:val="single" w:sz="18" w:space="0" w:color="auto"/>
                    <w:bottom w:val="single" w:sz="12" w:space="0" w:color="auto"/>
                  </w:tcBorders>
                  <w:tcMar>
                    <w:top w:w="0" w:type="dxa"/>
                    <w:left w:w="45" w:type="dxa"/>
                    <w:bottom w:w="0" w:type="dxa"/>
                    <w:right w:w="45" w:type="dxa"/>
                  </w:tcMar>
                  <w:vAlign w:val="center"/>
                  <w:hideMark/>
                </w:tcPr>
                <w:p w14:paraId="1EA1837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Stream Reach</w:t>
                  </w:r>
                </w:p>
              </w:tc>
              <w:tc>
                <w:tcPr>
                  <w:tcW w:w="651" w:type="dxa"/>
                  <w:tcBorders>
                    <w:top w:val="single" w:sz="18" w:space="0" w:color="auto"/>
                    <w:bottom w:val="single" w:sz="12" w:space="0" w:color="auto"/>
                  </w:tcBorders>
                  <w:tcMar>
                    <w:top w:w="0" w:type="dxa"/>
                    <w:left w:w="45" w:type="dxa"/>
                    <w:bottom w:w="0" w:type="dxa"/>
                    <w:right w:w="45" w:type="dxa"/>
                  </w:tcMar>
                  <w:vAlign w:val="bottom"/>
                  <w:hideMark/>
                </w:tcPr>
                <w:p w14:paraId="353D88F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Data Type</w:t>
                  </w:r>
                </w:p>
              </w:tc>
              <w:tc>
                <w:tcPr>
                  <w:tcW w:w="812" w:type="dxa"/>
                  <w:tcBorders>
                    <w:top w:val="single" w:sz="18" w:space="0" w:color="auto"/>
                    <w:bottom w:val="single" w:sz="12" w:space="0" w:color="auto"/>
                  </w:tcBorders>
                  <w:tcMar>
                    <w:top w:w="0" w:type="dxa"/>
                    <w:left w:w="45" w:type="dxa"/>
                    <w:bottom w:w="0" w:type="dxa"/>
                    <w:right w:w="45" w:type="dxa"/>
                  </w:tcMar>
                  <w:vAlign w:val="bottom"/>
                  <w:hideMark/>
                </w:tcPr>
                <w:p w14:paraId="14BCDEB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Sensor Model</w:t>
                  </w:r>
                </w:p>
              </w:tc>
              <w:tc>
                <w:tcPr>
                  <w:tcW w:w="781" w:type="dxa"/>
                  <w:tcBorders>
                    <w:top w:val="single" w:sz="18" w:space="0" w:color="auto"/>
                    <w:bottom w:val="single" w:sz="12" w:space="0" w:color="auto"/>
                  </w:tcBorders>
                  <w:tcMar>
                    <w:top w:w="0" w:type="dxa"/>
                    <w:left w:w="45" w:type="dxa"/>
                    <w:bottom w:w="0" w:type="dxa"/>
                    <w:right w:w="45" w:type="dxa"/>
                  </w:tcMar>
                  <w:vAlign w:val="bottom"/>
                  <w:hideMark/>
                </w:tcPr>
                <w:p w14:paraId="2CB93B5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No. of Sensors</w:t>
                  </w:r>
                </w:p>
              </w:tc>
              <w:tc>
                <w:tcPr>
                  <w:tcW w:w="2382" w:type="dxa"/>
                  <w:gridSpan w:val="2"/>
                  <w:tcBorders>
                    <w:top w:val="single" w:sz="18" w:space="0" w:color="auto"/>
                    <w:bottom w:val="single" w:sz="12" w:space="0" w:color="auto"/>
                  </w:tcBorders>
                  <w:tcMar>
                    <w:top w:w="0" w:type="dxa"/>
                    <w:left w:w="45" w:type="dxa"/>
                    <w:bottom w:w="0" w:type="dxa"/>
                    <w:right w:w="45" w:type="dxa"/>
                  </w:tcMar>
                  <w:vAlign w:val="bottom"/>
                  <w:hideMark/>
                </w:tcPr>
                <w:p w14:paraId="59276F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Coordinates</w:t>
                  </w:r>
                </w:p>
              </w:tc>
              <w:tc>
                <w:tcPr>
                  <w:tcW w:w="1170" w:type="dxa"/>
                  <w:gridSpan w:val="2"/>
                  <w:tcBorders>
                    <w:top w:val="single" w:sz="18" w:space="0" w:color="auto"/>
                    <w:bottom w:val="single" w:sz="12" w:space="0" w:color="auto"/>
                  </w:tcBorders>
                  <w:tcMar>
                    <w:top w:w="0" w:type="dxa"/>
                    <w:left w:w="45" w:type="dxa"/>
                    <w:bottom w:w="0" w:type="dxa"/>
                    <w:right w:w="45" w:type="dxa"/>
                  </w:tcMar>
                  <w:vAlign w:val="bottom"/>
                  <w:hideMark/>
                </w:tcPr>
                <w:p w14:paraId="58DB05E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Years Deployed</w:t>
                  </w:r>
                </w:p>
              </w:tc>
              <w:tc>
                <w:tcPr>
                  <w:tcW w:w="1476" w:type="dxa"/>
                  <w:tcBorders>
                    <w:top w:val="single" w:sz="18" w:space="0" w:color="auto"/>
                    <w:bottom w:val="single" w:sz="12" w:space="0" w:color="auto"/>
                  </w:tcBorders>
                  <w:tcMar>
                    <w:top w:w="0" w:type="dxa"/>
                    <w:left w:w="45" w:type="dxa"/>
                    <w:bottom w:w="0" w:type="dxa"/>
                    <w:right w:w="45" w:type="dxa"/>
                  </w:tcMar>
                  <w:vAlign w:val="bottom"/>
                  <w:hideMark/>
                </w:tcPr>
                <w:p w14:paraId="657E6F1E" w14:textId="77777777" w:rsidR="00AB4E20" w:rsidRPr="00CF4CD9" w:rsidRDefault="00AB4E20" w:rsidP="00AB4E20">
                  <w:pPr>
                    <w:rPr>
                      <w:rFonts w:ascii="Calibri" w:hAnsi="Calibri" w:cs="Calibri"/>
                      <w:sz w:val="22"/>
                      <w:szCs w:val="22"/>
                    </w:rPr>
                  </w:pPr>
                  <w:r w:rsidRPr="00CF4CD9">
                    <w:rPr>
                      <w:rFonts w:ascii="Calibri" w:hAnsi="Calibri" w:cs="Calibri"/>
                      <w:sz w:val="22"/>
                      <w:szCs w:val="22"/>
                    </w:rPr>
                    <w:t>Agency</w:t>
                  </w:r>
                </w:p>
              </w:tc>
            </w:tr>
            <w:tr w:rsidR="00AB4E20" w:rsidRPr="00CF4CD9" w14:paraId="5C499F86" w14:textId="77777777" w:rsidTr="000333A3">
              <w:trPr>
                <w:trHeight w:val="300"/>
              </w:trPr>
              <w:tc>
                <w:tcPr>
                  <w:tcW w:w="1175" w:type="dxa"/>
                  <w:tcBorders>
                    <w:top w:val="single" w:sz="12" w:space="0" w:color="auto"/>
                  </w:tcBorders>
                  <w:tcMar>
                    <w:top w:w="0" w:type="dxa"/>
                    <w:left w:w="45" w:type="dxa"/>
                    <w:bottom w:w="0" w:type="dxa"/>
                    <w:right w:w="45" w:type="dxa"/>
                  </w:tcMar>
                  <w:vAlign w:val="center"/>
                  <w:hideMark/>
                </w:tcPr>
                <w:p w14:paraId="6144AF36" w14:textId="77777777" w:rsidR="00AB4E20" w:rsidRPr="00CF4CD9" w:rsidRDefault="00AB4E20" w:rsidP="00AB4E20">
                  <w:pPr>
                    <w:jc w:val="center"/>
                    <w:rPr>
                      <w:rFonts w:ascii="Calibri" w:hAnsi="Calibri" w:cs="Calibri"/>
                      <w:sz w:val="22"/>
                      <w:szCs w:val="22"/>
                    </w:rPr>
                  </w:pPr>
                </w:p>
              </w:tc>
              <w:tc>
                <w:tcPr>
                  <w:tcW w:w="733" w:type="dxa"/>
                  <w:tcBorders>
                    <w:top w:val="single" w:sz="12" w:space="0" w:color="auto"/>
                  </w:tcBorders>
                  <w:tcMar>
                    <w:top w:w="0" w:type="dxa"/>
                    <w:left w:w="45" w:type="dxa"/>
                    <w:bottom w:w="0" w:type="dxa"/>
                    <w:right w:w="45" w:type="dxa"/>
                  </w:tcMar>
                  <w:vAlign w:val="center"/>
                  <w:hideMark/>
                </w:tcPr>
                <w:p w14:paraId="23029F35" w14:textId="77777777" w:rsidR="00AB4E20" w:rsidRPr="00CF4CD9" w:rsidRDefault="00AB4E20" w:rsidP="00AB4E20">
                  <w:pPr>
                    <w:jc w:val="center"/>
                    <w:rPr>
                      <w:sz w:val="22"/>
                      <w:szCs w:val="22"/>
                    </w:rPr>
                  </w:pPr>
                </w:p>
              </w:tc>
              <w:tc>
                <w:tcPr>
                  <w:tcW w:w="651" w:type="dxa"/>
                  <w:tcBorders>
                    <w:top w:val="single" w:sz="12" w:space="0" w:color="auto"/>
                  </w:tcBorders>
                  <w:tcMar>
                    <w:top w:w="0" w:type="dxa"/>
                    <w:left w:w="45" w:type="dxa"/>
                    <w:bottom w:w="0" w:type="dxa"/>
                    <w:right w:w="45" w:type="dxa"/>
                  </w:tcMar>
                  <w:vAlign w:val="bottom"/>
                  <w:hideMark/>
                </w:tcPr>
                <w:p w14:paraId="36A28002" w14:textId="77777777" w:rsidR="00AB4E20" w:rsidRPr="00CF4CD9" w:rsidRDefault="00AB4E20" w:rsidP="00AB4E20">
                  <w:pPr>
                    <w:jc w:val="center"/>
                    <w:rPr>
                      <w:sz w:val="22"/>
                      <w:szCs w:val="22"/>
                    </w:rPr>
                  </w:pPr>
                </w:p>
              </w:tc>
              <w:tc>
                <w:tcPr>
                  <w:tcW w:w="812" w:type="dxa"/>
                  <w:tcBorders>
                    <w:top w:val="single" w:sz="12" w:space="0" w:color="auto"/>
                  </w:tcBorders>
                  <w:tcMar>
                    <w:top w:w="0" w:type="dxa"/>
                    <w:left w:w="45" w:type="dxa"/>
                    <w:bottom w:w="0" w:type="dxa"/>
                    <w:right w:w="45" w:type="dxa"/>
                  </w:tcMar>
                  <w:vAlign w:val="bottom"/>
                  <w:hideMark/>
                </w:tcPr>
                <w:p w14:paraId="131598B5" w14:textId="77777777" w:rsidR="00AB4E20" w:rsidRPr="00CF4CD9" w:rsidRDefault="00AB4E20" w:rsidP="00AB4E20">
                  <w:pPr>
                    <w:jc w:val="center"/>
                    <w:rPr>
                      <w:sz w:val="22"/>
                      <w:szCs w:val="22"/>
                    </w:rPr>
                  </w:pPr>
                </w:p>
              </w:tc>
              <w:tc>
                <w:tcPr>
                  <w:tcW w:w="781" w:type="dxa"/>
                  <w:tcBorders>
                    <w:top w:val="single" w:sz="12" w:space="0" w:color="auto"/>
                  </w:tcBorders>
                  <w:tcMar>
                    <w:top w:w="0" w:type="dxa"/>
                    <w:left w:w="45" w:type="dxa"/>
                    <w:bottom w:w="0" w:type="dxa"/>
                    <w:right w:w="45" w:type="dxa"/>
                  </w:tcMar>
                  <w:vAlign w:val="bottom"/>
                  <w:hideMark/>
                </w:tcPr>
                <w:p w14:paraId="3E901246" w14:textId="77777777" w:rsidR="00AB4E20" w:rsidRPr="00CF4CD9" w:rsidRDefault="00AB4E20" w:rsidP="00AB4E20">
                  <w:pPr>
                    <w:jc w:val="center"/>
                    <w:rPr>
                      <w:sz w:val="22"/>
                      <w:szCs w:val="22"/>
                    </w:rPr>
                  </w:pPr>
                </w:p>
              </w:tc>
              <w:tc>
                <w:tcPr>
                  <w:tcW w:w="1122" w:type="dxa"/>
                  <w:tcBorders>
                    <w:top w:val="single" w:sz="12" w:space="0" w:color="auto"/>
                    <w:bottom w:val="single" w:sz="12" w:space="0" w:color="auto"/>
                  </w:tcBorders>
                  <w:tcMar>
                    <w:top w:w="0" w:type="dxa"/>
                    <w:left w:w="45" w:type="dxa"/>
                    <w:bottom w:w="0" w:type="dxa"/>
                    <w:right w:w="45" w:type="dxa"/>
                  </w:tcMar>
                  <w:vAlign w:val="bottom"/>
                  <w:hideMark/>
                </w:tcPr>
                <w:p w14:paraId="3819DBF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N</w:t>
                  </w:r>
                </w:p>
              </w:tc>
              <w:tc>
                <w:tcPr>
                  <w:tcW w:w="1260" w:type="dxa"/>
                  <w:tcBorders>
                    <w:top w:val="single" w:sz="12" w:space="0" w:color="auto"/>
                    <w:bottom w:val="single" w:sz="12" w:space="0" w:color="auto"/>
                  </w:tcBorders>
                  <w:tcMar>
                    <w:top w:w="0" w:type="dxa"/>
                    <w:left w:w="45" w:type="dxa"/>
                    <w:bottom w:w="0" w:type="dxa"/>
                    <w:right w:w="45" w:type="dxa"/>
                  </w:tcMar>
                  <w:vAlign w:val="bottom"/>
                  <w:hideMark/>
                </w:tcPr>
                <w:p w14:paraId="5317CEE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w:t>
                  </w:r>
                </w:p>
              </w:tc>
              <w:tc>
                <w:tcPr>
                  <w:tcW w:w="630" w:type="dxa"/>
                  <w:tcBorders>
                    <w:top w:val="single" w:sz="12" w:space="0" w:color="auto"/>
                    <w:bottom w:val="single" w:sz="12" w:space="0" w:color="auto"/>
                  </w:tcBorders>
                  <w:tcMar>
                    <w:top w:w="0" w:type="dxa"/>
                    <w:left w:w="45" w:type="dxa"/>
                    <w:bottom w:w="0" w:type="dxa"/>
                    <w:right w:w="45" w:type="dxa"/>
                  </w:tcMar>
                  <w:vAlign w:val="bottom"/>
                  <w:hideMark/>
                </w:tcPr>
                <w:p w14:paraId="5369FED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2015</w:t>
                  </w:r>
                </w:p>
              </w:tc>
              <w:tc>
                <w:tcPr>
                  <w:tcW w:w="540" w:type="dxa"/>
                  <w:tcBorders>
                    <w:top w:val="single" w:sz="12" w:space="0" w:color="auto"/>
                    <w:bottom w:val="single" w:sz="12" w:space="0" w:color="auto"/>
                  </w:tcBorders>
                  <w:tcMar>
                    <w:top w:w="0" w:type="dxa"/>
                    <w:left w:w="45" w:type="dxa"/>
                    <w:bottom w:w="0" w:type="dxa"/>
                    <w:right w:w="45" w:type="dxa"/>
                  </w:tcMar>
                  <w:vAlign w:val="bottom"/>
                  <w:hideMark/>
                </w:tcPr>
                <w:p w14:paraId="24614B8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2016</w:t>
                  </w:r>
                </w:p>
              </w:tc>
              <w:tc>
                <w:tcPr>
                  <w:tcW w:w="1476" w:type="dxa"/>
                  <w:tcBorders>
                    <w:top w:val="single" w:sz="12" w:space="0" w:color="auto"/>
                  </w:tcBorders>
                  <w:tcMar>
                    <w:top w:w="0" w:type="dxa"/>
                    <w:left w:w="45" w:type="dxa"/>
                    <w:bottom w:w="0" w:type="dxa"/>
                    <w:right w:w="45" w:type="dxa"/>
                  </w:tcMar>
                  <w:vAlign w:val="bottom"/>
                  <w:hideMark/>
                </w:tcPr>
                <w:p w14:paraId="439C3FD5" w14:textId="77777777" w:rsidR="00AB4E20" w:rsidRPr="00CF4CD9" w:rsidRDefault="00AB4E20" w:rsidP="00AB4E20">
                  <w:pPr>
                    <w:rPr>
                      <w:rFonts w:ascii="Calibri" w:hAnsi="Calibri" w:cs="Calibri"/>
                      <w:sz w:val="22"/>
                      <w:szCs w:val="22"/>
                    </w:rPr>
                  </w:pPr>
                </w:p>
              </w:tc>
            </w:tr>
            <w:tr w:rsidR="00AB4E20" w:rsidRPr="00CF4CD9" w14:paraId="291DF5B4" w14:textId="77777777" w:rsidTr="000333A3">
              <w:trPr>
                <w:trHeight w:val="300"/>
              </w:trPr>
              <w:tc>
                <w:tcPr>
                  <w:tcW w:w="1175" w:type="dxa"/>
                  <w:vMerge w:val="restart"/>
                  <w:tcBorders>
                    <w:bottom w:val="single" w:sz="4" w:space="0" w:color="auto"/>
                  </w:tcBorders>
                  <w:tcMar>
                    <w:top w:w="0" w:type="dxa"/>
                    <w:left w:w="45" w:type="dxa"/>
                    <w:bottom w:w="0" w:type="dxa"/>
                    <w:right w:w="45" w:type="dxa"/>
                  </w:tcMar>
                  <w:vAlign w:val="center"/>
                  <w:hideMark/>
                </w:tcPr>
                <w:p w14:paraId="0F79CD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Beaver Creek (Lowland)</w:t>
                  </w:r>
                </w:p>
              </w:tc>
              <w:tc>
                <w:tcPr>
                  <w:tcW w:w="733" w:type="dxa"/>
                  <w:vMerge w:val="restart"/>
                  <w:tcBorders>
                    <w:bottom w:val="single" w:sz="12" w:space="0" w:color="auto"/>
                  </w:tcBorders>
                  <w:tcMar>
                    <w:top w:w="0" w:type="dxa"/>
                    <w:left w:w="45" w:type="dxa"/>
                    <w:bottom w:w="0" w:type="dxa"/>
                    <w:right w:w="45" w:type="dxa"/>
                  </w:tcMar>
                  <w:vAlign w:val="center"/>
                  <w:hideMark/>
                </w:tcPr>
                <w:p w14:paraId="4EBAFD8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769CED2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7D43959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24CF7FC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4765C3B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60.560472</w:t>
                  </w:r>
                </w:p>
              </w:tc>
              <w:tc>
                <w:tcPr>
                  <w:tcW w:w="1260" w:type="dxa"/>
                  <w:tcBorders>
                    <w:top w:val="single" w:sz="12" w:space="0" w:color="auto"/>
                  </w:tcBorders>
                  <w:tcMar>
                    <w:top w:w="0" w:type="dxa"/>
                    <w:left w:w="45" w:type="dxa"/>
                    <w:bottom w:w="0" w:type="dxa"/>
                    <w:right w:w="45" w:type="dxa"/>
                  </w:tcMar>
                  <w:vAlign w:val="bottom"/>
                  <w:hideMark/>
                </w:tcPr>
                <w:p w14:paraId="261330A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-151.125556</w:t>
                  </w:r>
                </w:p>
              </w:tc>
              <w:tc>
                <w:tcPr>
                  <w:tcW w:w="630" w:type="dxa"/>
                  <w:tcBorders>
                    <w:top w:val="single" w:sz="12" w:space="0" w:color="auto"/>
                  </w:tcBorders>
                  <w:tcMar>
                    <w:top w:w="0" w:type="dxa"/>
                    <w:left w:w="45" w:type="dxa"/>
                    <w:bottom w:w="0" w:type="dxa"/>
                    <w:right w:w="45" w:type="dxa"/>
                  </w:tcMar>
                  <w:vAlign w:val="bottom"/>
                  <w:hideMark/>
                </w:tcPr>
                <w:p w14:paraId="493F693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20B3387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1689375F"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5F8EFD3B" w14:textId="77777777" w:rsidTr="000333A3">
              <w:trPr>
                <w:trHeight w:val="300"/>
              </w:trPr>
              <w:tc>
                <w:tcPr>
                  <w:tcW w:w="1175" w:type="dxa"/>
                  <w:vMerge/>
                  <w:tcBorders>
                    <w:bottom w:val="single" w:sz="4" w:space="0" w:color="auto"/>
                  </w:tcBorders>
                  <w:vAlign w:val="center"/>
                  <w:hideMark/>
                </w:tcPr>
                <w:p w14:paraId="7D67CB16"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vAlign w:val="center"/>
                  <w:hideMark/>
                </w:tcPr>
                <w:p w14:paraId="11E6FCE3" w14:textId="77777777" w:rsidR="00AB4E20" w:rsidRPr="00CF4CD9" w:rsidRDefault="00AB4E20" w:rsidP="00AB4E20">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6580478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054540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4CB5ACD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70B4E10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60.560500</w:t>
                  </w:r>
                </w:p>
              </w:tc>
              <w:tc>
                <w:tcPr>
                  <w:tcW w:w="1260" w:type="dxa"/>
                  <w:tcMar>
                    <w:top w:w="0" w:type="dxa"/>
                    <w:left w:w="45" w:type="dxa"/>
                    <w:bottom w:w="0" w:type="dxa"/>
                    <w:right w:w="45" w:type="dxa"/>
                  </w:tcMar>
                  <w:vAlign w:val="bottom"/>
                  <w:hideMark/>
                </w:tcPr>
                <w:p w14:paraId="662A1F2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-151.125556</w:t>
                  </w:r>
                </w:p>
              </w:tc>
              <w:tc>
                <w:tcPr>
                  <w:tcW w:w="630" w:type="dxa"/>
                  <w:tcMar>
                    <w:top w:w="0" w:type="dxa"/>
                    <w:left w:w="45" w:type="dxa"/>
                    <w:bottom w:w="0" w:type="dxa"/>
                    <w:right w:w="45" w:type="dxa"/>
                  </w:tcMar>
                  <w:vAlign w:val="bottom"/>
                  <w:hideMark/>
                </w:tcPr>
                <w:p w14:paraId="78FA62B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8A9621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5523F586"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6D1C181" w14:textId="77777777" w:rsidTr="000333A3">
              <w:trPr>
                <w:trHeight w:val="300"/>
              </w:trPr>
              <w:tc>
                <w:tcPr>
                  <w:tcW w:w="1175" w:type="dxa"/>
                  <w:vMerge/>
                  <w:tcBorders>
                    <w:top w:val="single" w:sz="12" w:space="0" w:color="auto"/>
                    <w:bottom w:val="single" w:sz="4" w:space="0" w:color="auto"/>
                  </w:tcBorders>
                  <w:vAlign w:val="center"/>
                  <w:hideMark/>
                </w:tcPr>
                <w:p w14:paraId="0B959B53" w14:textId="77777777" w:rsidR="00AB4E20" w:rsidRPr="00CF4CD9" w:rsidRDefault="00AB4E20" w:rsidP="00AB4E20">
                  <w:pPr>
                    <w:jc w:val="center"/>
                    <w:rPr>
                      <w:rFonts w:ascii="Calibri" w:hAnsi="Calibri" w:cs="Calibri"/>
                      <w:sz w:val="22"/>
                      <w:szCs w:val="22"/>
                    </w:rPr>
                  </w:pPr>
                </w:p>
              </w:tc>
              <w:tc>
                <w:tcPr>
                  <w:tcW w:w="733" w:type="dxa"/>
                  <w:vMerge/>
                  <w:tcBorders>
                    <w:top w:val="single" w:sz="12" w:space="0" w:color="auto"/>
                    <w:bottom w:val="single" w:sz="12" w:space="0" w:color="auto"/>
                  </w:tcBorders>
                  <w:vAlign w:val="center"/>
                  <w:hideMark/>
                </w:tcPr>
                <w:p w14:paraId="05747F4B"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6144264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E7E51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1F15330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0B52D88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60.560300</w:t>
                  </w:r>
                </w:p>
              </w:tc>
              <w:tc>
                <w:tcPr>
                  <w:tcW w:w="1260" w:type="dxa"/>
                  <w:tcBorders>
                    <w:bottom w:val="single" w:sz="12" w:space="0" w:color="auto"/>
                  </w:tcBorders>
                  <w:tcMar>
                    <w:top w:w="0" w:type="dxa"/>
                    <w:left w:w="45" w:type="dxa"/>
                    <w:bottom w:w="0" w:type="dxa"/>
                    <w:right w:w="45" w:type="dxa"/>
                  </w:tcMar>
                  <w:vAlign w:val="bottom"/>
                  <w:hideMark/>
                </w:tcPr>
                <w:p w14:paraId="04487B3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-151.125767</w:t>
                  </w:r>
                </w:p>
              </w:tc>
              <w:tc>
                <w:tcPr>
                  <w:tcW w:w="630" w:type="dxa"/>
                  <w:tcBorders>
                    <w:bottom w:val="single" w:sz="12" w:space="0" w:color="auto"/>
                  </w:tcBorders>
                  <w:tcMar>
                    <w:top w:w="0" w:type="dxa"/>
                    <w:left w:w="45" w:type="dxa"/>
                    <w:bottom w:w="0" w:type="dxa"/>
                    <w:right w:w="45" w:type="dxa"/>
                  </w:tcMar>
                  <w:vAlign w:val="bottom"/>
                  <w:hideMark/>
                </w:tcPr>
                <w:p w14:paraId="6BACE41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62B66B9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0B4B6797"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AB4E20" w:rsidRPr="00CF4CD9" w14:paraId="3D3CEFD6" w14:textId="77777777" w:rsidTr="000333A3">
              <w:trPr>
                <w:trHeight w:val="300"/>
              </w:trPr>
              <w:tc>
                <w:tcPr>
                  <w:tcW w:w="1175" w:type="dxa"/>
                  <w:vMerge/>
                  <w:tcBorders>
                    <w:bottom w:val="single" w:sz="4" w:space="0" w:color="auto"/>
                  </w:tcBorders>
                  <w:vAlign w:val="center"/>
                  <w:hideMark/>
                </w:tcPr>
                <w:p w14:paraId="17F94DCE"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522A867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4474762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42E51BC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6A6816F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36468C0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60.574528</w:t>
                  </w:r>
                </w:p>
              </w:tc>
              <w:tc>
                <w:tcPr>
                  <w:tcW w:w="1260" w:type="dxa"/>
                  <w:tcBorders>
                    <w:top w:val="single" w:sz="12" w:space="0" w:color="auto"/>
                  </w:tcBorders>
                  <w:tcMar>
                    <w:top w:w="0" w:type="dxa"/>
                    <w:left w:w="45" w:type="dxa"/>
                    <w:bottom w:w="0" w:type="dxa"/>
                    <w:right w:w="45" w:type="dxa"/>
                  </w:tcMar>
                  <w:vAlign w:val="bottom"/>
                  <w:hideMark/>
                </w:tcPr>
                <w:p w14:paraId="4B76B12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-151.094944</w:t>
                  </w:r>
                </w:p>
              </w:tc>
              <w:tc>
                <w:tcPr>
                  <w:tcW w:w="630" w:type="dxa"/>
                  <w:tcBorders>
                    <w:top w:val="single" w:sz="12" w:space="0" w:color="auto"/>
                  </w:tcBorders>
                  <w:tcMar>
                    <w:top w:w="0" w:type="dxa"/>
                    <w:left w:w="45" w:type="dxa"/>
                    <w:bottom w:w="0" w:type="dxa"/>
                    <w:right w:w="45" w:type="dxa"/>
                  </w:tcMar>
                  <w:vAlign w:val="bottom"/>
                  <w:hideMark/>
                </w:tcPr>
                <w:p w14:paraId="2376D9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217062F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6F9188E0"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0FCF3DE2" w14:textId="77777777" w:rsidTr="000333A3">
              <w:trPr>
                <w:trHeight w:val="300"/>
              </w:trPr>
              <w:tc>
                <w:tcPr>
                  <w:tcW w:w="1175" w:type="dxa"/>
                  <w:vMerge/>
                  <w:tcBorders>
                    <w:bottom w:val="single" w:sz="4" w:space="0" w:color="auto"/>
                  </w:tcBorders>
                  <w:vAlign w:val="center"/>
                  <w:hideMark/>
                </w:tcPr>
                <w:p w14:paraId="65C9C553"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vAlign w:val="center"/>
                  <w:hideMark/>
                </w:tcPr>
                <w:p w14:paraId="08A3E02A"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11DB6B0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29A58EC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4F62908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1350568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60.575639</w:t>
                  </w:r>
                </w:p>
              </w:tc>
              <w:tc>
                <w:tcPr>
                  <w:tcW w:w="1260" w:type="dxa"/>
                  <w:tcBorders>
                    <w:bottom w:val="single" w:sz="12" w:space="0" w:color="auto"/>
                  </w:tcBorders>
                  <w:tcMar>
                    <w:top w:w="0" w:type="dxa"/>
                    <w:left w:w="45" w:type="dxa"/>
                    <w:bottom w:w="0" w:type="dxa"/>
                    <w:right w:w="45" w:type="dxa"/>
                  </w:tcMar>
                  <w:vAlign w:val="bottom"/>
                  <w:hideMark/>
                </w:tcPr>
                <w:p w14:paraId="0C1442B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-151.095750</w:t>
                  </w:r>
                </w:p>
              </w:tc>
              <w:tc>
                <w:tcPr>
                  <w:tcW w:w="630" w:type="dxa"/>
                  <w:tcBorders>
                    <w:bottom w:val="single" w:sz="12" w:space="0" w:color="auto"/>
                  </w:tcBorders>
                  <w:tcMar>
                    <w:top w:w="0" w:type="dxa"/>
                    <w:left w:w="45" w:type="dxa"/>
                    <w:bottom w:w="0" w:type="dxa"/>
                    <w:right w:w="45" w:type="dxa"/>
                  </w:tcMar>
                  <w:vAlign w:val="bottom"/>
                  <w:hideMark/>
                </w:tcPr>
                <w:p w14:paraId="004F95B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082F21F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1335BE39"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4F09276B" w14:textId="77777777" w:rsidTr="000333A3">
              <w:trPr>
                <w:trHeight w:val="300"/>
              </w:trPr>
              <w:tc>
                <w:tcPr>
                  <w:tcW w:w="1175" w:type="dxa"/>
                  <w:vMerge/>
                  <w:tcBorders>
                    <w:bottom w:val="single" w:sz="4" w:space="0" w:color="auto"/>
                  </w:tcBorders>
                  <w:vAlign w:val="center"/>
                  <w:hideMark/>
                </w:tcPr>
                <w:p w14:paraId="1C85BFA3"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521598B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21903AB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3528A63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737D66D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CE0392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60.614917</w:t>
                  </w:r>
                </w:p>
              </w:tc>
              <w:tc>
                <w:tcPr>
                  <w:tcW w:w="1260" w:type="dxa"/>
                  <w:tcBorders>
                    <w:top w:val="single" w:sz="12" w:space="0" w:color="auto"/>
                  </w:tcBorders>
                  <w:tcMar>
                    <w:top w:w="0" w:type="dxa"/>
                    <w:left w:w="45" w:type="dxa"/>
                    <w:bottom w:w="0" w:type="dxa"/>
                    <w:right w:w="45" w:type="dxa"/>
                  </w:tcMar>
                  <w:vAlign w:val="bottom"/>
                  <w:hideMark/>
                </w:tcPr>
                <w:p w14:paraId="30FD533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-151.086528</w:t>
                  </w:r>
                </w:p>
              </w:tc>
              <w:tc>
                <w:tcPr>
                  <w:tcW w:w="630" w:type="dxa"/>
                  <w:tcBorders>
                    <w:top w:val="single" w:sz="12" w:space="0" w:color="auto"/>
                  </w:tcBorders>
                  <w:tcMar>
                    <w:top w:w="0" w:type="dxa"/>
                    <w:left w:w="45" w:type="dxa"/>
                    <w:bottom w:w="0" w:type="dxa"/>
                    <w:right w:w="45" w:type="dxa"/>
                  </w:tcMar>
                  <w:vAlign w:val="bottom"/>
                  <w:hideMark/>
                </w:tcPr>
                <w:p w14:paraId="016EAB8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0DB7B45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5B8D191C"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7FF41711" w14:textId="77777777" w:rsidTr="000333A3">
              <w:trPr>
                <w:trHeight w:val="300"/>
              </w:trPr>
              <w:tc>
                <w:tcPr>
                  <w:tcW w:w="1175" w:type="dxa"/>
                  <w:vMerge/>
                  <w:tcBorders>
                    <w:bottom w:val="single" w:sz="4" w:space="0" w:color="auto"/>
                  </w:tcBorders>
                  <w:vAlign w:val="center"/>
                  <w:hideMark/>
                </w:tcPr>
                <w:p w14:paraId="2D3A06BE"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vAlign w:val="center"/>
                  <w:hideMark/>
                </w:tcPr>
                <w:p w14:paraId="26217CD1"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6DBE36F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354E8D4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218F7D0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18BCE01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60.615083</w:t>
                  </w:r>
                </w:p>
              </w:tc>
              <w:tc>
                <w:tcPr>
                  <w:tcW w:w="1260" w:type="dxa"/>
                  <w:tcBorders>
                    <w:bottom w:val="single" w:sz="12" w:space="0" w:color="auto"/>
                  </w:tcBorders>
                  <w:tcMar>
                    <w:top w:w="0" w:type="dxa"/>
                    <w:left w:w="45" w:type="dxa"/>
                    <w:bottom w:w="0" w:type="dxa"/>
                    <w:right w:w="45" w:type="dxa"/>
                  </w:tcMar>
                  <w:vAlign w:val="bottom"/>
                  <w:hideMark/>
                </w:tcPr>
                <w:p w14:paraId="20ECDA8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-151.085972</w:t>
                  </w:r>
                </w:p>
              </w:tc>
              <w:tc>
                <w:tcPr>
                  <w:tcW w:w="630" w:type="dxa"/>
                  <w:tcBorders>
                    <w:bottom w:val="single" w:sz="12" w:space="0" w:color="auto"/>
                  </w:tcBorders>
                  <w:tcMar>
                    <w:top w:w="0" w:type="dxa"/>
                    <w:left w:w="45" w:type="dxa"/>
                    <w:bottom w:w="0" w:type="dxa"/>
                    <w:right w:w="45" w:type="dxa"/>
                  </w:tcMar>
                  <w:vAlign w:val="bottom"/>
                  <w:hideMark/>
                </w:tcPr>
                <w:p w14:paraId="3988F5B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646500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627A113C"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1458A49" w14:textId="77777777" w:rsidTr="000333A3">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5225D31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Russian River (Montane)</w:t>
                  </w:r>
                </w:p>
              </w:tc>
              <w:tc>
                <w:tcPr>
                  <w:tcW w:w="733" w:type="dxa"/>
                  <w:vMerge w:val="restart"/>
                  <w:tcBorders>
                    <w:bottom w:val="single" w:sz="12" w:space="0" w:color="auto"/>
                  </w:tcBorders>
                  <w:tcMar>
                    <w:top w:w="0" w:type="dxa"/>
                    <w:left w:w="45" w:type="dxa"/>
                    <w:bottom w:w="0" w:type="dxa"/>
                    <w:right w:w="45" w:type="dxa"/>
                  </w:tcMar>
                  <w:vAlign w:val="center"/>
                  <w:hideMark/>
                </w:tcPr>
                <w:p w14:paraId="101F48F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1B3EBCA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50D8A18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21BA3EE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010B922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60.485139</w:t>
                  </w:r>
                </w:p>
              </w:tc>
              <w:tc>
                <w:tcPr>
                  <w:tcW w:w="1260" w:type="dxa"/>
                  <w:tcMar>
                    <w:top w:w="0" w:type="dxa"/>
                    <w:left w:w="45" w:type="dxa"/>
                    <w:bottom w:w="0" w:type="dxa"/>
                    <w:right w:w="45" w:type="dxa"/>
                  </w:tcMar>
                  <w:vAlign w:val="bottom"/>
                  <w:hideMark/>
                </w:tcPr>
                <w:p w14:paraId="33F306D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0D5B093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787CE8B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AF8AE59"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3A12528C" w14:textId="77777777" w:rsidTr="000333A3">
              <w:trPr>
                <w:trHeight w:val="300"/>
              </w:trPr>
              <w:tc>
                <w:tcPr>
                  <w:tcW w:w="1175" w:type="dxa"/>
                  <w:vMerge/>
                  <w:tcBorders>
                    <w:bottom w:val="single" w:sz="4" w:space="0" w:color="auto"/>
                  </w:tcBorders>
                  <w:vAlign w:val="center"/>
                  <w:hideMark/>
                </w:tcPr>
                <w:p w14:paraId="43D6F965"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292A8098" w14:textId="77777777" w:rsidR="00AB4E20" w:rsidRPr="00CF4CD9" w:rsidRDefault="00AB4E20" w:rsidP="00AB4E20">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5E94061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6FBA3CA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56B6AC0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38F1CFF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60.485222</w:t>
                  </w:r>
                </w:p>
              </w:tc>
              <w:tc>
                <w:tcPr>
                  <w:tcW w:w="1260" w:type="dxa"/>
                  <w:tcMar>
                    <w:top w:w="0" w:type="dxa"/>
                    <w:left w:w="45" w:type="dxa"/>
                    <w:bottom w:w="0" w:type="dxa"/>
                    <w:right w:w="45" w:type="dxa"/>
                  </w:tcMar>
                  <w:vAlign w:val="bottom"/>
                  <w:hideMark/>
                </w:tcPr>
                <w:p w14:paraId="2FC457F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-149.996500</w:t>
                  </w:r>
                </w:p>
              </w:tc>
              <w:tc>
                <w:tcPr>
                  <w:tcW w:w="630" w:type="dxa"/>
                  <w:tcMar>
                    <w:top w:w="0" w:type="dxa"/>
                    <w:left w:w="45" w:type="dxa"/>
                    <w:bottom w:w="0" w:type="dxa"/>
                    <w:right w:w="45" w:type="dxa"/>
                  </w:tcMar>
                  <w:vAlign w:val="bottom"/>
                  <w:hideMark/>
                </w:tcPr>
                <w:p w14:paraId="1A6FE77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520F8B4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39602FB0"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6C2C223" w14:textId="77777777" w:rsidTr="000333A3">
              <w:trPr>
                <w:trHeight w:val="300"/>
              </w:trPr>
              <w:tc>
                <w:tcPr>
                  <w:tcW w:w="1175" w:type="dxa"/>
                  <w:vMerge/>
                  <w:tcBorders>
                    <w:bottom w:val="single" w:sz="4" w:space="0" w:color="auto"/>
                  </w:tcBorders>
                  <w:vAlign w:val="center"/>
                  <w:hideMark/>
                </w:tcPr>
                <w:p w14:paraId="6BF59601"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478899B3"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5E7D534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08EF955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6A4020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3937A3F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60.453000</w:t>
                  </w:r>
                </w:p>
              </w:tc>
              <w:tc>
                <w:tcPr>
                  <w:tcW w:w="1260" w:type="dxa"/>
                  <w:tcBorders>
                    <w:bottom w:val="single" w:sz="12" w:space="0" w:color="auto"/>
                  </w:tcBorders>
                  <w:tcMar>
                    <w:top w:w="0" w:type="dxa"/>
                    <w:left w:w="45" w:type="dxa"/>
                    <w:bottom w:w="0" w:type="dxa"/>
                    <w:right w:w="45" w:type="dxa"/>
                  </w:tcMar>
                  <w:vAlign w:val="bottom"/>
                  <w:hideMark/>
                </w:tcPr>
                <w:p w14:paraId="269A948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-149.986767</w:t>
                  </w:r>
                </w:p>
              </w:tc>
              <w:tc>
                <w:tcPr>
                  <w:tcW w:w="630" w:type="dxa"/>
                  <w:tcBorders>
                    <w:bottom w:val="single" w:sz="12" w:space="0" w:color="auto"/>
                  </w:tcBorders>
                  <w:tcMar>
                    <w:top w:w="0" w:type="dxa"/>
                    <w:left w:w="45" w:type="dxa"/>
                    <w:bottom w:w="0" w:type="dxa"/>
                    <w:right w:w="45" w:type="dxa"/>
                  </w:tcMar>
                  <w:vAlign w:val="bottom"/>
                  <w:hideMark/>
                </w:tcPr>
                <w:p w14:paraId="134199D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6B6FAC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44BECCC7"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AB4E20" w:rsidRPr="00CF4CD9" w14:paraId="3EAA06A5" w14:textId="77777777" w:rsidTr="000333A3">
              <w:trPr>
                <w:trHeight w:val="300"/>
              </w:trPr>
              <w:tc>
                <w:tcPr>
                  <w:tcW w:w="1175" w:type="dxa"/>
                  <w:vMerge/>
                  <w:tcBorders>
                    <w:bottom w:val="single" w:sz="4" w:space="0" w:color="auto"/>
                  </w:tcBorders>
                  <w:vAlign w:val="center"/>
                  <w:hideMark/>
                </w:tcPr>
                <w:p w14:paraId="589E9C5E"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57E1B25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0882A40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16DC12F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13CF4BF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12A2273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60.450389</w:t>
                  </w:r>
                </w:p>
              </w:tc>
              <w:tc>
                <w:tcPr>
                  <w:tcW w:w="1260" w:type="dxa"/>
                  <w:tcBorders>
                    <w:top w:val="single" w:sz="12" w:space="0" w:color="auto"/>
                  </w:tcBorders>
                  <w:tcMar>
                    <w:top w:w="0" w:type="dxa"/>
                    <w:left w:w="45" w:type="dxa"/>
                    <w:bottom w:w="0" w:type="dxa"/>
                    <w:right w:w="45" w:type="dxa"/>
                  </w:tcMar>
                  <w:vAlign w:val="bottom"/>
                  <w:hideMark/>
                </w:tcPr>
                <w:p w14:paraId="71C70C5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-149.989139</w:t>
                  </w:r>
                </w:p>
              </w:tc>
              <w:tc>
                <w:tcPr>
                  <w:tcW w:w="630" w:type="dxa"/>
                  <w:tcBorders>
                    <w:top w:val="single" w:sz="12" w:space="0" w:color="auto"/>
                  </w:tcBorders>
                  <w:tcMar>
                    <w:top w:w="0" w:type="dxa"/>
                    <w:left w:w="45" w:type="dxa"/>
                    <w:bottom w:w="0" w:type="dxa"/>
                    <w:right w:w="45" w:type="dxa"/>
                  </w:tcMar>
                  <w:vAlign w:val="bottom"/>
                  <w:hideMark/>
                </w:tcPr>
                <w:p w14:paraId="7C3181F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1254575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48A6B63C"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7E49CB94" w14:textId="77777777" w:rsidTr="000333A3">
              <w:trPr>
                <w:trHeight w:val="300"/>
              </w:trPr>
              <w:tc>
                <w:tcPr>
                  <w:tcW w:w="1175" w:type="dxa"/>
                  <w:vMerge/>
                  <w:tcBorders>
                    <w:bottom w:val="single" w:sz="4" w:space="0" w:color="auto"/>
                  </w:tcBorders>
                  <w:vAlign w:val="center"/>
                  <w:hideMark/>
                </w:tcPr>
                <w:p w14:paraId="1BCDC288"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FACA609"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5D6A7D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5969668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3B8F64A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0715D83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60.450250</w:t>
                  </w:r>
                </w:p>
              </w:tc>
              <w:tc>
                <w:tcPr>
                  <w:tcW w:w="1260" w:type="dxa"/>
                  <w:tcBorders>
                    <w:bottom w:val="single" w:sz="12" w:space="0" w:color="auto"/>
                  </w:tcBorders>
                  <w:tcMar>
                    <w:top w:w="0" w:type="dxa"/>
                    <w:left w:w="45" w:type="dxa"/>
                    <w:bottom w:w="0" w:type="dxa"/>
                    <w:right w:w="45" w:type="dxa"/>
                  </w:tcMar>
                  <w:vAlign w:val="bottom"/>
                  <w:hideMark/>
                </w:tcPr>
                <w:p w14:paraId="6C14F65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-149.987917</w:t>
                  </w:r>
                </w:p>
              </w:tc>
              <w:tc>
                <w:tcPr>
                  <w:tcW w:w="630" w:type="dxa"/>
                  <w:tcBorders>
                    <w:bottom w:val="single" w:sz="12" w:space="0" w:color="auto"/>
                  </w:tcBorders>
                  <w:tcMar>
                    <w:top w:w="0" w:type="dxa"/>
                    <w:left w:w="45" w:type="dxa"/>
                    <w:bottom w:w="0" w:type="dxa"/>
                    <w:right w:w="45" w:type="dxa"/>
                  </w:tcMar>
                  <w:vAlign w:val="bottom"/>
                  <w:hideMark/>
                </w:tcPr>
                <w:p w14:paraId="7B3A8C0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101B5D5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04D86FE8"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1E27584E" w14:textId="77777777" w:rsidTr="000333A3">
              <w:trPr>
                <w:trHeight w:val="300"/>
              </w:trPr>
              <w:tc>
                <w:tcPr>
                  <w:tcW w:w="1175" w:type="dxa"/>
                  <w:vMerge/>
                  <w:tcBorders>
                    <w:bottom w:val="single" w:sz="4" w:space="0" w:color="auto"/>
                  </w:tcBorders>
                  <w:vAlign w:val="center"/>
                  <w:hideMark/>
                </w:tcPr>
                <w:p w14:paraId="7013E4B9"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463A861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4E36139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0B996FE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1866BCA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3860DE7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60.359556</w:t>
                  </w:r>
                </w:p>
              </w:tc>
              <w:tc>
                <w:tcPr>
                  <w:tcW w:w="1260" w:type="dxa"/>
                  <w:tcBorders>
                    <w:top w:val="single" w:sz="12" w:space="0" w:color="auto"/>
                  </w:tcBorders>
                  <w:tcMar>
                    <w:top w:w="0" w:type="dxa"/>
                    <w:left w:w="45" w:type="dxa"/>
                    <w:bottom w:w="0" w:type="dxa"/>
                    <w:right w:w="45" w:type="dxa"/>
                  </w:tcMar>
                  <w:vAlign w:val="bottom"/>
                  <w:hideMark/>
                </w:tcPr>
                <w:p w14:paraId="774335B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-149.898222</w:t>
                  </w:r>
                </w:p>
              </w:tc>
              <w:tc>
                <w:tcPr>
                  <w:tcW w:w="630" w:type="dxa"/>
                  <w:tcBorders>
                    <w:top w:val="single" w:sz="12" w:space="0" w:color="auto"/>
                  </w:tcBorders>
                  <w:tcMar>
                    <w:top w:w="0" w:type="dxa"/>
                    <w:left w:w="45" w:type="dxa"/>
                    <w:bottom w:w="0" w:type="dxa"/>
                    <w:right w:w="45" w:type="dxa"/>
                  </w:tcMar>
                  <w:vAlign w:val="bottom"/>
                  <w:hideMark/>
                </w:tcPr>
                <w:p w14:paraId="6871DB4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72F5BBB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582F0032"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5B5AD3C3" w14:textId="77777777" w:rsidTr="000333A3">
              <w:trPr>
                <w:trHeight w:val="300"/>
              </w:trPr>
              <w:tc>
                <w:tcPr>
                  <w:tcW w:w="1175" w:type="dxa"/>
                  <w:vMerge/>
                  <w:tcBorders>
                    <w:bottom w:val="single" w:sz="4" w:space="0" w:color="auto"/>
                  </w:tcBorders>
                  <w:vAlign w:val="center"/>
                  <w:hideMark/>
                </w:tcPr>
                <w:p w14:paraId="66736F84"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758A0A38"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4BB6FC6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45FEEBF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5FB0358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060370F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60.359500</w:t>
                  </w:r>
                </w:p>
              </w:tc>
              <w:tc>
                <w:tcPr>
                  <w:tcW w:w="1260" w:type="dxa"/>
                  <w:tcBorders>
                    <w:bottom w:val="single" w:sz="12" w:space="0" w:color="auto"/>
                  </w:tcBorders>
                  <w:tcMar>
                    <w:top w:w="0" w:type="dxa"/>
                    <w:left w:w="45" w:type="dxa"/>
                    <w:bottom w:w="0" w:type="dxa"/>
                    <w:right w:w="45" w:type="dxa"/>
                  </w:tcMar>
                  <w:vAlign w:val="bottom"/>
                  <w:hideMark/>
                </w:tcPr>
                <w:p w14:paraId="4D11682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-149.898722</w:t>
                  </w:r>
                </w:p>
              </w:tc>
              <w:tc>
                <w:tcPr>
                  <w:tcW w:w="630" w:type="dxa"/>
                  <w:tcBorders>
                    <w:bottom w:val="single" w:sz="12" w:space="0" w:color="auto"/>
                  </w:tcBorders>
                  <w:tcMar>
                    <w:top w:w="0" w:type="dxa"/>
                    <w:left w:w="45" w:type="dxa"/>
                    <w:bottom w:w="0" w:type="dxa"/>
                    <w:right w:w="45" w:type="dxa"/>
                  </w:tcMar>
                  <w:vAlign w:val="bottom"/>
                  <w:hideMark/>
                </w:tcPr>
                <w:p w14:paraId="2FD68C3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4CF171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27B4BA46"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1E12DC59" w14:textId="77777777" w:rsidTr="000333A3">
              <w:trPr>
                <w:trHeight w:val="300"/>
              </w:trPr>
              <w:tc>
                <w:tcPr>
                  <w:tcW w:w="1175" w:type="dxa"/>
                  <w:vMerge w:val="restart"/>
                  <w:tcBorders>
                    <w:top w:val="single" w:sz="4" w:space="0" w:color="auto"/>
                    <w:bottom w:val="single" w:sz="4" w:space="0" w:color="auto"/>
                  </w:tcBorders>
                  <w:tcMar>
                    <w:top w:w="0" w:type="dxa"/>
                    <w:left w:w="45" w:type="dxa"/>
                    <w:bottom w:w="0" w:type="dxa"/>
                    <w:right w:w="45" w:type="dxa"/>
                  </w:tcMar>
                  <w:vAlign w:val="center"/>
                  <w:hideMark/>
                </w:tcPr>
                <w:p w14:paraId="467AD2DB" w14:textId="77777777" w:rsidR="00AB4E20" w:rsidRPr="00CF4CD9" w:rsidRDefault="00AB4E20" w:rsidP="00AB4E20">
                  <w:pPr>
                    <w:jc w:val="center"/>
                    <w:rPr>
                      <w:sz w:val="22"/>
                      <w:szCs w:val="22"/>
                    </w:rPr>
                  </w:pPr>
                  <w:r w:rsidRPr="00CF4CD9">
                    <w:rPr>
                      <w:rFonts w:ascii="Calibri" w:hAnsi="Calibri" w:cs="Calibri"/>
                      <w:sz w:val="22"/>
                      <w:szCs w:val="22"/>
                    </w:rPr>
                    <w:t>Ptarmigan Creek (Glacial)</w:t>
                  </w:r>
                </w:p>
              </w:tc>
              <w:tc>
                <w:tcPr>
                  <w:tcW w:w="733" w:type="dxa"/>
                  <w:vMerge w:val="restart"/>
                  <w:tcBorders>
                    <w:bottom w:val="single" w:sz="12" w:space="0" w:color="auto"/>
                  </w:tcBorders>
                  <w:tcMar>
                    <w:top w:w="0" w:type="dxa"/>
                    <w:left w:w="45" w:type="dxa"/>
                    <w:bottom w:w="0" w:type="dxa"/>
                    <w:right w:w="45" w:type="dxa"/>
                  </w:tcMar>
                  <w:vAlign w:val="center"/>
                  <w:hideMark/>
                </w:tcPr>
                <w:p w14:paraId="70F7EE6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Lower</w:t>
                  </w:r>
                </w:p>
              </w:tc>
              <w:tc>
                <w:tcPr>
                  <w:tcW w:w="651" w:type="dxa"/>
                  <w:tcMar>
                    <w:top w:w="0" w:type="dxa"/>
                    <w:left w:w="45" w:type="dxa"/>
                    <w:bottom w:w="0" w:type="dxa"/>
                    <w:right w:w="45" w:type="dxa"/>
                  </w:tcMar>
                  <w:vAlign w:val="bottom"/>
                  <w:hideMark/>
                </w:tcPr>
                <w:p w14:paraId="7282C7C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Mar>
                    <w:top w:w="0" w:type="dxa"/>
                    <w:left w:w="45" w:type="dxa"/>
                    <w:bottom w:w="0" w:type="dxa"/>
                    <w:right w:w="45" w:type="dxa"/>
                  </w:tcMar>
                  <w:vAlign w:val="bottom"/>
                  <w:hideMark/>
                </w:tcPr>
                <w:p w14:paraId="1E36103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1B1873A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141ABD6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60.404167</w:t>
                  </w:r>
                </w:p>
              </w:tc>
              <w:tc>
                <w:tcPr>
                  <w:tcW w:w="1260" w:type="dxa"/>
                  <w:tcMar>
                    <w:top w:w="0" w:type="dxa"/>
                    <w:left w:w="45" w:type="dxa"/>
                    <w:bottom w:w="0" w:type="dxa"/>
                    <w:right w:w="45" w:type="dxa"/>
                  </w:tcMar>
                  <w:vAlign w:val="bottom"/>
                  <w:hideMark/>
                </w:tcPr>
                <w:p w14:paraId="60E1783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-149.369333</w:t>
                  </w:r>
                </w:p>
              </w:tc>
              <w:tc>
                <w:tcPr>
                  <w:tcW w:w="630" w:type="dxa"/>
                  <w:tcMar>
                    <w:top w:w="0" w:type="dxa"/>
                    <w:left w:w="45" w:type="dxa"/>
                    <w:bottom w:w="0" w:type="dxa"/>
                    <w:right w:w="45" w:type="dxa"/>
                  </w:tcMar>
                  <w:vAlign w:val="bottom"/>
                  <w:hideMark/>
                </w:tcPr>
                <w:p w14:paraId="44CE386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657113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453BB170"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77991F88" w14:textId="77777777" w:rsidTr="000333A3">
              <w:trPr>
                <w:trHeight w:val="300"/>
              </w:trPr>
              <w:tc>
                <w:tcPr>
                  <w:tcW w:w="1175" w:type="dxa"/>
                  <w:vMerge/>
                  <w:tcBorders>
                    <w:bottom w:val="single" w:sz="4" w:space="0" w:color="auto"/>
                  </w:tcBorders>
                  <w:vAlign w:val="center"/>
                  <w:hideMark/>
                </w:tcPr>
                <w:p w14:paraId="549C00D2" w14:textId="77777777" w:rsidR="00AB4E20" w:rsidRPr="00CF4CD9" w:rsidRDefault="00AB4E20" w:rsidP="00AB4E20">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7FD864DB" w14:textId="77777777" w:rsidR="00AB4E20" w:rsidRPr="00CF4CD9" w:rsidRDefault="00AB4E20" w:rsidP="00AB4E20">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2BA22D5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07B1CE7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4B49F0F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6EACF4E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60.403722</w:t>
                  </w:r>
                </w:p>
              </w:tc>
              <w:tc>
                <w:tcPr>
                  <w:tcW w:w="1260" w:type="dxa"/>
                  <w:tcMar>
                    <w:top w:w="0" w:type="dxa"/>
                    <w:left w:w="45" w:type="dxa"/>
                    <w:bottom w:w="0" w:type="dxa"/>
                    <w:right w:w="45" w:type="dxa"/>
                  </w:tcMar>
                  <w:vAlign w:val="bottom"/>
                  <w:hideMark/>
                </w:tcPr>
                <w:p w14:paraId="7C3B902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-149.369611</w:t>
                  </w:r>
                </w:p>
              </w:tc>
              <w:tc>
                <w:tcPr>
                  <w:tcW w:w="630" w:type="dxa"/>
                  <w:tcMar>
                    <w:top w:w="0" w:type="dxa"/>
                    <w:left w:w="45" w:type="dxa"/>
                    <w:bottom w:w="0" w:type="dxa"/>
                    <w:right w:w="45" w:type="dxa"/>
                  </w:tcMar>
                  <w:vAlign w:val="bottom"/>
                  <w:hideMark/>
                </w:tcPr>
                <w:p w14:paraId="1416841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ED5F7F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31968C82"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2B9CA36A" w14:textId="77777777" w:rsidTr="000333A3">
              <w:trPr>
                <w:trHeight w:val="300"/>
              </w:trPr>
              <w:tc>
                <w:tcPr>
                  <w:tcW w:w="1175" w:type="dxa"/>
                  <w:vMerge/>
                  <w:tcBorders>
                    <w:bottom w:val="single" w:sz="4" w:space="0" w:color="auto"/>
                  </w:tcBorders>
                  <w:vAlign w:val="center"/>
                  <w:hideMark/>
                </w:tcPr>
                <w:p w14:paraId="485B891C" w14:textId="77777777" w:rsidR="00AB4E20" w:rsidRPr="00CF4CD9" w:rsidRDefault="00AB4E20" w:rsidP="00AB4E20">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7AA7D5CE"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13C2297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1ABE5862"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HY</w:t>
                  </w:r>
                </w:p>
              </w:tc>
              <w:tc>
                <w:tcPr>
                  <w:tcW w:w="781" w:type="dxa"/>
                  <w:tcBorders>
                    <w:bottom w:val="single" w:sz="12" w:space="0" w:color="auto"/>
                  </w:tcBorders>
                  <w:tcMar>
                    <w:top w:w="0" w:type="dxa"/>
                    <w:left w:w="45" w:type="dxa"/>
                    <w:bottom w:w="0" w:type="dxa"/>
                    <w:right w:w="45" w:type="dxa"/>
                  </w:tcMar>
                  <w:vAlign w:val="bottom"/>
                  <w:hideMark/>
                </w:tcPr>
                <w:p w14:paraId="1351756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2</w:t>
                  </w:r>
                </w:p>
              </w:tc>
              <w:tc>
                <w:tcPr>
                  <w:tcW w:w="1122" w:type="dxa"/>
                  <w:tcBorders>
                    <w:bottom w:val="single" w:sz="12" w:space="0" w:color="auto"/>
                  </w:tcBorders>
                  <w:tcMar>
                    <w:top w:w="0" w:type="dxa"/>
                    <w:left w:w="45" w:type="dxa"/>
                    <w:bottom w:w="0" w:type="dxa"/>
                    <w:right w:w="45" w:type="dxa"/>
                  </w:tcMar>
                  <w:vAlign w:val="bottom"/>
                  <w:hideMark/>
                </w:tcPr>
                <w:p w14:paraId="3710D28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60.404833</w:t>
                  </w:r>
                </w:p>
              </w:tc>
              <w:tc>
                <w:tcPr>
                  <w:tcW w:w="1260" w:type="dxa"/>
                  <w:tcBorders>
                    <w:bottom w:val="single" w:sz="12" w:space="0" w:color="auto"/>
                  </w:tcBorders>
                  <w:tcMar>
                    <w:top w:w="0" w:type="dxa"/>
                    <w:left w:w="45" w:type="dxa"/>
                    <w:bottom w:w="0" w:type="dxa"/>
                    <w:right w:w="45" w:type="dxa"/>
                  </w:tcMar>
                  <w:vAlign w:val="bottom"/>
                  <w:hideMark/>
                </w:tcPr>
                <w:p w14:paraId="1B6A033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-149.307611</w:t>
                  </w:r>
                </w:p>
              </w:tc>
              <w:tc>
                <w:tcPr>
                  <w:tcW w:w="630" w:type="dxa"/>
                  <w:tcBorders>
                    <w:bottom w:val="single" w:sz="12" w:space="0" w:color="auto"/>
                  </w:tcBorders>
                  <w:tcMar>
                    <w:top w:w="0" w:type="dxa"/>
                    <w:left w:w="45" w:type="dxa"/>
                    <w:bottom w:w="0" w:type="dxa"/>
                    <w:right w:w="45" w:type="dxa"/>
                  </w:tcMar>
                  <w:vAlign w:val="bottom"/>
                  <w:hideMark/>
                </w:tcPr>
                <w:p w14:paraId="4D099A2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046C008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3E5DB2AE"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KWF</w:t>
                  </w:r>
                </w:p>
              </w:tc>
            </w:tr>
            <w:tr w:rsidR="00AB4E20" w:rsidRPr="00CF4CD9" w14:paraId="32BA7894" w14:textId="77777777" w:rsidTr="000333A3">
              <w:trPr>
                <w:trHeight w:val="300"/>
              </w:trPr>
              <w:tc>
                <w:tcPr>
                  <w:tcW w:w="1175" w:type="dxa"/>
                  <w:vMerge/>
                  <w:tcBorders>
                    <w:bottom w:val="single" w:sz="4" w:space="0" w:color="auto"/>
                  </w:tcBorders>
                  <w:vAlign w:val="center"/>
                  <w:hideMark/>
                </w:tcPr>
                <w:p w14:paraId="3335EA0F" w14:textId="77777777" w:rsidR="00AB4E20" w:rsidRPr="00CF4CD9" w:rsidRDefault="00AB4E20" w:rsidP="00AB4E20">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660FF0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4225085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21BCAB3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5E00779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52F9320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60.414000</w:t>
                  </w:r>
                </w:p>
              </w:tc>
              <w:tc>
                <w:tcPr>
                  <w:tcW w:w="1260" w:type="dxa"/>
                  <w:tcBorders>
                    <w:top w:val="single" w:sz="12" w:space="0" w:color="auto"/>
                  </w:tcBorders>
                  <w:tcMar>
                    <w:top w:w="0" w:type="dxa"/>
                    <w:left w:w="45" w:type="dxa"/>
                    <w:bottom w:w="0" w:type="dxa"/>
                    <w:right w:w="45" w:type="dxa"/>
                  </w:tcMar>
                  <w:vAlign w:val="bottom"/>
                  <w:hideMark/>
                </w:tcPr>
                <w:p w14:paraId="3D0008C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-149.347194</w:t>
                  </w:r>
                </w:p>
              </w:tc>
              <w:tc>
                <w:tcPr>
                  <w:tcW w:w="630" w:type="dxa"/>
                  <w:tcBorders>
                    <w:top w:val="single" w:sz="12" w:space="0" w:color="auto"/>
                  </w:tcBorders>
                  <w:tcMar>
                    <w:top w:w="0" w:type="dxa"/>
                    <w:left w:w="45" w:type="dxa"/>
                    <w:bottom w:w="0" w:type="dxa"/>
                    <w:right w:w="45" w:type="dxa"/>
                  </w:tcMar>
                  <w:vAlign w:val="bottom"/>
                  <w:hideMark/>
                </w:tcPr>
                <w:p w14:paraId="455DD83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3C3D987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220EF42F"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4AA3C69" w14:textId="77777777" w:rsidTr="000333A3">
              <w:trPr>
                <w:trHeight w:val="300"/>
              </w:trPr>
              <w:tc>
                <w:tcPr>
                  <w:tcW w:w="1175" w:type="dxa"/>
                  <w:vMerge/>
                  <w:tcBorders>
                    <w:bottom w:val="single" w:sz="4" w:space="0" w:color="auto"/>
                  </w:tcBorders>
                  <w:vAlign w:val="center"/>
                  <w:hideMark/>
                </w:tcPr>
                <w:p w14:paraId="36B0A6E0" w14:textId="77777777" w:rsidR="00AB4E20" w:rsidRPr="00CF4CD9" w:rsidRDefault="00AB4E20" w:rsidP="00AB4E20">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31FEA270"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10AA6BF8"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74FCD54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bottom w:val="single" w:sz="12" w:space="0" w:color="auto"/>
                  </w:tcBorders>
                  <w:tcMar>
                    <w:top w:w="0" w:type="dxa"/>
                    <w:left w:w="45" w:type="dxa"/>
                    <w:bottom w:w="0" w:type="dxa"/>
                    <w:right w:w="45" w:type="dxa"/>
                  </w:tcMar>
                  <w:vAlign w:val="bottom"/>
                  <w:hideMark/>
                </w:tcPr>
                <w:p w14:paraId="228F940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792EE56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60.414056</w:t>
                  </w:r>
                </w:p>
              </w:tc>
              <w:tc>
                <w:tcPr>
                  <w:tcW w:w="1260" w:type="dxa"/>
                  <w:tcBorders>
                    <w:bottom w:val="single" w:sz="12" w:space="0" w:color="auto"/>
                  </w:tcBorders>
                  <w:tcMar>
                    <w:top w:w="0" w:type="dxa"/>
                    <w:left w:w="45" w:type="dxa"/>
                    <w:bottom w:w="0" w:type="dxa"/>
                    <w:right w:w="45" w:type="dxa"/>
                  </w:tcMar>
                  <w:vAlign w:val="bottom"/>
                  <w:hideMark/>
                </w:tcPr>
                <w:p w14:paraId="17245D5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-149.346639</w:t>
                  </w:r>
                </w:p>
              </w:tc>
              <w:tc>
                <w:tcPr>
                  <w:tcW w:w="630" w:type="dxa"/>
                  <w:tcBorders>
                    <w:bottom w:val="single" w:sz="12" w:space="0" w:color="auto"/>
                  </w:tcBorders>
                  <w:tcMar>
                    <w:top w:w="0" w:type="dxa"/>
                    <w:left w:w="45" w:type="dxa"/>
                    <w:bottom w:w="0" w:type="dxa"/>
                    <w:right w:w="45" w:type="dxa"/>
                  </w:tcMar>
                  <w:vAlign w:val="bottom"/>
                  <w:hideMark/>
                </w:tcPr>
                <w:p w14:paraId="691E9F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6E5BF0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46DE9941"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5700FD16" w14:textId="77777777" w:rsidTr="000333A3">
              <w:trPr>
                <w:trHeight w:val="300"/>
              </w:trPr>
              <w:tc>
                <w:tcPr>
                  <w:tcW w:w="1175" w:type="dxa"/>
                  <w:vMerge/>
                  <w:tcBorders>
                    <w:bottom w:val="single" w:sz="4" w:space="0" w:color="auto"/>
                  </w:tcBorders>
                  <w:vAlign w:val="center"/>
                  <w:hideMark/>
                </w:tcPr>
                <w:p w14:paraId="71DC7443" w14:textId="77777777" w:rsidR="00AB4E20" w:rsidRPr="00CF4CD9" w:rsidRDefault="00AB4E20" w:rsidP="00AB4E20">
                  <w:pPr>
                    <w:jc w:val="center"/>
                    <w:rPr>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16532A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Upper</w:t>
                  </w:r>
                </w:p>
              </w:tc>
              <w:tc>
                <w:tcPr>
                  <w:tcW w:w="651" w:type="dxa"/>
                  <w:tcBorders>
                    <w:top w:val="single" w:sz="12" w:space="0" w:color="auto"/>
                  </w:tcBorders>
                  <w:tcMar>
                    <w:top w:w="0" w:type="dxa"/>
                    <w:left w:w="45" w:type="dxa"/>
                    <w:bottom w:w="0" w:type="dxa"/>
                    <w:right w:w="45" w:type="dxa"/>
                  </w:tcMar>
                  <w:vAlign w:val="bottom"/>
                  <w:hideMark/>
                </w:tcPr>
                <w:p w14:paraId="1255753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737E36B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4C06CB4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3BB020F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60.412417</w:t>
                  </w:r>
                </w:p>
              </w:tc>
              <w:tc>
                <w:tcPr>
                  <w:tcW w:w="1260" w:type="dxa"/>
                  <w:tcBorders>
                    <w:top w:val="single" w:sz="12" w:space="0" w:color="auto"/>
                  </w:tcBorders>
                  <w:tcMar>
                    <w:top w:w="0" w:type="dxa"/>
                    <w:left w:w="45" w:type="dxa"/>
                    <w:bottom w:w="0" w:type="dxa"/>
                    <w:right w:w="45" w:type="dxa"/>
                  </w:tcMar>
                  <w:vAlign w:val="bottom"/>
                  <w:hideMark/>
                </w:tcPr>
                <w:p w14:paraId="6EED0E26"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-149.306167</w:t>
                  </w:r>
                </w:p>
              </w:tc>
              <w:tc>
                <w:tcPr>
                  <w:tcW w:w="630" w:type="dxa"/>
                  <w:tcBorders>
                    <w:top w:val="single" w:sz="12" w:space="0" w:color="auto"/>
                  </w:tcBorders>
                  <w:tcMar>
                    <w:top w:w="0" w:type="dxa"/>
                    <w:left w:w="45" w:type="dxa"/>
                    <w:bottom w:w="0" w:type="dxa"/>
                    <w:right w:w="45" w:type="dxa"/>
                  </w:tcMar>
                  <w:vAlign w:val="bottom"/>
                  <w:hideMark/>
                </w:tcPr>
                <w:p w14:paraId="1744BC0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42EDDB2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39FDC1CF"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6B46289B" w14:textId="77777777" w:rsidTr="000333A3">
              <w:trPr>
                <w:trHeight w:val="300"/>
              </w:trPr>
              <w:tc>
                <w:tcPr>
                  <w:tcW w:w="1175" w:type="dxa"/>
                  <w:vMerge/>
                  <w:tcBorders>
                    <w:bottom w:val="single" w:sz="4" w:space="0" w:color="auto"/>
                  </w:tcBorders>
                  <w:vAlign w:val="center"/>
                  <w:hideMark/>
                </w:tcPr>
                <w:p w14:paraId="5BFA1B7E" w14:textId="77777777" w:rsidR="00AB4E20" w:rsidRPr="00CF4CD9" w:rsidRDefault="00AB4E20" w:rsidP="00AB4E20">
                  <w:pPr>
                    <w:jc w:val="center"/>
                    <w:rPr>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24FD9D32" w14:textId="77777777" w:rsidR="00AB4E20" w:rsidRPr="00CF4CD9" w:rsidRDefault="00AB4E20" w:rsidP="00AB4E20">
                  <w:pPr>
                    <w:jc w:val="center"/>
                    <w:rPr>
                      <w:rFonts w:ascii="Calibri" w:hAnsi="Calibri" w:cs="Calibri"/>
                      <w:sz w:val="22"/>
                      <w:szCs w:val="22"/>
                    </w:rPr>
                  </w:pPr>
                </w:p>
              </w:tc>
              <w:tc>
                <w:tcPr>
                  <w:tcW w:w="651" w:type="dxa"/>
                  <w:tcMar>
                    <w:top w:w="0" w:type="dxa"/>
                    <w:left w:w="45" w:type="dxa"/>
                    <w:bottom w:w="0" w:type="dxa"/>
                    <w:right w:w="45" w:type="dxa"/>
                  </w:tcMar>
                  <w:vAlign w:val="bottom"/>
                  <w:hideMark/>
                </w:tcPr>
                <w:p w14:paraId="30845AA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Mar>
                    <w:top w:w="0" w:type="dxa"/>
                    <w:left w:w="45" w:type="dxa"/>
                    <w:bottom w:w="0" w:type="dxa"/>
                    <w:right w:w="45" w:type="dxa"/>
                  </w:tcMar>
                  <w:vAlign w:val="bottom"/>
                  <w:hideMark/>
                </w:tcPr>
                <w:p w14:paraId="6095E007"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Mar>
                    <w:top w:w="0" w:type="dxa"/>
                    <w:left w:w="45" w:type="dxa"/>
                    <w:bottom w:w="0" w:type="dxa"/>
                    <w:right w:w="45" w:type="dxa"/>
                  </w:tcMar>
                  <w:vAlign w:val="bottom"/>
                  <w:hideMark/>
                </w:tcPr>
                <w:p w14:paraId="70C04AF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Mar>
                    <w:top w:w="0" w:type="dxa"/>
                    <w:left w:w="45" w:type="dxa"/>
                    <w:bottom w:w="0" w:type="dxa"/>
                    <w:right w:w="45" w:type="dxa"/>
                  </w:tcMar>
                  <w:vAlign w:val="bottom"/>
                  <w:hideMark/>
                </w:tcPr>
                <w:p w14:paraId="1C08476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60.412000</w:t>
                  </w:r>
                </w:p>
              </w:tc>
              <w:tc>
                <w:tcPr>
                  <w:tcW w:w="1260" w:type="dxa"/>
                  <w:tcMar>
                    <w:top w:w="0" w:type="dxa"/>
                    <w:left w:w="45" w:type="dxa"/>
                    <w:bottom w:w="0" w:type="dxa"/>
                    <w:right w:w="45" w:type="dxa"/>
                  </w:tcMar>
                  <w:vAlign w:val="bottom"/>
                  <w:hideMark/>
                </w:tcPr>
                <w:p w14:paraId="04A7653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-149.307611</w:t>
                  </w:r>
                </w:p>
              </w:tc>
              <w:tc>
                <w:tcPr>
                  <w:tcW w:w="630" w:type="dxa"/>
                  <w:tcMar>
                    <w:top w:w="0" w:type="dxa"/>
                    <w:left w:w="45" w:type="dxa"/>
                    <w:bottom w:w="0" w:type="dxa"/>
                    <w:right w:w="45" w:type="dxa"/>
                  </w:tcMar>
                  <w:vAlign w:val="bottom"/>
                  <w:hideMark/>
                </w:tcPr>
                <w:p w14:paraId="24E327C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Mar>
                    <w:top w:w="0" w:type="dxa"/>
                    <w:left w:w="45" w:type="dxa"/>
                    <w:bottom w:w="0" w:type="dxa"/>
                    <w:right w:w="45" w:type="dxa"/>
                  </w:tcMar>
                  <w:vAlign w:val="bottom"/>
                  <w:hideMark/>
                </w:tcPr>
                <w:p w14:paraId="3978EE1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Mar>
                    <w:top w:w="0" w:type="dxa"/>
                    <w:left w:w="45" w:type="dxa"/>
                    <w:bottom w:w="0" w:type="dxa"/>
                    <w:right w:w="45" w:type="dxa"/>
                  </w:tcMar>
                  <w:vAlign w:val="bottom"/>
                  <w:hideMark/>
                </w:tcPr>
                <w:p w14:paraId="6F535739"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77A96398" w14:textId="77777777" w:rsidTr="000333A3">
              <w:trPr>
                <w:trHeight w:val="300"/>
              </w:trPr>
              <w:tc>
                <w:tcPr>
                  <w:tcW w:w="1175" w:type="dxa"/>
                  <w:vMerge w:val="restart"/>
                  <w:tcBorders>
                    <w:top w:val="single" w:sz="4" w:space="0" w:color="auto"/>
                  </w:tcBorders>
                  <w:tcMar>
                    <w:top w:w="0" w:type="dxa"/>
                    <w:left w:w="45" w:type="dxa"/>
                    <w:bottom w:w="0" w:type="dxa"/>
                    <w:right w:w="45" w:type="dxa"/>
                  </w:tcMar>
                  <w:vAlign w:val="center"/>
                  <w:hideMark/>
                </w:tcPr>
                <w:p w14:paraId="7D90A8B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Kenai River (Main Stem)</w:t>
                  </w: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31A619D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Lower</w:t>
                  </w:r>
                </w:p>
              </w:tc>
              <w:tc>
                <w:tcPr>
                  <w:tcW w:w="651" w:type="dxa"/>
                  <w:tcBorders>
                    <w:top w:val="single" w:sz="12" w:space="0" w:color="auto"/>
                  </w:tcBorders>
                  <w:tcMar>
                    <w:top w:w="0" w:type="dxa"/>
                    <w:left w:w="45" w:type="dxa"/>
                    <w:bottom w:w="0" w:type="dxa"/>
                    <w:right w:w="45" w:type="dxa"/>
                  </w:tcMar>
                  <w:vAlign w:val="bottom"/>
                  <w:hideMark/>
                </w:tcPr>
                <w:p w14:paraId="4C39924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57ADE42B"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t>
                  </w:r>
                </w:p>
              </w:tc>
              <w:tc>
                <w:tcPr>
                  <w:tcW w:w="781" w:type="dxa"/>
                  <w:tcBorders>
                    <w:top w:val="single" w:sz="12" w:space="0" w:color="auto"/>
                  </w:tcBorders>
                  <w:tcMar>
                    <w:top w:w="0" w:type="dxa"/>
                    <w:left w:w="45" w:type="dxa"/>
                    <w:bottom w:w="0" w:type="dxa"/>
                    <w:right w:w="45" w:type="dxa"/>
                  </w:tcMar>
                  <w:vAlign w:val="bottom"/>
                  <w:hideMark/>
                </w:tcPr>
                <w:p w14:paraId="451723C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23C57C0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60.579700</w:t>
                  </w:r>
                </w:p>
              </w:tc>
              <w:tc>
                <w:tcPr>
                  <w:tcW w:w="1260" w:type="dxa"/>
                  <w:tcBorders>
                    <w:top w:val="single" w:sz="12" w:space="0" w:color="auto"/>
                  </w:tcBorders>
                  <w:tcMar>
                    <w:top w:w="0" w:type="dxa"/>
                    <w:left w:w="45" w:type="dxa"/>
                    <w:bottom w:w="0" w:type="dxa"/>
                    <w:right w:w="45" w:type="dxa"/>
                  </w:tcMar>
                  <w:vAlign w:val="bottom"/>
                  <w:hideMark/>
                </w:tcPr>
                <w:p w14:paraId="6A345C2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-149.239100</w:t>
                  </w:r>
                </w:p>
              </w:tc>
              <w:tc>
                <w:tcPr>
                  <w:tcW w:w="630" w:type="dxa"/>
                  <w:tcBorders>
                    <w:top w:val="single" w:sz="12" w:space="0" w:color="auto"/>
                  </w:tcBorders>
                  <w:tcMar>
                    <w:top w:w="0" w:type="dxa"/>
                    <w:left w:w="45" w:type="dxa"/>
                    <w:bottom w:w="0" w:type="dxa"/>
                    <w:right w:w="45" w:type="dxa"/>
                  </w:tcMar>
                  <w:vAlign w:val="bottom"/>
                  <w:hideMark/>
                </w:tcPr>
                <w:p w14:paraId="75C134A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100E437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0E3DE5E6"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NWS</w:t>
                  </w:r>
                </w:p>
              </w:tc>
            </w:tr>
            <w:tr w:rsidR="00AB4E20" w:rsidRPr="00CF4CD9" w14:paraId="3BDF5A07" w14:textId="77777777" w:rsidTr="000333A3">
              <w:trPr>
                <w:trHeight w:val="300"/>
              </w:trPr>
              <w:tc>
                <w:tcPr>
                  <w:tcW w:w="1175" w:type="dxa"/>
                  <w:vMerge/>
                  <w:vAlign w:val="center"/>
                  <w:hideMark/>
                </w:tcPr>
                <w:p w14:paraId="385EC384" w14:textId="77777777" w:rsidR="00AB4E20" w:rsidRPr="00CF4CD9" w:rsidRDefault="00AB4E20" w:rsidP="00AB4E20">
                  <w:pPr>
                    <w:jc w:val="center"/>
                    <w:rPr>
                      <w:rFonts w:ascii="Calibri" w:hAnsi="Calibri" w:cs="Calibri"/>
                      <w:sz w:val="22"/>
                      <w:szCs w:val="22"/>
                    </w:rPr>
                  </w:pPr>
                </w:p>
              </w:tc>
              <w:tc>
                <w:tcPr>
                  <w:tcW w:w="733" w:type="dxa"/>
                  <w:vMerge/>
                  <w:tcBorders>
                    <w:bottom w:val="single" w:sz="12" w:space="0" w:color="auto"/>
                  </w:tcBorders>
                  <w:tcMar>
                    <w:top w:w="0" w:type="dxa"/>
                    <w:left w:w="45" w:type="dxa"/>
                    <w:bottom w:w="0" w:type="dxa"/>
                    <w:right w:w="45" w:type="dxa"/>
                  </w:tcMar>
                  <w:vAlign w:val="center"/>
                  <w:hideMark/>
                </w:tcPr>
                <w:p w14:paraId="267F7E30" w14:textId="77777777" w:rsidR="00AB4E20" w:rsidRPr="00CF4CD9" w:rsidRDefault="00AB4E20" w:rsidP="00AB4E20">
                  <w:pPr>
                    <w:jc w:val="center"/>
                    <w:rPr>
                      <w:rFonts w:ascii="Calibri" w:hAnsi="Calibri" w:cs="Calibri"/>
                      <w:sz w:val="22"/>
                      <w:szCs w:val="22"/>
                    </w:rPr>
                  </w:pPr>
                </w:p>
              </w:tc>
              <w:tc>
                <w:tcPr>
                  <w:tcW w:w="651" w:type="dxa"/>
                  <w:tcBorders>
                    <w:bottom w:val="single" w:sz="12" w:space="0" w:color="auto"/>
                  </w:tcBorders>
                  <w:tcMar>
                    <w:top w:w="0" w:type="dxa"/>
                    <w:left w:w="45" w:type="dxa"/>
                    <w:bottom w:w="0" w:type="dxa"/>
                    <w:right w:w="45" w:type="dxa"/>
                  </w:tcMar>
                  <w:vAlign w:val="bottom"/>
                  <w:hideMark/>
                </w:tcPr>
                <w:p w14:paraId="0418CC1C"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2" w:space="0" w:color="auto"/>
                  </w:tcBorders>
                  <w:tcMar>
                    <w:top w:w="0" w:type="dxa"/>
                    <w:left w:w="45" w:type="dxa"/>
                    <w:bottom w:w="0" w:type="dxa"/>
                    <w:right w:w="45" w:type="dxa"/>
                  </w:tcMar>
                  <w:vAlign w:val="bottom"/>
                  <w:hideMark/>
                </w:tcPr>
                <w:p w14:paraId="465B0B6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2" w:space="0" w:color="auto"/>
                  </w:tcBorders>
                  <w:tcMar>
                    <w:top w:w="0" w:type="dxa"/>
                    <w:left w:w="45" w:type="dxa"/>
                    <w:bottom w:w="0" w:type="dxa"/>
                    <w:right w:w="45" w:type="dxa"/>
                  </w:tcMar>
                  <w:vAlign w:val="bottom"/>
                  <w:hideMark/>
                </w:tcPr>
                <w:p w14:paraId="2DD0BE2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2" w:space="0" w:color="auto"/>
                  </w:tcBorders>
                  <w:tcMar>
                    <w:top w:w="0" w:type="dxa"/>
                    <w:left w:w="45" w:type="dxa"/>
                    <w:bottom w:w="0" w:type="dxa"/>
                    <w:right w:w="45" w:type="dxa"/>
                  </w:tcMar>
                  <w:vAlign w:val="bottom"/>
                  <w:hideMark/>
                </w:tcPr>
                <w:p w14:paraId="3C1C2BF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60.477500</w:t>
                  </w:r>
                </w:p>
              </w:tc>
              <w:tc>
                <w:tcPr>
                  <w:tcW w:w="1260" w:type="dxa"/>
                  <w:tcBorders>
                    <w:bottom w:val="single" w:sz="12" w:space="0" w:color="auto"/>
                  </w:tcBorders>
                  <w:tcMar>
                    <w:top w:w="0" w:type="dxa"/>
                    <w:left w:w="45" w:type="dxa"/>
                    <w:bottom w:w="0" w:type="dxa"/>
                    <w:right w:w="45" w:type="dxa"/>
                  </w:tcMar>
                  <w:vAlign w:val="bottom"/>
                  <w:hideMark/>
                </w:tcPr>
                <w:p w14:paraId="1FD0AE3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-149.079444</w:t>
                  </w:r>
                </w:p>
              </w:tc>
              <w:tc>
                <w:tcPr>
                  <w:tcW w:w="630" w:type="dxa"/>
                  <w:tcBorders>
                    <w:bottom w:val="single" w:sz="12" w:space="0" w:color="auto"/>
                  </w:tcBorders>
                  <w:tcMar>
                    <w:top w:w="0" w:type="dxa"/>
                    <w:left w:w="45" w:type="dxa"/>
                    <w:bottom w:w="0" w:type="dxa"/>
                    <w:right w:w="45" w:type="dxa"/>
                  </w:tcMar>
                  <w:vAlign w:val="bottom"/>
                  <w:hideMark/>
                </w:tcPr>
                <w:p w14:paraId="23B7CF3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2" w:space="0" w:color="auto"/>
                  </w:tcBorders>
                  <w:tcMar>
                    <w:top w:w="0" w:type="dxa"/>
                    <w:left w:w="45" w:type="dxa"/>
                    <w:bottom w:w="0" w:type="dxa"/>
                    <w:right w:w="45" w:type="dxa"/>
                  </w:tcMar>
                  <w:vAlign w:val="bottom"/>
                  <w:hideMark/>
                </w:tcPr>
                <w:p w14:paraId="5D945D8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2" w:space="0" w:color="auto"/>
                  </w:tcBorders>
                  <w:tcMar>
                    <w:top w:w="0" w:type="dxa"/>
                    <w:left w:w="45" w:type="dxa"/>
                    <w:bottom w:w="0" w:type="dxa"/>
                    <w:right w:w="45" w:type="dxa"/>
                  </w:tcMar>
                  <w:vAlign w:val="bottom"/>
                  <w:hideMark/>
                </w:tcPr>
                <w:p w14:paraId="1FD4A58A"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AB4E20" w:rsidRPr="00CF4CD9" w14:paraId="65A04468" w14:textId="77777777" w:rsidTr="000333A3">
              <w:trPr>
                <w:trHeight w:val="300"/>
              </w:trPr>
              <w:tc>
                <w:tcPr>
                  <w:tcW w:w="1175" w:type="dxa"/>
                  <w:vMerge/>
                  <w:vAlign w:val="center"/>
                  <w:hideMark/>
                </w:tcPr>
                <w:p w14:paraId="028D8F8B" w14:textId="77777777" w:rsidR="00AB4E20" w:rsidRPr="00CF4CD9" w:rsidRDefault="00AB4E20" w:rsidP="00AB4E20">
                  <w:pPr>
                    <w:jc w:val="center"/>
                    <w:rPr>
                      <w:rFonts w:ascii="Calibri" w:hAnsi="Calibri" w:cs="Calibri"/>
                      <w:sz w:val="22"/>
                      <w:szCs w:val="22"/>
                    </w:rPr>
                  </w:pPr>
                </w:p>
              </w:tc>
              <w:tc>
                <w:tcPr>
                  <w:tcW w:w="733" w:type="dxa"/>
                  <w:vMerge w:val="restart"/>
                  <w:tcBorders>
                    <w:top w:val="single" w:sz="12" w:space="0" w:color="auto"/>
                    <w:bottom w:val="single" w:sz="12" w:space="0" w:color="auto"/>
                  </w:tcBorders>
                  <w:tcMar>
                    <w:top w:w="0" w:type="dxa"/>
                    <w:left w:w="45" w:type="dxa"/>
                    <w:bottom w:w="0" w:type="dxa"/>
                    <w:right w:w="45" w:type="dxa"/>
                  </w:tcMar>
                  <w:vAlign w:val="center"/>
                  <w:hideMark/>
                </w:tcPr>
                <w:p w14:paraId="0BC8888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Middle</w:t>
                  </w:r>
                </w:p>
              </w:tc>
              <w:tc>
                <w:tcPr>
                  <w:tcW w:w="651" w:type="dxa"/>
                  <w:tcBorders>
                    <w:top w:val="single" w:sz="12" w:space="0" w:color="auto"/>
                  </w:tcBorders>
                  <w:tcMar>
                    <w:top w:w="0" w:type="dxa"/>
                    <w:left w:w="45" w:type="dxa"/>
                    <w:bottom w:w="0" w:type="dxa"/>
                    <w:right w:w="45" w:type="dxa"/>
                  </w:tcMar>
                  <w:vAlign w:val="bottom"/>
                  <w:hideMark/>
                </w:tcPr>
                <w:p w14:paraId="272ABCBA"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Air</w:t>
                  </w:r>
                </w:p>
              </w:tc>
              <w:tc>
                <w:tcPr>
                  <w:tcW w:w="812" w:type="dxa"/>
                  <w:tcBorders>
                    <w:top w:val="single" w:sz="12" w:space="0" w:color="auto"/>
                  </w:tcBorders>
                  <w:tcMar>
                    <w:top w:w="0" w:type="dxa"/>
                    <w:left w:w="45" w:type="dxa"/>
                    <w:bottom w:w="0" w:type="dxa"/>
                    <w:right w:w="45" w:type="dxa"/>
                  </w:tcMar>
                  <w:vAlign w:val="bottom"/>
                  <w:hideMark/>
                </w:tcPr>
                <w:p w14:paraId="2D96E495"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HOv2</w:t>
                  </w:r>
                </w:p>
              </w:tc>
              <w:tc>
                <w:tcPr>
                  <w:tcW w:w="781" w:type="dxa"/>
                  <w:tcBorders>
                    <w:top w:val="single" w:sz="12" w:space="0" w:color="auto"/>
                  </w:tcBorders>
                  <w:tcMar>
                    <w:top w:w="0" w:type="dxa"/>
                    <w:left w:w="45" w:type="dxa"/>
                    <w:bottom w:w="0" w:type="dxa"/>
                    <w:right w:w="45" w:type="dxa"/>
                  </w:tcMar>
                  <w:vAlign w:val="bottom"/>
                  <w:hideMark/>
                </w:tcPr>
                <w:p w14:paraId="10CBFB7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top w:val="single" w:sz="12" w:space="0" w:color="auto"/>
                  </w:tcBorders>
                  <w:tcMar>
                    <w:top w:w="0" w:type="dxa"/>
                    <w:left w:w="45" w:type="dxa"/>
                    <w:bottom w:w="0" w:type="dxa"/>
                    <w:right w:w="45" w:type="dxa"/>
                  </w:tcMar>
                  <w:vAlign w:val="bottom"/>
                  <w:hideMark/>
                </w:tcPr>
                <w:p w14:paraId="7C7BB3F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60.485139</w:t>
                  </w:r>
                </w:p>
              </w:tc>
              <w:tc>
                <w:tcPr>
                  <w:tcW w:w="1260" w:type="dxa"/>
                  <w:tcBorders>
                    <w:top w:val="single" w:sz="12" w:space="0" w:color="auto"/>
                  </w:tcBorders>
                  <w:tcMar>
                    <w:top w:w="0" w:type="dxa"/>
                    <w:left w:w="45" w:type="dxa"/>
                    <w:bottom w:w="0" w:type="dxa"/>
                    <w:right w:w="45" w:type="dxa"/>
                  </w:tcMar>
                  <w:vAlign w:val="bottom"/>
                  <w:hideMark/>
                </w:tcPr>
                <w:p w14:paraId="30B3690D"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-149.996500</w:t>
                  </w:r>
                </w:p>
              </w:tc>
              <w:tc>
                <w:tcPr>
                  <w:tcW w:w="630" w:type="dxa"/>
                  <w:tcBorders>
                    <w:top w:val="single" w:sz="12" w:space="0" w:color="auto"/>
                  </w:tcBorders>
                  <w:tcMar>
                    <w:top w:w="0" w:type="dxa"/>
                    <w:left w:w="45" w:type="dxa"/>
                    <w:bottom w:w="0" w:type="dxa"/>
                    <w:right w:w="45" w:type="dxa"/>
                  </w:tcMar>
                  <w:vAlign w:val="bottom"/>
                  <w:hideMark/>
                </w:tcPr>
                <w:p w14:paraId="6DD1EC0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top w:val="single" w:sz="12" w:space="0" w:color="auto"/>
                  </w:tcBorders>
                  <w:tcMar>
                    <w:top w:w="0" w:type="dxa"/>
                    <w:left w:w="45" w:type="dxa"/>
                    <w:bottom w:w="0" w:type="dxa"/>
                    <w:right w:w="45" w:type="dxa"/>
                  </w:tcMar>
                  <w:vAlign w:val="bottom"/>
                  <w:hideMark/>
                </w:tcPr>
                <w:p w14:paraId="29583C8E"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top w:val="single" w:sz="12" w:space="0" w:color="auto"/>
                  </w:tcBorders>
                  <w:tcMar>
                    <w:top w:w="0" w:type="dxa"/>
                    <w:left w:w="45" w:type="dxa"/>
                    <w:bottom w:w="0" w:type="dxa"/>
                    <w:right w:w="45" w:type="dxa"/>
                  </w:tcMar>
                  <w:vAlign w:val="bottom"/>
                  <w:hideMark/>
                </w:tcPr>
                <w:p w14:paraId="3917EB07"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UAF</w:t>
                  </w:r>
                </w:p>
              </w:tc>
            </w:tr>
            <w:tr w:rsidR="00AB4E20" w:rsidRPr="00CF4CD9" w14:paraId="17DCCDB8" w14:textId="77777777" w:rsidTr="000333A3">
              <w:trPr>
                <w:trHeight w:val="300"/>
              </w:trPr>
              <w:tc>
                <w:tcPr>
                  <w:tcW w:w="1175" w:type="dxa"/>
                  <w:vMerge/>
                  <w:tcBorders>
                    <w:bottom w:val="single" w:sz="18" w:space="0" w:color="auto"/>
                  </w:tcBorders>
                  <w:vAlign w:val="center"/>
                  <w:hideMark/>
                </w:tcPr>
                <w:p w14:paraId="506D33F4" w14:textId="77777777" w:rsidR="00AB4E20" w:rsidRPr="00CF4CD9" w:rsidRDefault="00AB4E20" w:rsidP="00AB4E20">
                  <w:pPr>
                    <w:jc w:val="center"/>
                    <w:rPr>
                      <w:rFonts w:ascii="Calibri" w:hAnsi="Calibri" w:cs="Calibri"/>
                      <w:sz w:val="22"/>
                      <w:szCs w:val="22"/>
                    </w:rPr>
                  </w:pPr>
                </w:p>
              </w:tc>
              <w:tc>
                <w:tcPr>
                  <w:tcW w:w="733" w:type="dxa"/>
                  <w:vMerge/>
                  <w:tcBorders>
                    <w:bottom w:val="single" w:sz="18" w:space="0" w:color="auto"/>
                  </w:tcBorders>
                  <w:tcMar>
                    <w:top w:w="0" w:type="dxa"/>
                    <w:left w:w="45" w:type="dxa"/>
                    <w:bottom w:w="0" w:type="dxa"/>
                    <w:right w:w="45" w:type="dxa"/>
                  </w:tcMar>
                  <w:vAlign w:val="center"/>
                  <w:hideMark/>
                </w:tcPr>
                <w:p w14:paraId="086F003F" w14:textId="77777777" w:rsidR="00AB4E20" w:rsidRPr="00CF4CD9" w:rsidRDefault="00AB4E20" w:rsidP="00AB4E20">
                  <w:pPr>
                    <w:jc w:val="center"/>
                    <w:rPr>
                      <w:rFonts w:ascii="Calibri" w:hAnsi="Calibri" w:cs="Calibri"/>
                      <w:sz w:val="22"/>
                      <w:szCs w:val="22"/>
                    </w:rPr>
                  </w:pPr>
                </w:p>
              </w:tc>
              <w:tc>
                <w:tcPr>
                  <w:tcW w:w="651" w:type="dxa"/>
                  <w:tcBorders>
                    <w:bottom w:val="single" w:sz="18" w:space="0" w:color="auto"/>
                  </w:tcBorders>
                  <w:tcMar>
                    <w:top w:w="0" w:type="dxa"/>
                    <w:left w:w="45" w:type="dxa"/>
                    <w:bottom w:w="0" w:type="dxa"/>
                    <w:right w:w="45" w:type="dxa"/>
                  </w:tcMar>
                  <w:vAlign w:val="bottom"/>
                  <w:hideMark/>
                </w:tcPr>
                <w:p w14:paraId="256913E1"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Water</w:t>
                  </w:r>
                </w:p>
              </w:tc>
              <w:tc>
                <w:tcPr>
                  <w:tcW w:w="812" w:type="dxa"/>
                  <w:tcBorders>
                    <w:bottom w:val="single" w:sz="18" w:space="0" w:color="auto"/>
                  </w:tcBorders>
                  <w:tcMar>
                    <w:top w:w="0" w:type="dxa"/>
                    <w:left w:w="45" w:type="dxa"/>
                    <w:bottom w:w="0" w:type="dxa"/>
                    <w:right w:w="45" w:type="dxa"/>
                  </w:tcMar>
                  <w:vAlign w:val="bottom"/>
                  <w:hideMark/>
                </w:tcPr>
                <w:p w14:paraId="4B2C71E9"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GS</w:t>
                  </w:r>
                </w:p>
              </w:tc>
              <w:tc>
                <w:tcPr>
                  <w:tcW w:w="781" w:type="dxa"/>
                  <w:tcBorders>
                    <w:bottom w:val="single" w:sz="18" w:space="0" w:color="auto"/>
                  </w:tcBorders>
                  <w:tcMar>
                    <w:top w:w="0" w:type="dxa"/>
                    <w:left w:w="45" w:type="dxa"/>
                    <w:bottom w:w="0" w:type="dxa"/>
                    <w:right w:w="45" w:type="dxa"/>
                  </w:tcMar>
                  <w:vAlign w:val="bottom"/>
                  <w:hideMark/>
                </w:tcPr>
                <w:p w14:paraId="031AC2F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w:t>
                  </w:r>
                </w:p>
              </w:tc>
              <w:tc>
                <w:tcPr>
                  <w:tcW w:w="1122" w:type="dxa"/>
                  <w:tcBorders>
                    <w:bottom w:val="single" w:sz="18" w:space="0" w:color="auto"/>
                  </w:tcBorders>
                  <w:tcMar>
                    <w:top w:w="0" w:type="dxa"/>
                    <w:left w:w="45" w:type="dxa"/>
                    <w:bottom w:w="0" w:type="dxa"/>
                    <w:right w:w="45" w:type="dxa"/>
                  </w:tcMar>
                  <w:vAlign w:val="bottom"/>
                  <w:hideMark/>
                </w:tcPr>
                <w:p w14:paraId="34B5ACCF"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60.497778</w:t>
                  </w:r>
                </w:p>
              </w:tc>
              <w:tc>
                <w:tcPr>
                  <w:tcW w:w="1260" w:type="dxa"/>
                  <w:tcBorders>
                    <w:bottom w:val="single" w:sz="18" w:space="0" w:color="auto"/>
                  </w:tcBorders>
                  <w:tcMar>
                    <w:top w:w="0" w:type="dxa"/>
                    <w:left w:w="45" w:type="dxa"/>
                    <w:bottom w:w="0" w:type="dxa"/>
                    <w:right w:w="45" w:type="dxa"/>
                  </w:tcMar>
                  <w:vAlign w:val="bottom"/>
                  <w:hideMark/>
                </w:tcPr>
                <w:p w14:paraId="38B35473"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-149.807778</w:t>
                  </w:r>
                </w:p>
              </w:tc>
              <w:tc>
                <w:tcPr>
                  <w:tcW w:w="630" w:type="dxa"/>
                  <w:tcBorders>
                    <w:bottom w:val="single" w:sz="18" w:space="0" w:color="auto"/>
                  </w:tcBorders>
                  <w:tcMar>
                    <w:top w:w="0" w:type="dxa"/>
                    <w:left w:w="45" w:type="dxa"/>
                    <w:bottom w:w="0" w:type="dxa"/>
                    <w:right w:w="45" w:type="dxa"/>
                  </w:tcMar>
                  <w:vAlign w:val="bottom"/>
                  <w:hideMark/>
                </w:tcPr>
                <w:p w14:paraId="52BB82B0"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540" w:type="dxa"/>
                  <w:tcBorders>
                    <w:bottom w:val="single" w:sz="18" w:space="0" w:color="auto"/>
                  </w:tcBorders>
                  <w:tcMar>
                    <w:top w:w="0" w:type="dxa"/>
                    <w:left w:w="45" w:type="dxa"/>
                    <w:bottom w:w="0" w:type="dxa"/>
                    <w:right w:w="45" w:type="dxa"/>
                  </w:tcMar>
                  <w:vAlign w:val="bottom"/>
                  <w:hideMark/>
                </w:tcPr>
                <w:p w14:paraId="7E917BA4" w14:textId="77777777" w:rsidR="00AB4E20" w:rsidRPr="00CF4CD9" w:rsidRDefault="00AB4E20" w:rsidP="00AB4E20">
                  <w:pPr>
                    <w:jc w:val="center"/>
                    <w:rPr>
                      <w:rFonts w:ascii="Calibri" w:hAnsi="Calibri" w:cs="Calibri"/>
                      <w:sz w:val="22"/>
                      <w:szCs w:val="22"/>
                    </w:rPr>
                  </w:pPr>
                  <w:r w:rsidRPr="00CF4CD9">
                    <w:rPr>
                      <w:rFonts w:ascii="Calibri" w:hAnsi="Calibri" w:cs="Calibri"/>
                      <w:sz w:val="22"/>
                      <w:szCs w:val="22"/>
                    </w:rPr>
                    <w:t>X</w:t>
                  </w:r>
                </w:p>
              </w:tc>
              <w:tc>
                <w:tcPr>
                  <w:tcW w:w="1476" w:type="dxa"/>
                  <w:tcBorders>
                    <w:bottom w:val="single" w:sz="18" w:space="0" w:color="auto"/>
                  </w:tcBorders>
                  <w:tcMar>
                    <w:top w:w="0" w:type="dxa"/>
                    <w:left w:w="45" w:type="dxa"/>
                    <w:bottom w:w="0" w:type="dxa"/>
                    <w:right w:w="45" w:type="dxa"/>
                  </w:tcMar>
                  <w:vAlign w:val="bottom"/>
                  <w:hideMark/>
                </w:tcPr>
                <w:p w14:paraId="2E413D63" w14:textId="77777777" w:rsidR="00AB4E20" w:rsidRPr="00CF4CD9" w:rsidRDefault="00AB4E20" w:rsidP="00AB4E20">
                  <w:pPr>
                    <w:rPr>
                      <w:rFonts w:ascii="Calibri" w:hAnsi="Calibri" w:cs="Calibri"/>
                      <w:sz w:val="22"/>
                      <w:szCs w:val="22"/>
                    </w:rPr>
                  </w:pPr>
                  <w:r>
                    <w:rPr>
                      <w:rFonts w:ascii="Calibri" w:hAnsi="Calibri" w:cs="Calibri"/>
                      <w:sz w:val="22"/>
                      <w:szCs w:val="22"/>
                    </w:rPr>
                    <w:t xml:space="preserve">   </w:t>
                  </w:r>
                  <w:r w:rsidRPr="00CF4CD9">
                    <w:rPr>
                      <w:rFonts w:ascii="Calibri" w:hAnsi="Calibri" w:cs="Calibri"/>
                      <w:sz w:val="22"/>
                      <w:szCs w:val="22"/>
                    </w:rPr>
                    <w:t>USGS</w:t>
                  </w:r>
                </w:p>
              </w:tc>
            </w:tr>
            <w:tr w:rsidR="00AB4E20" w:rsidRPr="007B70D8" w14:paraId="75EB4F80" w14:textId="77777777" w:rsidTr="000333A3">
              <w:trPr>
                <w:trHeight w:val="300"/>
              </w:trPr>
              <w:tc>
                <w:tcPr>
                  <w:tcW w:w="9180" w:type="dxa"/>
                  <w:gridSpan w:val="10"/>
                  <w:tcBorders>
                    <w:top w:val="single" w:sz="18" w:space="0" w:color="auto"/>
                  </w:tcBorders>
                  <w:vAlign w:val="center"/>
                </w:tcPr>
                <w:p w14:paraId="0CCCBBA7" w14:textId="77777777" w:rsidR="00AB4E20" w:rsidRDefault="00AB4E20" w:rsidP="00AB4E20">
                  <w:pPr>
                    <w:rPr>
                      <w:rFonts w:ascii="Calibri" w:hAnsi="Calibri" w:cs="Calibri"/>
                    </w:rPr>
                  </w:pPr>
                  <w:r w:rsidRPr="001B2FF2">
                    <w:rPr>
                      <w:rFonts w:ascii="Calibri" w:hAnsi="Calibri" w:cs="Calibri"/>
                      <w:i/>
                      <w:iCs/>
                    </w:rPr>
                    <w:t>Sensor Model</w:t>
                  </w:r>
                  <w:r>
                    <w:rPr>
                      <w:rFonts w:ascii="Calibri" w:hAnsi="Calibri" w:cs="Calibri"/>
                    </w:rPr>
                    <w:t xml:space="preserve">: HOv2 = HOBO </w:t>
                  </w:r>
                  <w:proofErr w:type="spellStart"/>
                  <w:r>
                    <w:rPr>
                      <w:rFonts w:ascii="Calibri" w:hAnsi="Calibri" w:cs="Calibri"/>
                    </w:rPr>
                    <w:t>TempPro</w:t>
                  </w:r>
                  <w:proofErr w:type="spellEnd"/>
                  <w:r>
                    <w:rPr>
                      <w:rFonts w:ascii="Calibri" w:hAnsi="Calibri" w:cs="Calibri"/>
                    </w:rPr>
                    <w:t xml:space="preserve"> v2; HY = Hach </w:t>
                  </w:r>
                  <w:proofErr w:type="spellStart"/>
                  <w:r>
                    <w:rPr>
                      <w:rFonts w:ascii="Calibri" w:hAnsi="Calibri" w:cs="Calibri"/>
                    </w:rPr>
                    <w:t>Hydrolab</w:t>
                  </w:r>
                  <w:proofErr w:type="spellEnd"/>
                  <w:r>
                    <w:rPr>
                      <w:rFonts w:ascii="Calibri" w:hAnsi="Calibri" w:cs="Calibri"/>
                    </w:rPr>
                    <w:t xml:space="preserve">, GS = USGS Gauge </w:t>
                  </w:r>
                </w:p>
                <w:p w14:paraId="2547A4CD" w14:textId="77777777" w:rsidR="00AB4E20" w:rsidRDefault="00AB4E20" w:rsidP="00AB4E20">
                  <w:pPr>
                    <w:rPr>
                      <w:rFonts w:ascii="Calibri" w:hAnsi="Calibri" w:cs="Calibri"/>
                    </w:rPr>
                  </w:pPr>
                  <w:r>
                    <w:rPr>
                      <w:rFonts w:ascii="Calibri" w:hAnsi="Calibri" w:cs="Calibri"/>
                    </w:rPr>
                    <w:t xml:space="preserve">               Station.</w:t>
                  </w:r>
                </w:p>
                <w:p w14:paraId="488A099D" w14:textId="77777777" w:rsidR="00AB4E20" w:rsidRDefault="00AB4E20" w:rsidP="00AB4E20">
                  <w:pPr>
                    <w:rPr>
                      <w:rFonts w:ascii="Calibri" w:hAnsi="Calibri" w:cs="Calibri"/>
                    </w:rPr>
                  </w:pPr>
                  <w:r w:rsidRPr="001B2FF2">
                    <w:rPr>
                      <w:rFonts w:ascii="Calibri" w:hAnsi="Calibri" w:cs="Calibri"/>
                      <w:i/>
                      <w:iCs/>
                    </w:rPr>
                    <w:t>Agency:</w:t>
                  </w:r>
                  <w:r>
                    <w:rPr>
                      <w:rFonts w:ascii="Calibri" w:hAnsi="Calibri" w:cs="Calibri"/>
                    </w:rPr>
                    <w:t xml:space="preserve"> UAF = University of Alaska Fairbanks, KWF = Kenai Watershed Forum, </w:t>
                  </w:r>
                </w:p>
                <w:p w14:paraId="729FAE43" w14:textId="77777777" w:rsidR="00AB4E20" w:rsidRDefault="00AB4E20" w:rsidP="00AB4E20">
                  <w:pPr>
                    <w:rPr>
                      <w:rFonts w:ascii="Calibri" w:hAnsi="Calibri" w:cs="Calibri"/>
                    </w:rPr>
                  </w:pPr>
                  <w:r>
                    <w:rPr>
                      <w:rFonts w:ascii="Calibri" w:hAnsi="Calibri" w:cs="Calibri"/>
                    </w:rPr>
                    <w:t xml:space="preserve">               USGS = U.S. Geological Survey, NWS = National Weather Service.</w:t>
                  </w:r>
                </w:p>
                <w:p w14:paraId="72ED458F" w14:textId="77777777" w:rsidR="00AB4E20" w:rsidRDefault="00AB4E20" w:rsidP="00AB4E20">
                  <w:pPr>
                    <w:rPr>
                      <w:rFonts w:ascii="Calibri" w:hAnsi="Calibri" w:cs="Calibri"/>
                    </w:rPr>
                  </w:pPr>
                </w:p>
                <w:p w14:paraId="13927DA8" w14:textId="77777777" w:rsidR="00AB4E20" w:rsidRPr="007B70D8" w:rsidRDefault="00AB4E20" w:rsidP="00AB4E20">
                  <w:pPr>
                    <w:rPr>
                      <w:rFonts w:ascii="Calibri" w:hAnsi="Calibri" w:cs="Calibri"/>
                    </w:rPr>
                  </w:pPr>
                </w:p>
              </w:tc>
            </w:tr>
          </w:tbl>
          <w:p w14:paraId="5F55C78D" w14:textId="77777777" w:rsidR="00AB4E20" w:rsidRDefault="00AB4E20" w:rsidP="00AB4E20">
            <w:pPr>
              <w:spacing w:line="480" w:lineRule="auto"/>
              <w:contextualSpacing/>
              <w:rPr>
                <w:rFonts w:ascii="Arial" w:eastAsia="Arial" w:hAnsi="Arial" w:cs="Arial"/>
              </w:rPr>
            </w:pPr>
          </w:p>
          <w:p w14:paraId="2B380B1A" w14:textId="77777777" w:rsidR="00AB4E20" w:rsidRDefault="00AB4E20" w:rsidP="00AB4E20">
            <w:pPr>
              <w:spacing w:line="480" w:lineRule="auto"/>
              <w:contextualSpacing/>
              <w:rPr>
                <w:rFonts w:ascii="Arial" w:hAnsi="Arial" w:cs="Arial"/>
              </w:rPr>
            </w:pPr>
          </w:p>
          <w:p w14:paraId="200EC149" w14:textId="77777777" w:rsidR="00AB4E20" w:rsidRPr="00132207" w:rsidRDefault="00AB4E20" w:rsidP="00AB4E20">
            <w:pPr>
              <w:pStyle w:val="Heading3"/>
              <w:numPr>
                <w:ilvl w:val="0"/>
                <w:numId w:val="0"/>
              </w:numPr>
              <w:rPr>
                <w:rFonts w:ascii="Arial" w:hAnsi="Arial" w:cs="Arial"/>
                <w:sz w:val="24"/>
                <w:szCs w:val="24"/>
              </w:rPr>
            </w:pPr>
            <w:bookmarkStart w:id="2" w:name="_Toc117407221"/>
            <w:r w:rsidRPr="00132207">
              <w:rPr>
                <w:rFonts w:ascii="Arial" w:eastAsia="Arial" w:hAnsi="Arial" w:cs="Arial"/>
                <w:sz w:val="24"/>
                <w:szCs w:val="24"/>
              </w:rPr>
              <w:lastRenderedPageBreak/>
              <w:t>Supplemental Information Section B – Summary of Fish Sampling Periods</w:t>
            </w:r>
            <w:bookmarkEnd w:id="2"/>
          </w:p>
          <w:p w14:paraId="7119C304" w14:textId="77777777" w:rsidR="00AB4E20" w:rsidRDefault="00AB4E20" w:rsidP="00AB4E20">
            <w:r>
              <w:rPr>
                <w:noProof/>
              </w:rPr>
              <w:drawing>
                <wp:inline distT="0" distB="0" distL="0" distR="0" wp14:anchorId="18C7094A" wp14:editId="26BC1B33">
                  <wp:extent cx="5486400" cy="2647507"/>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_periods.png"/>
                          <pic:cNvPicPr/>
                        </pic:nvPicPr>
                        <pic:blipFill rotWithShape="1">
                          <a:blip r:embed="rId10"/>
                          <a:srcRect b="14212"/>
                          <a:stretch/>
                        </pic:blipFill>
                        <pic:spPr bwMode="auto">
                          <a:xfrm>
                            <a:off x="0" y="0"/>
                            <a:ext cx="5486400" cy="2647507"/>
                          </a:xfrm>
                          <a:prstGeom prst="rect">
                            <a:avLst/>
                          </a:prstGeom>
                          <a:ln>
                            <a:noFill/>
                          </a:ln>
                          <a:extLst>
                            <a:ext uri="{53640926-AAD7-44D8-BBD7-CCE9431645EC}">
                              <a14:shadowObscured xmlns:a14="http://schemas.microsoft.com/office/drawing/2010/main"/>
                            </a:ext>
                          </a:extLst>
                        </pic:spPr>
                      </pic:pic>
                    </a:graphicData>
                  </a:graphic>
                </wp:inline>
              </w:drawing>
            </w:r>
          </w:p>
          <w:p w14:paraId="045B64D2" w14:textId="77777777" w:rsidR="00AB4E20" w:rsidRPr="00DA115E" w:rsidRDefault="00AB4E20" w:rsidP="00AB4E20">
            <w:pPr>
              <w:rPr>
                <w:rFonts w:ascii="Arial" w:hAnsi="Arial" w:cs="Arial"/>
              </w:rPr>
            </w:pPr>
          </w:p>
          <w:p w14:paraId="41378336" w14:textId="77777777" w:rsidR="00AB4E20" w:rsidRPr="005475F8" w:rsidRDefault="00AB4E20" w:rsidP="00AB4E20">
            <w:pPr>
              <w:spacing w:line="480" w:lineRule="auto"/>
              <w:rPr>
                <w:rFonts w:ascii="Arial" w:hAnsi="Arial" w:cs="Arial"/>
              </w:rPr>
            </w:pPr>
            <w:r w:rsidRPr="00CD2188">
              <w:rPr>
                <w:rFonts w:ascii="Arial" w:hAnsi="Arial" w:cs="Arial"/>
                <w:b/>
                <w:bCs/>
              </w:rPr>
              <w:t xml:space="preserve">Figure </w:t>
            </w:r>
            <w:r>
              <w:rPr>
                <w:rFonts w:ascii="Arial" w:hAnsi="Arial" w:cs="Arial"/>
                <w:b/>
                <w:bCs/>
              </w:rPr>
              <w:t xml:space="preserve">B1. </w:t>
            </w:r>
            <w:r w:rsidRPr="00DA115E">
              <w:rPr>
                <w:rFonts w:ascii="Arial" w:hAnsi="Arial" w:cs="Arial"/>
              </w:rPr>
              <w:t>Temporal extent of s</w:t>
            </w:r>
            <w:r>
              <w:rPr>
                <w:rFonts w:ascii="Arial" w:hAnsi="Arial" w:cs="Arial"/>
              </w:rPr>
              <w:t>ampling periods</w:t>
            </w:r>
            <w:r w:rsidRPr="00DA115E">
              <w:rPr>
                <w:rFonts w:ascii="Arial" w:hAnsi="Arial" w:cs="Arial"/>
              </w:rPr>
              <w:t xml:space="preserve">, defined as the period of days between fish sampling </w:t>
            </w:r>
            <w:r>
              <w:rPr>
                <w:rFonts w:ascii="Arial" w:hAnsi="Arial" w:cs="Arial"/>
              </w:rPr>
              <w:t>events</w:t>
            </w:r>
            <w:r w:rsidRPr="00DA115E">
              <w:rPr>
                <w:rFonts w:ascii="Arial" w:hAnsi="Arial" w:cs="Arial"/>
              </w:rPr>
              <w:t xml:space="preserve"> (</w:t>
            </w:r>
            <w:r w:rsidRPr="00DA115E">
              <w:rPr>
                <w:rFonts w:ascii="Arial" w:eastAsia="Arial" w:hAnsi="Arial" w:cs="Arial"/>
              </w:rPr>
              <w:t>31 ± 5 days, mean ± standard error)</w:t>
            </w:r>
            <w:r w:rsidRPr="00DA115E">
              <w:rPr>
                <w:rFonts w:ascii="Arial" w:hAnsi="Arial" w:cs="Arial"/>
              </w:rPr>
              <w:t xml:space="preserve"> days).</w:t>
            </w:r>
            <w:r>
              <w:rPr>
                <w:rFonts w:ascii="Arial" w:hAnsi="Arial" w:cs="Arial"/>
              </w:rPr>
              <w:t xml:space="preserve"> </w:t>
            </w:r>
            <w:r w:rsidRPr="00DA115E">
              <w:rPr>
                <w:rFonts w:ascii="Arial" w:hAnsi="Arial" w:cs="Arial"/>
              </w:rPr>
              <w:t>The transition point between seasons denotes a fish sampling event.</w:t>
            </w:r>
            <w:r>
              <w:rPr>
                <w:rFonts w:ascii="Arial" w:hAnsi="Arial" w:cs="Arial"/>
              </w:rPr>
              <w:t xml:space="preserve"> </w:t>
            </w:r>
            <w:r w:rsidRPr="00DA115E">
              <w:rPr>
                <w:rFonts w:ascii="Arial" w:hAnsi="Arial" w:cs="Arial"/>
              </w:rPr>
              <w:t>Three sampling events per site occurred in summer 2015 and four at most sites in summer 2016.</w:t>
            </w:r>
          </w:p>
          <w:p w14:paraId="09B18DEE" w14:textId="77777777" w:rsidR="00AB4E20" w:rsidRDefault="00AB4E20" w:rsidP="00AB4E20">
            <w:pPr>
              <w:spacing w:line="480" w:lineRule="auto"/>
              <w:contextualSpacing/>
              <w:rPr>
                <w:rFonts w:ascii="Arial" w:hAnsi="Arial" w:cs="Arial"/>
              </w:rPr>
            </w:pPr>
          </w:p>
          <w:p w14:paraId="7B9E98BB" w14:textId="77777777" w:rsidR="00AB4E20" w:rsidRDefault="00AB4E20" w:rsidP="00AB4E20">
            <w:pPr>
              <w:spacing w:line="480" w:lineRule="auto"/>
              <w:contextualSpacing/>
              <w:rPr>
                <w:rFonts w:ascii="Arial" w:hAnsi="Arial" w:cs="Arial"/>
              </w:rPr>
            </w:pPr>
          </w:p>
          <w:p w14:paraId="0E5643C2" w14:textId="77777777" w:rsidR="00AB4E20" w:rsidRDefault="00AB4E20" w:rsidP="00AB4E20">
            <w:pPr>
              <w:spacing w:line="480" w:lineRule="auto"/>
              <w:contextualSpacing/>
              <w:rPr>
                <w:rFonts w:ascii="Arial" w:hAnsi="Arial" w:cs="Arial"/>
              </w:rPr>
            </w:pPr>
          </w:p>
          <w:p w14:paraId="1E722CD7" w14:textId="77777777" w:rsidR="00AB4E20" w:rsidRDefault="00AB4E20" w:rsidP="00AB4E20">
            <w:pPr>
              <w:spacing w:line="480" w:lineRule="auto"/>
              <w:contextualSpacing/>
              <w:rPr>
                <w:rFonts w:ascii="Arial" w:hAnsi="Arial" w:cs="Arial"/>
              </w:rPr>
            </w:pPr>
          </w:p>
          <w:p w14:paraId="1D2EF2E6" w14:textId="77777777" w:rsidR="00AB4E20" w:rsidRDefault="00AB4E20" w:rsidP="00AB4E20">
            <w:pPr>
              <w:spacing w:line="480" w:lineRule="auto"/>
              <w:contextualSpacing/>
              <w:rPr>
                <w:rFonts w:ascii="Arial" w:hAnsi="Arial" w:cs="Arial"/>
              </w:rPr>
            </w:pPr>
          </w:p>
          <w:p w14:paraId="2D291D46" w14:textId="77777777" w:rsidR="00AB4E20" w:rsidRDefault="00AB4E20" w:rsidP="00AB4E20">
            <w:pPr>
              <w:spacing w:line="480" w:lineRule="auto"/>
              <w:contextualSpacing/>
              <w:rPr>
                <w:rFonts w:ascii="Arial" w:hAnsi="Arial" w:cs="Arial"/>
              </w:rPr>
            </w:pPr>
          </w:p>
          <w:p w14:paraId="1D54D75B" w14:textId="77777777" w:rsidR="00AB4E20" w:rsidRDefault="00AB4E20" w:rsidP="00AB4E20">
            <w:pPr>
              <w:spacing w:line="480" w:lineRule="auto"/>
              <w:contextualSpacing/>
              <w:rPr>
                <w:rFonts w:ascii="Arial" w:hAnsi="Arial" w:cs="Arial"/>
              </w:rPr>
            </w:pPr>
          </w:p>
          <w:p w14:paraId="44713CD2" w14:textId="42658171" w:rsidR="00AB4E20" w:rsidRDefault="00AB4E20" w:rsidP="00AB4E20">
            <w:pPr>
              <w:spacing w:line="480" w:lineRule="auto"/>
              <w:contextualSpacing/>
              <w:rPr>
                <w:rFonts w:ascii="Arial" w:hAnsi="Arial" w:cs="Arial"/>
              </w:rPr>
            </w:pPr>
          </w:p>
          <w:p w14:paraId="4B23A118" w14:textId="77777777" w:rsidR="002B6ABA" w:rsidRDefault="002B6ABA" w:rsidP="00AB4E20">
            <w:pPr>
              <w:spacing w:line="480" w:lineRule="auto"/>
              <w:contextualSpacing/>
              <w:rPr>
                <w:rFonts w:ascii="Arial" w:hAnsi="Arial" w:cs="Arial"/>
              </w:rPr>
            </w:pPr>
          </w:p>
          <w:p w14:paraId="47370D32" w14:textId="77777777" w:rsidR="00AB4E20" w:rsidRPr="00132207" w:rsidRDefault="00AB4E20" w:rsidP="00AB4E20">
            <w:pPr>
              <w:pStyle w:val="Heading3"/>
              <w:numPr>
                <w:ilvl w:val="0"/>
                <w:numId w:val="0"/>
              </w:numPr>
              <w:rPr>
                <w:rFonts w:ascii="Arial" w:hAnsi="Arial" w:cs="Arial"/>
                <w:sz w:val="24"/>
                <w:szCs w:val="24"/>
              </w:rPr>
            </w:pPr>
            <w:bookmarkStart w:id="3" w:name="_Toc117407222"/>
            <w:r w:rsidRPr="00132207">
              <w:rPr>
                <w:rFonts w:ascii="Arial" w:hAnsi="Arial" w:cs="Arial"/>
                <w:sz w:val="24"/>
                <w:szCs w:val="24"/>
              </w:rPr>
              <w:lastRenderedPageBreak/>
              <w:t>Supplemental Information Section C – Age Assignment and Assumptions</w:t>
            </w:r>
            <w:bookmarkEnd w:id="3"/>
          </w:p>
          <w:p w14:paraId="260206E4" w14:textId="77777777" w:rsidR="00AB4E20" w:rsidRDefault="00AB4E20" w:rsidP="00AB4E20">
            <w:pPr>
              <w:pStyle w:val="Normal1"/>
              <w:contextualSpacing/>
            </w:pPr>
            <w:r>
              <w:rPr>
                <w:rFonts w:ascii="Arial" w:eastAsia="Arial" w:hAnsi="Arial" w:cs="Arial"/>
                <w:i/>
              </w:rPr>
              <w:t>Scales Collection and Processing</w:t>
            </w:r>
          </w:p>
          <w:p w14:paraId="36CF167F" w14:textId="77777777" w:rsidR="00AB4E20" w:rsidRPr="00187A8D" w:rsidRDefault="00AB4E20" w:rsidP="00AB4E20">
            <w:pPr>
              <w:pStyle w:val="Normal1"/>
              <w:ind w:firstLine="720"/>
              <w:contextualSpacing/>
              <w:rPr>
                <w:rFonts w:ascii="Arial" w:eastAsia="Arial" w:hAnsi="Arial" w:cs="Arial"/>
              </w:rPr>
            </w:pPr>
            <w:r>
              <w:rPr>
                <w:rFonts w:ascii="Arial" w:eastAsia="Arial" w:hAnsi="Arial" w:cs="Arial"/>
              </w:rPr>
              <w:t xml:space="preserve">We collected five to ten scales from the mesoderm above the lateral line and below the dorsal fin </w:t>
            </w:r>
            <w:r>
              <w:rPr>
                <w:rFonts w:ascii="Arial" w:eastAsia="Arial" w:hAnsi="Arial" w:cs="Arial"/>
                <w:noProof/>
              </w:rPr>
              <w:fldChar w:fldCharType="begin" w:fldLock="1"/>
            </w:r>
            <w:r>
              <w:rPr>
                <w:rFonts w:ascii="Arial" w:eastAsia="Arial" w:hAnsi="Arial" w:cs="Arial"/>
                <w:noProof/>
              </w:rPr>
              <w:instrText>ADDIN paperpile_citation &lt;clusterId&gt;Y421M597B287F882&lt;/clusterId&gt;&lt;metadata&gt;&lt;citation&gt;&lt;id&gt;8f28eec8-9c22-49f4-b65d-f76a146c035a&lt;/id&gt;&lt;/citation&gt;&lt;/metadata&gt;&lt;data&gt;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&lt;/data&gt; \* MERGEFORMAT</w:instrText>
            </w:r>
            <w:r>
              <w:rPr>
                <w:rFonts w:ascii="Arial" w:eastAsia="Arial" w:hAnsi="Arial" w:cs="Arial"/>
                <w:noProof/>
              </w:rPr>
              <w:fldChar w:fldCharType="separate"/>
            </w:r>
            <w:r w:rsidRPr="003E48BD">
              <w:rPr>
                <w:rFonts w:ascii="Arial" w:eastAsia="Arial" w:hAnsi="Arial" w:cs="Arial"/>
                <w:noProof/>
              </w:rPr>
              <w:t>(Minard and Dye 1988)</w:t>
            </w:r>
            <w:r>
              <w:rPr>
                <w:rFonts w:ascii="Arial" w:eastAsia="Arial" w:hAnsi="Arial" w:cs="Arial"/>
                <w:noProof/>
              </w:rPr>
              <w:fldChar w:fldCharType="end"/>
            </w:r>
            <w:r>
              <w:rPr>
                <w:rFonts w:ascii="Arial" w:eastAsia="Arial" w:hAnsi="Arial" w:cs="Arial"/>
              </w:rPr>
              <w:t xml:space="preserve"> of all fish that were sampled for stomach contents, using forceps to gently scrape against the grain. We examined scales selected for analysis under 6.0x magnification with a stereomicroscope and photographed them pressed beneath a glass slipcover. </w:t>
            </w:r>
            <w:r>
              <w:rPr>
                <w:rFonts w:ascii="Arial" w:eastAsia="Arial" w:hAnsi="Arial" w:cs="Arial"/>
                <w:color w:val="2E2E2E"/>
                <w:highlight w:val="white"/>
              </w:rPr>
              <w:t>To reduce interpretation bias,</w:t>
            </w:r>
            <w:r>
              <w:rPr>
                <w:rFonts w:ascii="Arial" w:eastAsia="Arial" w:hAnsi="Arial" w:cs="Arial"/>
              </w:rPr>
              <w:t xml:space="preserve"> two readers estimated the age of juvenile salmon independently without access to information </w:t>
            </w:r>
            <w:r>
              <w:rPr>
                <w:rFonts w:ascii="Arial" w:eastAsia="Arial" w:hAnsi="Arial" w:cs="Arial"/>
                <w:color w:val="2E2E2E"/>
                <w:highlight w:val="white"/>
              </w:rPr>
              <w:t xml:space="preserve">on fish size or time of year of collection. A scale annulus was defined using the criteria of </w:t>
            </w:r>
            <w:proofErr w:type="spellStart"/>
            <w:r>
              <w:rPr>
                <w:rFonts w:ascii="Arial" w:eastAsia="Arial" w:hAnsi="Arial" w:cs="Arial"/>
                <w:color w:val="2E2E2E"/>
                <w:highlight w:val="white"/>
              </w:rPr>
              <w:t>circuli</w:t>
            </w:r>
            <w:proofErr w:type="spellEnd"/>
            <w:r>
              <w:rPr>
                <w:rFonts w:ascii="Arial" w:eastAsia="Arial" w:hAnsi="Arial" w:cs="Arial"/>
                <w:color w:val="2E2E2E"/>
                <w:highlight w:val="white"/>
              </w:rPr>
              <w:t xml:space="preserve"> crowding and “cutting over” described by </w:t>
            </w:r>
            <w:r>
              <w:rPr>
                <w:rFonts w:ascii="Arial" w:eastAsia="Arial" w:hAnsi="Arial" w:cs="Arial"/>
                <w:noProof/>
                <w:color w:val="2E2E2E"/>
                <w:highlight w:val="white"/>
              </w:rPr>
              <w:fldChar w:fldCharType="begin" w:fldLock="1"/>
            </w:r>
            <w:r>
              <w:rPr>
                <w:rFonts w:ascii="Arial" w:eastAsia="Arial" w:hAnsi="Arial" w:cs="Arial"/>
                <w:noProof/>
                <w:color w:val="2E2E2E"/>
                <w:highlight w:val="white"/>
              </w:rPr>
              <w:instrText>ADDIN paperpile_citation &lt;clusterId&gt;N343B493X183U594&lt;/clusterId&gt;&lt;metadata&gt;&lt;citation&gt;&lt;id&gt;eb628ff3-cbcd-4655-9f64-49ee322d6625&lt;/id&gt;&lt;/citation&gt;&lt;/metadata&gt;&lt;data&gt;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&lt;/data&gt; \* MERGEFORMAT</w:instrText>
            </w:r>
            <w:r>
              <w:rPr>
                <w:rFonts w:ascii="Arial" w:eastAsia="Arial" w:hAnsi="Arial" w:cs="Arial"/>
                <w:noProof/>
                <w:color w:val="2E2E2E"/>
                <w:highlight w:val="white"/>
              </w:rPr>
              <w:fldChar w:fldCharType="separate"/>
            </w:r>
            <w:r>
              <w:rPr>
                <w:rFonts w:ascii="Arial" w:eastAsia="Arial" w:hAnsi="Arial" w:cs="Arial"/>
                <w:noProof/>
                <w:color w:val="2E2E2E"/>
                <w:highlight w:val="white"/>
              </w:rPr>
              <w:t>(Beamish and McFarlane 1983)</w:t>
            </w:r>
            <w:r>
              <w:rPr>
                <w:rFonts w:ascii="Arial" w:eastAsia="Arial" w:hAnsi="Arial" w:cs="Arial"/>
                <w:noProof/>
                <w:color w:val="2E2E2E"/>
                <w:highlight w:val="white"/>
              </w:rPr>
              <w:fldChar w:fldCharType="end"/>
            </w:r>
            <w:r>
              <w:rPr>
                <w:rFonts w:ascii="Arial" w:eastAsia="Arial" w:hAnsi="Arial" w:cs="Arial"/>
                <w:color w:val="2E2E2E"/>
                <w:highlight w:val="white"/>
              </w:rPr>
              <w:t xml:space="preserve">. </w:t>
            </w:r>
            <w:r>
              <w:rPr>
                <w:rFonts w:ascii="Arial" w:eastAsia="Arial" w:hAnsi="Arial" w:cs="Arial"/>
                <w:color w:val="2E2E2E"/>
              </w:rPr>
              <w:t xml:space="preserve">Scales to which readers did not assign a consensus age were eliminated from further analysis. </w:t>
            </w:r>
            <w:r>
              <w:rPr>
                <w:rFonts w:ascii="Arial" w:eastAsia="Arial" w:hAnsi="Arial" w:cs="Arial"/>
              </w:rPr>
              <w:t>Individual ages for salmon from which scales were not collected were assigned through visual inspection of fork length frequency histograms. We generated plots of fork length frequency distribution for fish segregated by year, watershed, species, and sampling event. We used fork length data from fish with manually aged scales</w:t>
            </w:r>
            <w:r w:rsidRPr="00187A8D">
              <w:rPr>
                <w:rFonts w:ascii="Arial" w:eastAsia="Arial" w:hAnsi="Arial" w:cs="Arial"/>
              </w:rPr>
              <w:t xml:space="preserve"> to verify the fork length/age threshold values by plotting manually aged scales below the frequency distribution on the horizontal axis</w:t>
            </w:r>
            <w:r>
              <w:rPr>
                <w:rFonts w:ascii="Arial" w:eastAsia="Arial" w:hAnsi="Arial" w:cs="Arial"/>
              </w:rPr>
              <w:t>.</w:t>
            </w:r>
          </w:p>
          <w:p w14:paraId="419ECC6B" w14:textId="77777777" w:rsidR="00AB4E20" w:rsidRDefault="00AB4E20" w:rsidP="00AB4E20">
            <w:pPr>
              <w:spacing w:line="480" w:lineRule="auto"/>
              <w:contextualSpacing/>
              <w:rPr>
                <w:rFonts w:ascii="Arial" w:hAnsi="Arial" w:cs="Arial"/>
                <w:i/>
                <w:iCs/>
              </w:rPr>
            </w:pPr>
          </w:p>
          <w:p w14:paraId="04150D40" w14:textId="77777777" w:rsidR="00AB4E20" w:rsidRDefault="00AB4E20" w:rsidP="00AB4E20">
            <w:pPr>
              <w:spacing w:line="480" w:lineRule="auto"/>
              <w:contextualSpacing/>
              <w:rPr>
                <w:rFonts w:ascii="Arial" w:hAnsi="Arial" w:cs="Arial"/>
                <w:i/>
                <w:iCs/>
              </w:rPr>
            </w:pPr>
            <w:r>
              <w:rPr>
                <w:rFonts w:ascii="Arial" w:hAnsi="Arial" w:cs="Arial"/>
                <w:i/>
                <w:iCs/>
              </w:rPr>
              <w:t>Age Assignment from Scales</w:t>
            </w:r>
          </w:p>
          <w:p w14:paraId="36AA04B3" w14:textId="77777777" w:rsidR="00AB4E20" w:rsidRDefault="00AB4E20" w:rsidP="00AB4E20">
            <w:pPr>
              <w:spacing w:line="480" w:lineRule="auto"/>
              <w:contextualSpacing/>
              <w:rPr>
                <w:rFonts w:ascii="Arial" w:hAnsi="Arial" w:cs="Arial"/>
              </w:rPr>
            </w:pPr>
            <w:r>
              <w:rPr>
                <w:rFonts w:ascii="Arial" w:hAnsi="Arial" w:cs="Arial"/>
              </w:rPr>
              <w:tab/>
              <w:t xml:space="preserve">We assigned ages to individuals from which scales were not collected by visual inspection of fork length frequency histograms. We created separate plots for each iteration of species, watershed, year, and season (see Fig. C1 for example). We </w:t>
            </w:r>
            <w:r>
              <w:rPr>
                <w:rFonts w:ascii="Arial" w:hAnsi="Arial" w:cs="Arial"/>
              </w:rPr>
              <w:lastRenderedPageBreak/>
              <w:t xml:space="preserve">plotted aged scales below the x-axis to visualize how the age threshold lined up with their distribution. We manually identified the threshold and assigned ages above and below accordingly.  </w:t>
            </w:r>
          </w:p>
          <w:p w14:paraId="33832690" w14:textId="77777777" w:rsidR="00AB4E20" w:rsidRDefault="00AB4E20" w:rsidP="00AB4E20">
            <w:pPr>
              <w:spacing w:line="480" w:lineRule="auto"/>
              <w:contextualSpacing/>
              <w:rPr>
                <w:rFonts w:ascii="Arial" w:hAnsi="Arial" w:cs="Arial"/>
              </w:rPr>
            </w:pPr>
          </w:p>
          <w:p w14:paraId="496B2C7E" w14:textId="77777777" w:rsidR="00AB4E20" w:rsidRDefault="00AB4E20" w:rsidP="00AB4E20">
            <w:pPr>
              <w:spacing w:line="480" w:lineRule="auto"/>
              <w:jc w:val="center"/>
              <w:rPr>
                <w:rFonts w:ascii="Arial" w:hAnsi="Arial" w:cs="Arial"/>
              </w:rPr>
            </w:pPr>
            <w:r>
              <w:rPr>
                <w:rFonts w:ascii="Arial" w:hAnsi="Arial" w:cs="Arial"/>
                <w:noProof/>
              </w:rPr>
              <w:drawing>
                <wp:inline distT="0" distB="0" distL="0" distR="0" wp14:anchorId="196C39AA" wp14:editId="67ECE2D5">
                  <wp:extent cx="5943600" cy="3343275"/>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les_graph.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96B0DF" w14:textId="77777777" w:rsidR="00AB4E20" w:rsidRDefault="00AB4E20" w:rsidP="00AB4E20">
            <w:pPr>
              <w:spacing w:line="480" w:lineRule="auto"/>
              <w:rPr>
                <w:rFonts w:ascii="Arial" w:hAnsi="Arial" w:cs="Arial"/>
              </w:rPr>
            </w:pPr>
            <w:r w:rsidRPr="00BE3503">
              <w:rPr>
                <w:rFonts w:ascii="Arial" w:hAnsi="Arial" w:cs="Arial"/>
                <w:b/>
                <w:bCs/>
              </w:rPr>
              <w:t xml:space="preserve">Figure </w:t>
            </w:r>
            <w:r>
              <w:rPr>
                <w:rFonts w:ascii="Arial" w:hAnsi="Arial" w:cs="Arial"/>
                <w:b/>
                <w:bCs/>
              </w:rPr>
              <w:t>C</w:t>
            </w:r>
            <w:r w:rsidRPr="00BE3503">
              <w:rPr>
                <w:rFonts w:ascii="Arial" w:hAnsi="Arial" w:cs="Arial"/>
                <w:b/>
                <w:bCs/>
              </w:rPr>
              <w:t>1</w:t>
            </w:r>
            <w:r>
              <w:rPr>
                <w:rFonts w:ascii="Arial" w:hAnsi="Arial" w:cs="Arial"/>
                <w:b/>
                <w:bCs/>
              </w:rPr>
              <w:t>.</w:t>
            </w:r>
            <w:r>
              <w:rPr>
                <w:rFonts w:ascii="Arial" w:hAnsi="Arial" w:cs="Arial"/>
              </w:rPr>
              <w:t xml:space="preserve"> Example density histogram of fork lengths from Coho Salmon captured from Beaver Creek (Lowland watershed) in Fall 2016 (n = 320). Threshold between age 0 and age 1 is indicated by the red dashed line. Manually aged scales are plotted below the x-axis.</w:t>
            </w:r>
          </w:p>
          <w:p w14:paraId="430C1F59" w14:textId="77777777" w:rsidR="00AB4E20" w:rsidRDefault="00AB4E20" w:rsidP="00AB4E20">
            <w:pPr>
              <w:spacing w:line="480" w:lineRule="auto"/>
              <w:contextualSpacing/>
              <w:rPr>
                <w:rFonts w:ascii="Arial" w:hAnsi="Arial" w:cs="Arial"/>
                <w:i/>
                <w:iCs/>
              </w:rPr>
            </w:pPr>
          </w:p>
          <w:p w14:paraId="431B65FC" w14:textId="77777777" w:rsidR="00AB4E20" w:rsidRPr="0001332F" w:rsidRDefault="00AB4E20" w:rsidP="00AB4E20">
            <w:pPr>
              <w:spacing w:line="480" w:lineRule="auto"/>
              <w:contextualSpacing/>
              <w:rPr>
                <w:rFonts w:ascii="Arial" w:hAnsi="Arial" w:cs="Arial"/>
                <w:i/>
                <w:iCs/>
              </w:rPr>
            </w:pPr>
            <w:r w:rsidRPr="0001332F">
              <w:rPr>
                <w:rFonts w:ascii="Arial" w:hAnsi="Arial" w:cs="Arial"/>
                <w:i/>
                <w:iCs/>
              </w:rPr>
              <w:t>Growth rate estimates from chronological fork length distribution modes</w:t>
            </w:r>
          </w:p>
          <w:p w14:paraId="0D24476C" w14:textId="77777777" w:rsidR="00AB4E20" w:rsidRPr="00F50E5B" w:rsidRDefault="00AB4E20" w:rsidP="00AB4E20">
            <w:pPr>
              <w:spacing w:line="480" w:lineRule="auto"/>
              <w:ind w:firstLine="720"/>
              <w:contextualSpacing/>
              <w:rPr>
                <w:rFonts w:ascii="Arial" w:hAnsi="Arial" w:cs="Arial"/>
              </w:rPr>
            </w:pPr>
            <w:r w:rsidRPr="00F50E5B">
              <w:rPr>
                <w:rFonts w:ascii="Arial" w:hAnsi="Arial" w:cs="Arial"/>
              </w:rPr>
              <w:t xml:space="preserve">The progression of fork length modes through time may be used to estimate growth within fish populations </w:t>
            </w:r>
            <w:r>
              <w:rPr>
                <w:rFonts w:ascii="Arial" w:hAnsi="Arial" w:cs="Arial"/>
                <w:noProof/>
              </w:rPr>
              <w:fldChar w:fldCharType="begin" w:fldLock="1"/>
            </w:r>
            <w:r>
              <w:rPr>
                <w:rFonts w:ascii="Arial" w:hAnsi="Arial" w:cs="Arial"/>
                <w:noProof/>
              </w:rPr>
              <w:instrText>ADDIN paperpile_citation &lt;clusterId&gt;V935J983F673C196&lt;/clusterId&gt;&lt;metadata&gt;&lt;citation&gt;&lt;id&gt;c39a3642-c136-4d1a-bee0-3e9e37b9b22a&lt;/id&gt;&lt;/citation&gt;&lt;/metadata&gt;&lt;data&gt;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&lt;/data&gt; \* MERGEFORMAT</w:instrText>
            </w:r>
            <w:r>
              <w:rPr>
                <w:rFonts w:ascii="Arial" w:hAnsi="Arial" w:cs="Arial"/>
                <w:noProof/>
              </w:rPr>
              <w:fldChar w:fldCharType="separate"/>
            </w:r>
            <w:r w:rsidRPr="002D0E96">
              <w:rPr>
                <w:rFonts w:ascii="Arial" w:hAnsi="Arial" w:cs="Arial"/>
                <w:noProof/>
              </w:rPr>
              <w:t>(Isely and Grabowski 2007)</w:t>
            </w:r>
            <w:r>
              <w:rPr>
                <w:rFonts w:ascii="Arial" w:hAnsi="Arial" w:cs="Arial"/>
                <w:noProof/>
              </w:rPr>
              <w:fldChar w:fldCharType="end"/>
            </w:r>
            <w:r w:rsidRPr="00F50E5B">
              <w:rPr>
                <w:rFonts w:ascii="Arial" w:hAnsi="Arial" w:cs="Arial"/>
              </w:rPr>
              <w:t>.</w:t>
            </w:r>
            <w:r>
              <w:rPr>
                <w:rFonts w:ascii="Arial" w:hAnsi="Arial" w:cs="Arial"/>
              </w:rPr>
              <w:t xml:space="preserve"> </w:t>
            </w:r>
            <w:r w:rsidRPr="00F50E5B">
              <w:rPr>
                <w:rFonts w:ascii="Arial" w:hAnsi="Arial" w:cs="Arial"/>
              </w:rPr>
              <w:t>Use of this method requires several assumptions:</w:t>
            </w:r>
          </w:p>
          <w:p w14:paraId="43D4A9AA" w14:textId="77777777" w:rsidR="00AB4E20" w:rsidRDefault="00AB4E20" w:rsidP="00AB4E20">
            <w:pPr>
              <w:spacing w:line="480" w:lineRule="auto"/>
              <w:contextualSpacing/>
              <w:rPr>
                <w:rFonts w:ascii="Arial" w:hAnsi="Arial" w:cs="Arial"/>
              </w:rPr>
            </w:pPr>
          </w:p>
          <w:p w14:paraId="507DB7C6" w14:textId="77777777" w:rsidR="00AB4E20" w:rsidRDefault="00AB4E20" w:rsidP="00AB4E20">
            <w:pPr>
              <w:spacing w:line="480" w:lineRule="auto"/>
              <w:contextualSpacing/>
              <w:rPr>
                <w:rFonts w:ascii="Arial" w:hAnsi="Arial" w:cs="Arial"/>
              </w:rPr>
            </w:pPr>
            <w:r>
              <w:rPr>
                <w:rFonts w:ascii="Arial" w:hAnsi="Arial" w:cs="Arial"/>
                <w:i/>
              </w:rPr>
              <w:tab/>
            </w:r>
            <w:r w:rsidRPr="00994669">
              <w:rPr>
                <w:rFonts w:ascii="Arial" w:hAnsi="Arial" w:cs="Arial"/>
                <w:i/>
                <w:u w:val="single"/>
              </w:rPr>
              <w:t>Assumption 1</w:t>
            </w:r>
            <w:r w:rsidRPr="007C018F">
              <w:rPr>
                <w:rFonts w:ascii="Arial" w:hAnsi="Arial" w:cs="Arial"/>
                <w:i/>
              </w:rPr>
              <w:t>-</w:t>
            </w:r>
            <w:r>
              <w:rPr>
                <w:rFonts w:ascii="Arial" w:hAnsi="Arial" w:cs="Arial"/>
              </w:rPr>
              <w:t xml:space="preserve"> </w:t>
            </w:r>
            <w:r w:rsidRPr="00994669">
              <w:rPr>
                <w:rFonts w:ascii="Arial" w:hAnsi="Arial" w:cs="Arial"/>
                <w:i/>
              </w:rPr>
              <w:t>Each mode represents a distinct age class</w:t>
            </w:r>
            <w:r>
              <w:rPr>
                <w:rFonts w:ascii="Arial" w:hAnsi="Arial" w:cs="Arial"/>
              </w:rPr>
              <w:t>. Fork length data partitioned into distinct modes, each of which we assumed was composed primarily a single age class (ages 0, 1, and 2 for Coho Salmon, and ages 0 and 1 for Chinook Salmon). In order to verify the age composition of each mode we aged scales from individuals within each mode as available and verified the age assignment</w:t>
            </w:r>
            <w:r w:rsidRPr="008A63AC">
              <w:rPr>
                <w:rFonts w:ascii="Arial" w:hAnsi="Arial" w:cs="Arial"/>
              </w:rPr>
              <w:t>.</w:t>
            </w:r>
            <w:r>
              <w:rPr>
                <w:rFonts w:ascii="Arial" w:hAnsi="Arial" w:cs="Arial"/>
              </w:rPr>
              <w:t xml:space="preserve"> </w:t>
            </w:r>
          </w:p>
          <w:p w14:paraId="01FFF8AE" w14:textId="77777777" w:rsidR="00AB4E20" w:rsidRDefault="00AB4E20" w:rsidP="00AB4E20">
            <w:pPr>
              <w:spacing w:line="480" w:lineRule="auto"/>
              <w:contextualSpacing/>
              <w:rPr>
                <w:rFonts w:ascii="Arial" w:hAnsi="Arial" w:cs="Arial"/>
              </w:rPr>
            </w:pPr>
          </w:p>
          <w:p w14:paraId="53F3E534" w14:textId="77777777" w:rsidR="00AB4E20" w:rsidRPr="009E771C" w:rsidRDefault="00AB4E20" w:rsidP="00AB4E20">
            <w:pPr>
              <w:spacing w:line="480" w:lineRule="auto"/>
              <w:contextualSpacing/>
              <w:rPr>
                <w:rFonts w:ascii="Arial" w:hAnsi="Arial" w:cs="Arial"/>
              </w:rPr>
            </w:pPr>
            <w:r>
              <w:rPr>
                <w:rFonts w:ascii="Arial" w:hAnsi="Arial" w:cs="Arial"/>
                <w:i/>
              </w:rPr>
              <w:tab/>
            </w:r>
            <w:r w:rsidRPr="00A66A56">
              <w:rPr>
                <w:rFonts w:ascii="Arial" w:hAnsi="Arial" w:cs="Arial"/>
                <w:i/>
                <w:u w:val="single"/>
              </w:rPr>
              <w:t>Assumption 2</w:t>
            </w:r>
            <w:r w:rsidRPr="007C018F">
              <w:rPr>
                <w:rFonts w:ascii="Arial" w:hAnsi="Arial" w:cs="Arial"/>
                <w:i/>
              </w:rPr>
              <w:t>-</w:t>
            </w:r>
            <w:r w:rsidRPr="00AF41EC">
              <w:rPr>
                <w:rFonts w:ascii="Arial" w:hAnsi="Arial" w:cs="Arial"/>
              </w:rPr>
              <w:t xml:space="preserve"> </w:t>
            </w:r>
            <w:r w:rsidRPr="00A66A56">
              <w:rPr>
                <w:rFonts w:ascii="Arial" w:hAnsi="Arial" w:cs="Arial"/>
                <w:i/>
              </w:rPr>
              <w:t>Growth rates across age classes is similar through time.</w:t>
            </w:r>
            <w:r>
              <w:rPr>
                <w:rFonts w:ascii="Arial" w:hAnsi="Arial" w:cs="Arial"/>
                <w:i/>
              </w:rPr>
              <w:t xml:space="preserve"> </w:t>
            </w:r>
            <w:r w:rsidRPr="00ED44A3">
              <w:rPr>
                <w:rFonts w:ascii="Arial" w:hAnsi="Arial" w:cs="Arial"/>
              </w:rPr>
              <w:t>Somatic</w:t>
            </w:r>
            <w:r>
              <w:rPr>
                <w:rFonts w:ascii="Arial" w:hAnsi="Arial" w:cs="Arial"/>
              </w:rPr>
              <w:t xml:space="preserve"> g</w:t>
            </w:r>
            <w:r w:rsidRPr="00ED44A3">
              <w:rPr>
                <w:rFonts w:ascii="Arial" w:hAnsi="Arial" w:cs="Arial"/>
              </w:rPr>
              <w:t>ro</w:t>
            </w:r>
            <w:r>
              <w:rPr>
                <w:rFonts w:ascii="Arial" w:hAnsi="Arial" w:cs="Arial"/>
              </w:rPr>
              <w:t>wth rates for each year (partitioned by age, year, species, and site) was drawn from a sample size sufficiently large so as to minimize the likelihood of uneven growth rates among age classes.</w:t>
            </w:r>
          </w:p>
          <w:p w14:paraId="4EACEC5C" w14:textId="77777777" w:rsidR="00AB4E20" w:rsidRDefault="00AB4E20" w:rsidP="00AB4E20">
            <w:pPr>
              <w:spacing w:line="480" w:lineRule="auto"/>
              <w:contextualSpacing/>
              <w:rPr>
                <w:rFonts w:ascii="Arial" w:hAnsi="Arial" w:cs="Arial"/>
              </w:rPr>
            </w:pPr>
          </w:p>
          <w:p w14:paraId="5AF4688D" w14:textId="77777777" w:rsidR="00AB4E20" w:rsidRPr="0002686D" w:rsidRDefault="00AB4E20" w:rsidP="00AB4E20">
            <w:pPr>
              <w:spacing w:line="480" w:lineRule="auto"/>
              <w:contextualSpacing/>
              <w:rPr>
                <w:rFonts w:ascii="Arial" w:hAnsi="Arial" w:cs="Arial"/>
              </w:rPr>
            </w:pPr>
            <w:r>
              <w:rPr>
                <w:rFonts w:ascii="Arial" w:hAnsi="Arial" w:cs="Arial"/>
                <w:i/>
              </w:rPr>
              <w:tab/>
            </w:r>
            <w:r w:rsidRPr="00A66A56">
              <w:rPr>
                <w:rFonts w:ascii="Arial" w:hAnsi="Arial" w:cs="Arial"/>
                <w:i/>
                <w:u w:val="single"/>
              </w:rPr>
              <w:t>Assumption 3</w:t>
            </w:r>
            <w:r w:rsidRPr="007C018F">
              <w:rPr>
                <w:rFonts w:ascii="Arial" w:hAnsi="Arial" w:cs="Arial"/>
                <w:i/>
              </w:rPr>
              <w:t>-</w:t>
            </w:r>
            <w:r>
              <w:rPr>
                <w:rFonts w:ascii="Arial" w:hAnsi="Arial" w:cs="Arial"/>
              </w:rPr>
              <w:t xml:space="preserve"> </w:t>
            </w:r>
            <w:r w:rsidRPr="00A66A56">
              <w:rPr>
                <w:rFonts w:ascii="Arial" w:hAnsi="Arial" w:cs="Arial"/>
                <w:i/>
              </w:rPr>
              <w:t>The sample is drawn at random with respect to size.</w:t>
            </w:r>
            <w:r>
              <w:rPr>
                <w:rFonts w:ascii="Arial" w:hAnsi="Arial" w:cs="Arial"/>
                <w:i/>
              </w:rPr>
              <w:t xml:space="preserve"> </w:t>
            </w:r>
            <w:r>
              <w:rPr>
                <w:rFonts w:ascii="Arial" w:hAnsi="Arial" w:cs="Arial"/>
                <w:iCs/>
              </w:rPr>
              <w:t xml:space="preserve">We used </w:t>
            </w:r>
            <w:r>
              <w:rPr>
                <w:rFonts w:ascii="Arial" w:hAnsi="Arial" w:cs="Arial"/>
              </w:rPr>
              <w:t>minnow traps as the exclusive gear type used in this study, and mesh size and trap entrance diameter were consistent across all sampling events. A fixed trap entrance diameter may bias against capture of larger fish, while mesh size may bias against retention of smaller fish. For the particular species and age classes of interest in this study it is anticipated that these biases were minimal.</w:t>
            </w:r>
          </w:p>
          <w:p w14:paraId="6D5BCEF9" w14:textId="77777777" w:rsidR="00AB4E20" w:rsidRDefault="00AB4E20" w:rsidP="00AB4E20">
            <w:pPr>
              <w:spacing w:line="480" w:lineRule="auto"/>
              <w:contextualSpacing/>
              <w:rPr>
                <w:rFonts w:ascii="Arial" w:hAnsi="Arial" w:cs="Arial"/>
              </w:rPr>
            </w:pPr>
          </w:p>
          <w:p w14:paraId="762019EB" w14:textId="77777777" w:rsidR="00AB4E20" w:rsidRDefault="00AB4E20" w:rsidP="00AB4E20">
            <w:pPr>
              <w:spacing w:line="480" w:lineRule="auto"/>
              <w:contextualSpacing/>
              <w:rPr>
                <w:rFonts w:ascii="Arial" w:hAnsi="Arial" w:cs="Arial"/>
              </w:rPr>
            </w:pPr>
          </w:p>
          <w:p w14:paraId="488F4920" w14:textId="77777777" w:rsidR="00AB4E20" w:rsidRDefault="00AB4E20" w:rsidP="00AB4E20">
            <w:pPr>
              <w:spacing w:line="480" w:lineRule="auto"/>
              <w:contextualSpacing/>
              <w:rPr>
                <w:rFonts w:ascii="Arial" w:hAnsi="Arial" w:cs="Arial"/>
              </w:rPr>
            </w:pPr>
          </w:p>
          <w:p w14:paraId="0C85930A" w14:textId="77777777" w:rsidR="00AB4E20" w:rsidRDefault="00AB4E20" w:rsidP="00AB4E20">
            <w:pPr>
              <w:spacing w:line="480" w:lineRule="auto"/>
              <w:contextualSpacing/>
              <w:rPr>
                <w:rFonts w:ascii="Arial" w:hAnsi="Arial" w:cs="Arial"/>
              </w:rPr>
            </w:pPr>
          </w:p>
          <w:p w14:paraId="7B6694EF" w14:textId="77777777" w:rsidR="00AB4E20" w:rsidRPr="00132207" w:rsidRDefault="00AB4E20" w:rsidP="00AB4E20">
            <w:pPr>
              <w:pStyle w:val="Heading3"/>
              <w:numPr>
                <w:ilvl w:val="0"/>
                <w:numId w:val="0"/>
              </w:numPr>
              <w:rPr>
                <w:rFonts w:ascii="Arial" w:eastAsia="Arial" w:hAnsi="Arial" w:cs="Arial"/>
                <w:sz w:val="24"/>
                <w:szCs w:val="24"/>
              </w:rPr>
            </w:pPr>
            <w:bookmarkStart w:id="4" w:name="_Toc117407223"/>
            <w:r w:rsidRPr="00132207">
              <w:rPr>
                <w:rFonts w:ascii="Arial" w:eastAsia="Arial" w:hAnsi="Arial" w:cs="Arial"/>
                <w:sz w:val="24"/>
                <w:szCs w:val="24"/>
              </w:rPr>
              <w:lastRenderedPageBreak/>
              <w:t>Supplemental Information Section D – Linear mixed model assessment of temporal/spatial scales of growth</w:t>
            </w:r>
            <w:bookmarkEnd w:id="4"/>
            <w:r w:rsidRPr="00132207">
              <w:rPr>
                <w:rFonts w:ascii="Arial" w:eastAsia="Arial" w:hAnsi="Arial" w:cs="Arial"/>
                <w:sz w:val="24"/>
                <w:szCs w:val="24"/>
              </w:rPr>
              <w:t xml:space="preserve"> </w:t>
            </w:r>
          </w:p>
          <w:p w14:paraId="296C9EC5" w14:textId="77777777" w:rsidR="00AB4E20" w:rsidRDefault="00AB4E20" w:rsidP="00AB4E20">
            <w:pPr>
              <w:pStyle w:val="Normal1"/>
              <w:contextualSpacing/>
              <w:rPr>
                <w:rFonts w:ascii="Arial" w:eastAsia="Arial" w:hAnsi="Arial" w:cs="Arial"/>
                <w:b/>
                <w:iCs/>
                <w:color w:val="2E2E2E"/>
              </w:rPr>
            </w:pPr>
          </w:p>
          <w:p w14:paraId="59196007" w14:textId="10166DCD" w:rsidR="00AB4E20" w:rsidRDefault="00AB4E20" w:rsidP="00AB4E20">
            <w:pPr>
              <w:pStyle w:val="Normal1"/>
              <w:ind w:firstLine="720"/>
              <w:contextualSpacing/>
              <w:rPr>
                <w:rFonts w:ascii="Arial" w:eastAsia="Arial" w:hAnsi="Arial" w:cs="Arial"/>
                <w:color w:val="2E2E2E"/>
              </w:rPr>
            </w:pPr>
            <w:r>
              <w:rPr>
                <w:rFonts w:ascii="Arial" w:eastAsia="Arial" w:hAnsi="Arial" w:cs="Arial"/>
                <w:color w:val="2E2E2E"/>
              </w:rPr>
              <w:t xml:space="preserve">We used a linear mixed modeling approach to assess how spatial and temporal predictors relate to growth rate metrics. We fit three models, each with a different response, to sets of predictor variables. </w:t>
            </w:r>
            <w:r>
              <w:rPr>
                <w:rFonts w:ascii="Arial" w:hAnsi="Arial" w:cs="Arial"/>
                <w:color w:val="1C1D1E"/>
                <w:shd w:val="clear" w:color="auto" w:fill="FFFFFF"/>
              </w:rPr>
              <w:t>We used year, species, and age as fixed variables and site as a random variable</w:t>
            </w:r>
            <w:r>
              <w:rPr>
                <w:rFonts w:ascii="Arial" w:eastAsia="Arial" w:hAnsi="Arial" w:cs="Arial"/>
                <w:color w:val="2E2E2E"/>
              </w:rPr>
              <w:t xml:space="preserve"> (Table D1).</w:t>
            </w:r>
          </w:p>
          <w:tbl>
            <w:tblPr>
              <w:tblW w:w="8640" w:type="dxa"/>
              <w:tblCellMar>
                <w:left w:w="0" w:type="dxa"/>
                <w:right w:w="0" w:type="dxa"/>
              </w:tblCellMar>
              <w:tblLook w:val="04A0" w:firstRow="1" w:lastRow="0" w:firstColumn="1" w:lastColumn="0" w:noHBand="0" w:noVBand="1"/>
            </w:tblPr>
            <w:tblGrid>
              <w:gridCol w:w="1911"/>
              <w:gridCol w:w="1525"/>
              <w:gridCol w:w="1605"/>
              <w:gridCol w:w="3599"/>
            </w:tblGrid>
            <w:tr w:rsidR="00AB4E20" w:rsidRPr="00A043C4" w14:paraId="4F497896" w14:textId="77777777" w:rsidTr="000333A3">
              <w:trPr>
                <w:trHeight w:val="690"/>
              </w:trPr>
              <w:tc>
                <w:tcPr>
                  <w:tcW w:w="8640" w:type="dxa"/>
                  <w:gridSpan w:val="4"/>
                  <w:tcBorders>
                    <w:bottom w:val="single" w:sz="12" w:space="0" w:color="auto"/>
                  </w:tcBorders>
                  <w:tcMar>
                    <w:top w:w="30" w:type="dxa"/>
                    <w:left w:w="45" w:type="dxa"/>
                    <w:bottom w:w="30" w:type="dxa"/>
                    <w:right w:w="45" w:type="dxa"/>
                  </w:tcMar>
                  <w:vAlign w:val="center"/>
                </w:tcPr>
                <w:p w14:paraId="3D85C0FD" w14:textId="77777777" w:rsidR="00AB4E20" w:rsidRPr="00B61E6D" w:rsidRDefault="00AB4E20" w:rsidP="00AB4E20">
                  <w:pPr>
                    <w:rPr>
                      <w:rFonts w:ascii="Arial" w:hAnsi="Arial" w:cs="Arial"/>
                    </w:rPr>
                  </w:pPr>
                  <w:r w:rsidRPr="0042602A">
                    <w:rPr>
                      <w:rFonts w:ascii="Arial" w:hAnsi="Arial" w:cs="Arial"/>
                      <w:b/>
                      <w:bCs/>
                    </w:rPr>
                    <w:t>Table</w:t>
                  </w:r>
                  <w:r>
                    <w:rPr>
                      <w:rFonts w:ascii="Arial" w:hAnsi="Arial" w:cs="Arial"/>
                      <w:b/>
                      <w:bCs/>
                    </w:rPr>
                    <w:t xml:space="preserve"> D1</w:t>
                  </w:r>
                  <w:r w:rsidRPr="0042602A">
                    <w:rPr>
                      <w:rFonts w:ascii="Arial" w:hAnsi="Arial" w:cs="Arial"/>
                      <w:b/>
                      <w:bCs/>
                    </w:rPr>
                    <w:t>.</w:t>
                  </w:r>
                  <w:r w:rsidRPr="00BF77DC">
                    <w:rPr>
                      <w:rFonts w:ascii="Arial" w:hAnsi="Arial" w:cs="Arial"/>
                    </w:rPr>
                    <w:t xml:space="preserve"> Variables and levels for linear mixed model to determine</w:t>
                  </w:r>
                  <w:r>
                    <w:rPr>
                      <w:rFonts w:ascii="Arial" w:hAnsi="Arial" w:cs="Arial"/>
                    </w:rPr>
                    <w:t xml:space="preserve"> </w:t>
                  </w:r>
                  <w:r w:rsidRPr="00BF77DC">
                    <w:rPr>
                      <w:rFonts w:ascii="Arial" w:hAnsi="Arial" w:cs="Arial"/>
                    </w:rPr>
                    <w:t xml:space="preserve">spatial and temporal scales of </w:t>
                  </w:r>
                  <w:r>
                    <w:rPr>
                      <w:rFonts w:ascii="Arial" w:hAnsi="Arial" w:cs="Arial"/>
                    </w:rPr>
                    <w:t>growth simulations</w:t>
                  </w:r>
                  <w:r w:rsidRPr="00BF77DC">
                    <w:rPr>
                      <w:rFonts w:ascii="Arial" w:hAnsi="Arial" w:cs="Arial"/>
                    </w:rPr>
                    <w:t>.</w:t>
                  </w:r>
                </w:p>
              </w:tc>
            </w:tr>
            <w:tr w:rsidR="00AB4E20" w:rsidRPr="00A043C4" w14:paraId="76236545" w14:textId="77777777" w:rsidTr="000333A3">
              <w:trPr>
                <w:trHeight w:val="690"/>
              </w:trPr>
              <w:tc>
                <w:tcPr>
                  <w:tcW w:w="1911" w:type="dxa"/>
                  <w:tcBorders>
                    <w:top w:val="single" w:sz="18" w:space="0" w:color="auto"/>
                    <w:bottom w:val="single" w:sz="12" w:space="0" w:color="auto"/>
                  </w:tcBorders>
                  <w:tcMar>
                    <w:top w:w="30" w:type="dxa"/>
                    <w:left w:w="45" w:type="dxa"/>
                    <w:bottom w:w="30" w:type="dxa"/>
                    <w:right w:w="45" w:type="dxa"/>
                  </w:tcMar>
                  <w:vAlign w:val="center"/>
                  <w:hideMark/>
                </w:tcPr>
                <w:p w14:paraId="50A3E1B1" w14:textId="77777777" w:rsidR="00AB4E20" w:rsidRPr="0042602A" w:rsidRDefault="00AB4E20" w:rsidP="00AB4E20">
                  <w:pPr>
                    <w:jc w:val="center"/>
                    <w:rPr>
                      <w:rFonts w:ascii="Arial" w:hAnsi="Arial" w:cs="Arial"/>
                      <w:szCs w:val="20"/>
                    </w:rPr>
                  </w:pPr>
                  <w:r w:rsidRPr="0042602A">
                    <w:rPr>
                      <w:rFonts w:ascii="Arial" w:hAnsi="Arial" w:cs="Arial"/>
                      <w:szCs w:val="20"/>
                    </w:rPr>
                    <w:t xml:space="preserve">Species </w:t>
                  </w:r>
                </w:p>
                <w:p w14:paraId="3A161CEA" w14:textId="77777777" w:rsidR="00AB4E20" w:rsidRPr="0042602A" w:rsidRDefault="00AB4E20" w:rsidP="00AB4E20">
                  <w:pPr>
                    <w:jc w:val="center"/>
                    <w:rPr>
                      <w:rFonts w:ascii="Arial" w:hAnsi="Arial" w:cs="Arial"/>
                      <w:szCs w:val="20"/>
                    </w:rPr>
                  </w:pPr>
                  <w:r w:rsidRPr="0042602A">
                    <w:rPr>
                      <w:rFonts w:ascii="Arial" w:hAnsi="Arial" w:cs="Arial"/>
                      <w:szCs w:val="20"/>
                    </w:rPr>
                    <w:t>(Fixed)</w:t>
                  </w:r>
                </w:p>
              </w:tc>
              <w:tc>
                <w:tcPr>
                  <w:tcW w:w="1525" w:type="dxa"/>
                  <w:tcBorders>
                    <w:top w:val="single" w:sz="18" w:space="0" w:color="auto"/>
                    <w:bottom w:val="single" w:sz="12" w:space="0" w:color="auto"/>
                  </w:tcBorders>
                  <w:tcMar>
                    <w:top w:w="30" w:type="dxa"/>
                    <w:left w:w="45" w:type="dxa"/>
                    <w:bottom w:w="30" w:type="dxa"/>
                    <w:right w:w="45" w:type="dxa"/>
                  </w:tcMar>
                  <w:vAlign w:val="center"/>
                  <w:hideMark/>
                </w:tcPr>
                <w:p w14:paraId="7D602022" w14:textId="77777777" w:rsidR="00AB4E20" w:rsidRPr="0042602A" w:rsidRDefault="00AB4E20" w:rsidP="00AB4E20">
                  <w:pPr>
                    <w:jc w:val="center"/>
                    <w:rPr>
                      <w:rFonts w:ascii="Arial" w:hAnsi="Arial" w:cs="Arial"/>
                      <w:szCs w:val="20"/>
                    </w:rPr>
                  </w:pPr>
                  <w:r w:rsidRPr="0042602A">
                    <w:rPr>
                      <w:rFonts w:ascii="Arial" w:hAnsi="Arial" w:cs="Arial"/>
                      <w:szCs w:val="20"/>
                    </w:rPr>
                    <w:t xml:space="preserve">Age </w:t>
                  </w:r>
                </w:p>
                <w:p w14:paraId="6BBDC477" w14:textId="77777777" w:rsidR="00AB4E20" w:rsidRPr="0042602A" w:rsidRDefault="00AB4E20" w:rsidP="00AB4E20">
                  <w:pPr>
                    <w:jc w:val="center"/>
                    <w:rPr>
                      <w:rFonts w:ascii="Arial" w:hAnsi="Arial" w:cs="Arial"/>
                      <w:szCs w:val="20"/>
                    </w:rPr>
                  </w:pPr>
                  <w:r w:rsidRPr="0042602A">
                    <w:rPr>
                      <w:rFonts w:ascii="Arial" w:hAnsi="Arial" w:cs="Arial"/>
                      <w:szCs w:val="20"/>
                    </w:rPr>
                    <w:t>(Fixed)</w:t>
                  </w:r>
                </w:p>
              </w:tc>
              <w:tc>
                <w:tcPr>
                  <w:tcW w:w="1605" w:type="dxa"/>
                  <w:tcBorders>
                    <w:top w:val="single" w:sz="18" w:space="0" w:color="auto"/>
                    <w:bottom w:val="single" w:sz="12" w:space="0" w:color="auto"/>
                  </w:tcBorders>
                  <w:tcMar>
                    <w:top w:w="30" w:type="dxa"/>
                    <w:left w:w="45" w:type="dxa"/>
                    <w:bottom w:w="30" w:type="dxa"/>
                    <w:right w:w="45" w:type="dxa"/>
                  </w:tcMar>
                  <w:vAlign w:val="center"/>
                  <w:hideMark/>
                </w:tcPr>
                <w:p w14:paraId="6A26FCD8" w14:textId="77777777" w:rsidR="00AB4E20" w:rsidRPr="0042602A" w:rsidRDefault="00AB4E20" w:rsidP="00AB4E20">
                  <w:pPr>
                    <w:jc w:val="center"/>
                    <w:rPr>
                      <w:rFonts w:ascii="Arial" w:hAnsi="Arial" w:cs="Arial"/>
                      <w:szCs w:val="20"/>
                    </w:rPr>
                  </w:pPr>
                  <w:r w:rsidRPr="0042602A">
                    <w:rPr>
                      <w:rFonts w:ascii="Arial" w:hAnsi="Arial" w:cs="Arial"/>
                      <w:szCs w:val="20"/>
                    </w:rPr>
                    <w:t xml:space="preserve">Year </w:t>
                  </w:r>
                </w:p>
                <w:p w14:paraId="74BECECB" w14:textId="77777777" w:rsidR="00AB4E20" w:rsidRPr="0042602A" w:rsidRDefault="00AB4E20" w:rsidP="00AB4E20">
                  <w:pPr>
                    <w:jc w:val="center"/>
                    <w:rPr>
                      <w:rFonts w:ascii="Arial" w:hAnsi="Arial" w:cs="Arial"/>
                      <w:szCs w:val="20"/>
                    </w:rPr>
                  </w:pPr>
                  <w:r w:rsidRPr="0042602A">
                    <w:rPr>
                      <w:rFonts w:ascii="Arial" w:hAnsi="Arial" w:cs="Arial"/>
                      <w:szCs w:val="20"/>
                    </w:rPr>
                    <w:t>(Fixed)</w:t>
                  </w:r>
                </w:p>
              </w:tc>
              <w:tc>
                <w:tcPr>
                  <w:tcW w:w="3599" w:type="dxa"/>
                  <w:tcBorders>
                    <w:top w:val="single" w:sz="18" w:space="0" w:color="auto"/>
                    <w:bottom w:val="single" w:sz="12" w:space="0" w:color="auto"/>
                  </w:tcBorders>
                  <w:tcMar>
                    <w:top w:w="30" w:type="dxa"/>
                    <w:left w:w="45" w:type="dxa"/>
                    <w:bottom w:w="30" w:type="dxa"/>
                    <w:right w:w="45" w:type="dxa"/>
                  </w:tcMar>
                  <w:vAlign w:val="center"/>
                  <w:hideMark/>
                </w:tcPr>
                <w:p w14:paraId="57104A44" w14:textId="77777777" w:rsidR="00AB4E20" w:rsidRPr="0042602A" w:rsidRDefault="00AB4E20" w:rsidP="00AB4E20">
                  <w:pPr>
                    <w:jc w:val="center"/>
                    <w:rPr>
                      <w:rFonts w:ascii="Arial" w:hAnsi="Arial" w:cs="Arial"/>
                      <w:szCs w:val="20"/>
                    </w:rPr>
                  </w:pPr>
                  <w:r w:rsidRPr="0042602A">
                    <w:rPr>
                      <w:rFonts w:ascii="Arial" w:hAnsi="Arial" w:cs="Arial"/>
                      <w:szCs w:val="20"/>
                    </w:rPr>
                    <w:t xml:space="preserve">Site </w:t>
                  </w:r>
                </w:p>
                <w:p w14:paraId="26FDEABF" w14:textId="77777777" w:rsidR="00AB4E20" w:rsidRPr="0042602A" w:rsidRDefault="00AB4E20" w:rsidP="00AB4E20">
                  <w:pPr>
                    <w:jc w:val="center"/>
                    <w:rPr>
                      <w:rFonts w:ascii="Arial" w:hAnsi="Arial" w:cs="Arial"/>
                      <w:szCs w:val="20"/>
                    </w:rPr>
                  </w:pPr>
                  <w:r w:rsidRPr="0042602A">
                    <w:rPr>
                      <w:rFonts w:ascii="Arial" w:hAnsi="Arial" w:cs="Arial"/>
                      <w:szCs w:val="20"/>
                    </w:rPr>
                    <w:t>(Random)</w:t>
                  </w:r>
                </w:p>
              </w:tc>
            </w:tr>
            <w:tr w:rsidR="00AB4E20" w:rsidRPr="00A043C4" w14:paraId="6C615E50" w14:textId="77777777" w:rsidTr="000333A3">
              <w:trPr>
                <w:trHeight w:val="315"/>
              </w:trPr>
              <w:tc>
                <w:tcPr>
                  <w:tcW w:w="1911" w:type="dxa"/>
                  <w:tcBorders>
                    <w:top w:val="single" w:sz="12" w:space="0" w:color="auto"/>
                  </w:tcBorders>
                  <w:tcMar>
                    <w:top w:w="30" w:type="dxa"/>
                    <w:left w:w="45" w:type="dxa"/>
                    <w:bottom w:w="30" w:type="dxa"/>
                    <w:right w:w="45" w:type="dxa"/>
                  </w:tcMar>
                  <w:vAlign w:val="bottom"/>
                  <w:hideMark/>
                </w:tcPr>
                <w:p w14:paraId="46F0F7A2" w14:textId="77777777" w:rsidR="00AB4E20" w:rsidRPr="0042602A" w:rsidRDefault="00AB4E20" w:rsidP="00AB4E20">
                  <w:pPr>
                    <w:jc w:val="center"/>
                    <w:rPr>
                      <w:rFonts w:ascii="Arial" w:hAnsi="Arial" w:cs="Arial"/>
                    </w:rPr>
                  </w:pPr>
                  <w:r w:rsidRPr="0042602A">
                    <w:rPr>
                      <w:rFonts w:ascii="Arial" w:hAnsi="Arial" w:cs="Arial"/>
                    </w:rPr>
                    <w:t xml:space="preserve">Chinook </w:t>
                  </w:r>
                </w:p>
              </w:tc>
              <w:tc>
                <w:tcPr>
                  <w:tcW w:w="1525" w:type="dxa"/>
                  <w:tcBorders>
                    <w:top w:val="single" w:sz="12" w:space="0" w:color="auto"/>
                  </w:tcBorders>
                  <w:tcMar>
                    <w:top w:w="30" w:type="dxa"/>
                    <w:left w:w="45" w:type="dxa"/>
                    <w:bottom w:w="30" w:type="dxa"/>
                    <w:right w:w="45" w:type="dxa"/>
                  </w:tcMar>
                  <w:vAlign w:val="bottom"/>
                  <w:hideMark/>
                </w:tcPr>
                <w:p w14:paraId="2558ED87" w14:textId="77777777" w:rsidR="00AB4E20" w:rsidRPr="0042602A" w:rsidRDefault="00AB4E20" w:rsidP="00AB4E20">
                  <w:pPr>
                    <w:jc w:val="center"/>
                    <w:rPr>
                      <w:rFonts w:ascii="Arial" w:hAnsi="Arial" w:cs="Arial"/>
                    </w:rPr>
                  </w:pPr>
                  <w:r w:rsidRPr="0042602A">
                    <w:rPr>
                      <w:rFonts w:ascii="Arial" w:hAnsi="Arial" w:cs="Arial"/>
                    </w:rPr>
                    <w:t>0</w:t>
                  </w:r>
                </w:p>
              </w:tc>
              <w:tc>
                <w:tcPr>
                  <w:tcW w:w="1605" w:type="dxa"/>
                  <w:tcBorders>
                    <w:top w:val="single" w:sz="12" w:space="0" w:color="auto"/>
                  </w:tcBorders>
                  <w:tcMar>
                    <w:top w:w="30" w:type="dxa"/>
                    <w:left w:w="45" w:type="dxa"/>
                    <w:bottom w:w="30" w:type="dxa"/>
                    <w:right w:w="45" w:type="dxa"/>
                  </w:tcMar>
                  <w:vAlign w:val="bottom"/>
                  <w:hideMark/>
                </w:tcPr>
                <w:p w14:paraId="5F9D0831" w14:textId="77777777" w:rsidR="00AB4E20" w:rsidRPr="0042602A" w:rsidRDefault="00AB4E20" w:rsidP="00AB4E20">
                  <w:pPr>
                    <w:jc w:val="center"/>
                    <w:rPr>
                      <w:rFonts w:ascii="Arial" w:hAnsi="Arial" w:cs="Arial"/>
                    </w:rPr>
                  </w:pPr>
                  <w:r w:rsidRPr="0042602A">
                    <w:rPr>
                      <w:rFonts w:ascii="Arial" w:hAnsi="Arial" w:cs="Arial"/>
                    </w:rPr>
                    <w:t>2015</w:t>
                  </w:r>
                </w:p>
              </w:tc>
              <w:tc>
                <w:tcPr>
                  <w:tcW w:w="3599" w:type="dxa"/>
                  <w:tcBorders>
                    <w:top w:val="single" w:sz="12" w:space="0" w:color="auto"/>
                  </w:tcBorders>
                  <w:tcMar>
                    <w:top w:w="30" w:type="dxa"/>
                    <w:left w:w="45" w:type="dxa"/>
                    <w:bottom w:w="30" w:type="dxa"/>
                    <w:right w:w="45" w:type="dxa"/>
                  </w:tcMar>
                  <w:vAlign w:val="bottom"/>
                  <w:hideMark/>
                </w:tcPr>
                <w:p w14:paraId="265029D4" w14:textId="77777777" w:rsidR="00AB4E20" w:rsidRPr="0042602A" w:rsidRDefault="00AB4E20" w:rsidP="00AB4E20">
                  <w:pPr>
                    <w:rPr>
                      <w:rFonts w:ascii="Arial" w:hAnsi="Arial" w:cs="Arial"/>
                    </w:rPr>
                  </w:pPr>
                  <w:r w:rsidRPr="0042602A">
                    <w:rPr>
                      <w:rFonts w:ascii="Arial" w:hAnsi="Arial" w:cs="Arial"/>
                    </w:rPr>
                    <w:t>Lower Beaver Creek</w:t>
                  </w:r>
                </w:p>
              </w:tc>
            </w:tr>
            <w:tr w:rsidR="00AB4E20" w:rsidRPr="00A043C4" w14:paraId="4BC3A4B8" w14:textId="77777777" w:rsidTr="000333A3">
              <w:trPr>
                <w:trHeight w:val="315"/>
              </w:trPr>
              <w:tc>
                <w:tcPr>
                  <w:tcW w:w="1911" w:type="dxa"/>
                  <w:tcMar>
                    <w:top w:w="30" w:type="dxa"/>
                    <w:left w:w="45" w:type="dxa"/>
                    <w:bottom w:w="30" w:type="dxa"/>
                    <w:right w:w="45" w:type="dxa"/>
                  </w:tcMar>
                  <w:vAlign w:val="bottom"/>
                  <w:hideMark/>
                </w:tcPr>
                <w:p w14:paraId="6E6C1B05" w14:textId="77777777" w:rsidR="00AB4E20" w:rsidRPr="0042602A" w:rsidRDefault="00AB4E20" w:rsidP="00AB4E20">
                  <w:pPr>
                    <w:jc w:val="center"/>
                    <w:rPr>
                      <w:rFonts w:ascii="Arial" w:hAnsi="Arial" w:cs="Arial"/>
                    </w:rPr>
                  </w:pPr>
                  <w:r w:rsidRPr="0042602A">
                    <w:rPr>
                      <w:rFonts w:ascii="Arial" w:hAnsi="Arial" w:cs="Arial"/>
                    </w:rPr>
                    <w:t>Coho</w:t>
                  </w:r>
                </w:p>
              </w:tc>
              <w:tc>
                <w:tcPr>
                  <w:tcW w:w="1525" w:type="dxa"/>
                  <w:tcMar>
                    <w:top w:w="30" w:type="dxa"/>
                    <w:left w:w="45" w:type="dxa"/>
                    <w:bottom w:w="30" w:type="dxa"/>
                    <w:right w:w="45" w:type="dxa"/>
                  </w:tcMar>
                  <w:vAlign w:val="bottom"/>
                  <w:hideMark/>
                </w:tcPr>
                <w:p w14:paraId="445587AD" w14:textId="77777777" w:rsidR="00AB4E20" w:rsidRPr="0042602A" w:rsidRDefault="00AB4E20" w:rsidP="00AB4E20">
                  <w:pPr>
                    <w:jc w:val="center"/>
                    <w:rPr>
                      <w:rFonts w:ascii="Arial" w:hAnsi="Arial" w:cs="Arial"/>
                    </w:rPr>
                  </w:pPr>
                  <w:r w:rsidRPr="0042602A">
                    <w:rPr>
                      <w:rFonts w:ascii="Arial" w:hAnsi="Arial" w:cs="Arial"/>
                    </w:rPr>
                    <w:t>1</w:t>
                  </w:r>
                </w:p>
              </w:tc>
              <w:tc>
                <w:tcPr>
                  <w:tcW w:w="1605" w:type="dxa"/>
                  <w:tcMar>
                    <w:top w:w="30" w:type="dxa"/>
                    <w:left w:w="45" w:type="dxa"/>
                    <w:bottom w:w="30" w:type="dxa"/>
                    <w:right w:w="45" w:type="dxa"/>
                  </w:tcMar>
                  <w:vAlign w:val="bottom"/>
                  <w:hideMark/>
                </w:tcPr>
                <w:p w14:paraId="2042D13D" w14:textId="77777777" w:rsidR="00AB4E20" w:rsidRPr="0042602A" w:rsidRDefault="00AB4E20" w:rsidP="00AB4E20">
                  <w:pPr>
                    <w:jc w:val="center"/>
                    <w:rPr>
                      <w:rFonts w:ascii="Arial" w:hAnsi="Arial" w:cs="Arial"/>
                    </w:rPr>
                  </w:pPr>
                  <w:r w:rsidRPr="0042602A">
                    <w:rPr>
                      <w:rFonts w:ascii="Arial" w:hAnsi="Arial" w:cs="Arial"/>
                    </w:rPr>
                    <w:t>2016</w:t>
                  </w:r>
                </w:p>
              </w:tc>
              <w:tc>
                <w:tcPr>
                  <w:tcW w:w="3599" w:type="dxa"/>
                  <w:tcMar>
                    <w:top w:w="30" w:type="dxa"/>
                    <w:left w:w="45" w:type="dxa"/>
                    <w:bottom w:w="30" w:type="dxa"/>
                    <w:right w:w="45" w:type="dxa"/>
                  </w:tcMar>
                  <w:vAlign w:val="bottom"/>
                  <w:hideMark/>
                </w:tcPr>
                <w:p w14:paraId="3E61DF63" w14:textId="77777777" w:rsidR="00AB4E20" w:rsidRPr="0042602A" w:rsidRDefault="00AB4E20" w:rsidP="00AB4E20">
                  <w:pPr>
                    <w:rPr>
                      <w:rFonts w:ascii="Arial" w:hAnsi="Arial" w:cs="Arial"/>
                    </w:rPr>
                  </w:pPr>
                  <w:r w:rsidRPr="0042602A">
                    <w:rPr>
                      <w:rFonts w:ascii="Arial" w:hAnsi="Arial" w:cs="Arial"/>
                    </w:rPr>
                    <w:t>Lower Russian River</w:t>
                  </w:r>
                </w:p>
              </w:tc>
            </w:tr>
            <w:tr w:rsidR="00AB4E20" w:rsidRPr="00A043C4" w14:paraId="63C2A34E" w14:textId="77777777" w:rsidTr="000333A3">
              <w:trPr>
                <w:trHeight w:val="315"/>
              </w:trPr>
              <w:tc>
                <w:tcPr>
                  <w:tcW w:w="1911" w:type="dxa"/>
                  <w:tcMar>
                    <w:top w:w="30" w:type="dxa"/>
                    <w:left w:w="45" w:type="dxa"/>
                    <w:bottom w:w="30" w:type="dxa"/>
                    <w:right w:w="45" w:type="dxa"/>
                  </w:tcMar>
                  <w:vAlign w:val="bottom"/>
                  <w:hideMark/>
                </w:tcPr>
                <w:p w14:paraId="2B92F2D3"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3F7A432C"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506FC381"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6AAC0181" w14:textId="77777777" w:rsidR="00AB4E20" w:rsidRPr="0042602A" w:rsidRDefault="00AB4E20" w:rsidP="00AB4E20">
                  <w:pPr>
                    <w:rPr>
                      <w:rFonts w:ascii="Arial" w:hAnsi="Arial" w:cs="Arial"/>
                    </w:rPr>
                  </w:pPr>
                  <w:r w:rsidRPr="0042602A">
                    <w:rPr>
                      <w:rFonts w:ascii="Arial" w:hAnsi="Arial" w:cs="Arial"/>
                    </w:rPr>
                    <w:t>Lower Ptarmigan Creek</w:t>
                  </w:r>
                </w:p>
              </w:tc>
            </w:tr>
            <w:tr w:rsidR="00AB4E20" w:rsidRPr="00A043C4" w14:paraId="553BCE2C" w14:textId="77777777" w:rsidTr="000333A3">
              <w:trPr>
                <w:trHeight w:val="315"/>
              </w:trPr>
              <w:tc>
                <w:tcPr>
                  <w:tcW w:w="1911" w:type="dxa"/>
                  <w:tcMar>
                    <w:top w:w="30" w:type="dxa"/>
                    <w:left w:w="45" w:type="dxa"/>
                    <w:bottom w:w="30" w:type="dxa"/>
                    <w:right w:w="45" w:type="dxa"/>
                  </w:tcMar>
                  <w:vAlign w:val="bottom"/>
                  <w:hideMark/>
                </w:tcPr>
                <w:p w14:paraId="3CFFC153"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3AA86CC3"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6A6145FC"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30C6C9E3" w14:textId="77777777" w:rsidR="00AB4E20" w:rsidRPr="0042602A" w:rsidRDefault="00AB4E20" w:rsidP="00AB4E20">
                  <w:pPr>
                    <w:rPr>
                      <w:rFonts w:ascii="Arial" w:hAnsi="Arial" w:cs="Arial"/>
                    </w:rPr>
                  </w:pPr>
                  <w:r w:rsidRPr="0042602A">
                    <w:rPr>
                      <w:rFonts w:ascii="Arial" w:hAnsi="Arial" w:cs="Arial"/>
                    </w:rPr>
                    <w:t>Lower Kenai River</w:t>
                  </w:r>
                </w:p>
              </w:tc>
            </w:tr>
            <w:tr w:rsidR="00AB4E20" w:rsidRPr="00A043C4" w14:paraId="3B5F627E" w14:textId="77777777" w:rsidTr="000333A3">
              <w:trPr>
                <w:trHeight w:val="315"/>
              </w:trPr>
              <w:tc>
                <w:tcPr>
                  <w:tcW w:w="1911" w:type="dxa"/>
                  <w:tcMar>
                    <w:top w:w="30" w:type="dxa"/>
                    <w:left w:w="45" w:type="dxa"/>
                    <w:bottom w:w="30" w:type="dxa"/>
                    <w:right w:w="45" w:type="dxa"/>
                  </w:tcMar>
                  <w:vAlign w:val="bottom"/>
                  <w:hideMark/>
                </w:tcPr>
                <w:p w14:paraId="72615D7A"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1C4BF5F4"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29274305"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6242E531" w14:textId="77777777" w:rsidR="00AB4E20" w:rsidRPr="0042602A" w:rsidRDefault="00AB4E20" w:rsidP="00AB4E20">
                  <w:pPr>
                    <w:rPr>
                      <w:rFonts w:ascii="Arial" w:hAnsi="Arial" w:cs="Arial"/>
                    </w:rPr>
                  </w:pPr>
                  <w:r w:rsidRPr="0042602A">
                    <w:rPr>
                      <w:rFonts w:ascii="Arial" w:hAnsi="Arial" w:cs="Arial"/>
                    </w:rPr>
                    <w:t>Middle Beaver Creek</w:t>
                  </w:r>
                </w:p>
              </w:tc>
            </w:tr>
            <w:tr w:rsidR="00AB4E20" w:rsidRPr="00A043C4" w14:paraId="7FC63117" w14:textId="77777777" w:rsidTr="000333A3">
              <w:trPr>
                <w:trHeight w:val="315"/>
              </w:trPr>
              <w:tc>
                <w:tcPr>
                  <w:tcW w:w="1911" w:type="dxa"/>
                  <w:tcMar>
                    <w:top w:w="30" w:type="dxa"/>
                    <w:left w:w="45" w:type="dxa"/>
                    <w:bottom w:w="30" w:type="dxa"/>
                    <w:right w:w="45" w:type="dxa"/>
                  </w:tcMar>
                  <w:vAlign w:val="bottom"/>
                  <w:hideMark/>
                </w:tcPr>
                <w:p w14:paraId="55523F82"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4F5B3FDC"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7AADA865"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732223D9" w14:textId="77777777" w:rsidR="00AB4E20" w:rsidRPr="0042602A" w:rsidRDefault="00AB4E20" w:rsidP="00AB4E20">
                  <w:pPr>
                    <w:rPr>
                      <w:rFonts w:ascii="Arial" w:hAnsi="Arial" w:cs="Arial"/>
                    </w:rPr>
                  </w:pPr>
                  <w:r w:rsidRPr="0042602A">
                    <w:rPr>
                      <w:rFonts w:ascii="Arial" w:hAnsi="Arial" w:cs="Arial"/>
                    </w:rPr>
                    <w:t>Middle Russian River</w:t>
                  </w:r>
                </w:p>
              </w:tc>
            </w:tr>
            <w:tr w:rsidR="00AB4E20" w:rsidRPr="00A043C4" w14:paraId="00F78E77" w14:textId="77777777" w:rsidTr="000333A3">
              <w:trPr>
                <w:trHeight w:val="315"/>
              </w:trPr>
              <w:tc>
                <w:tcPr>
                  <w:tcW w:w="1911" w:type="dxa"/>
                  <w:tcMar>
                    <w:top w:w="30" w:type="dxa"/>
                    <w:left w:w="45" w:type="dxa"/>
                    <w:bottom w:w="30" w:type="dxa"/>
                    <w:right w:w="45" w:type="dxa"/>
                  </w:tcMar>
                  <w:vAlign w:val="bottom"/>
                  <w:hideMark/>
                </w:tcPr>
                <w:p w14:paraId="715649E5"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165DD0DA"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2821FC03"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3ACDB723" w14:textId="77777777" w:rsidR="00AB4E20" w:rsidRPr="0042602A" w:rsidRDefault="00AB4E20" w:rsidP="00AB4E20">
                  <w:pPr>
                    <w:rPr>
                      <w:rFonts w:ascii="Arial" w:hAnsi="Arial" w:cs="Arial"/>
                    </w:rPr>
                  </w:pPr>
                  <w:r w:rsidRPr="0042602A">
                    <w:rPr>
                      <w:rFonts w:ascii="Arial" w:hAnsi="Arial" w:cs="Arial"/>
                    </w:rPr>
                    <w:t>Middle Ptarmigan Creek</w:t>
                  </w:r>
                </w:p>
              </w:tc>
            </w:tr>
            <w:tr w:rsidR="00AB4E20" w:rsidRPr="00A043C4" w14:paraId="4F7FFFFB" w14:textId="77777777" w:rsidTr="000333A3">
              <w:trPr>
                <w:trHeight w:val="315"/>
              </w:trPr>
              <w:tc>
                <w:tcPr>
                  <w:tcW w:w="1911" w:type="dxa"/>
                  <w:tcMar>
                    <w:top w:w="30" w:type="dxa"/>
                    <w:left w:w="45" w:type="dxa"/>
                    <w:bottom w:w="30" w:type="dxa"/>
                    <w:right w:w="45" w:type="dxa"/>
                  </w:tcMar>
                  <w:vAlign w:val="bottom"/>
                  <w:hideMark/>
                </w:tcPr>
                <w:p w14:paraId="3421090E"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72651CCD"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2C0ECB17"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4E91EEB9" w14:textId="77777777" w:rsidR="00AB4E20" w:rsidRPr="0042602A" w:rsidRDefault="00AB4E20" w:rsidP="00AB4E20">
                  <w:pPr>
                    <w:rPr>
                      <w:rFonts w:ascii="Arial" w:hAnsi="Arial" w:cs="Arial"/>
                    </w:rPr>
                  </w:pPr>
                  <w:r w:rsidRPr="0042602A">
                    <w:rPr>
                      <w:rFonts w:ascii="Arial" w:hAnsi="Arial" w:cs="Arial"/>
                    </w:rPr>
                    <w:t>Middle Kenai River</w:t>
                  </w:r>
                </w:p>
              </w:tc>
            </w:tr>
            <w:tr w:rsidR="00AB4E20" w:rsidRPr="00A043C4" w14:paraId="775B856E" w14:textId="77777777" w:rsidTr="000333A3">
              <w:trPr>
                <w:trHeight w:val="315"/>
              </w:trPr>
              <w:tc>
                <w:tcPr>
                  <w:tcW w:w="1911" w:type="dxa"/>
                  <w:tcMar>
                    <w:top w:w="30" w:type="dxa"/>
                    <w:left w:w="45" w:type="dxa"/>
                    <w:bottom w:w="30" w:type="dxa"/>
                    <w:right w:w="45" w:type="dxa"/>
                  </w:tcMar>
                  <w:vAlign w:val="bottom"/>
                  <w:hideMark/>
                </w:tcPr>
                <w:p w14:paraId="7C8C12AD" w14:textId="77777777" w:rsidR="00AB4E20" w:rsidRPr="0042602A" w:rsidRDefault="00AB4E20" w:rsidP="00AB4E20">
                  <w:pPr>
                    <w:rPr>
                      <w:rFonts w:ascii="Arial" w:hAnsi="Arial" w:cs="Arial"/>
                    </w:rPr>
                  </w:pPr>
                </w:p>
              </w:tc>
              <w:tc>
                <w:tcPr>
                  <w:tcW w:w="1525" w:type="dxa"/>
                  <w:tcMar>
                    <w:top w:w="30" w:type="dxa"/>
                    <w:left w:w="45" w:type="dxa"/>
                    <w:bottom w:w="30" w:type="dxa"/>
                    <w:right w:w="45" w:type="dxa"/>
                  </w:tcMar>
                  <w:vAlign w:val="bottom"/>
                  <w:hideMark/>
                </w:tcPr>
                <w:p w14:paraId="24B57687" w14:textId="77777777" w:rsidR="00AB4E20" w:rsidRPr="0042602A" w:rsidRDefault="00AB4E20" w:rsidP="00AB4E20">
                  <w:pPr>
                    <w:rPr>
                      <w:rFonts w:ascii="Arial" w:hAnsi="Arial" w:cs="Arial"/>
                    </w:rPr>
                  </w:pPr>
                </w:p>
              </w:tc>
              <w:tc>
                <w:tcPr>
                  <w:tcW w:w="1605" w:type="dxa"/>
                  <w:tcMar>
                    <w:top w:w="30" w:type="dxa"/>
                    <w:left w:w="45" w:type="dxa"/>
                    <w:bottom w:w="30" w:type="dxa"/>
                    <w:right w:w="45" w:type="dxa"/>
                  </w:tcMar>
                  <w:vAlign w:val="bottom"/>
                  <w:hideMark/>
                </w:tcPr>
                <w:p w14:paraId="6090E04C" w14:textId="77777777" w:rsidR="00AB4E20" w:rsidRPr="0042602A" w:rsidRDefault="00AB4E20" w:rsidP="00AB4E20">
                  <w:pPr>
                    <w:rPr>
                      <w:rFonts w:ascii="Arial" w:hAnsi="Arial" w:cs="Arial"/>
                    </w:rPr>
                  </w:pPr>
                </w:p>
              </w:tc>
              <w:tc>
                <w:tcPr>
                  <w:tcW w:w="3599" w:type="dxa"/>
                  <w:tcMar>
                    <w:top w:w="30" w:type="dxa"/>
                    <w:left w:w="45" w:type="dxa"/>
                    <w:bottom w:w="30" w:type="dxa"/>
                    <w:right w:w="45" w:type="dxa"/>
                  </w:tcMar>
                  <w:vAlign w:val="bottom"/>
                  <w:hideMark/>
                </w:tcPr>
                <w:p w14:paraId="30F9B9D9" w14:textId="77777777" w:rsidR="00AB4E20" w:rsidRPr="0042602A" w:rsidRDefault="00AB4E20" w:rsidP="00AB4E20">
                  <w:pPr>
                    <w:rPr>
                      <w:rFonts w:ascii="Arial" w:hAnsi="Arial" w:cs="Arial"/>
                    </w:rPr>
                  </w:pPr>
                  <w:r w:rsidRPr="0042602A">
                    <w:rPr>
                      <w:rFonts w:ascii="Arial" w:hAnsi="Arial" w:cs="Arial"/>
                    </w:rPr>
                    <w:t>Upper Beaver Creek</w:t>
                  </w:r>
                </w:p>
              </w:tc>
            </w:tr>
            <w:tr w:rsidR="00AB4E20" w:rsidRPr="00BF77DC" w14:paraId="6C985303" w14:textId="77777777" w:rsidTr="000333A3">
              <w:trPr>
                <w:trHeight w:val="315"/>
              </w:trPr>
              <w:tc>
                <w:tcPr>
                  <w:tcW w:w="1911" w:type="dxa"/>
                  <w:tcBorders>
                    <w:bottom w:val="single" w:sz="18" w:space="0" w:color="auto"/>
                  </w:tcBorders>
                  <w:tcMar>
                    <w:top w:w="30" w:type="dxa"/>
                    <w:left w:w="45" w:type="dxa"/>
                    <w:bottom w:w="30" w:type="dxa"/>
                    <w:right w:w="45" w:type="dxa"/>
                  </w:tcMar>
                  <w:vAlign w:val="bottom"/>
                  <w:hideMark/>
                </w:tcPr>
                <w:p w14:paraId="0D1AD7BB" w14:textId="77777777" w:rsidR="00AB4E20" w:rsidRPr="0042602A" w:rsidRDefault="00AB4E20" w:rsidP="00AB4E20">
                  <w:pPr>
                    <w:rPr>
                      <w:rFonts w:ascii="Arial" w:hAnsi="Arial" w:cs="Arial"/>
                    </w:rPr>
                  </w:pPr>
                </w:p>
              </w:tc>
              <w:tc>
                <w:tcPr>
                  <w:tcW w:w="1525" w:type="dxa"/>
                  <w:tcBorders>
                    <w:bottom w:val="single" w:sz="18" w:space="0" w:color="auto"/>
                  </w:tcBorders>
                  <w:tcMar>
                    <w:top w:w="30" w:type="dxa"/>
                    <w:left w:w="45" w:type="dxa"/>
                    <w:bottom w:w="30" w:type="dxa"/>
                    <w:right w:w="45" w:type="dxa"/>
                  </w:tcMar>
                  <w:vAlign w:val="bottom"/>
                  <w:hideMark/>
                </w:tcPr>
                <w:p w14:paraId="59D2E3B2" w14:textId="77777777" w:rsidR="00AB4E20" w:rsidRPr="0042602A" w:rsidRDefault="00AB4E20" w:rsidP="00AB4E20">
                  <w:pPr>
                    <w:rPr>
                      <w:rFonts w:ascii="Arial" w:hAnsi="Arial" w:cs="Arial"/>
                    </w:rPr>
                  </w:pPr>
                </w:p>
              </w:tc>
              <w:tc>
                <w:tcPr>
                  <w:tcW w:w="1605" w:type="dxa"/>
                  <w:tcBorders>
                    <w:bottom w:val="single" w:sz="18" w:space="0" w:color="auto"/>
                  </w:tcBorders>
                  <w:tcMar>
                    <w:top w:w="30" w:type="dxa"/>
                    <w:left w:w="45" w:type="dxa"/>
                    <w:bottom w:w="30" w:type="dxa"/>
                    <w:right w:w="45" w:type="dxa"/>
                  </w:tcMar>
                  <w:vAlign w:val="bottom"/>
                  <w:hideMark/>
                </w:tcPr>
                <w:p w14:paraId="0A75F770" w14:textId="77777777" w:rsidR="00AB4E20" w:rsidRPr="0042602A" w:rsidRDefault="00AB4E20" w:rsidP="00AB4E20">
                  <w:pPr>
                    <w:rPr>
                      <w:rFonts w:ascii="Arial" w:hAnsi="Arial" w:cs="Arial"/>
                    </w:rPr>
                  </w:pPr>
                </w:p>
              </w:tc>
              <w:tc>
                <w:tcPr>
                  <w:tcW w:w="3599" w:type="dxa"/>
                  <w:tcBorders>
                    <w:bottom w:val="single" w:sz="18" w:space="0" w:color="auto"/>
                  </w:tcBorders>
                  <w:tcMar>
                    <w:top w:w="30" w:type="dxa"/>
                    <w:left w:w="45" w:type="dxa"/>
                    <w:bottom w:w="30" w:type="dxa"/>
                    <w:right w:w="45" w:type="dxa"/>
                  </w:tcMar>
                  <w:vAlign w:val="bottom"/>
                  <w:hideMark/>
                </w:tcPr>
                <w:p w14:paraId="6AA23A02" w14:textId="77777777" w:rsidR="00AB4E20" w:rsidRPr="0042602A" w:rsidRDefault="00AB4E20" w:rsidP="00AB4E20">
                  <w:pPr>
                    <w:rPr>
                      <w:rFonts w:ascii="Arial" w:hAnsi="Arial" w:cs="Arial"/>
                    </w:rPr>
                  </w:pPr>
                  <w:r w:rsidRPr="0042602A">
                    <w:rPr>
                      <w:rFonts w:ascii="Arial" w:hAnsi="Arial" w:cs="Arial"/>
                    </w:rPr>
                    <w:t>Upper Russian River</w:t>
                  </w:r>
                </w:p>
              </w:tc>
            </w:tr>
          </w:tbl>
          <w:p w14:paraId="2AB596B2" w14:textId="77777777" w:rsidR="00AB4E20" w:rsidRDefault="00AB4E20" w:rsidP="00AB4E20">
            <w:pPr>
              <w:pStyle w:val="Normal1"/>
              <w:contextualSpacing/>
              <w:rPr>
                <w:rFonts w:ascii="Arial" w:eastAsia="Arial" w:hAnsi="Arial" w:cs="Arial"/>
                <w:color w:val="2E2E2E"/>
              </w:rPr>
            </w:pPr>
          </w:p>
          <w:p w14:paraId="13630734" w14:textId="77777777" w:rsidR="00AB4E20" w:rsidRPr="00CB177B" w:rsidRDefault="00AB4E20" w:rsidP="00AB4E20">
            <w:pPr>
              <w:pStyle w:val="Normal1"/>
              <w:contextualSpacing/>
              <w:rPr>
                <w:rFonts w:ascii="Arial" w:eastAsia="Arial" w:hAnsi="Arial" w:cs="Arial"/>
                <w:color w:val="2E2E2E"/>
              </w:rPr>
            </w:pPr>
            <w:r>
              <w:rPr>
                <w:rFonts w:ascii="Arial" w:eastAsia="Arial" w:hAnsi="Arial" w:cs="Arial"/>
                <w:color w:val="2E2E2E"/>
              </w:rPr>
              <w:t>The three models considered are as follows:</w:t>
            </w:r>
          </w:p>
          <w:p w14:paraId="591815E1" w14:textId="77777777" w:rsidR="00AB4E20" w:rsidRPr="00CB177B" w:rsidRDefault="00AB4E20" w:rsidP="00AB4E20">
            <w:pPr>
              <w:pStyle w:val="Normal1"/>
              <w:numPr>
                <w:ilvl w:val="0"/>
                <w:numId w:val="8"/>
              </w:numPr>
              <w:contextualSpacing/>
              <w:rPr>
                <w:rFonts w:ascii="Arial" w:eastAsia="Arial" w:hAnsi="Arial" w:cs="Arial"/>
                <w:color w:val="2E2E2E"/>
              </w:rPr>
            </w:pPr>
            <w:r w:rsidRPr="00CB177B">
              <w:rPr>
                <w:rFonts w:ascii="Arial" w:eastAsia="Arial" w:hAnsi="Arial" w:cs="Arial"/>
                <w:color w:val="2E2E2E"/>
              </w:rPr>
              <w:t>Individual Weight ~ (1 | Site) + Julian Day + Species + Age + Year</w:t>
            </w:r>
          </w:p>
          <w:p w14:paraId="0C0C373A" w14:textId="77777777" w:rsidR="00AB4E20" w:rsidRPr="00CB177B" w:rsidRDefault="00AB4E20" w:rsidP="00AB4E20">
            <w:pPr>
              <w:pStyle w:val="Normal1"/>
              <w:numPr>
                <w:ilvl w:val="1"/>
                <w:numId w:val="8"/>
              </w:numPr>
              <w:contextualSpacing/>
              <w:rPr>
                <w:rFonts w:ascii="Arial" w:eastAsia="Arial" w:hAnsi="Arial" w:cs="Arial"/>
                <w:color w:val="2E2E2E"/>
              </w:rPr>
            </w:pPr>
            <w:r w:rsidRPr="00CB177B">
              <w:rPr>
                <w:rFonts w:ascii="Arial" w:eastAsia="Arial" w:hAnsi="Arial" w:cs="Arial"/>
                <w:color w:val="2E2E2E"/>
              </w:rPr>
              <w:t>(n = 4275</w:t>
            </w:r>
            <w:r>
              <w:rPr>
                <w:rFonts w:ascii="Arial" w:eastAsia="Arial" w:hAnsi="Arial" w:cs="Arial"/>
                <w:color w:val="2E2E2E"/>
              </w:rPr>
              <w:t xml:space="preserve"> total</w:t>
            </w:r>
            <w:r w:rsidRPr="00CB177B">
              <w:rPr>
                <w:rFonts w:ascii="Arial" w:eastAsia="Arial" w:hAnsi="Arial" w:cs="Arial"/>
                <w:color w:val="2E2E2E"/>
              </w:rPr>
              <w:t xml:space="preserve"> fish</w:t>
            </w:r>
            <w:r>
              <w:rPr>
                <w:rFonts w:ascii="Arial" w:eastAsia="Arial" w:hAnsi="Arial" w:cs="Arial"/>
                <w:color w:val="2E2E2E"/>
              </w:rPr>
              <w:t xml:space="preserve"> weights</w:t>
            </w:r>
            <w:r w:rsidRPr="00CB177B">
              <w:rPr>
                <w:rFonts w:ascii="Arial" w:eastAsia="Arial" w:hAnsi="Arial" w:cs="Arial"/>
                <w:color w:val="2E2E2E"/>
              </w:rPr>
              <w:t xml:space="preserve">) </w:t>
            </w:r>
          </w:p>
          <w:p w14:paraId="4BAF616B" w14:textId="77777777" w:rsidR="00AB4E20" w:rsidRDefault="00AB4E20" w:rsidP="00AB4E20">
            <w:pPr>
              <w:pStyle w:val="Normal1"/>
              <w:numPr>
                <w:ilvl w:val="0"/>
                <w:numId w:val="8"/>
              </w:numPr>
              <w:contextualSpacing/>
              <w:rPr>
                <w:rFonts w:ascii="Arial" w:eastAsia="Arial" w:hAnsi="Arial" w:cs="Arial"/>
                <w:color w:val="2E2E2E"/>
              </w:rPr>
            </w:pPr>
            <w:r w:rsidRPr="00CB177B">
              <w:rPr>
                <w:rFonts w:ascii="Arial" w:eastAsia="Arial" w:hAnsi="Arial" w:cs="Arial"/>
                <w:color w:val="2E2E2E"/>
              </w:rPr>
              <w:t>Mass-Specific Growth Rate ~ (1 | Site) + Season + Species + Age + Year</w:t>
            </w:r>
          </w:p>
          <w:p w14:paraId="22392C4D" w14:textId="77777777" w:rsidR="00AB4E20" w:rsidRPr="00CB177B" w:rsidRDefault="00AB4E20" w:rsidP="00AB4E20">
            <w:pPr>
              <w:pStyle w:val="Normal1"/>
              <w:numPr>
                <w:ilvl w:val="1"/>
                <w:numId w:val="8"/>
              </w:numPr>
              <w:contextualSpacing/>
              <w:rPr>
                <w:rFonts w:ascii="Arial" w:eastAsia="Arial" w:hAnsi="Arial" w:cs="Arial"/>
                <w:color w:val="2E2E2E"/>
              </w:rPr>
            </w:pPr>
            <w:r w:rsidRPr="00CB177B">
              <w:rPr>
                <w:rFonts w:ascii="Arial" w:eastAsia="Arial" w:hAnsi="Arial" w:cs="Arial"/>
                <w:color w:val="2E2E2E"/>
              </w:rPr>
              <w:t xml:space="preserve">(n = 55 seasonal </w:t>
            </w:r>
            <w:r>
              <w:rPr>
                <w:rFonts w:ascii="Arial" w:eastAsia="Arial" w:hAnsi="Arial" w:cs="Arial"/>
                <w:color w:val="2E2E2E"/>
              </w:rPr>
              <w:t xml:space="preserve">mass-specific </w:t>
            </w:r>
            <w:r w:rsidRPr="00CB177B">
              <w:rPr>
                <w:rFonts w:ascii="Arial" w:eastAsia="Arial" w:hAnsi="Arial" w:cs="Arial"/>
                <w:color w:val="2E2E2E"/>
              </w:rPr>
              <w:t>growth rate values</w:t>
            </w:r>
            <w:r>
              <w:rPr>
                <w:rFonts w:ascii="Arial" w:eastAsia="Arial" w:hAnsi="Arial" w:cs="Arial"/>
                <w:color w:val="2E2E2E"/>
              </w:rPr>
              <w:t xml:space="preserve"> </w:t>
            </w:r>
            <w:r w:rsidRPr="00CB177B">
              <w:rPr>
                <w:rFonts w:ascii="Arial" w:eastAsia="Arial" w:hAnsi="Arial" w:cs="Arial"/>
                <w:color w:val="2E2E2E"/>
              </w:rPr>
              <w:t>(</w:t>
            </w:r>
            <w:r w:rsidRPr="00CB177B">
              <w:rPr>
                <w:rFonts w:ascii="Arial" w:hAnsi="Arial" w:cs="Arial"/>
              </w:rPr>
              <w:t>g·g</w:t>
            </w:r>
            <w:r w:rsidRPr="00CB177B">
              <w:rPr>
                <w:rFonts w:ascii="Arial" w:hAnsi="Arial" w:cs="Arial"/>
                <w:vertAlign w:val="superscript"/>
              </w:rPr>
              <w:t>-1</w:t>
            </w:r>
            <w:r w:rsidRPr="00CB177B">
              <w:rPr>
                <w:rFonts w:ascii="Arial" w:hAnsi="Arial" w:cs="Arial"/>
              </w:rPr>
              <w:t>·d</w:t>
            </w:r>
            <w:r w:rsidRPr="00CB177B">
              <w:rPr>
                <w:rFonts w:ascii="Arial" w:hAnsi="Arial" w:cs="Arial"/>
                <w:vertAlign w:val="superscript"/>
              </w:rPr>
              <w:t>-1</w:t>
            </w:r>
            <w:r w:rsidRPr="00CB177B">
              <w:rPr>
                <w:rFonts w:ascii="Arial" w:hAnsi="Arial" w:cs="Arial"/>
              </w:rPr>
              <w:t>)</w:t>
            </w:r>
            <w:r w:rsidRPr="00CB177B">
              <w:rPr>
                <w:rFonts w:ascii="Arial" w:eastAsia="Arial" w:hAnsi="Arial" w:cs="Arial"/>
                <w:color w:val="2E2E2E"/>
              </w:rPr>
              <w:t>.</w:t>
            </w:r>
            <w:r>
              <w:rPr>
                <w:rFonts w:ascii="Arial" w:eastAsia="Arial" w:hAnsi="Arial" w:cs="Arial"/>
                <w:color w:val="2E2E2E"/>
              </w:rPr>
              <w:t xml:space="preserve"> </w:t>
            </w:r>
            <w:r w:rsidRPr="00CB177B">
              <w:rPr>
                <w:rFonts w:ascii="Arial" w:eastAsia="Arial" w:hAnsi="Arial" w:cs="Arial"/>
                <w:color w:val="2E2E2E"/>
              </w:rPr>
              <w:t xml:space="preserve">A season is </w:t>
            </w:r>
            <w:r w:rsidRPr="00CB177B">
              <w:rPr>
                <w:rFonts w:ascii="Arial" w:eastAsia="Arial" w:hAnsi="Arial" w:cs="Arial"/>
                <w:color w:val="2E2E2E"/>
              </w:rPr>
              <w:lastRenderedPageBreak/>
              <w:t>defined as the interval of days between two sampling events at a site, approximately monthly intervals.</w:t>
            </w:r>
            <w:r>
              <w:rPr>
                <w:rFonts w:ascii="Arial" w:eastAsia="Arial" w:hAnsi="Arial" w:cs="Arial"/>
                <w:color w:val="2E2E2E"/>
              </w:rPr>
              <w:t xml:space="preserve"> Specific growth rate (SGR) values were</w:t>
            </w:r>
            <w:r w:rsidRPr="00CB177B">
              <w:rPr>
                <w:rFonts w:ascii="Arial" w:eastAsia="Arial" w:hAnsi="Arial" w:cs="Arial"/>
                <w:color w:val="2E2E2E"/>
              </w:rPr>
              <w:t xml:space="preserve"> calculated using the equation</w:t>
            </w:r>
          </w:p>
          <w:p w14:paraId="06654511" w14:textId="77777777" w:rsidR="00AB4E20" w:rsidRPr="00CB177B" w:rsidRDefault="00AB4E20" w:rsidP="00AB4E20">
            <w:pPr>
              <w:pStyle w:val="Normal1"/>
              <w:numPr>
                <w:ilvl w:val="0"/>
                <w:numId w:val="3"/>
              </w:numPr>
              <w:contextualSpacing/>
              <w:rPr>
                <w:rFonts w:ascii="Arial" w:eastAsia="Arial" w:hAnsi="Arial" w:cs="Arial"/>
                <w:color w:val="2E2E2E"/>
              </w:rPr>
            </w:pPr>
            <w:r w:rsidRPr="00CB177B">
              <w:rPr>
                <w:rFonts w:ascii="Arial" w:eastAsia="Arial" w:hAnsi="Arial" w:cs="Arial"/>
                <w:color w:val="2E2E2E"/>
              </w:rPr>
              <w:t xml:space="preserve">                                </w:t>
            </w:r>
            <m:oMath>
              <m:r>
                <m:rPr>
                  <m:sty m:val="p"/>
                </m:rPr>
                <w:rPr>
                  <w:rFonts w:ascii="Cambria Math" w:eastAsia="Arial" w:hAnsi="Cambria Math" w:cs="Arial"/>
                  <w:color w:val="2E2E2E"/>
                </w:rPr>
                <m:t xml:space="preserve">G= </m:t>
              </m:r>
              <m:f>
                <m:fPr>
                  <m:ctrlPr>
                    <w:rPr>
                      <w:rFonts w:ascii="Cambria Math" w:eastAsia="Arial" w:hAnsi="Cambria Math" w:cs="Arial"/>
                      <w:color w:val="2E2E2E"/>
                    </w:rPr>
                  </m:ctrlPr>
                </m:fPr>
                <m:num>
                  <m:func>
                    <m:funcPr>
                      <m:ctrlPr>
                        <w:rPr>
                          <w:rFonts w:ascii="Cambria Math" w:eastAsia="Arial" w:hAnsi="Cambria Math" w:cs="Arial"/>
                          <w:color w:val="2E2E2E"/>
                        </w:rPr>
                      </m:ctrlPr>
                    </m:funcPr>
                    <m:fName>
                      <m:r>
                        <m:rPr>
                          <m:sty m:val="p"/>
                        </m:rPr>
                        <w:rPr>
                          <w:rFonts w:ascii="Cambria Math" w:eastAsia="Arial" w:hAnsi="Cambria Math" w:cs="Arial"/>
                          <w:color w:val="2E2E2E"/>
                        </w:rPr>
                        <m:t>ln</m:t>
                      </m:r>
                    </m:fName>
                    <m:e>
                      <m:d>
                        <m:dPr>
                          <m:ctrlPr>
                            <w:rPr>
                              <w:rFonts w:ascii="Cambria Math" w:eastAsia="Arial" w:hAnsi="Cambria Math" w:cs="Arial"/>
                              <w:color w:val="2E2E2E"/>
                            </w:rPr>
                          </m:ctrlPr>
                        </m:dPr>
                        <m:e>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t2</m:t>
                              </m:r>
                            </m:sub>
                          </m:sSub>
                        </m:e>
                      </m:d>
                    </m:e>
                  </m:func>
                  <m:r>
                    <m:rPr>
                      <m:sty m:val="p"/>
                    </m:rPr>
                    <w:rPr>
                      <w:rFonts w:ascii="Cambria Math" w:eastAsia="Arial" w:hAnsi="Cambria Math" w:cs="Arial"/>
                      <w:color w:val="2E2E2E"/>
                    </w:rPr>
                    <m:t>- ln⁡(</m:t>
                  </m:r>
                  <m:sSub>
                    <m:sSubPr>
                      <m:ctrlPr>
                        <w:rPr>
                          <w:rFonts w:ascii="Cambria Math" w:eastAsia="Arial" w:hAnsi="Cambria Math" w:cs="Arial"/>
                          <w:color w:val="2E2E2E"/>
                        </w:rPr>
                      </m:ctrlPr>
                    </m:sSubPr>
                    <m:e>
                      <m:r>
                        <m:rPr>
                          <m:sty m:val="p"/>
                        </m:rPr>
                        <w:rPr>
                          <w:rFonts w:ascii="Cambria Math" w:eastAsia="Arial" w:hAnsi="Cambria Math" w:cs="Arial"/>
                          <w:color w:val="2E2E2E"/>
                        </w:rPr>
                        <m:t>W</m:t>
                      </m:r>
                    </m:e>
                    <m:sub>
                      <m:r>
                        <m:rPr>
                          <m:sty m:val="p"/>
                        </m:rPr>
                        <w:rPr>
                          <w:rFonts w:ascii="Cambria Math" w:eastAsia="Arial" w:hAnsi="Cambria Math" w:cs="Arial"/>
                          <w:color w:val="2E2E2E"/>
                        </w:rPr>
                        <m:t>t1</m:t>
                      </m:r>
                    </m:sub>
                  </m:sSub>
                  <m:r>
                    <m:rPr>
                      <m:sty m:val="p"/>
                    </m:rPr>
                    <w:rPr>
                      <w:rFonts w:ascii="Cambria Math" w:eastAsia="Arial" w:hAnsi="Cambria Math" w:cs="Arial"/>
                      <w:color w:val="2E2E2E"/>
                    </w:rPr>
                    <m:t>)</m:t>
                  </m:r>
                </m:num>
                <m:den>
                  <m:r>
                    <m:rPr>
                      <m:sty m:val="p"/>
                    </m:rPr>
                    <w:rPr>
                      <w:rFonts w:ascii="Cambria Math" w:eastAsia="Arial" w:hAnsi="Cambria Math" w:cs="Arial"/>
                      <w:color w:val="2E2E2E"/>
                    </w:rPr>
                    <m:t>t2-t1</m:t>
                  </m:r>
                </m:den>
              </m:f>
            </m:oMath>
          </w:p>
          <w:p w14:paraId="76174E67" w14:textId="77777777" w:rsidR="00AB4E20" w:rsidRDefault="00AB4E20" w:rsidP="00AB4E20">
            <w:pPr>
              <w:shd w:val="clear" w:color="auto" w:fill="FFFFFF"/>
              <w:spacing w:line="480" w:lineRule="auto"/>
              <w:ind w:left="1780"/>
              <w:contextualSpacing/>
              <w:rPr>
                <w:rFonts w:ascii="Arial" w:eastAsia="Arial" w:hAnsi="Arial" w:cs="Arial"/>
                <w:color w:val="2E2E2E"/>
              </w:rPr>
            </w:pPr>
            <w:r w:rsidRPr="00CB177B">
              <w:rPr>
                <w:rFonts w:ascii="Arial" w:eastAsia="Arial" w:hAnsi="Arial" w:cs="Arial"/>
                <w:color w:val="2E2E2E"/>
              </w:rPr>
              <w:t>where W</w:t>
            </w:r>
            <w:r w:rsidRPr="00CB177B">
              <w:rPr>
                <w:rFonts w:ascii="Arial" w:eastAsia="Arial" w:hAnsi="Arial" w:cs="Arial"/>
                <w:color w:val="2E2E2E"/>
                <w:vertAlign w:val="subscript"/>
              </w:rPr>
              <w:t xml:space="preserve">t2 </w:t>
            </w:r>
            <w:r w:rsidRPr="00CB177B">
              <w:rPr>
                <w:rFonts w:ascii="Arial" w:eastAsia="Arial" w:hAnsi="Arial" w:cs="Arial"/>
                <w:color w:val="2E2E2E"/>
              </w:rPr>
              <w:t xml:space="preserve">is the mean weight of </w:t>
            </w:r>
            <w:r>
              <w:rPr>
                <w:rFonts w:ascii="Arial" w:eastAsia="Arial" w:hAnsi="Arial" w:cs="Arial"/>
                <w:color w:val="2E2E2E"/>
              </w:rPr>
              <w:t xml:space="preserve">a </w:t>
            </w:r>
            <w:r w:rsidRPr="00CB177B">
              <w:rPr>
                <w:rFonts w:ascii="Arial" w:eastAsia="Arial" w:hAnsi="Arial" w:cs="Arial"/>
                <w:color w:val="2E2E2E"/>
              </w:rPr>
              <w:t>fish</w:t>
            </w:r>
            <w:r>
              <w:rPr>
                <w:rFonts w:ascii="Arial" w:eastAsia="Arial" w:hAnsi="Arial" w:cs="Arial"/>
                <w:color w:val="2E2E2E"/>
              </w:rPr>
              <w:t xml:space="preserve"> population</w:t>
            </w:r>
            <w:r w:rsidRPr="00CB177B">
              <w:rPr>
                <w:rFonts w:ascii="Arial" w:eastAsia="Arial" w:hAnsi="Arial" w:cs="Arial"/>
                <w:color w:val="2E2E2E"/>
              </w:rPr>
              <w:t xml:space="preserve"> from a sampling event on </w:t>
            </w:r>
            <w:r>
              <w:rPr>
                <w:rFonts w:ascii="Arial" w:eastAsia="Arial" w:hAnsi="Arial" w:cs="Arial"/>
                <w:color w:val="2E2E2E"/>
              </w:rPr>
              <w:t>J</w:t>
            </w:r>
            <w:r w:rsidRPr="00CB177B">
              <w:rPr>
                <w:rFonts w:ascii="Arial" w:eastAsia="Arial" w:hAnsi="Arial" w:cs="Arial"/>
                <w:color w:val="2E2E2E"/>
              </w:rPr>
              <w:t>ulian day t2, and W</w:t>
            </w:r>
            <w:r w:rsidRPr="00CB177B">
              <w:rPr>
                <w:rFonts w:ascii="Arial" w:eastAsia="Arial" w:hAnsi="Arial" w:cs="Arial"/>
                <w:color w:val="2E2E2E"/>
                <w:vertAlign w:val="subscript"/>
              </w:rPr>
              <w:t xml:space="preserve">t1 </w:t>
            </w:r>
            <w:r w:rsidRPr="00CB177B">
              <w:rPr>
                <w:rFonts w:ascii="Arial" w:eastAsia="Arial" w:hAnsi="Arial" w:cs="Arial"/>
                <w:color w:val="2E2E2E"/>
              </w:rPr>
              <w:t>is the mean weight of fish from the site’s prior sample event.</w:t>
            </w:r>
          </w:p>
          <w:p w14:paraId="7727AC37" w14:textId="77777777" w:rsidR="00AB4E20" w:rsidRDefault="00AB4E20" w:rsidP="00AB4E20">
            <w:pPr>
              <w:shd w:val="clear" w:color="auto" w:fill="FFFFFF"/>
              <w:spacing w:line="480" w:lineRule="auto"/>
              <w:ind w:left="1780" w:firstLine="60"/>
              <w:contextualSpacing/>
              <w:rPr>
                <w:rFonts w:ascii="Arial" w:eastAsia="Arial" w:hAnsi="Arial" w:cs="Arial"/>
                <w:color w:val="2E2E2E"/>
              </w:rPr>
            </w:pPr>
          </w:p>
          <w:p w14:paraId="4806C246" w14:textId="77777777" w:rsidR="00AB4E20" w:rsidRDefault="00AB4E20" w:rsidP="00AB4E20">
            <w:pPr>
              <w:pStyle w:val="Normal1"/>
              <w:numPr>
                <w:ilvl w:val="0"/>
                <w:numId w:val="8"/>
              </w:numPr>
              <w:contextualSpacing/>
              <w:rPr>
                <w:rFonts w:ascii="Arial" w:eastAsia="Arial" w:hAnsi="Arial" w:cs="Arial"/>
                <w:color w:val="2E2E2E"/>
              </w:rPr>
            </w:pPr>
            <w:r>
              <w:rPr>
                <w:rFonts w:ascii="Arial" w:eastAsia="Arial" w:hAnsi="Arial" w:cs="Arial"/>
                <w:color w:val="2E2E2E"/>
              </w:rPr>
              <w:t>Final Weight (Weight on Aug. 6</w:t>
            </w:r>
            <w:r w:rsidRPr="00653C2F">
              <w:rPr>
                <w:rFonts w:ascii="Arial" w:eastAsia="Arial" w:hAnsi="Arial" w:cs="Arial"/>
                <w:color w:val="2E2E2E"/>
                <w:vertAlign w:val="superscript"/>
              </w:rPr>
              <w:t>th</w:t>
            </w:r>
            <w:r>
              <w:rPr>
                <w:rFonts w:ascii="Arial" w:eastAsia="Arial" w:hAnsi="Arial" w:cs="Arial"/>
                <w:color w:val="2E2E2E"/>
              </w:rPr>
              <w:t xml:space="preserve">) ~ </w:t>
            </w:r>
            <w:r w:rsidRPr="00CB177B">
              <w:rPr>
                <w:rFonts w:ascii="Arial" w:eastAsia="Arial" w:hAnsi="Arial" w:cs="Arial"/>
                <w:color w:val="2E2E2E"/>
              </w:rPr>
              <w:t>(1 | Site) + Species + Age + Year</w:t>
            </w:r>
          </w:p>
          <w:p w14:paraId="4657E0DB" w14:textId="77777777" w:rsidR="00AB4E20" w:rsidRDefault="00AB4E20" w:rsidP="00AB4E20">
            <w:pPr>
              <w:pStyle w:val="Normal1"/>
              <w:numPr>
                <w:ilvl w:val="1"/>
                <w:numId w:val="8"/>
              </w:numPr>
              <w:contextualSpacing/>
              <w:rPr>
                <w:rFonts w:ascii="Arial" w:eastAsia="Arial" w:hAnsi="Arial" w:cs="Arial"/>
                <w:color w:val="2E2E2E"/>
              </w:rPr>
            </w:pPr>
            <w:r w:rsidRPr="00D3337E">
              <w:rPr>
                <w:rFonts w:ascii="Arial" w:eastAsia="Arial" w:hAnsi="Arial" w:cs="Arial"/>
                <w:color w:val="2E2E2E"/>
              </w:rPr>
              <w:t>(n = 45 available values for fish weight on the Julian day of earliest final site visit across all sites and years</w:t>
            </w:r>
            <w:r>
              <w:rPr>
                <w:rFonts w:ascii="Arial" w:eastAsia="Arial" w:hAnsi="Arial" w:cs="Arial"/>
                <w:color w:val="2E2E2E"/>
              </w:rPr>
              <w:t>).</w:t>
            </w:r>
          </w:p>
          <w:p w14:paraId="3459FAD7" w14:textId="77777777" w:rsidR="00AB4E20" w:rsidRPr="00D3337E" w:rsidRDefault="00AB4E20" w:rsidP="00AB4E20">
            <w:pPr>
              <w:pStyle w:val="Normal1"/>
              <w:contextualSpacing/>
              <w:rPr>
                <w:rFonts w:ascii="Arial" w:eastAsia="Arial" w:hAnsi="Arial" w:cs="Arial"/>
                <w:color w:val="2E2E2E"/>
              </w:rPr>
            </w:pPr>
          </w:p>
          <w:p w14:paraId="7AF8D64E" w14:textId="77777777" w:rsidR="00AB4E20" w:rsidRDefault="00AB4E20" w:rsidP="00AB4E20">
            <w:pPr>
              <w:pStyle w:val="Normal1"/>
              <w:ind w:firstLine="720"/>
              <w:contextualSpacing/>
              <w:rPr>
                <w:rFonts w:ascii="Arial" w:eastAsia="Arial" w:hAnsi="Arial" w:cs="Arial"/>
                <w:color w:val="2E2E2E"/>
              </w:rPr>
            </w:pPr>
            <w:r>
              <w:rPr>
                <w:rFonts w:ascii="Arial" w:eastAsia="Arial" w:hAnsi="Arial" w:cs="Arial"/>
                <w:color w:val="2E2E2E"/>
              </w:rPr>
              <w:t xml:space="preserve">For all approaches, we used fish weights calculated from age-segregated back-transformations of length and weight data as described in </w:t>
            </w:r>
            <w:r>
              <w:rPr>
                <w:rFonts w:ascii="Arial" w:hAnsi="Arial" w:cs="Arial"/>
                <w:noProof/>
                <w:color w:val="1C1D1E"/>
                <w:shd w:val="clear" w:color="auto" w:fill="FFFFFF"/>
              </w:rPr>
              <w:fldChar w:fldCharType="begin" w:fldLock="1"/>
            </w:r>
            <w:r>
              <w:rPr>
                <w:rFonts w:ascii="Arial" w:hAnsi="Arial" w:cs="Arial"/>
                <w:noProof/>
                <w:color w:val="1C1D1E"/>
                <w:shd w:val="clear" w:color="auto" w:fill="FFFFFF"/>
              </w:rPr>
              <w:instrText>ADDIN paperpile_citation &lt;clusterId&gt;S151F241B631Z322&lt;/clusterId&gt;&lt;metadata&gt;&lt;citation&gt;&lt;id&gt;74828d88-5a75-484f-ac97-ffad32f96ac1&lt;/id&gt;&lt;/citation&gt;&lt;/metadata&gt;&lt;data&gt;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&lt;/data&gt; \* MERGEFORMAT</w:instrText>
            </w:r>
            <w:r>
              <w:rPr>
                <w:rFonts w:ascii="Arial" w:hAnsi="Arial" w:cs="Arial"/>
                <w:noProof/>
                <w:color w:val="1C1D1E"/>
                <w:shd w:val="clear" w:color="auto" w:fill="FFFFFF"/>
              </w:rPr>
              <w:fldChar w:fldCharType="separate"/>
            </w:r>
            <w:r w:rsidRPr="00D60888">
              <w:rPr>
                <w:rFonts w:ascii="Arial" w:hAnsi="Arial" w:cs="Arial"/>
                <w:noProof/>
                <w:color w:val="1C1D1E"/>
                <w:shd w:val="clear" w:color="auto" w:fill="FFFFFF"/>
              </w:rPr>
              <w:t>(Ogle 2016)</w:t>
            </w:r>
            <w:r>
              <w:rPr>
                <w:rFonts w:ascii="Arial" w:hAnsi="Arial" w:cs="Arial"/>
                <w:noProof/>
                <w:color w:val="1C1D1E"/>
                <w:shd w:val="clear" w:color="auto" w:fill="FFFFFF"/>
              </w:rPr>
              <w:fldChar w:fldCharType="end"/>
            </w:r>
            <w:r>
              <w:rPr>
                <w:rFonts w:ascii="Arial" w:hAnsi="Arial" w:cs="Arial"/>
                <w:color w:val="1C1D1E"/>
                <w:shd w:val="clear" w:color="auto" w:fill="FFFFFF"/>
              </w:rPr>
              <w:t xml:space="preserve">. We </w:t>
            </w:r>
            <w:r>
              <w:rPr>
                <w:rFonts w:ascii="Arial" w:eastAsia="Arial" w:hAnsi="Arial" w:cs="Arial"/>
                <w:color w:val="2E2E2E"/>
              </w:rPr>
              <w:t xml:space="preserve">used back-transformed weight rather than raw values as a response variable </w:t>
            </w:r>
            <w:r w:rsidRPr="005842C7">
              <w:rPr>
                <w:rFonts w:ascii="Arial" w:hAnsi="Arial" w:cs="Arial"/>
                <w:color w:val="1C1D1E"/>
                <w:shd w:val="clear" w:color="auto" w:fill="FFFFFF"/>
              </w:rPr>
              <w:t>because stomach conten</w:t>
            </w:r>
            <w:r>
              <w:rPr>
                <w:rFonts w:ascii="Arial" w:hAnsi="Arial" w:cs="Arial"/>
                <w:color w:val="1C1D1E"/>
                <w:shd w:val="clear" w:color="auto" w:fill="FFFFFF"/>
              </w:rPr>
              <w:t>t mass</w:t>
            </w:r>
            <w:r w:rsidRPr="005842C7">
              <w:rPr>
                <w:rFonts w:ascii="Arial" w:hAnsi="Arial" w:cs="Arial"/>
                <w:color w:val="1C1D1E"/>
                <w:shd w:val="clear" w:color="auto" w:fill="FFFFFF"/>
              </w:rPr>
              <w:t xml:space="preserve"> can introduce error especially for small fish like </w:t>
            </w:r>
            <w:r>
              <w:rPr>
                <w:rFonts w:ascii="Arial" w:hAnsi="Arial" w:cs="Arial"/>
                <w:color w:val="1C1D1E"/>
                <w:shd w:val="clear" w:color="auto" w:fill="FFFFFF"/>
              </w:rPr>
              <w:t xml:space="preserve">those of </w:t>
            </w:r>
            <w:r w:rsidRPr="005842C7">
              <w:rPr>
                <w:rFonts w:ascii="Arial" w:hAnsi="Arial" w:cs="Arial"/>
                <w:color w:val="1C1D1E"/>
                <w:shd w:val="clear" w:color="auto" w:fill="FFFFFF"/>
              </w:rPr>
              <w:t>our study population</w:t>
            </w:r>
            <w:r>
              <w:rPr>
                <w:rFonts w:ascii="Arial" w:hAnsi="Arial" w:cs="Arial"/>
                <w:color w:val="1C1D1E"/>
                <w:shd w:val="clear" w:color="auto" w:fill="FFFFFF"/>
              </w:rPr>
              <w:t>. A log transformation was applied to the back-transformed weight values to improve linearity of the relationship with time. Residual plots were visually inspected to verify random distribution. For the third approach, we used interpolated weight values acquired from a linear trend between mean weight values of last two sequential site visits of each field season. August 6</w:t>
            </w:r>
            <w:r w:rsidRPr="00F171DD">
              <w:rPr>
                <w:rFonts w:ascii="Arial" w:hAnsi="Arial" w:cs="Arial"/>
                <w:color w:val="1C1D1E"/>
                <w:shd w:val="clear" w:color="auto" w:fill="FFFFFF"/>
                <w:vertAlign w:val="superscript"/>
              </w:rPr>
              <w:t>th</w:t>
            </w:r>
            <w:r>
              <w:rPr>
                <w:rFonts w:ascii="Arial" w:hAnsi="Arial" w:cs="Arial"/>
                <w:color w:val="1C1D1E"/>
                <w:shd w:val="clear" w:color="auto" w:fill="FFFFFF"/>
              </w:rPr>
              <w:t xml:space="preserve"> (Julian Day 218) was the earliest day for a final site visit among both years and all sites, and we calculated interpolated weight values </w:t>
            </w:r>
            <w:r>
              <w:rPr>
                <w:rFonts w:ascii="Arial" w:hAnsi="Arial" w:cs="Arial"/>
                <w:color w:val="1C1D1E"/>
                <w:shd w:val="clear" w:color="auto" w:fill="FFFFFF"/>
              </w:rPr>
              <w:lastRenderedPageBreak/>
              <w:t>for this date.</w:t>
            </w:r>
          </w:p>
          <w:p w14:paraId="37426420" w14:textId="77777777" w:rsidR="00AB4E20" w:rsidRDefault="00AB4E20" w:rsidP="00AB4E20">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Model results from the three relationships are arranged in Table D2. After controlling for site-level variation, all predictors were significant covariates (p &lt; 0.05) in Approach A (individual fish weight vs. Julian day). Only season was a significant covariate in Approach B (mean daily growth rate vs. season). Year and age were significant covariates in Approach C (growth potential; or size at end of summer). We retained all variables as factors by which to segregate fish size and growth data as inputs in bioenergetics models that used observed field data. Approach C offered the best correlation between predictors and response (R</w:t>
            </w:r>
            <w:r>
              <w:rPr>
                <w:rFonts w:ascii="Arial" w:hAnsi="Arial" w:cs="Arial"/>
                <w:color w:val="1C1D1E"/>
                <w:shd w:val="clear" w:color="auto" w:fill="FFFFFF"/>
                <w:vertAlign w:val="superscript"/>
              </w:rPr>
              <w:t>2</w:t>
            </w:r>
            <w:r>
              <w:rPr>
                <w:rFonts w:ascii="Arial" w:hAnsi="Arial" w:cs="Arial"/>
                <w:color w:val="1C1D1E"/>
                <w:shd w:val="clear" w:color="auto" w:fill="FFFFFF"/>
              </w:rPr>
              <w:t xml:space="preserve"> = 0.86) and was selected as the response for which to compare in future scenarios.</w:t>
            </w:r>
          </w:p>
          <w:p w14:paraId="35403B4D" w14:textId="77777777" w:rsidR="00AB4E20" w:rsidRDefault="00AB4E20" w:rsidP="00AB4E20">
            <w:pPr>
              <w:pStyle w:val="Normal1"/>
              <w:ind w:firstLine="720"/>
              <w:contextualSpacing/>
              <w:rPr>
                <w:rFonts w:ascii="Arial" w:hAnsi="Arial" w:cs="Arial"/>
                <w:color w:val="1C1D1E"/>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1888"/>
              <w:gridCol w:w="1895"/>
              <w:gridCol w:w="2515"/>
            </w:tblGrid>
            <w:tr w:rsidR="00AB4E20" w:rsidRPr="0086502D" w14:paraId="52B9FB98" w14:textId="77777777" w:rsidTr="000333A3">
              <w:tc>
                <w:tcPr>
                  <w:tcW w:w="8455" w:type="dxa"/>
                  <w:gridSpan w:val="4"/>
                  <w:tcBorders>
                    <w:bottom w:val="single" w:sz="18" w:space="0" w:color="auto"/>
                  </w:tcBorders>
                </w:tcPr>
                <w:p w14:paraId="7C2FD98D" w14:textId="77777777" w:rsidR="00AB4E20" w:rsidRPr="00132207" w:rsidRDefault="00AB4E20" w:rsidP="00AB4E20">
                  <w:pPr>
                    <w:pStyle w:val="Heading3"/>
                    <w:numPr>
                      <w:ilvl w:val="0"/>
                      <w:numId w:val="0"/>
                    </w:numPr>
                    <w:outlineLvl w:val="2"/>
                    <w:rPr>
                      <w:rFonts w:ascii="Arial" w:hAnsi="Arial" w:cs="Arial"/>
                      <w:sz w:val="24"/>
                      <w:szCs w:val="24"/>
                    </w:rPr>
                  </w:pPr>
                  <w:bookmarkStart w:id="5" w:name="_Toc117055871"/>
                  <w:bookmarkStart w:id="6" w:name="_Toc117407224"/>
                  <w:r w:rsidRPr="00132207">
                    <w:rPr>
                      <w:rFonts w:ascii="Arial" w:hAnsi="Arial" w:cs="Arial"/>
                      <w:sz w:val="24"/>
                      <w:szCs w:val="24"/>
                    </w:rPr>
                    <w:t xml:space="preserve">Table D2. </w:t>
                  </w:r>
                  <w:r w:rsidRPr="00132207">
                    <w:rPr>
                      <w:rFonts w:ascii="Arial" w:hAnsi="Arial" w:cs="Arial"/>
                      <w:b w:val="0"/>
                      <w:sz w:val="24"/>
                      <w:szCs w:val="24"/>
                    </w:rPr>
                    <w:t>Three linear mixed model results used to identify effect sizes of spatial and temporal predictor variables on growth and size responses.</w:t>
                  </w:r>
                  <w:bookmarkEnd w:id="5"/>
                  <w:bookmarkEnd w:id="6"/>
                  <w:r w:rsidRPr="00132207">
                    <w:rPr>
                      <w:rFonts w:ascii="Arial" w:hAnsi="Arial" w:cs="Arial"/>
                      <w:sz w:val="24"/>
                      <w:szCs w:val="24"/>
                    </w:rPr>
                    <w:t xml:space="preserve">  </w:t>
                  </w:r>
                </w:p>
              </w:tc>
            </w:tr>
            <w:tr w:rsidR="00AB4E20" w:rsidRPr="00786158" w14:paraId="33232C76" w14:textId="77777777" w:rsidTr="000333A3">
              <w:tc>
                <w:tcPr>
                  <w:tcW w:w="2157" w:type="dxa"/>
                  <w:tcBorders>
                    <w:top w:val="single" w:sz="18" w:space="0" w:color="auto"/>
                  </w:tcBorders>
                </w:tcPr>
                <w:p w14:paraId="43F5DC59" w14:textId="77777777" w:rsidR="00AB4E20" w:rsidRDefault="00AB4E20" w:rsidP="00AB4E20">
                  <w:pPr>
                    <w:jc w:val="center"/>
                    <w:rPr>
                      <w:rFonts w:ascii="Arial" w:hAnsi="Arial" w:cs="Arial"/>
                    </w:rPr>
                  </w:pPr>
                </w:p>
              </w:tc>
              <w:tc>
                <w:tcPr>
                  <w:tcW w:w="1888" w:type="dxa"/>
                  <w:tcBorders>
                    <w:top w:val="single" w:sz="18" w:space="0" w:color="auto"/>
                    <w:bottom w:val="single" w:sz="12" w:space="0" w:color="auto"/>
                  </w:tcBorders>
                </w:tcPr>
                <w:p w14:paraId="4A130BE9" w14:textId="77777777" w:rsidR="00AB4E20" w:rsidRPr="00786158" w:rsidRDefault="00AB4E20" w:rsidP="00AB4E20">
                  <w:pPr>
                    <w:jc w:val="center"/>
                    <w:rPr>
                      <w:rFonts w:ascii="Arial" w:hAnsi="Arial" w:cs="Arial"/>
                      <w:vertAlign w:val="superscript"/>
                    </w:rPr>
                  </w:pPr>
                  <w:r>
                    <w:rPr>
                      <w:rFonts w:ascii="Arial" w:hAnsi="Arial" w:cs="Arial"/>
                    </w:rPr>
                    <w:t>Mass</w:t>
                  </w:r>
                  <w:r>
                    <w:rPr>
                      <w:rFonts w:ascii="Arial" w:hAnsi="Arial" w:cs="Arial"/>
                      <w:vertAlign w:val="superscript"/>
                    </w:rPr>
                    <w:t>a</w:t>
                  </w:r>
                </w:p>
              </w:tc>
              <w:tc>
                <w:tcPr>
                  <w:tcW w:w="1895" w:type="dxa"/>
                  <w:tcBorders>
                    <w:top w:val="single" w:sz="18" w:space="0" w:color="auto"/>
                    <w:bottom w:val="single" w:sz="12" w:space="0" w:color="auto"/>
                  </w:tcBorders>
                </w:tcPr>
                <w:p w14:paraId="57BCD1B8" w14:textId="77777777" w:rsidR="00AB4E20" w:rsidRPr="00786158" w:rsidRDefault="00AB4E20" w:rsidP="00AB4E20">
                  <w:pPr>
                    <w:jc w:val="center"/>
                    <w:rPr>
                      <w:rFonts w:ascii="Arial" w:hAnsi="Arial" w:cs="Arial"/>
                      <w:vertAlign w:val="superscript"/>
                    </w:rPr>
                  </w:pPr>
                  <w:r>
                    <w:rPr>
                      <w:rFonts w:ascii="Arial" w:hAnsi="Arial" w:cs="Arial"/>
                    </w:rPr>
                    <w:t xml:space="preserve">Seasonal Growth </w:t>
                  </w:r>
                  <w:proofErr w:type="spellStart"/>
                  <w:r>
                    <w:rPr>
                      <w:rFonts w:ascii="Arial" w:hAnsi="Arial" w:cs="Arial"/>
                    </w:rPr>
                    <w:t>Rate</w:t>
                  </w:r>
                  <w:r>
                    <w:rPr>
                      <w:rFonts w:ascii="Arial" w:hAnsi="Arial" w:cs="Arial"/>
                      <w:vertAlign w:val="superscript"/>
                    </w:rPr>
                    <w:t>b</w:t>
                  </w:r>
                  <w:proofErr w:type="spellEnd"/>
                </w:p>
              </w:tc>
              <w:tc>
                <w:tcPr>
                  <w:tcW w:w="2515" w:type="dxa"/>
                  <w:tcBorders>
                    <w:top w:val="single" w:sz="18" w:space="0" w:color="auto"/>
                    <w:bottom w:val="single" w:sz="12" w:space="0" w:color="auto"/>
                  </w:tcBorders>
                </w:tcPr>
                <w:p w14:paraId="01C66527" w14:textId="77777777" w:rsidR="00AB4E20" w:rsidRPr="00786158" w:rsidRDefault="00AB4E20" w:rsidP="00AB4E20">
                  <w:pPr>
                    <w:jc w:val="center"/>
                    <w:rPr>
                      <w:rFonts w:ascii="Arial" w:hAnsi="Arial" w:cs="Arial"/>
                      <w:vertAlign w:val="superscript"/>
                    </w:rPr>
                  </w:pPr>
                  <w:r>
                    <w:rPr>
                      <w:rFonts w:ascii="Arial" w:hAnsi="Arial" w:cs="Arial"/>
                    </w:rPr>
                    <w:t xml:space="preserve">Final </w:t>
                  </w:r>
                  <w:proofErr w:type="spellStart"/>
                  <w:r>
                    <w:rPr>
                      <w:rFonts w:ascii="Arial" w:hAnsi="Arial" w:cs="Arial"/>
                    </w:rPr>
                    <w:t>Size</w:t>
                  </w:r>
                  <w:r>
                    <w:rPr>
                      <w:rFonts w:ascii="Arial" w:hAnsi="Arial" w:cs="Arial"/>
                      <w:vertAlign w:val="superscript"/>
                    </w:rPr>
                    <w:t>c</w:t>
                  </w:r>
                  <w:proofErr w:type="spellEnd"/>
                </w:p>
              </w:tc>
            </w:tr>
            <w:tr w:rsidR="00AB4E20" w14:paraId="10E8E017" w14:textId="77777777" w:rsidTr="000333A3">
              <w:tc>
                <w:tcPr>
                  <w:tcW w:w="2157" w:type="dxa"/>
                </w:tcPr>
                <w:p w14:paraId="676D738C" w14:textId="77777777" w:rsidR="00AB4E20" w:rsidRDefault="00AB4E20" w:rsidP="00AB4E20">
                  <w:pPr>
                    <w:rPr>
                      <w:rFonts w:ascii="Arial" w:hAnsi="Arial" w:cs="Arial"/>
                    </w:rPr>
                  </w:pPr>
                  <w:r>
                    <w:rPr>
                      <w:rFonts w:ascii="Arial" w:hAnsi="Arial" w:cs="Arial"/>
                    </w:rPr>
                    <w:t>Julian day</w:t>
                  </w:r>
                </w:p>
              </w:tc>
              <w:tc>
                <w:tcPr>
                  <w:tcW w:w="1888" w:type="dxa"/>
                  <w:tcBorders>
                    <w:top w:val="single" w:sz="12" w:space="0" w:color="auto"/>
                  </w:tcBorders>
                </w:tcPr>
                <w:p w14:paraId="6CF6BA0B" w14:textId="77777777" w:rsidR="00AB4E20" w:rsidRDefault="00AB4E20" w:rsidP="00AB4E20">
                  <w:pPr>
                    <w:jc w:val="center"/>
                    <w:rPr>
                      <w:rFonts w:ascii="Arial" w:hAnsi="Arial" w:cs="Arial"/>
                    </w:rPr>
                  </w:pPr>
                  <w:r>
                    <w:rPr>
                      <w:rFonts w:ascii="Arial" w:hAnsi="Arial" w:cs="Arial"/>
                    </w:rPr>
                    <w:t>0.0071 ***</w:t>
                  </w:r>
                </w:p>
              </w:tc>
              <w:tc>
                <w:tcPr>
                  <w:tcW w:w="1895" w:type="dxa"/>
                  <w:tcBorders>
                    <w:top w:val="single" w:sz="12" w:space="0" w:color="auto"/>
                  </w:tcBorders>
                </w:tcPr>
                <w:p w14:paraId="504C1F52" w14:textId="77777777" w:rsidR="00AB4E20" w:rsidRDefault="00AB4E20" w:rsidP="00AB4E20">
                  <w:pPr>
                    <w:jc w:val="center"/>
                    <w:rPr>
                      <w:rFonts w:ascii="Arial" w:hAnsi="Arial" w:cs="Arial"/>
                    </w:rPr>
                  </w:pPr>
                </w:p>
              </w:tc>
              <w:tc>
                <w:tcPr>
                  <w:tcW w:w="2515" w:type="dxa"/>
                  <w:tcBorders>
                    <w:top w:val="single" w:sz="12" w:space="0" w:color="auto"/>
                  </w:tcBorders>
                </w:tcPr>
                <w:p w14:paraId="135A7937" w14:textId="77777777" w:rsidR="00AB4E20" w:rsidRDefault="00AB4E20" w:rsidP="00AB4E20">
                  <w:pPr>
                    <w:jc w:val="center"/>
                    <w:rPr>
                      <w:rFonts w:ascii="Arial" w:hAnsi="Arial" w:cs="Arial"/>
                    </w:rPr>
                  </w:pPr>
                </w:p>
              </w:tc>
            </w:tr>
            <w:tr w:rsidR="00AB4E20" w14:paraId="5CC9046C" w14:textId="77777777" w:rsidTr="000333A3">
              <w:tc>
                <w:tcPr>
                  <w:tcW w:w="2157" w:type="dxa"/>
                </w:tcPr>
                <w:p w14:paraId="50E9932B" w14:textId="77777777" w:rsidR="00AB4E20" w:rsidRDefault="00AB4E20" w:rsidP="00AB4E20">
                  <w:pPr>
                    <w:rPr>
                      <w:rFonts w:ascii="Arial" w:hAnsi="Arial" w:cs="Arial"/>
                    </w:rPr>
                  </w:pPr>
                </w:p>
              </w:tc>
              <w:tc>
                <w:tcPr>
                  <w:tcW w:w="1888" w:type="dxa"/>
                </w:tcPr>
                <w:p w14:paraId="2BBFB708" w14:textId="77777777" w:rsidR="00AB4E20" w:rsidRDefault="00AB4E20" w:rsidP="00AB4E20">
                  <w:pPr>
                    <w:jc w:val="center"/>
                    <w:rPr>
                      <w:rFonts w:ascii="Arial" w:hAnsi="Arial" w:cs="Arial"/>
                    </w:rPr>
                  </w:pPr>
                  <w:r>
                    <w:rPr>
                      <w:rFonts w:ascii="Arial" w:hAnsi="Arial" w:cs="Arial"/>
                    </w:rPr>
                    <w:t>(0.0002)</w:t>
                  </w:r>
                </w:p>
              </w:tc>
              <w:tc>
                <w:tcPr>
                  <w:tcW w:w="1895" w:type="dxa"/>
                </w:tcPr>
                <w:p w14:paraId="74DD82A6" w14:textId="77777777" w:rsidR="00AB4E20" w:rsidRDefault="00AB4E20" w:rsidP="00AB4E20">
                  <w:pPr>
                    <w:jc w:val="center"/>
                    <w:rPr>
                      <w:rFonts w:ascii="Arial" w:hAnsi="Arial" w:cs="Arial"/>
                    </w:rPr>
                  </w:pPr>
                </w:p>
              </w:tc>
              <w:tc>
                <w:tcPr>
                  <w:tcW w:w="2515" w:type="dxa"/>
                </w:tcPr>
                <w:p w14:paraId="70EA04DA" w14:textId="77777777" w:rsidR="00AB4E20" w:rsidRDefault="00AB4E20" w:rsidP="00AB4E20">
                  <w:pPr>
                    <w:jc w:val="center"/>
                    <w:rPr>
                      <w:rFonts w:ascii="Arial" w:hAnsi="Arial" w:cs="Arial"/>
                    </w:rPr>
                  </w:pPr>
                </w:p>
              </w:tc>
            </w:tr>
            <w:tr w:rsidR="00AB4E20" w14:paraId="6AC3AF7B" w14:textId="77777777" w:rsidTr="000333A3">
              <w:tc>
                <w:tcPr>
                  <w:tcW w:w="2157" w:type="dxa"/>
                </w:tcPr>
                <w:p w14:paraId="26BB8C5C" w14:textId="77777777" w:rsidR="00AB4E20" w:rsidRDefault="00AB4E20" w:rsidP="00AB4E20">
                  <w:pPr>
                    <w:rPr>
                      <w:rFonts w:ascii="Arial" w:hAnsi="Arial" w:cs="Arial"/>
                    </w:rPr>
                  </w:pPr>
                  <w:r>
                    <w:rPr>
                      <w:rFonts w:ascii="Arial" w:hAnsi="Arial" w:cs="Arial"/>
                    </w:rPr>
                    <w:t>Year (2016)</w:t>
                  </w:r>
                </w:p>
              </w:tc>
              <w:tc>
                <w:tcPr>
                  <w:tcW w:w="1888" w:type="dxa"/>
                </w:tcPr>
                <w:p w14:paraId="04047932" w14:textId="77777777" w:rsidR="00AB4E20" w:rsidRDefault="00AB4E20" w:rsidP="00AB4E20">
                  <w:pPr>
                    <w:jc w:val="center"/>
                    <w:rPr>
                      <w:rFonts w:ascii="Arial" w:hAnsi="Arial" w:cs="Arial"/>
                    </w:rPr>
                  </w:pPr>
                  <w:r>
                    <w:rPr>
                      <w:rFonts w:ascii="Arial" w:hAnsi="Arial" w:cs="Arial"/>
                    </w:rPr>
                    <w:t>0.2085 ***</w:t>
                  </w:r>
                </w:p>
              </w:tc>
              <w:tc>
                <w:tcPr>
                  <w:tcW w:w="1895" w:type="dxa"/>
                </w:tcPr>
                <w:p w14:paraId="3AAA297D" w14:textId="77777777" w:rsidR="00AB4E20" w:rsidRDefault="00AB4E20" w:rsidP="00AB4E20">
                  <w:pPr>
                    <w:jc w:val="center"/>
                    <w:rPr>
                      <w:rFonts w:ascii="Arial" w:hAnsi="Arial" w:cs="Arial"/>
                    </w:rPr>
                  </w:pPr>
                  <w:r>
                    <w:rPr>
                      <w:rFonts w:ascii="Arial" w:hAnsi="Arial" w:cs="Arial"/>
                    </w:rPr>
                    <w:t>0.0015</w:t>
                  </w:r>
                </w:p>
              </w:tc>
              <w:tc>
                <w:tcPr>
                  <w:tcW w:w="2515" w:type="dxa"/>
                </w:tcPr>
                <w:p w14:paraId="2D066E56" w14:textId="77777777" w:rsidR="00AB4E20" w:rsidRDefault="00AB4E20" w:rsidP="00AB4E20">
                  <w:pPr>
                    <w:jc w:val="center"/>
                    <w:rPr>
                      <w:rFonts w:ascii="Arial" w:hAnsi="Arial" w:cs="Arial"/>
                    </w:rPr>
                  </w:pPr>
                  <w:r>
                    <w:rPr>
                      <w:rFonts w:ascii="Arial" w:hAnsi="Arial" w:cs="Arial"/>
                    </w:rPr>
                    <w:t>0.8599 *</w:t>
                  </w:r>
                </w:p>
              </w:tc>
            </w:tr>
            <w:tr w:rsidR="00AB4E20" w14:paraId="546EE9B3" w14:textId="77777777" w:rsidTr="000333A3">
              <w:tc>
                <w:tcPr>
                  <w:tcW w:w="2157" w:type="dxa"/>
                </w:tcPr>
                <w:p w14:paraId="70300481" w14:textId="77777777" w:rsidR="00AB4E20" w:rsidRDefault="00AB4E20" w:rsidP="00AB4E20">
                  <w:pPr>
                    <w:rPr>
                      <w:rFonts w:ascii="Arial" w:hAnsi="Arial" w:cs="Arial"/>
                    </w:rPr>
                  </w:pPr>
                </w:p>
              </w:tc>
              <w:tc>
                <w:tcPr>
                  <w:tcW w:w="1888" w:type="dxa"/>
                </w:tcPr>
                <w:p w14:paraId="7D29CE9B" w14:textId="77777777" w:rsidR="00AB4E20" w:rsidRDefault="00AB4E20" w:rsidP="00AB4E20">
                  <w:pPr>
                    <w:jc w:val="center"/>
                    <w:rPr>
                      <w:rFonts w:ascii="Arial" w:hAnsi="Arial" w:cs="Arial"/>
                    </w:rPr>
                  </w:pPr>
                  <w:r>
                    <w:rPr>
                      <w:rFonts w:ascii="Arial" w:hAnsi="Arial" w:cs="Arial"/>
                    </w:rPr>
                    <w:t>(0.0126)</w:t>
                  </w:r>
                </w:p>
              </w:tc>
              <w:tc>
                <w:tcPr>
                  <w:tcW w:w="1895" w:type="dxa"/>
                </w:tcPr>
                <w:p w14:paraId="47E8195A" w14:textId="77777777" w:rsidR="00AB4E20" w:rsidRDefault="00AB4E20" w:rsidP="00AB4E20">
                  <w:pPr>
                    <w:jc w:val="center"/>
                    <w:rPr>
                      <w:rFonts w:ascii="Arial" w:hAnsi="Arial" w:cs="Arial"/>
                    </w:rPr>
                  </w:pPr>
                  <w:r>
                    <w:rPr>
                      <w:rFonts w:ascii="Arial" w:hAnsi="Arial" w:cs="Arial"/>
                    </w:rPr>
                    <w:t>(0.0015)</w:t>
                  </w:r>
                </w:p>
              </w:tc>
              <w:tc>
                <w:tcPr>
                  <w:tcW w:w="2515" w:type="dxa"/>
                </w:tcPr>
                <w:p w14:paraId="2E217414" w14:textId="77777777" w:rsidR="00AB4E20" w:rsidRDefault="00AB4E20" w:rsidP="00AB4E20">
                  <w:pPr>
                    <w:jc w:val="center"/>
                    <w:rPr>
                      <w:rFonts w:ascii="Arial" w:hAnsi="Arial" w:cs="Arial"/>
                    </w:rPr>
                  </w:pPr>
                  <w:r>
                    <w:rPr>
                      <w:rFonts w:ascii="Arial" w:hAnsi="Arial" w:cs="Arial"/>
                    </w:rPr>
                    <w:t>(0.338)</w:t>
                  </w:r>
                </w:p>
              </w:tc>
            </w:tr>
            <w:tr w:rsidR="00AB4E20" w14:paraId="2DE06A3C" w14:textId="77777777" w:rsidTr="000333A3">
              <w:tc>
                <w:tcPr>
                  <w:tcW w:w="2157" w:type="dxa"/>
                </w:tcPr>
                <w:p w14:paraId="3E0847FA" w14:textId="77777777" w:rsidR="00AB4E20" w:rsidRDefault="00AB4E20" w:rsidP="00AB4E20">
                  <w:pPr>
                    <w:rPr>
                      <w:rFonts w:ascii="Arial" w:hAnsi="Arial" w:cs="Arial"/>
                    </w:rPr>
                  </w:pPr>
                  <w:r>
                    <w:rPr>
                      <w:rFonts w:ascii="Arial" w:hAnsi="Arial" w:cs="Arial"/>
                    </w:rPr>
                    <w:t>Species (Coho)</w:t>
                  </w:r>
                </w:p>
              </w:tc>
              <w:tc>
                <w:tcPr>
                  <w:tcW w:w="1888" w:type="dxa"/>
                </w:tcPr>
                <w:p w14:paraId="5EBE1464" w14:textId="77777777" w:rsidR="00AB4E20" w:rsidRDefault="00AB4E20" w:rsidP="00AB4E20">
                  <w:pPr>
                    <w:jc w:val="center"/>
                    <w:rPr>
                      <w:rFonts w:ascii="Arial" w:hAnsi="Arial" w:cs="Arial"/>
                    </w:rPr>
                  </w:pPr>
                  <w:r>
                    <w:rPr>
                      <w:rFonts w:ascii="Arial" w:hAnsi="Arial" w:cs="Arial"/>
                    </w:rPr>
                    <w:t>-0.3551 ***</w:t>
                  </w:r>
                </w:p>
              </w:tc>
              <w:tc>
                <w:tcPr>
                  <w:tcW w:w="1895" w:type="dxa"/>
                </w:tcPr>
                <w:p w14:paraId="3D21209D" w14:textId="77777777" w:rsidR="00AB4E20" w:rsidRDefault="00AB4E20" w:rsidP="00AB4E20">
                  <w:pPr>
                    <w:jc w:val="center"/>
                    <w:rPr>
                      <w:rFonts w:ascii="Arial" w:hAnsi="Arial" w:cs="Arial"/>
                    </w:rPr>
                  </w:pPr>
                  <w:r>
                    <w:rPr>
                      <w:rFonts w:ascii="Arial" w:hAnsi="Arial" w:cs="Arial"/>
                    </w:rPr>
                    <w:t>0.0003</w:t>
                  </w:r>
                </w:p>
              </w:tc>
              <w:tc>
                <w:tcPr>
                  <w:tcW w:w="2515" w:type="dxa"/>
                </w:tcPr>
                <w:p w14:paraId="3AECEA2C" w14:textId="77777777" w:rsidR="00AB4E20" w:rsidRDefault="00AB4E20" w:rsidP="00AB4E20">
                  <w:pPr>
                    <w:jc w:val="center"/>
                    <w:rPr>
                      <w:rFonts w:ascii="Arial" w:hAnsi="Arial" w:cs="Arial"/>
                    </w:rPr>
                  </w:pPr>
                  <w:r>
                    <w:rPr>
                      <w:rFonts w:ascii="Arial" w:hAnsi="Arial" w:cs="Arial"/>
                    </w:rPr>
                    <w:t>-0.6249</w:t>
                  </w:r>
                </w:p>
              </w:tc>
            </w:tr>
            <w:tr w:rsidR="00AB4E20" w14:paraId="447EAF52" w14:textId="77777777" w:rsidTr="000333A3">
              <w:tc>
                <w:tcPr>
                  <w:tcW w:w="2157" w:type="dxa"/>
                </w:tcPr>
                <w:p w14:paraId="155847E1" w14:textId="77777777" w:rsidR="00AB4E20" w:rsidRDefault="00AB4E20" w:rsidP="00AB4E20">
                  <w:pPr>
                    <w:rPr>
                      <w:rFonts w:ascii="Arial" w:hAnsi="Arial" w:cs="Arial"/>
                    </w:rPr>
                  </w:pPr>
                </w:p>
              </w:tc>
              <w:tc>
                <w:tcPr>
                  <w:tcW w:w="1888" w:type="dxa"/>
                </w:tcPr>
                <w:p w14:paraId="76CA5289" w14:textId="77777777" w:rsidR="00AB4E20" w:rsidRDefault="00AB4E20" w:rsidP="00AB4E20">
                  <w:pPr>
                    <w:jc w:val="center"/>
                    <w:rPr>
                      <w:rFonts w:ascii="Arial" w:hAnsi="Arial" w:cs="Arial"/>
                    </w:rPr>
                  </w:pPr>
                  <w:r>
                    <w:rPr>
                      <w:rFonts w:ascii="Arial" w:hAnsi="Arial" w:cs="Arial"/>
                    </w:rPr>
                    <w:t>(0.0193)</w:t>
                  </w:r>
                </w:p>
              </w:tc>
              <w:tc>
                <w:tcPr>
                  <w:tcW w:w="1895" w:type="dxa"/>
                </w:tcPr>
                <w:p w14:paraId="4ACD3CC4" w14:textId="77777777" w:rsidR="00AB4E20" w:rsidRDefault="00AB4E20" w:rsidP="00AB4E20">
                  <w:pPr>
                    <w:jc w:val="center"/>
                    <w:rPr>
                      <w:rFonts w:ascii="Arial" w:hAnsi="Arial" w:cs="Arial"/>
                    </w:rPr>
                  </w:pPr>
                  <w:r>
                    <w:rPr>
                      <w:rFonts w:ascii="Arial" w:hAnsi="Arial" w:cs="Arial"/>
                    </w:rPr>
                    <w:t>(0.0019)</w:t>
                  </w:r>
                </w:p>
              </w:tc>
              <w:tc>
                <w:tcPr>
                  <w:tcW w:w="2515" w:type="dxa"/>
                </w:tcPr>
                <w:p w14:paraId="3EA113BA" w14:textId="77777777" w:rsidR="00AB4E20" w:rsidRDefault="00AB4E20" w:rsidP="00AB4E20">
                  <w:pPr>
                    <w:jc w:val="center"/>
                    <w:rPr>
                      <w:rFonts w:ascii="Arial" w:hAnsi="Arial" w:cs="Arial"/>
                    </w:rPr>
                  </w:pPr>
                  <w:r>
                    <w:rPr>
                      <w:rFonts w:ascii="Arial" w:hAnsi="Arial" w:cs="Arial"/>
                    </w:rPr>
                    <w:t>(0.4136)</w:t>
                  </w:r>
                </w:p>
              </w:tc>
            </w:tr>
            <w:tr w:rsidR="00AB4E20" w14:paraId="3C3F9498" w14:textId="77777777" w:rsidTr="000333A3">
              <w:tc>
                <w:tcPr>
                  <w:tcW w:w="2157" w:type="dxa"/>
                </w:tcPr>
                <w:p w14:paraId="4B18B415" w14:textId="77777777" w:rsidR="00AB4E20" w:rsidRDefault="00AB4E20" w:rsidP="00AB4E20">
                  <w:pPr>
                    <w:rPr>
                      <w:rFonts w:ascii="Arial" w:hAnsi="Arial" w:cs="Arial"/>
                    </w:rPr>
                  </w:pPr>
                  <w:r>
                    <w:rPr>
                      <w:rFonts w:ascii="Arial" w:hAnsi="Arial" w:cs="Arial"/>
                    </w:rPr>
                    <w:t>Age (Age 1)</w:t>
                  </w:r>
                </w:p>
              </w:tc>
              <w:tc>
                <w:tcPr>
                  <w:tcW w:w="1888" w:type="dxa"/>
                </w:tcPr>
                <w:p w14:paraId="0DC15490" w14:textId="77777777" w:rsidR="00AB4E20" w:rsidRDefault="00AB4E20" w:rsidP="00AB4E20">
                  <w:pPr>
                    <w:jc w:val="center"/>
                    <w:rPr>
                      <w:rFonts w:ascii="Arial" w:hAnsi="Arial" w:cs="Arial"/>
                    </w:rPr>
                  </w:pPr>
                  <w:r>
                    <w:rPr>
                      <w:rFonts w:ascii="Arial" w:hAnsi="Arial" w:cs="Arial"/>
                    </w:rPr>
                    <w:t>1.3027</w:t>
                  </w:r>
                </w:p>
              </w:tc>
              <w:tc>
                <w:tcPr>
                  <w:tcW w:w="1895" w:type="dxa"/>
                </w:tcPr>
                <w:p w14:paraId="4CD5BE00" w14:textId="77777777" w:rsidR="00AB4E20" w:rsidRDefault="00AB4E20" w:rsidP="00AB4E20">
                  <w:pPr>
                    <w:jc w:val="center"/>
                    <w:rPr>
                      <w:rFonts w:ascii="Arial" w:hAnsi="Arial" w:cs="Arial"/>
                    </w:rPr>
                  </w:pPr>
                  <w:r>
                    <w:rPr>
                      <w:rFonts w:ascii="Arial" w:hAnsi="Arial" w:cs="Arial"/>
                    </w:rPr>
                    <w:t>-0.0017</w:t>
                  </w:r>
                </w:p>
              </w:tc>
              <w:tc>
                <w:tcPr>
                  <w:tcW w:w="2515" w:type="dxa"/>
                </w:tcPr>
                <w:p w14:paraId="3EE6EDDA" w14:textId="77777777" w:rsidR="00AB4E20" w:rsidRDefault="00AB4E20" w:rsidP="00AB4E20">
                  <w:pPr>
                    <w:jc w:val="center"/>
                    <w:rPr>
                      <w:rFonts w:ascii="Arial" w:hAnsi="Arial" w:cs="Arial"/>
                    </w:rPr>
                  </w:pPr>
                  <w:r>
                    <w:rPr>
                      <w:rFonts w:ascii="Arial" w:hAnsi="Arial" w:cs="Arial"/>
                    </w:rPr>
                    <w:t>5.8631 ***</w:t>
                  </w:r>
                </w:p>
              </w:tc>
            </w:tr>
            <w:tr w:rsidR="00AB4E20" w14:paraId="5B5F5B04" w14:textId="77777777" w:rsidTr="000333A3">
              <w:tc>
                <w:tcPr>
                  <w:tcW w:w="2157" w:type="dxa"/>
                </w:tcPr>
                <w:p w14:paraId="6E34613C" w14:textId="77777777" w:rsidR="00AB4E20" w:rsidRDefault="00AB4E20" w:rsidP="00AB4E20">
                  <w:pPr>
                    <w:rPr>
                      <w:rFonts w:ascii="Arial" w:hAnsi="Arial" w:cs="Arial"/>
                    </w:rPr>
                  </w:pPr>
                </w:p>
              </w:tc>
              <w:tc>
                <w:tcPr>
                  <w:tcW w:w="1888" w:type="dxa"/>
                </w:tcPr>
                <w:p w14:paraId="6A8328B7" w14:textId="77777777" w:rsidR="00AB4E20" w:rsidRDefault="00AB4E20" w:rsidP="00AB4E20">
                  <w:pPr>
                    <w:jc w:val="center"/>
                    <w:rPr>
                      <w:rFonts w:ascii="Arial" w:hAnsi="Arial" w:cs="Arial"/>
                    </w:rPr>
                  </w:pPr>
                  <w:r>
                    <w:rPr>
                      <w:rFonts w:ascii="Arial" w:hAnsi="Arial" w:cs="Arial"/>
                    </w:rPr>
                    <w:t>(0.0190)</w:t>
                  </w:r>
                </w:p>
              </w:tc>
              <w:tc>
                <w:tcPr>
                  <w:tcW w:w="1895" w:type="dxa"/>
                </w:tcPr>
                <w:p w14:paraId="44BDE04D" w14:textId="77777777" w:rsidR="00AB4E20" w:rsidRDefault="00AB4E20" w:rsidP="00AB4E20">
                  <w:pPr>
                    <w:jc w:val="center"/>
                    <w:rPr>
                      <w:rFonts w:ascii="Arial" w:hAnsi="Arial" w:cs="Arial"/>
                    </w:rPr>
                  </w:pPr>
                  <w:r>
                    <w:rPr>
                      <w:rFonts w:ascii="Arial" w:hAnsi="Arial" w:cs="Arial"/>
                    </w:rPr>
                    <w:t>(-0.0017)</w:t>
                  </w:r>
                </w:p>
              </w:tc>
              <w:tc>
                <w:tcPr>
                  <w:tcW w:w="2515" w:type="dxa"/>
                </w:tcPr>
                <w:p w14:paraId="4352D26C" w14:textId="77777777" w:rsidR="00AB4E20" w:rsidRDefault="00AB4E20" w:rsidP="00AB4E20">
                  <w:pPr>
                    <w:jc w:val="center"/>
                    <w:rPr>
                      <w:rFonts w:ascii="Arial" w:hAnsi="Arial" w:cs="Arial"/>
                    </w:rPr>
                  </w:pPr>
                  <w:r>
                    <w:rPr>
                      <w:rFonts w:ascii="Arial" w:hAnsi="Arial" w:cs="Arial"/>
                    </w:rPr>
                    <w:t>(0.3772)</w:t>
                  </w:r>
                </w:p>
              </w:tc>
            </w:tr>
            <w:tr w:rsidR="00AB4E20" w14:paraId="2828CF71" w14:textId="77777777" w:rsidTr="000333A3">
              <w:tc>
                <w:tcPr>
                  <w:tcW w:w="2157" w:type="dxa"/>
                </w:tcPr>
                <w:p w14:paraId="743383DD" w14:textId="77777777" w:rsidR="00AB4E20" w:rsidRDefault="00AB4E20" w:rsidP="00AB4E20">
                  <w:pPr>
                    <w:rPr>
                      <w:rFonts w:ascii="Arial" w:hAnsi="Arial" w:cs="Arial"/>
                    </w:rPr>
                  </w:pPr>
                  <w:r>
                    <w:rPr>
                      <w:rFonts w:ascii="Arial" w:hAnsi="Arial" w:cs="Arial"/>
                    </w:rPr>
                    <w:t>Season</w:t>
                  </w:r>
                </w:p>
              </w:tc>
              <w:tc>
                <w:tcPr>
                  <w:tcW w:w="1888" w:type="dxa"/>
                </w:tcPr>
                <w:p w14:paraId="7756A633" w14:textId="77777777" w:rsidR="00AB4E20" w:rsidRDefault="00AB4E20" w:rsidP="00AB4E20">
                  <w:pPr>
                    <w:jc w:val="center"/>
                    <w:rPr>
                      <w:rFonts w:ascii="Arial" w:hAnsi="Arial" w:cs="Arial"/>
                    </w:rPr>
                  </w:pPr>
                </w:p>
              </w:tc>
              <w:tc>
                <w:tcPr>
                  <w:tcW w:w="1895" w:type="dxa"/>
                </w:tcPr>
                <w:p w14:paraId="5232E88A" w14:textId="77777777" w:rsidR="00AB4E20" w:rsidRDefault="00AB4E20" w:rsidP="00AB4E20">
                  <w:pPr>
                    <w:jc w:val="center"/>
                    <w:rPr>
                      <w:rFonts w:ascii="Arial" w:hAnsi="Arial" w:cs="Arial"/>
                    </w:rPr>
                  </w:pPr>
                  <w:r>
                    <w:rPr>
                      <w:rFonts w:ascii="Arial" w:hAnsi="Arial" w:cs="Arial"/>
                    </w:rPr>
                    <w:t>-0.0037 ***</w:t>
                  </w:r>
                </w:p>
              </w:tc>
              <w:tc>
                <w:tcPr>
                  <w:tcW w:w="2515" w:type="dxa"/>
                </w:tcPr>
                <w:p w14:paraId="060FD346" w14:textId="77777777" w:rsidR="00AB4E20" w:rsidRDefault="00AB4E20" w:rsidP="00AB4E20">
                  <w:pPr>
                    <w:jc w:val="center"/>
                    <w:rPr>
                      <w:rFonts w:ascii="Arial" w:hAnsi="Arial" w:cs="Arial"/>
                    </w:rPr>
                  </w:pPr>
                </w:p>
              </w:tc>
            </w:tr>
            <w:tr w:rsidR="00AB4E20" w14:paraId="3C498E3B" w14:textId="77777777" w:rsidTr="000333A3">
              <w:tc>
                <w:tcPr>
                  <w:tcW w:w="2157" w:type="dxa"/>
                </w:tcPr>
                <w:p w14:paraId="40AADF91" w14:textId="77777777" w:rsidR="00AB4E20" w:rsidRDefault="00AB4E20" w:rsidP="00AB4E20">
                  <w:pPr>
                    <w:rPr>
                      <w:rFonts w:ascii="Arial" w:hAnsi="Arial" w:cs="Arial"/>
                    </w:rPr>
                  </w:pPr>
                </w:p>
              </w:tc>
              <w:tc>
                <w:tcPr>
                  <w:tcW w:w="1888" w:type="dxa"/>
                  <w:tcBorders>
                    <w:bottom w:val="single" w:sz="12" w:space="0" w:color="auto"/>
                  </w:tcBorders>
                </w:tcPr>
                <w:p w14:paraId="764F9C62" w14:textId="77777777" w:rsidR="00AB4E20" w:rsidRDefault="00AB4E20" w:rsidP="00AB4E20">
                  <w:pPr>
                    <w:jc w:val="center"/>
                    <w:rPr>
                      <w:rFonts w:ascii="Arial" w:hAnsi="Arial" w:cs="Arial"/>
                    </w:rPr>
                  </w:pPr>
                </w:p>
              </w:tc>
              <w:tc>
                <w:tcPr>
                  <w:tcW w:w="1895" w:type="dxa"/>
                  <w:tcBorders>
                    <w:bottom w:val="single" w:sz="12" w:space="0" w:color="auto"/>
                  </w:tcBorders>
                </w:tcPr>
                <w:p w14:paraId="672F4C37" w14:textId="77777777" w:rsidR="00AB4E20" w:rsidRDefault="00AB4E20" w:rsidP="00AB4E20">
                  <w:pPr>
                    <w:jc w:val="center"/>
                    <w:rPr>
                      <w:rFonts w:ascii="Arial" w:hAnsi="Arial" w:cs="Arial"/>
                    </w:rPr>
                  </w:pPr>
                  <w:r>
                    <w:rPr>
                      <w:rFonts w:ascii="Arial" w:hAnsi="Arial" w:cs="Arial"/>
                    </w:rPr>
                    <w:t>(0.0010)</w:t>
                  </w:r>
                </w:p>
              </w:tc>
              <w:tc>
                <w:tcPr>
                  <w:tcW w:w="2515" w:type="dxa"/>
                  <w:tcBorders>
                    <w:bottom w:val="single" w:sz="12" w:space="0" w:color="auto"/>
                  </w:tcBorders>
                </w:tcPr>
                <w:p w14:paraId="1C8BDA7C" w14:textId="77777777" w:rsidR="00AB4E20" w:rsidRDefault="00AB4E20" w:rsidP="00AB4E20">
                  <w:pPr>
                    <w:jc w:val="center"/>
                    <w:rPr>
                      <w:rFonts w:ascii="Arial" w:hAnsi="Arial" w:cs="Arial"/>
                    </w:rPr>
                  </w:pPr>
                </w:p>
              </w:tc>
            </w:tr>
            <w:tr w:rsidR="00AB4E20" w14:paraId="517F8774" w14:textId="77777777" w:rsidTr="000333A3">
              <w:tc>
                <w:tcPr>
                  <w:tcW w:w="2157" w:type="dxa"/>
                </w:tcPr>
                <w:p w14:paraId="6CE23656" w14:textId="77777777" w:rsidR="00AB4E20" w:rsidRDefault="00AB4E20" w:rsidP="00AB4E20">
                  <w:pPr>
                    <w:rPr>
                      <w:rFonts w:ascii="Arial" w:hAnsi="Arial" w:cs="Arial"/>
                    </w:rPr>
                  </w:pPr>
                  <w:r>
                    <w:rPr>
                      <w:rFonts w:ascii="Arial" w:hAnsi="Arial" w:cs="Arial"/>
                    </w:rPr>
                    <w:t>N</w:t>
                  </w:r>
                </w:p>
              </w:tc>
              <w:tc>
                <w:tcPr>
                  <w:tcW w:w="1888" w:type="dxa"/>
                  <w:tcBorders>
                    <w:top w:val="single" w:sz="12" w:space="0" w:color="auto"/>
                  </w:tcBorders>
                </w:tcPr>
                <w:p w14:paraId="3D4B7754" w14:textId="77777777" w:rsidR="00AB4E20" w:rsidRDefault="00AB4E20" w:rsidP="00AB4E20">
                  <w:pPr>
                    <w:jc w:val="center"/>
                    <w:rPr>
                      <w:rFonts w:ascii="Arial" w:hAnsi="Arial" w:cs="Arial"/>
                    </w:rPr>
                  </w:pPr>
                  <w:r>
                    <w:rPr>
                      <w:rFonts w:ascii="Arial" w:hAnsi="Arial" w:cs="Arial"/>
                    </w:rPr>
                    <w:t>4226</w:t>
                  </w:r>
                </w:p>
              </w:tc>
              <w:tc>
                <w:tcPr>
                  <w:tcW w:w="1895" w:type="dxa"/>
                  <w:tcBorders>
                    <w:top w:val="single" w:sz="12" w:space="0" w:color="auto"/>
                  </w:tcBorders>
                </w:tcPr>
                <w:p w14:paraId="132DB58C" w14:textId="77777777" w:rsidR="00AB4E20" w:rsidRDefault="00AB4E20" w:rsidP="00AB4E20">
                  <w:pPr>
                    <w:jc w:val="center"/>
                    <w:rPr>
                      <w:rFonts w:ascii="Arial" w:hAnsi="Arial" w:cs="Arial"/>
                    </w:rPr>
                  </w:pPr>
                  <w:r>
                    <w:rPr>
                      <w:rFonts w:ascii="Arial" w:hAnsi="Arial" w:cs="Arial"/>
                    </w:rPr>
                    <w:t>55</w:t>
                  </w:r>
                </w:p>
              </w:tc>
              <w:tc>
                <w:tcPr>
                  <w:tcW w:w="2515" w:type="dxa"/>
                  <w:tcBorders>
                    <w:top w:val="single" w:sz="12" w:space="0" w:color="auto"/>
                  </w:tcBorders>
                </w:tcPr>
                <w:p w14:paraId="5B9A8224" w14:textId="77777777" w:rsidR="00AB4E20" w:rsidRDefault="00AB4E20" w:rsidP="00AB4E20">
                  <w:pPr>
                    <w:jc w:val="center"/>
                    <w:rPr>
                      <w:rFonts w:ascii="Arial" w:hAnsi="Arial" w:cs="Arial"/>
                    </w:rPr>
                  </w:pPr>
                  <w:r>
                    <w:rPr>
                      <w:rFonts w:ascii="Arial" w:hAnsi="Arial" w:cs="Arial"/>
                    </w:rPr>
                    <w:t>45</w:t>
                  </w:r>
                </w:p>
              </w:tc>
            </w:tr>
            <w:tr w:rsidR="00AB4E20" w14:paraId="25642E6A" w14:textId="77777777" w:rsidTr="000333A3">
              <w:tc>
                <w:tcPr>
                  <w:tcW w:w="2157" w:type="dxa"/>
                </w:tcPr>
                <w:p w14:paraId="247C47F5" w14:textId="77777777" w:rsidR="00AB4E20" w:rsidRDefault="00AB4E20" w:rsidP="00AB4E20">
                  <w:pPr>
                    <w:rPr>
                      <w:rFonts w:ascii="Arial" w:hAnsi="Arial" w:cs="Arial"/>
                    </w:rPr>
                  </w:pPr>
                  <w:r>
                    <w:rPr>
                      <w:rFonts w:ascii="Arial" w:hAnsi="Arial" w:cs="Arial"/>
                    </w:rPr>
                    <w:t>N (Site)</w:t>
                  </w:r>
                </w:p>
              </w:tc>
              <w:tc>
                <w:tcPr>
                  <w:tcW w:w="1888" w:type="dxa"/>
                </w:tcPr>
                <w:p w14:paraId="4EE13B2C" w14:textId="77777777" w:rsidR="00AB4E20" w:rsidRDefault="00AB4E20" w:rsidP="00AB4E20">
                  <w:pPr>
                    <w:jc w:val="center"/>
                    <w:rPr>
                      <w:rFonts w:ascii="Arial" w:hAnsi="Arial" w:cs="Arial"/>
                    </w:rPr>
                  </w:pPr>
                  <w:r>
                    <w:rPr>
                      <w:rFonts w:ascii="Arial" w:hAnsi="Arial" w:cs="Arial"/>
                    </w:rPr>
                    <w:t>10</w:t>
                  </w:r>
                </w:p>
              </w:tc>
              <w:tc>
                <w:tcPr>
                  <w:tcW w:w="1895" w:type="dxa"/>
                </w:tcPr>
                <w:p w14:paraId="31A7F787" w14:textId="77777777" w:rsidR="00AB4E20" w:rsidRDefault="00AB4E20" w:rsidP="00AB4E20">
                  <w:pPr>
                    <w:jc w:val="center"/>
                    <w:rPr>
                      <w:rFonts w:ascii="Arial" w:hAnsi="Arial" w:cs="Arial"/>
                    </w:rPr>
                  </w:pPr>
                  <w:r>
                    <w:rPr>
                      <w:rFonts w:ascii="Arial" w:hAnsi="Arial" w:cs="Arial"/>
                    </w:rPr>
                    <w:t>10</w:t>
                  </w:r>
                </w:p>
              </w:tc>
              <w:tc>
                <w:tcPr>
                  <w:tcW w:w="2515" w:type="dxa"/>
                </w:tcPr>
                <w:p w14:paraId="13CFC924" w14:textId="77777777" w:rsidR="00AB4E20" w:rsidRDefault="00AB4E20" w:rsidP="00AB4E20">
                  <w:pPr>
                    <w:jc w:val="center"/>
                    <w:rPr>
                      <w:rFonts w:ascii="Arial" w:hAnsi="Arial" w:cs="Arial"/>
                    </w:rPr>
                  </w:pPr>
                  <w:r>
                    <w:rPr>
                      <w:rFonts w:ascii="Arial" w:hAnsi="Arial" w:cs="Arial"/>
                    </w:rPr>
                    <w:t>10</w:t>
                  </w:r>
                </w:p>
              </w:tc>
            </w:tr>
            <w:tr w:rsidR="00AB4E20" w14:paraId="4724676A" w14:textId="77777777" w:rsidTr="000333A3">
              <w:tc>
                <w:tcPr>
                  <w:tcW w:w="2157" w:type="dxa"/>
                </w:tcPr>
                <w:p w14:paraId="0F55652A" w14:textId="77777777" w:rsidR="00AB4E20" w:rsidRDefault="00AB4E20" w:rsidP="00AB4E20">
                  <w:pPr>
                    <w:rPr>
                      <w:rFonts w:ascii="Arial" w:hAnsi="Arial" w:cs="Arial"/>
                    </w:rPr>
                  </w:pPr>
                  <w:r>
                    <w:rPr>
                      <w:rFonts w:ascii="Arial" w:hAnsi="Arial" w:cs="Arial"/>
                    </w:rPr>
                    <w:t>AIC</w:t>
                  </w:r>
                </w:p>
              </w:tc>
              <w:tc>
                <w:tcPr>
                  <w:tcW w:w="1888" w:type="dxa"/>
                </w:tcPr>
                <w:p w14:paraId="5A16A8C4" w14:textId="77777777" w:rsidR="00AB4E20" w:rsidRDefault="00AB4E20" w:rsidP="00AB4E20">
                  <w:pPr>
                    <w:jc w:val="center"/>
                    <w:rPr>
                      <w:rFonts w:ascii="Arial" w:hAnsi="Arial" w:cs="Arial"/>
                    </w:rPr>
                  </w:pPr>
                  <w:r>
                    <w:rPr>
                      <w:rFonts w:ascii="Arial" w:hAnsi="Arial" w:cs="Arial"/>
                    </w:rPr>
                    <w:t>3517.8110</w:t>
                  </w:r>
                </w:p>
              </w:tc>
              <w:tc>
                <w:tcPr>
                  <w:tcW w:w="1895" w:type="dxa"/>
                </w:tcPr>
                <w:p w14:paraId="32553CFF" w14:textId="77777777" w:rsidR="00AB4E20" w:rsidRDefault="00AB4E20" w:rsidP="00AB4E20">
                  <w:pPr>
                    <w:jc w:val="center"/>
                    <w:rPr>
                      <w:rFonts w:ascii="Arial" w:hAnsi="Arial" w:cs="Arial"/>
                    </w:rPr>
                  </w:pPr>
                  <w:r>
                    <w:rPr>
                      <w:rFonts w:ascii="Arial" w:hAnsi="Arial" w:cs="Arial"/>
                    </w:rPr>
                    <w:t>-362.3963</w:t>
                  </w:r>
                </w:p>
              </w:tc>
              <w:tc>
                <w:tcPr>
                  <w:tcW w:w="2515" w:type="dxa"/>
                </w:tcPr>
                <w:p w14:paraId="0B11DBA8" w14:textId="77777777" w:rsidR="00AB4E20" w:rsidRDefault="00AB4E20" w:rsidP="00AB4E20">
                  <w:pPr>
                    <w:jc w:val="center"/>
                    <w:rPr>
                      <w:rFonts w:ascii="Arial" w:hAnsi="Arial" w:cs="Arial"/>
                    </w:rPr>
                  </w:pPr>
                  <w:r>
                    <w:rPr>
                      <w:rFonts w:ascii="Arial" w:hAnsi="Arial" w:cs="Arial"/>
                    </w:rPr>
                    <w:t>146.0357</w:t>
                  </w:r>
                </w:p>
              </w:tc>
            </w:tr>
            <w:tr w:rsidR="00AB4E20" w14:paraId="3D326E76" w14:textId="77777777" w:rsidTr="000333A3">
              <w:tc>
                <w:tcPr>
                  <w:tcW w:w="2157" w:type="dxa"/>
                </w:tcPr>
                <w:p w14:paraId="5AA02DDD" w14:textId="77777777" w:rsidR="00AB4E20" w:rsidRDefault="00AB4E20" w:rsidP="00AB4E20">
                  <w:pPr>
                    <w:rPr>
                      <w:rFonts w:ascii="Arial" w:hAnsi="Arial" w:cs="Arial"/>
                    </w:rPr>
                  </w:pPr>
                  <w:r>
                    <w:rPr>
                      <w:rFonts w:ascii="Arial" w:hAnsi="Arial" w:cs="Arial"/>
                    </w:rPr>
                    <w:t>BIC</w:t>
                  </w:r>
                </w:p>
              </w:tc>
              <w:tc>
                <w:tcPr>
                  <w:tcW w:w="1888" w:type="dxa"/>
                </w:tcPr>
                <w:p w14:paraId="4E0C67C1" w14:textId="77777777" w:rsidR="00AB4E20" w:rsidRDefault="00AB4E20" w:rsidP="00AB4E20">
                  <w:pPr>
                    <w:jc w:val="center"/>
                    <w:rPr>
                      <w:rFonts w:ascii="Arial" w:hAnsi="Arial" w:cs="Arial"/>
                    </w:rPr>
                  </w:pPr>
                  <w:r>
                    <w:rPr>
                      <w:rFonts w:ascii="Arial" w:hAnsi="Arial" w:cs="Arial"/>
                    </w:rPr>
                    <w:t>3562.2541</w:t>
                  </w:r>
                </w:p>
              </w:tc>
              <w:tc>
                <w:tcPr>
                  <w:tcW w:w="1895" w:type="dxa"/>
                </w:tcPr>
                <w:p w14:paraId="4CF5233D" w14:textId="77777777" w:rsidR="00AB4E20" w:rsidRDefault="00AB4E20" w:rsidP="00AB4E20">
                  <w:pPr>
                    <w:jc w:val="center"/>
                    <w:rPr>
                      <w:rFonts w:ascii="Arial" w:hAnsi="Arial" w:cs="Arial"/>
                    </w:rPr>
                  </w:pPr>
                  <w:r>
                    <w:rPr>
                      <w:rFonts w:ascii="Arial" w:hAnsi="Arial" w:cs="Arial"/>
                    </w:rPr>
                    <w:t>-348.3450</w:t>
                  </w:r>
                </w:p>
              </w:tc>
              <w:tc>
                <w:tcPr>
                  <w:tcW w:w="2515" w:type="dxa"/>
                </w:tcPr>
                <w:p w14:paraId="7355C9FA" w14:textId="77777777" w:rsidR="00AB4E20" w:rsidRDefault="00AB4E20" w:rsidP="00AB4E20">
                  <w:pPr>
                    <w:jc w:val="center"/>
                    <w:rPr>
                      <w:rFonts w:ascii="Arial" w:hAnsi="Arial" w:cs="Arial"/>
                    </w:rPr>
                  </w:pPr>
                  <w:r>
                    <w:rPr>
                      <w:rFonts w:ascii="Arial" w:hAnsi="Arial" w:cs="Arial"/>
                    </w:rPr>
                    <w:t>156.8757</w:t>
                  </w:r>
                </w:p>
              </w:tc>
            </w:tr>
            <w:tr w:rsidR="00AB4E20" w14:paraId="47358F3C" w14:textId="77777777" w:rsidTr="000333A3">
              <w:tc>
                <w:tcPr>
                  <w:tcW w:w="2157" w:type="dxa"/>
                </w:tcPr>
                <w:p w14:paraId="52C47B69" w14:textId="77777777" w:rsidR="00AB4E20" w:rsidRPr="0086502D" w:rsidRDefault="00AB4E20" w:rsidP="00AB4E20">
                  <w:pPr>
                    <w:rPr>
                      <w:rFonts w:ascii="Arial" w:hAnsi="Arial" w:cs="Arial"/>
                    </w:rPr>
                  </w:pPr>
                  <w:r>
                    <w:rPr>
                      <w:rFonts w:ascii="Arial" w:hAnsi="Arial" w:cs="Arial"/>
                    </w:rPr>
                    <w:t>R</w:t>
                  </w:r>
                  <w:r>
                    <w:rPr>
                      <w:rFonts w:ascii="Arial" w:hAnsi="Arial" w:cs="Arial"/>
                      <w:vertAlign w:val="superscript"/>
                    </w:rPr>
                    <w:t>2</w:t>
                  </w:r>
                  <w:r>
                    <w:rPr>
                      <w:rFonts w:ascii="Arial" w:hAnsi="Arial" w:cs="Arial"/>
                    </w:rPr>
                    <w:t xml:space="preserve"> (fixed)</w:t>
                  </w:r>
                </w:p>
              </w:tc>
              <w:tc>
                <w:tcPr>
                  <w:tcW w:w="1888" w:type="dxa"/>
                </w:tcPr>
                <w:p w14:paraId="56BF3D1D" w14:textId="77777777" w:rsidR="00AB4E20" w:rsidRDefault="00AB4E20" w:rsidP="00AB4E20">
                  <w:pPr>
                    <w:jc w:val="center"/>
                    <w:rPr>
                      <w:rFonts w:ascii="Arial" w:hAnsi="Arial" w:cs="Arial"/>
                    </w:rPr>
                  </w:pPr>
                  <w:r>
                    <w:rPr>
                      <w:rFonts w:ascii="Arial" w:hAnsi="Arial" w:cs="Arial"/>
                    </w:rPr>
                    <w:t>0.6356</w:t>
                  </w:r>
                </w:p>
              </w:tc>
              <w:tc>
                <w:tcPr>
                  <w:tcW w:w="1895" w:type="dxa"/>
                </w:tcPr>
                <w:p w14:paraId="019876CD" w14:textId="77777777" w:rsidR="00AB4E20" w:rsidRDefault="00AB4E20" w:rsidP="00AB4E20">
                  <w:pPr>
                    <w:jc w:val="center"/>
                    <w:rPr>
                      <w:rFonts w:ascii="Arial" w:hAnsi="Arial" w:cs="Arial"/>
                    </w:rPr>
                  </w:pPr>
                  <w:r>
                    <w:rPr>
                      <w:rFonts w:ascii="Arial" w:hAnsi="Arial" w:cs="Arial"/>
                    </w:rPr>
                    <w:t>0.1984</w:t>
                  </w:r>
                </w:p>
              </w:tc>
              <w:tc>
                <w:tcPr>
                  <w:tcW w:w="2515" w:type="dxa"/>
                </w:tcPr>
                <w:p w14:paraId="51125436" w14:textId="77777777" w:rsidR="00AB4E20" w:rsidRDefault="00AB4E20" w:rsidP="00AB4E20">
                  <w:pPr>
                    <w:jc w:val="center"/>
                    <w:rPr>
                      <w:rFonts w:ascii="Arial" w:hAnsi="Arial" w:cs="Arial"/>
                    </w:rPr>
                  </w:pPr>
                  <w:r>
                    <w:rPr>
                      <w:rFonts w:ascii="Arial" w:hAnsi="Arial" w:cs="Arial"/>
                    </w:rPr>
                    <w:t>0.8604</w:t>
                  </w:r>
                </w:p>
              </w:tc>
            </w:tr>
            <w:tr w:rsidR="00AB4E20" w14:paraId="32B91160" w14:textId="77777777" w:rsidTr="000333A3">
              <w:tc>
                <w:tcPr>
                  <w:tcW w:w="2157" w:type="dxa"/>
                  <w:tcBorders>
                    <w:bottom w:val="single" w:sz="18" w:space="0" w:color="auto"/>
                  </w:tcBorders>
                </w:tcPr>
                <w:p w14:paraId="6CC4BA26" w14:textId="77777777" w:rsidR="00AB4E20" w:rsidRDefault="00AB4E20" w:rsidP="00AB4E20">
                  <w:pPr>
                    <w:rPr>
                      <w:rFonts w:ascii="Arial" w:hAnsi="Arial" w:cs="Arial"/>
                    </w:rPr>
                  </w:pPr>
                  <w:r>
                    <w:rPr>
                      <w:rFonts w:ascii="Arial" w:hAnsi="Arial" w:cs="Arial"/>
                    </w:rPr>
                    <w:t>R</w:t>
                  </w:r>
                  <w:r>
                    <w:rPr>
                      <w:rFonts w:ascii="Arial" w:hAnsi="Arial" w:cs="Arial"/>
                      <w:vertAlign w:val="superscript"/>
                    </w:rPr>
                    <w:t xml:space="preserve">2 </w:t>
                  </w:r>
                  <w:r>
                    <w:rPr>
                      <w:rFonts w:ascii="Arial" w:hAnsi="Arial" w:cs="Arial"/>
                    </w:rPr>
                    <w:t>(total)</w:t>
                  </w:r>
                </w:p>
              </w:tc>
              <w:tc>
                <w:tcPr>
                  <w:tcW w:w="1888" w:type="dxa"/>
                  <w:tcBorders>
                    <w:bottom w:val="single" w:sz="18" w:space="0" w:color="auto"/>
                  </w:tcBorders>
                </w:tcPr>
                <w:p w14:paraId="52263D56" w14:textId="77777777" w:rsidR="00AB4E20" w:rsidRDefault="00AB4E20" w:rsidP="00AB4E20">
                  <w:pPr>
                    <w:jc w:val="center"/>
                    <w:rPr>
                      <w:rFonts w:ascii="Arial" w:hAnsi="Arial" w:cs="Arial"/>
                    </w:rPr>
                  </w:pPr>
                  <w:r>
                    <w:rPr>
                      <w:rFonts w:ascii="Arial" w:hAnsi="Arial" w:cs="Arial"/>
                    </w:rPr>
                    <w:t>0.7097</w:t>
                  </w:r>
                </w:p>
              </w:tc>
              <w:tc>
                <w:tcPr>
                  <w:tcW w:w="1895" w:type="dxa"/>
                  <w:tcBorders>
                    <w:bottom w:val="single" w:sz="18" w:space="0" w:color="auto"/>
                  </w:tcBorders>
                </w:tcPr>
                <w:p w14:paraId="200BFE0F" w14:textId="77777777" w:rsidR="00AB4E20" w:rsidRDefault="00AB4E20" w:rsidP="00AB4E20">
                  <w:pPr>
                    <w:jc w:val="center"/>
                    <w:rPr>
                      <w:rFonts w:ascii="Arial" w:hAnsi="Arial" w:cs="Arial"/>
                    </w:rPr>
                  </w:pPr>
                  <w:r>
                    <w:rPr>
                      <w:rFonts w:ascii="Arial" w:hAnsi="Arial" w:cs="Arial"/>
                    </w:rPr>
                    <w:t>0.2076</w:t>
                  </w:r>
                </w:p>
              </w:tc>
              <w:tc>
                <w:tcPr>
                  <w:tcW w:w="2515" w:type="dxa"/>
                  <w:tcBorders>
                    <w:bottom w:val="single" w:sz="12" w:space="0" w:color="auto"/>
                  </w:tcBorders>
                </w:tcPr>
                <w:p w14:paraId="071E5BEC" w14:textId="77777777" w:rsidR="00AB4E20" w:rsidRDefault="00AB4E20" w:rsidP="00AB4E20">
                  <w:pPr>
                    <w:jc w:val="center"/>
                    <w:rPr>
                      <w:rFonts w:ascii="Arial" w:hAnsi="Arial" w:cs="Arial"/>
                    </w:rPr>
                  </w:pPr>
                  <w:r>
                    <w:rPr>
                      <w:rFonts w:ascii="Arial" w:hAnsi="Arial" w:cs="Arial"/>
                    </w:rPr>
                    <w:t>0.8645</w:t>
                  </w:r>
                </w:p>
              </w:tc>
            </w:tr>
            <w:tr w:rsidR="00AB4E20" w:rsidRPr="00786158" w14:paraId="7C710481" w14:textId="77777777" w:rsidTr="000333A3">
              <w:tc>
                <w:tcPr>
                  <w:tcW w:w="8455" w:type="dxa"/>
                  <w:gridSpan w:val="4"/>
                  <w:tcBorders>
                    <w:top w:val="single" w:sz="18" w:space="0" w:color="auto"/>
                  </w:tcBorders>
                </w:tcPr>
                <w:p w14:paraId="00DC62E6" w14:textId="77777777" w:rsidR="00AB4E20" w:rsidRDefault="00AB4E20" w:rsidP="00AB4E20">
                  <w:pPr>
                    <w:rPr>
                      <w:rFonts w:ascii="Arial" w:hAnsi="Arial" w:cs="Arial"/>
                    </w:rPr>
                  </w:pPr>
                  <w:r>
                    <w:rPr>
                      <w:rFonts w:ascii="Arial" w:hAnsi="Arial" w:cs="Arial"/>
                    </w:rPr>
                    <w:t>*** p &lt; 0.001; ** p &lt; 0.01; * p &lt; 0.05</w:t>
                  </w:r>
                </w:p>
                <w:p w14:paraId="21CACEEC" w14:textId="77777777" w:rsidR="00AB4E20" w:rsidRPr="00786158" w:rsidRDefault="00AB4E20" w:rsidP="00AB4E20">
                  <w:pPr>
                    <w:rPr>
                      <w:rFonts w:ascii="Arial" w:hAnsi="Arial" w:cs="Arial"/>
                    </w:rPr>
                  </w:pPr>
                  <w:r w:rsidRPr="00786158">
                    <w:rPr>
                      <w:rFonts w:ascii="Arial" w:hAnsi="Arial" w:cs="Arial"/>
                    </w:rPr>
                    <w:t>a.</w:t>
                  </w:r>
                  <w:r>
                    <w:rPr>
                      <w:rFonts w:ascii="Arial" w:hAnsi="Arial" w:cs="Arial"/>
                    </w:rPr>
                    <w:t>) Individual fish mass; b.) Slope of the line between mean fish sizes between two site visits; c.) Fish mass on August 6</w:t>
                  </w:r>
                  <w:r w:rsidRPr="00786158">
                    <w:rPr>
                      <w:rFonts w:ascii="Arial" w:hAnsi="Arial" w:cs="Arial"/>
                      <w:vertAlign w:val="superscript"/>
                    </w:rPr>
                    <w:t>th</w:t>
                  </w:r>
                  <w:r>
                    <w:rPr>
                      <w:rFonts w:ascii="Arial" w:hAnsi="Arial" w:cs="Arial"/>
                    </w:rPr>
                    <w:t>.</w:t>
                  </w:r>
                </w:p>
              </w:tc>
            </w:tr>
          </w:tbl>
          <w:p w14:paraId="252CE375" w14:textId="648114D4" w:rsidR="00046F79" w:rsidRPr="00637EFF" w:rsidRDefault="00046F79" w:rsidP="00AB4E20">
            <w:pPr>
              <w:pStyle w:val="Heading3"/>
              <w:numPr>
                <w:ilvl w:val="0"/>
                <w:numId w:val="0"/>
              </w:numPr>
              <w:rPr>
                <w:rFonts w:ascii="Arial" w:eastAsiaTheme="majorEastAsia" w:hAnsi="Arial" w:cs="Arial"/>
                <w:sz w:val="24"/>
                <w:szCs w:val="24"/>
              </w:rPr>
            </w:pPr>
            <w:bookmarkStart w:id="7" w:name="_Toc117407225"/>
            <w:r w:rsidRPr="00637EFF">
              <w:rPr>
                <w:rFonts w:ascii="Arial" w:hAnsi="Arial" w:cs="Arial"/>
                <w:sz w:val="24"/>
                <w:szCs w:val="24"/>
              </w:rPr>
              <w:lastRenderedPageBreak/>
              <w:t>Table S1. Coordinates of fish sampling sites.</w:t>
            </w:r>
            <w:bookmarkEnd w:id="7"/>
          </w:p>
        </w:tc>
      </w:tr>
      <w:tr w:rsidR="00046F79" w:rsidRPr="00E6707A" w14:paraId="4F1E97F9" w14:textId="77777777" w:rsidTr="005968A3">
        <w:trPr>
          <w:trHeight w:val="300"/>
        </w:trPr>
        <w:tc>
          <w:tcPr>
            <w:tcW w:w="0" w:type="auto"/>
            <w:tcBorders>
              <w:bottom w:val="single" w:sz="4" w:space="0" w:color="auto"/>
            </w:tcBorders>
            <w:tcMar>
              <w:top w:w="0" w:type="dxa"/>
              <w:left w:w="45" w:type="dxa"/>
              <w:bottom w:w="0" w:type="dxa"/>
              <w:right w:w="45" w:type="dxa"/>
            </w:tcMar>
            <w:vAlign w:val="bottom"/>
            <w:hideMark/>
          </w:tcPr>
          <w:p w14:paraId="24DBC0CE" w14:textId="77777777" w:rsidR="00046F79" w:rsidRPr="00E6707A" w:rsidRDefault="00046F79" w:rsidP="0087629A">
            <w:pPr>
              <w:rPr>
                <w:rFonts w:ascii="Calibri" w:hAnsi="Calibri" w:cs="Calibri"/>
              </w:rPr>
            </w:pPr>
            <w:r w:rsidRPr="00E6707A">
              <w:rPr>
                <w:rFonts w:ascii="Calibri" w:hAnsi="Calibri" w:cs="Calibri"/>
              </w:rPr>
              <w:lastRenderedPageBreak/>
              <w:t>River</w:t>
            </w:r>
          </w:p>
        </w:tc>
        <w:tc>
          <w:tcPr>
            <w:tcW w:w="946" w:type="dxa"/>
            <w:tcBorders>
              <w:bottom w:val="single" w:sz="4" w:space="0" w:color="auto"/>
            </w:tcBorders>
            <w:tcMar>
              <w:top w:w="0" w:type="dxa"/>
              <w:left w:w="45" w:type="dxa"/>
              <w:bottom w:w="0" w:type="dxa"/>
              <w:right w:w="45" w:type="dxa"/>
            </w:tcMar>
            <w:vAlign w:val="bottom"/>
            <w:hideMark/>
          </w:tcPr>
          <w:p w14:paraId="1D80529D" w14:textId="77777777" w:rsidR="00046F79" w:rsidRPr="00E6707A" w:rsidRDefault="00046F79" w:rsidP="0087629A">
            <w:pPr>
              <w:jc w:val="center"/>
              <w:rPr>
                <w:rFonts w:ascii="Calibri" w:hAnsi="Calibri" w:cs="Calibri"/>
              </w:rPr>
            </w:pPr>
            <w:r w:rsidRPr="00E6707A">
              <w:rPr>
                <w:rFonts w:ascii="Calibri" w:hAnsi="Calibri" w:cs="Calibri"/>
              </w:rPr>
              <w:t>Reach</w:t>
            </w:r>
          </w:p>
        </w:tc>
        <w:tc>
          <w:tcPr>
            <w:tcW w:w="1260" w:type="dxa"/>
            <w:tcBorders>
              <w:bottom w:val="single" w:sz="4" w:space="0" w:color="auto"/>
            </w:tcBorders>
            <w:tcMar>
              <w:top w:w="0" w:type="dxa"/>
              <w:left w:w="45" w:type="dxa"/>
              <w:bottom w:w="0" w:type="dxa"/>
              <w:right w:w="45" w:type="dxa"/>
            </w:tcMar>
            <w:vAlign w:val="bottom"/>
            <w:hideMark/>
          </w:tcPr>
          <w:p w14:paraId="5EEE1837" w14:textId="77777777" w:rsidR="00046F79" w:rsidRPr="00E6707A" w:rsidRDefault="00046F79" w:rsidP="0087629A">
            <w:pPr>
              <w:jc w:val="center"/>
              <w:rPr>
                <w:rFonts w:ascii="Calibri" w:hAnsi="Calibri" w:cs="Calibri"/>
              </w:rPr>
            </w:pPr>
            <w:r w:rsidRPr="00E6707A">
              <w:rPr>
                <w:rFonts w:ascii="Calibri" w:hAnsi="Calibri" w:cs="Calibri"/>
              </w:rPr>
              <w:t>Latitude</w:t>
            </w:r>
          </w:p>
        </w:tc>
        <w:tc>
          <w:tcPr>
            <w:tcW w:w="1440" w:type="dxa"/>
            <w:tcBorders>
              <w:bottom w:val="single" w:sz="4" w:space="0" w:color="auto"/>
            </w:tcBorders>
            <w:tcMar>
              <w:top w:w="0" w:type="dxa"/>
              <w:left w:w="45" w:type="dxa"/>
              <w:bottom w:w="0" w:type="dxa"/>
              <w:right w:w="45" w:type="dxa"/>
            </w:tcMar>
            <w:vAlign w:val="bottom"/>
            <w:hideMark/>
          </w:tcPr>
          <w:p w14:paraId="6F23E53F" w14:textId="77777777" w:rsidR="00046F79" w:rsidRPr="00E6707A" w:rsidRDefault="00046F79" w:rsidP="0087629A">
            <w:pPr>
              <w:jc w:val="center"/>
              <w:rPr>
                <w:rFonts w:ascii="Calibri" w:hAnsi="Calibri" w:cs="Calibri"/>
              </w:rPr>
            </w:pPr>
            <w:r w:rsidRPr="00E6707A">
              <w:rPr>
                <w:rFonts w:ascii="Calibri" w:hAnsi="Calibri" w:cs="Calibri"/>
              </w:rPr>
              <w:t>Longitude</w:t>
            </w:r>
          </w:p>
        </w:tc>
      </w:tr>
      <w:tr w:rsidR="00046F79" w:rsidRPr="00E6707A" w14:paraId="70759FED" w14:textId="77777777" w:rsidTr="00A35730">
        <w:trPr>
          <w:trHeight w:val="300"/>
        </w:trPr>
        <w:tc>
          <w:tcPr>
            <w:tcW w:w="0" w:type="auto"/>
            <w:vMerge w:val="restart"/>
            <w:tcBorders>
              <w:top w:val="single" w:sz="4" w:space="0" w:color="auto"/>
            </w:tcBorders>
            <w:tcMar>
              <w:top w:w="0" w:type="dxa"/>
              <w:left w:w="45" w:type="dxa"/>
              <w:bottom w:w="0" w:type="dxa"/>
              <w:right w:w="45" w:type="dxa"/>
            </w:tcMar>
            <w:hideMark/>
          </w:tcPr>
          <w:p w14:paraId="63B90F7C" w14:textId="77777777" w:rsidR="00046F79" w:rsidRPr="00E6707A" w:rsidRDefault="00046F79" w:rsidP="00A35730">
            <w:pPr>
              <w:rPr>
                <w:rFonts w:ascii="Calibri" w:hAnsi="Calibri" w:cs="Calibri"/>
              </w:rPr>
            </w:pPr>
            <w:r w:rsidRPr="00E6707A">
              <w:rPr>
                <w:rFonts w:ascii="Calibri" w:hAnsi="Calibri" w:cs="Calibri"/>
              </w:rPr>
              <w:t>Beaver Creek (Lowland)</w:t>
            </w:r>
          </w:p>
        </w:tc>
        <w:tc>
          <w:tcPr>
            <w:tcW w:w="946" w:type="dxa"/>
            <w:tcBorders>
              <w:top w:val="single" w:sz="4" w:space="0" w:color="auto"/>
            </w:tcBorders>
            <w:shd w:val="clear" w:color="auto" w:fill="FFFFFF"/>
            <w:tcMar>
              <w:top w:w="0" w:type="dxa"/>
              <w:left w:w="45" w:type="dxa"/>
              <w:bottom w:w="0" w:type="dxa"/>
              <w:right w:w="45" w:type="dxa"/>
            </w:tcMar>
            <w:vAlign w:val="center"/>
            <w:hideMark/>
          </w:tcPr>
          <w:p w14:paraId="4D93F4B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tcBorders>
              <w:top w:val="single" w:sz="4" w:space="0" w:color="auto"/>
            </w:tcBorders>
            <w:shd w:val="clear" w:color="auto" w:fill="FFFFFF"/>
            <w:tcMar>
              <w:top w:w="0" w:type="dxa"/>
              <w:left w:w="45" w:type="dxa"/>
              <w:bottom w:w="0" w:type="dxa"/>
              <w:right w:w="45" w:type="dxa"/>
            </w:tcMar>
            <w:vAlign w:val="center"/>
            <w:hideMark/>
          </w:tcPr>
          <w:p w14:paraId="401F12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60.560500</w:t>
            </w:r>
          </w:p>
        </w:tc>
        <w:tc>
          <w:tcPr>
            <w:tcW w:w="1440" w:type="dxa"/>
            <w:tcBorders>
              <w:top w:val="single" w:sz="4" w:space="0" w:color="auto"/>
            </w:tcBorders>
            <w:shd w:val="clear" w:color="auto" w:fill="FFFFFF"/>
            <w:tcMar>
              <w:top w:w="0" w:type="dxa"/>
              <w:left w:w="45" w:type="dxa"/>
              <w:bottom w:w="0" w:type="dxa"/>
              <w:right w:w="45" w:type="dxa"/>
            </w:tcMar>
            <w:vAlign w:val="center"/>
            <w:hideMark/>
          </w:tcPr>
          <w:p w14:paraId="031C51A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-151.125556</w:t>
            </w:r>
          </w:p>
        </w:tc>
      </w:tr>
      <w:tr w:rsidR="00046F79" w:rsidRPr="00E6707A" w14:paraId="4CBD73A7" w14:textId="77777777" w:rsidTr="00A35730">
        <w:trPr>
          <w:trHeight w:val="300"/>
        </w:trPr>
        <w:tc>
          <w:tcPr>
            <w:tcW w:w="0" w:type="auto"/>
            <w:vMerge/>
            <w:vAlign w:val="center"/>
            <w:hideMark/>
          </w:tcPr>
          <w:p w14:paraId="6B8537A4"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70B478C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shd w:val="clear" w:color="auto" w:fill="FFFFFF"/>
            <w:tcMar>
              <w:top w:w="0" w:type="dxa"/>
              <w:left w:w="45" w:type="dxa"/>
              <w:bottom w:w="0" w:type="dxa"/>
              <w:right w:w="45" w:type="dxa"/>
            </w:tcMar>
            <w:vAlign w:val="center"/>
            <w:hideMark/>
          </w:tcPr>
          <w:p w14:paraId="5689466C"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60.570139</w:t>
            </w:r>
          </w:p>
        </w:tc>
        <w:tc>
          <w:tcPr>
            <w:tcW w:w="1440" w:type="dxa"/>
            <w:shd w:val="clear" w:color="auto" w:fill="FFFFFF"/>
            <w:tcMar>
              <w:top w:w="0" w:type="dxa"/>
              <w:left w:w="45" w:type="dxa"/>
              <w:bottom w:w="0" w:type="dxa"/>
              <w:right w:w="45" w:type="dxa"/>
            </w:tcMar>
            <w:vAlign w:val="center"/>
            <w:hideMark/>
          </w:tcPr>
          <w:p w14:paraId="6B5F93F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-151.103444</w:t>
            </w:r>
          </w:p>
        </w:tc>
      </w:tr>
      <w:tr w:rsidR="00046F79" w:rsidRPr="00E6707A" w14:paraId="4F0DD4B9" w14:textId="77777777" w:rsidTr="00A35730">
        <w:trPr>
          <w:trHeight w:val="300"/>
        </w:trPr>
        <w:tc>
          <w:tcPr>
            <w:tcW w:w="0" w:type="auto"/>
            <w:vMerge/>
            <w:vAlign w:val="center"/>
            <w:hideMark/>
          </w:tcPr>
          <w:p w14:paraId="1B0ABB97"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bottom"/>
            <w:hideMark/>
          </w:tcPr>
          <w:p w14:paraId="05CB553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Upper</w:t>
            </w:r>
          </w:p>
        </w:tc>
        <w:tc>
          <w:tcPr>
            <w:tcW w:w="1260" w:type="dxa"/>
            <w:shd w:val="clear" w:color="auto" w:fill="FFFFFF"/>
            <w:tcMar>
              <w:top w:w="0" w:type="dxa"/>
              <w:left w:w="45" w:type="dxa"/>
              <w:bottom w:w="0" w:type="dxa"/>
              <w:right w:w="45" w:type="dxa"/>
            </w:tcMar>
            <w:vAlign w:val="center"/>
            <w:hideMark/>
          </w:tcPr>
          <w:p w14:paraId="6491E6A4"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60.615139</w:t>
            </w:r>
          </w:p>
        </w:tc>
        <w:tc>
          <w:tcPr>
            <w:tcW w:w="1440" w:type="dxa"/>
            <w:shd w:val="clear" w:color="auto" w:fill="FFFFFF"/>
            <w:tcMar>
              <w:top w:w="0" w:type="dxa"/>
              <w:left w:w="45" w:type="dxa"/>
              <w:bottom w:w="0" w:type="dxa"/>
              <w:right w:w="45" w:type="dxa"/>
            </w:tcMar>
            <w:vAlign w:val="center"/>
            <w:hideMark/>
          </w:tcPr>
          <w:p w14:paraId="4C4A077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-151.086194</w:t>
            </w:r>
          </w:p>
        </w:tc>
      </w:tr>
      <w:tr w:rsidR="00046F79" w:rsidRPr="00E6707A" w14:paraId="05F75E92" w14:textId="77777777" w:rsidTr="00A35730">
        <w:trPr>
          <w:trHeight w:val="300"/>
        </w:trPr>
        <w:tc>
          <w:tcPr>
            <w:tcW w:w="0" w:type="auto"/>
            <w:vMerge w:val="restart"/>
            <w:tcMar>
              <w:top w:w="0" w:type="dxa"/>
              <w:left w:w="45" w:type="dxa"/>
              <w:bottom w:w="0" w:type="dxa"/>
              <w:right w:w="45" w:type="dxa"/>
            </w:tcMar>
            <w:hideMark/>
          </w:tcPr>
          <w:p w14:paraId="60A68B48" w14:textId="77777777" w:rsidR="00046F79" w:rsidRPr="00E6707A" w:rsidRDefault="00046F79" w:rsidP="00A35730">
            <w:pPr>
              <w:rPr>
                <w:rFonts w:ascii="Calibri" w:hAnsi="Calibri" w:cs="Calibri"/>
              </w:rPr>
            </w:pPr>
            <w:r w:rsidRPr="00E6707A">
              <w:rPr>
                <w:rFonts w:ascii="Calibri" w:hAnsi="Calibri" w:cs="Calibri"/>
              </w:rPr>
              <w:t>Russian River (Montane)</w:t>
            </w:r>
          </w:p>
        </w:tc>
        <w:tc>
          <w:tcPr>
            <w:tcW w:w="946" w:type="dxa"/>
            <w:shd w:val="clear" w:color="auto" w:fill="FFFFFF"/>
            <w:tcMar>
              <w:top w:w="0" w:type="dxa"/>
              <w:left w:w="45" w:type="dxa"/>
              <w:bottom w:w="0" w:type="dxa"/>
              <w:right w:w="45" w:type="dxa"/>
            </w:tcMar>
            <w:vAlign w:val="bottom"/>
            <w:hideMark/>
          </w:tcPr>
          <w:p w14:paraId="703A2D55"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shd w:val="clear" w:color="auto" w:fill="FFFFFF"/>
            <w:tcMar>
              <w:top w:w="0" w:type="dxa"/>
              <w:left w:w="45" w:type="dxa"/>
              <w:bottom w:w="0" w:type="dxa"/>
              <w:right w:w="45" w:type="dxa"/>
            </w:tcMar>
            <w:vAlign w:val="bottom"/>
            <w:hideMark/>
          </w:tcPr>
          <w:p w14:paraId="02EA1077" w14:textId="77777777" w:rsidR="00046F79" w:rsidRPr="00E6707A" w:rsidRDefault="00046F79" w:rsidP="0087629A">
            <w:pPr>
              <w:jc w:val="center"/>
              <w:rPr>
                <w:rFonts w:ascii="Calibri" w:hAnsi="Calibri" w:cs="Calibri"/>
              </w:rPr>
            </w:pPr>
            <w:r w:rsidRPr="00E6707A">
              <w:rPr>
                <w:rFonts w:ascii="Calibri" w:hAnsi="Calibri" w:cs="Calibri"/>
              </w:rPr>
              <w:t>60.484611</w:t>
            </w:r>
          </w:p>
        </w:tc>
        <w:tc>
          <w:tcPr>
            <w:tcW w:w="1440" w:type="dxa"/>
            <w:shd w:val="clear" w:color="auto" w:fill="FFFFFF"/>
            <w:tcMar>
              <w:top w:w="0" w:type="dxa"/>
              <w:left w:w="45" w:type="dxa"/>
              <w:bottom w:w="0" w:type="dxa"/>
              <w:right w:w="45" w:type="dxa"/>
            </w:tcMar>
            <w:vAlign w:val="bottom"/>
            <w:hideMark/>
          </w:tcPr>
          <w:p w14:paraId="68865EFF" w14:textId="77777777" w:rsidR="00046F79" w:rsidRPr="00E6707A" w:rsidRDefault="00046F79" w:rsidP="0087629A">
            <w:pPr>
              <w:jc w:val="center"/>
              <w:rPr>
                <w:rFonts w:ascii="Calibri" w:hAnsi="Calibri" w:cs="Calibri"/>
              </w:rPr>
            </w:pPr>
            <w:r w:rsidRPr="00E6707A">
              <w:rPr>
                <w:rFonts w:ascii="Calibri" w:hAnsi="Calibri" w:cs="Calibri"/>
              </w:rPr>
              <w:t>-149.993639</w:t>
            </w:r>
          </w:p>
        </w:tc>
      </w:tr>
      <w:tr w:rsidR="00046F79" w:rsidRPr="00E6707A" w14:paraId="1F057F12" w14:textId="77777777" w:rsidTr="00A35730">
        <w:trPr>
          <w:trHeight w:val="300"/>
        </w:trPr>
        <w:tc>
          <w:tcPr>
            <w:tcW w:w="0" w:type="auto"/>
            <w:vMerge/>
            <w:hideMark/>
          </w:tcPr>
          <w:p w14:paraId="7DF3A9CD" w14:textId="77777777" w:rsidR="00046F79" w:rsidRPr="00E6707A" w:rsidRDefault="00046F79" w:rsidP="00A35730">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07C6287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Mar>
              <w:top w:w="0" w:type="dxa"/>
              <w:left w:w="45" w:type="dxa"/>
              <w:bottom w:w="0" w:type="dxa"/>
              <w:right w:w="45" w:type="dxa"/>
            </w:tcMar>
            <w:vAlign w:val="bottom"/>
            <w:hideMark/>
          </w:tcPr>
          <w:p w14:paraId="580B34F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60.450028</w:t>
            </w:r>
          </w:p>
        </w:tc>
        <w:tc>
          <w:tcPr>
            <w:tcW w:w="1440" w:type="dxa"/>
            <w:tcMar>
              <w:top w:w="0" w:type="dxa"/>
              <w:left w:w="45" w:type="dxa"/>
              <w:bottom w:w="0" w:type="dxa"/>
              <w:right w:w="45" w:type="dxa"/>
            </w:tcMar>
            <w:vAlign w:val="bottom"/>
            <w:hideMark/>
          </w:tcPr>
          <w:p w14:paraId="40FC02D5" w14:textId="77777777" w:rsidR="00046F79" w:rsidRPr="00E6707A" w:rsidRDefault="00046F79" w:rsidP="0087629A">
            <w:pPr>
              <w:jc w:val="center"/>
              <w:rPr>
                <w:rFonts w:ascii="Calibri" w:hAnsi="Calibri" w:cs="Calibri"/>
              </w:rPr>
            </w:pPr>
            <w:r w:rsidRPr="00E6707A">
              <w:rPr>
                <w:rFonts w:ascii="Calibri" w:hAnsi="Calibri" w:cs="Calibri"/>
              </w:rPr>
              <w:t>-149.987472</w:t>
            </w:r>
          </w:p>
        </w:tc>
      </w:tr>
      <w:tr w:rsidR="00046F79" w:rsidRPr="00E6707A" w14:paraId="3E235609" w14:textId="77777777" w:rsidTr="00A35730">
        <w:trPr>
          <w:trHeight w:val="300"/>
        </w:trPr>
        <w:tc>
          <w:tcPr>
            <w:tcW w:w="0" w:type="auto"/>
            <w:vMerge/>
            <w:hideMark/>
          </w:tcPr>
          <w:p w14:paraId="30E89947"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64CF40F" w14:textId="77777777" w:rsidR="00046F79" w:rsidRPr="00E6707A" w:rsidRDefault="00046F79" w:rsidP="0087629A">
            <w:pPr>
              <w:jc w:val="center"/>
              <w:rPr>
                <w:rFonts w:ascii="Calibri" w:hAnsi="Calibri" w:cs="Calibri"/>
              </w:rPr>
            </w:pPr>
            <w:r w:rsidRPr="00E6707A">
              <w:rPr>
                <w:rFonts w:ascii="Calibri" w:hAnsi="Calibri" w:cs="Calibri"/>
              </w:rPr>
              <w:t>Upper</w:t>
            </w:r>
          </w:p>
        </w:tc>
        <w:tc>
          <w:tcPr>
            <w:tcW w:w="1260" w:type="dxa"/>
            <w:tcMar>
              <w:top w:w="0" w:type="dxa"/>
              <w:left w:w="45" w:type="dxa"/>
              <w:bottom w:w="0" w:type="dxa"/>
              <w:right w:w="45" w:type="dxa"/>
            </w:tcMar>
            <w:vAlign w:val="bottom"/>
            <w:hideMark/>
          </w:tcPr>
          <w:p w14:paraId="313BD74A" w14:textId="77777777" w:rsidR="00046F79" w:rsidRPr="00E6707A" w:rsidRDefault="00046F79" w:rsidP="0087629A">
            <w:pPr>
              <w:jc w:val="center"/>
              <w:rPr>
                <w:rFonts w:ascii="Calibri" w:hAnsi="Calibri" w:cs="Calibri"/>
              </w:rPr>
            </w:pPr>
            <w:r w:rsidRPr="00E6707A">
              <w:rPr>
                <w:rFonts w:ascii="Calibri" w:hAnsi="Calibri" w:cs="Calibri"/>
              </w:rPr>
              <w:t>60.368250</w:t>
            </w:r>
          </w:p>
        </w:tc>
        <w:tc>
          <w:tcPr>
            <w:tcW w:w="1440" w:type="dxa"/>
            <w:tcMar>
              <w:top w:w="0" w:type="dxa"/>
              <w:left w:w="45" w:type="dxa"/>
              <w:bottom w:w="0" w:type="dxa"/>
              <w:right w:w="45" w:type="dxa"/>
            </w:tcMar>
            <w:vAlign w:val="center"/>
            <w:hideMark/>
          </w:tcPr>
          <w:p w14:paraId="5FBF04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-149.934889</w:t>
            </w:r>
          </w:p>
        </w:tc>
      </w:tr>
      <w:tr w:rsidR="00046F79" w:rsidRPr="00E6707A" w14:paraId="6D0CC292" w14:textId="77777777" w:rsidTr="00A35730">
        <w:trPr>
          <w:trHeight w:val="300"/>
        </w:trPr>
        <w:tc>
          <w:tcPr>
            <w:tcW w:w="0" w:type="auto"/>
            <w:vMerge w:val="restart"/>
            <w:tcMar>
              <w:top w:w="0" w:type="dxa"/>
              <w:left w:w="45" w:type="dxa"/>
              <w:bottom w:w="0" w:type="dxa"/>
              <w:right w:w="45" w:type="dxa"/>
            </w:tcMar>
            <w:hideMark/>
          </w:tcPr>
          <w:p w14:paraId="6CA87467" w14:textId="77777777" w:rsidR="00046F79" w:rsidRPr="00E6707A" w:rsidRDefault="00046F79" w:rsidP="00A35730">
            <w:pPr>
              <w:rPr>
                <w:rFonts w:ascii="Calibri" w:hAnsi="Calibri" w:cs="Calibri"/>
              </w:rPr>
            </w:pPr>
            <w:r w:rsidRPr="00E6707A">
              <w:rPr>
                <w:rFonts w:ascii="Calibri" w:hAnsi="Calibri" w:cs="Calibri"/>
              </w:rPr>
              <w:t>Ptarmigan Creek (Glacial)</w:t>
            </w:r>
          </w:p>
        </w:tc>
        <w:tc>
          <w:tcPr>
            <w:tcW w:w="946" w:type="dxa"/>
            <w:tcMar>
              <w:top w:w="0" w:type="dxa"/>
              <w:left w:w="45" w:type="dxa"/>
              <w:bottom w:w="0" w:type="dxa"/>
              <w:right w:w="45" w:type="dxa"/>
            </w:tcMar>
            <w:vAlign w:val="bottom"/>
            <w:hideMark/>
          </w:tcPr>
          <w:p w14:paraId="15868B28"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tcMar>
              <w:top w:w="0" w:type="dxa"/>
              <w:left w:w="45" w:type="dxa"/>
              <w:bottom w:w="0" w:type="dxa"/>
              <w:right w:w="45" w:type="dxa"/>
            </w:tcMar>
            <w:vAlign w:val="bottom"/>
            <w:hideMark/>
          </w:tcPr>
          <w:p w14:paraId="65953B32" w14:textId="77777777" w:rsidR="00046F79" w:rsidRPr="00E6707A" w:rsidRDefault="00046F79" w:rsidP="0087629A">
            <w:pPr>
              <w:jc w:val="center"/>
              <w:rPr>
                <w:rFonts w:ascii="Calibri" w:hAnsi="Calibri" w:cs="Calibri"/>
              </w:rPr>
            </w:pPr>
            <w:r w:rsidRPr="00E6707A">
              <w:rPr>
                <w:rFonts w:ascii="Calibri" w:hAnsi="Calibri" w:cs="Calibri"/>
              </w:rPr>
              <w:t>60.403750</w:t>
            </w:r>
          </w:p>
        </w:tc>
        <w:tc>
          <w:tcPr>
            <w:tcW w:w="1440" w:type="dxa"/>
            <w:tcMar>
              <w:top w:w="0" w:type="dxa"/>
              <w:left w:w="45" w:type="dxa"/>
              <w:bottom w:w="0" w:type="dxa"/>
              <w:right w:w="45" w:type="dxa"/>
            </w:tcMar>
            <w:vAlign w:val="center"/>
            <w:hideMark/>
          </w:tcPr>
          <w:p w14:paraId="290CD9D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-149.369806</w:t>
            </w:r>
          </w:p>
        </w:tc>
      </w:tr>
      <w:tr w:rsidR="00046F79" w:rsidRPr="00E6707A" w14:paraId="6CA66DDA" w14:textId="77777777" w:rsidTr="00A35730">
        <w:trPr>
          <w:trHeight w:val="300"/>
        </w:trPr>
        <w:tc>
          <w:tcPr>
            <w:tcW w:w="0" w:type="auto"/>
            <w:vMerge/>
            <w:hideMark/>
          </w:tcPr>
          <w:p w14:paraId="1D915C38"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C8B8983" w14:textId="77777777" w:rsidR="00046F79" w:rsidRPr="00E6707A" w:rsidRDefault="00046F79" w:rsidP="0087629A">
            <w:pPr>
              <w:jc w:val="center"/>
              <w:rPr>
                <w:rFonts w:ascii="Calibri" w:hAnsi="Calibri" w:cs="Calibri"/>
              </w:rPr>
            </w:pPr>
            <w:r w:rsidRPr="00E6707A">
              <w:rPr>
                <w:rFonts w:ascii="Calibri" w:hAnsi="Calibri" w:cs="Calibri"/>
              </w:rPr>
              <w:t>Middle</w:t>
            </w:r>
          </w:p>
        </w:tc>
        <w:tc>
          <w:tcPr>
            <w:tcW w:w="1260" w:type="dxa"/>
            <w:tcMar>
              <w:top w:w="0" w:type="dxa"/>
              <w:left w:w="45" w:type="dxa"/>
              <w:bottom w:w="0" w:type="dxa"/>
              <w:right w:w="45" w:type="dxa"/>
            </w:tcMar>
            <w:vAlign w:val="bottom"/>
            <w:hideMark/>
          </w:tcPr>
          <w:p w14:paraId="40275722" w14:textId="77777777" w:rsidR="00046F79" w:rsidRPr="00E6707A" w:rsidRDefault="00046F79" w:rsidP="0087629A">
            <w:pPr>
              <w:jc w:val="center"/>
              <w:rPr>
                <w:rFonts w:ascii="Calibri" w:hAnsi="Calibri" w:cs="Calibri"/>
              </w:rPr>
            </w:pPr>
            <w:r w:rsidRPr="00E6707A">
              <w:rPr>
                <w:rFonts w:ascii="Calibri" w:hAnsi="Calibri" w:cs="Calibri"/>
              </w:rPr>
              <w:t>60.409472</w:t>
            </w:r>
          </w:p>
        </w:tc>
        <w:tc>
          <w:tcPr>
            <w:tcW w:w="1440" w:type="dxa"/>
            <w:tcMar>
              <w:top w:w="0" w:type="dxa"/>
              <w:left w:w="45" w:type="dxa"/>
              <w:bottom w:w="0" w:type="dxa"/>
              <w:right w:w="45" w:type="dxa"/>
            </w:tcMar>
            <w:vAlign w:val="bottom"/>
            <w:hideMark/>
          </w:tcPr>
          <w:p w14:paraId="40468699" w14:textId="77777777" w:rsidR="00046F79" w:rsidRPr="00E6707A" w:rsidRDefault="00046F79" w:rsidP="0087629A">
            <w:pPr>
              <w:jc w:val="center"/>
              <w:rPr>
                <w:rFonts w:ascii="Calibri" w:hAnsi="Calibri" w:cs="Calibri"/>
              </w:rPr>
            </w:pPr>
            <w:r w:rsidRPr="00E6707A">
              <w:rPr>
                <w:rFonts w:ascii="Calibri" w:hAnsi="Calibri" w:cs="Calibri"/>
              </w:rPr>
              <w:t>-149.356833</w:t>
            </w:r>
          </w:p>
        </w:tc>
      </w:tr>
      <w:tr w:rsidR="00046F79" w:rsidRPr="00E6707A" w14:paraId="600DE4A4" w14:textId="77777777" w:rsidTr="00A35730">
        <w:trPr>
          <w:trHeight w:val="300"/>
        </w:trPr>
        <w:tc>
          <w:tcPr>
            <w:tcW w:w="0" w:type="auto"/>
            <w:vMerge w:val="restart"/>
            <w:tcMar>
              <w:top w:w="0" w:type="dxa"/>
              <w:left w:w="45" w:type="dxa"/>
              <w:bottom w:w="0" w:type="dxa"/>
              <w:right w:w="45" w:type="dxa"/>
            </w:tcMar>
            <w:hideMark/>
          </w:tcPr>
          <w:p w14:paraId="47D12EF8" w14:textId="1D222E20" w:rsidR="00046F79" w:rsidRPr="00E6707A" w:rsidRDefault="00046F79" w:rsidP="00A35730">
            <w:pPr>
              <w:rPr>
                <w:rFonts w:ascii="Calibri" w:hAnsi="Calibri" w:cs="Calibri"/>
              </w:rPr>
            </w:pPr>
            <w:r w:rsidRPr="00E6707A">
              <w:rPr>
                <w:rFonts w:ascii="Calibri" w:hAnsi="Calibri" w:cs="Calibri"/>
              </w:rPr>
              <w:t>Kenai River (Main</w:t>
            </w:r>
            <w:r w:rsidR="00435F07">
              <w:rPr>
                <w:rFonts w:ascii="Calibri" w:hAnsi="Calibri" w:cs="Calibri"/>
              </w:rPr>
              <w:t>st</w:t>
            </w:r>
            <w:r w:rsidRPr="00E6707A">
              <w:rPr>
                <w:rFonts w:ascii="Calibri" w:hAnsi="Calibri" w:cs="Calibri"/>
              </w:rPr>
              <w:t>em)</w:t>
            </w:r>
          </w:p>
        </w:tc>
        <w:tc>
          <w:tcPr>
            <w:tcW w:w="946" w:type="dxa"/>
            <w:shd w:val="clear" w:color="auto" w:fill="FFFFFF"/>
            <w:tcMar>
              <w:top w:w="0" w:type="dxa"/>
              <w:left w:w="45" w:type="dxa"/>
              <w:bottom w:w="0" w:type="dxa"/>
              <w:right w:w="45" w:type="dxa"/>
            </w:tcMar>
            <w:vAlign w:val="center"/>
            <w:hideMark/>
          </w:tcPr>
          <w:p w14:paraId="3F03B3C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shd w:val="clear" w:color="auto" w:fill="FFFFFF"/>
            <w:tcMar>
              <w:top w:w="0" w:type="dxa"/>
              <w:left w:w="45" w:type="dxa"/>
              <w:bottom w:w="0" w:type="dxa"/>
              <w:right w:w="45" w:type="dxa"/>
            </w:tcMar>
            <w:vAlign w:val="center"/>
            <w:hideMark/>
          </w:tcPr>
          <w:p w14:paraId="0C15221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60.483389</w:t>
            </w:r>
          </w:p>
        </w:tc>
        <w:tc>
          <w:tcPr>
            <w:tcW w:w="1440" w:type="dxa"/>
            <w:shd w:val="clear" w:color="auto" w:fill="FFFFFF"/>
            <w:tcMar>
              <w:top w:w="0" w:type="dxa"/>
              <w:left w:w="45" w:type="dxa"/>
              <w:bottom w:w="0" w:type="dxa"/>
              <w:right w:w="45" w:type="dxa"/>
            </w:tcMar>
            <w:vAlign w:val="center"/>
            <w:hideMark/>
          </w:tcPr>
          <w:p w14:paraId="21CA117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-151.125972</w:t>
            </w:r>
          </w:p>
        </w:tc>
      </w:tr>
      <w:tr w:rsidR="00046F79" w:rsidRPr="00E6707A" w14:paraId="7B99C075" w14:textId="77777777" w:rsidTr="00A35730">
        <w:trPr>
          <w:trHeight w:val="300"/>
        </w:trPr>
        <w:tc>
          <w:tcPr>
            <w:tcW w:w="0" w:type="auto"/>
            <w:vMerge/>
            <w:tcBorders>
              <w:bottom w:val="single" w:sz="18" w:space="0" w:color="auto"/>
            </w:tcBorders>
            <w:vAlign w:val="center"/>
            <w:hideMark/>
          </w:tcPr>
          <w:p w14:paraId="10094791" w14:textId="77777777" w:rsidR="00046F79" w:rsidRPr="00E6707A" w:rsidRDefault="00046F79" w:rsidP="0087629A">
            <w:pPr>
              <w:rPr>
                <w:rFonts w:ascii="Calibri" w:hAnsi="Calibri" w:cs="Calibri"/>
              </w:rPr>
            </w:pPr>
          </w:p>
        </w:tc>
        <w:tc>
          <w:tcPr>
            <w:tcW w:w="946" w:type="dxa"/>
            <w:tcBorders>
              <w:bottom w:val="single" w:sz="18" w:space="0" w:color="auto"/>
            </w:tcBorders>
            <w:shd w:val="clear" w:color="auto" w:fill="FFFFFF"/>
            <w:tcMar>
              <w:top w:w="0" w:type="dxa"/>
              <w:left w:w="45" w:type="dxa"/>
              <w:bottom w:w="0" w:type="dxa"/>
              <w:right w:w="45" w:type="dxa"/>
            </w:tcMar>
            <w:vAlign w:val="center"/>
            <w:hideMark/>
          </w:tcPr>
          <w:p w14:paraId="4F0B2CF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Borders>
              <w:bottom w:val="single" w:sz="18" w:space="0" w:color="auto"/>
            </w:tcBorders>
            <w:shd w:val="clear" w:color="auto" w:fill="FFFFFF"/>
            <w:tcMar>
              <w:top w:w="0" w:type="dxa"/>
              <w:left w:w="45" w:type="dxa"/>
              <w:bottom w:w="0" w:type="dxa"/>
              <w:right w:w="45" w:type="dxa"/>
            </w:tcMar>
            <w:vAlign w:val="center"/>
            <w:hideMark/>
          </w:tcPr>
          <w:p w14:paraId="7AC7D3E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60.485750</w:t>
            </w:r>
          </w:p>
        </w:tc>
        <w:tc>
          <w:tcPr>
            <w:tcW w:w="1440" w:type="dxa"/>
            <w:tcBorders>
              <w:bottom w:val="single" w:sz="18" w:space="0" w:color="auto"/>
            </w:tcBorders>
            <w:tcMar>
              <w:top w:w="0" w:type="dxa"/>
              <w:left w:w="45" w:type="dxa"/>
              <w:bottom w:w="0" w:type="dxa"/>
              <w:right w:w="45" w:type="dxa"/>
            </w:tcMar>
            <w:vAlign w:val="center"/>
            <w:hideMark/>
          </w:tcPr>
          <w:p w14:paraId="5F19CB5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-149.996250</w:t>
            </w:r>
          </w:p>
        </w:tc>
      </w:tr>
    </w:tbl>
    <w:p w14:paraId="5C8AFB55" w14:textId="4542A330" w:rsidR="00046F79" w:rsidRDefault="00046F79" w:rsidP="00046F79">
      <w:pPr>
        <w:spacing w:line="480" w:lineRule="auto"/>
        <w:contextualSpacing/>
        <w:rPr>
          <w:rFonts w:ascii="Arial" w:hAnsi="Arial" w:cs="Arial"/>
        </w:rPr>
      </w:pPr>
    </w:p>
    <w:p w14:paraId="287B4ABF" w14:textId="6489FD29" w:rsidR="00132207" w:rsidRDefault="00132207" w:rsidP="00046F79">
      <w:pPr>
        <w:spacing w:line="480" w:lineRule="auto"/>
        <w:contextualSpacing/>
        <w:rPr>
          <w:rFonts w:ascii="Arial" w:hAnsi="Arial" w:cs="Arial"/>
        </w:rPr>
      </w:pPr>
    </w:p>
    <w:p w14:paraId="1CC202A3" w14:textId="55D0E10E" w:rsidR="00132207" w:rsidRDefault="00132207" w:rsidP="00046F79">
      <w:pPr>
        <w:spacing w:line="480" w:lineRule="auto"/>
        <w:contextualSpacing/>
        <w:rPr>
          <w:rFonts w:ascii="Arial" w:hAnsi="Arial" w:cs="Arial"/>
        </w:rPr>
      </w:pPr>
    </w:p>
    <w:p w14:paraId="4956B339" w14:textId="70887776" w:rsidR="00132207" w:rsidRDefault="00132207" w:rsidP="00046F79">
      <w:pPr>
        <w:spacing w:line="480" w:lineRule="auto"/>
        <w:contextualSpacing/>
        <w:rPr>
          <w:rFonts w:ascii="Arial" w:hAnsi="Arial" w:cs="Arial"/>
        </w:rPr>
      </w:pPr>
    </w:p>
    <w:p w14:paraId="3E5BDF94" w14:textId="2E381DCE" w:rsidR="00132207" w:rsidRDefault="00132207" w:rsidP="00046F79">
      <w:pPr>
        <w:spacing w:line="480" w:lineRule="auto"/>
        <w:contextualSpacing/>
        <w:rPr>
          <w:rFonts w:ascii="Arial" w:hAnsi="Arial" w:cs="Arial"/>
        </w:rPr>
      </w:pPr>
    </w:p>
    <w:p w14:paraId="39DC2AF9" w14:textId="453847E6" w:rsidR="00132207" w:rsidRDefault="00132207" w:rsidP="00046F79">
      <w:pPr>
        <w:spacing w:line="480" w:lineRule="auto"/>
        <w:contextualSpacing/>
        <w:rPr>
          <w:rFonts w:ascii="Arial" w:hAnsi="Arial" w:cs="Arial"/>
        </w:rPr>
      </w:pPr>
    </w:p>
    <w:p w14:paraId="1B2B0D7C" w14:textId="6BD99132" w:rsidR="00132207" w:rsidRDefault="00132207" w:rsidP="00046F79">
      <w:pPr>
        <w:spacing w:line="480" w:lineRule="auto"/>
        <w:contextualSpacing/>
        <w:rPr>
          <w:rFonts w:ascii="Arial" w:hAnsi="Arial" w:cs="Arial"/>
        </w:rPr>
      </w:pPr>
    </w:p>
    <w:p w14:paraId="14A40D8C" w14:textId="2C1260F9" w:rsidR="00132207" w:rsidRDefault="00132207" w:rsidP="00046F79">
      <w:pPr>
        <w:spacing w:line="480" w:lineRule="auto"/>
        <w:contextualSpacing/>
        <w:rPr>
          <w:rFonts w:ascii="Arial" w:hAnsi="Arial" w:cs="Arial"/>
        </w:rPr>
      </w:pPr>
    </w:p>
    <w:p w14:paraId="581EEB80" w14:textId="7881BA1D" w:rsidR="00132207" w:rsidRDefault="00132207" w:rsidP="00046F79">
      <w:pPr>
        <w:spacing w:line="480" w:lineRule="auto"/>
        <w:contextualSpacing/>
        <w:rPr>
          <w:rFonts w:ascii="Arial" w:hAnsi="Arial" w:cs="Arial"/>
        </w:rPr>
      </w:pPr>
    </w:p>
    <w:p w14:paraId="23CDD935" w14:textId="76BDF046" w:rsidR="00132207" w:rsidRDefault="00132207" w:rsidP="00046F79">
      <w:pPr>
        <w:spacing w:line="480" w:lineRule="auto"/>
        <w:contextualSpacing/>
        <w:rPr>
          <w:rFonts w:ascii="Arial" w:hAnsi="Arial" w:cs="Arial"/>
        </w:rPr>
      </w:pPr>
    </w:p>
    <w:p w14:paraId="6FB794AE" w14:textId="1AAF6517" w:rsidR="00132207" w:rsidRDefault="00132207" w:rsidP="00046F79">
      <w:pPr>
        <w:spacing w:line="480" w:lineRule="auto"/>
        <w:contextualSpacing/>
        <w:rPr>
          <w:rFonts w:ascii="Arial" w:hAnsi="Arial" w:cs="Arial"/>
        </w:rPr>
      </w:pPr>
    </w:p>
    <w:p w14:paraId="55C5F0E8" w14:textId="0145A6C7" w:rsidR="00132207" w:rsidRDefault="00132207" w:rsidP="00046F79">
      <w:pPr>
        <w:spacing w:line="480" w:lineRule="auto"/>
        <w:contextualSpacing/>
        <w:rPr>
          <w:rFonts w:ascii="Arial" w:hAnsi="Arial" w:cs="Arial"/>
        </w:rPr>
      </w:pPr>
    </w:p>
    <w:p w14:paraId="681BDA83" w14:textId="12B31F55" w:rsidR="00132207" w:rsidRDefault="00132207" w:rsidP="00046F79">
      <w:pPr>
        <w:spacing w:line="480" w:lineRule="auto"/>
        <w:contextualSpacing/>
        <w:rPr>
          <w:rFonts w:ascii="Arial" w:hAnsi="Arial" w:cs="Arial"/>
        </w:rPr>
      </w:pPr>
    </w:p>
    <w:p w14:paraId="7CC5CCC0" w14:textId="072938CA" w:rsidR="00132207" w:rsidRDefault="00132207" w:rsidP="00046F79">
      <w:pPr>
        <w:spacing w:line="480" w:lineRule="auto"/>
        <w:contextualSpacing/>
        <w:rPr>
          <w:rFonts w:ascii="Arial" w:hAnsi="Arial" w:cs="Arial"/>
        </w:rPr>
      </w:pPr>
    </w:p>
    <w:p w14:paraId="28D91309" w14:textId="69DE57DC" w:rsidR="00132207" w:rsidRDefault="00132207" w:rsidP="00046F79">
      <w:pPr>
        <w:spacing w:line="480" w:lineRule="auto"/>
        <w:contextualSpacing/>
        <w:rPr>
          <w:rFonts w:ascii="Arial" w:hAnsi="Arial" w:cs="Arial"/>
        </w:rPr>
      </w:pPr>
    </w:p>
    <w:p w14:paraId="11DD8437" w14:textId="77777777" w:rsidR="00831749" w:rsidRDefault="00831749" w:rsidP="00046F79">
      <w:pPr>
        <w:spacing w:line="480" w:lineRule="auto"/>
        <w:contextualSpacing/>
        <w:rPr>
          <w:rFonts w:ascii="Arial" w:hAnsi="Arial" w:cs="Arial"/>
        </w:rPr>
      </w:pPr>
    </w:p>
    <w:tbl>
      <w:tblPr>
        <w:tblW w:w="9532" w:type="dxa"/>
        <w:tblCellMar>
          <w:left w:w="0" w:type="dxa"/>
          <w:right w:w="0" w:type="dxa"/>
        </w:tblCellMar>
        <w:tblLook w:val="04A0" w:firstRow="1" w:lastRow="0" w:firstColumn="1" w:lastColumn="0" w:noHBand="0" w:noVBand="1"/>
      </w:tblPr>
      <w:tblGrid>
        <w:gridCol w:w="961"/>
        <w:gridCol w:w="621"/>
        <w:gridCol w:w="751"/>
        <w:gridCol w:w="411"/>
        <w:gridCol w:w="491"/>
        <w:gridCol w:w="701"/>
        <w:gridCol w:w="1186"/>
        <w:gridCol w:w="990"/>
        <w:gridCol w:w="810"/>
        <w:gridCol w:w="990"/>
        <w:gridCol w:w="720"/>
        <w:gridCol w:w="900"/>
      </w:tblGrid>
      <w:tr w:rsidR="00046F79" w:rsidRPr="001259FF" w14:paraId="4C8FCE33" w14:textId="77777777" w:rsidTr="0087629A">
        <w:trPr>
          <w:trHeight w:val="315"/>
        </w:trPr>
        <w:tc>
          <w:tcPr>
            <w:tcW w:w="9532" w:type="dxa"/>
            <w:gridSpan w:val="12"/>
            <w:tcBorders>
              <w:bottom w:val="single" w:sz="24" w:space="0" w:color="000000" w:themeColor="text1"/>
            </w:tcBorders>
            <w:tcMar>
              <w:top w:w="30" w:type="dxa"/>
              <w:left w:w="45" w:type="dxa"/>
              <w:bottom w:w="30" w:type="dxa"/>
              <w:right w:w="45" w:type="dxa"/>
            </w:tcMar>
            <w:vAlign w:val="center"/>
          </w:tcPr>
          <w:p w14:paraId="5AD8DC7F" w14:textId="6A3332E7" w:rsidR="00046F79" w:rsidRPr="001259FF" w:rsidRDefault="00046F79" w:rsidP="0087629A">
            <w:pPr>
              <w:rPr>
                <w:rFonts w:ascii="Arial" w:hAnsi="Arial" w:cs="Arial"/>
                <w:sz w:val="18"/>
                <w:szCs w:val="18"/>
              </w:rPr>
            </w:pPr>
            <w:bookmarkStart w:id="8" w:name="_Toc117407226"/>
            <w:r w:rsidRPr="00637EFF">
              <w:rPr>
                <w:rStyle w:val="Heading3Char"/>
                <w:rFonts w:ascii="Arial" w:hAnsi="Arial" w:cs="Arial"/>
                <w:sz w:val="24"/>
                <w:szCs w:val="24"/>
              </w:rPr>
              <w:lastRenderedPageBreak/>
              <w:t>Table S2.</w:t>
            </w:r>
            <w:r w:rsidRPr="00637EFF">
              <w:rPr>
                <w:rStyle w:val="Heading3Char"/>
                <w:rFonts w:ascii="Arial" w:hAnsi="Arial" w:cs="Arial"/>
                <w:b w:val="0"/>
                <w:sz w:val="24"/>
                <w:szCs w:val="24"/>
              </w:rPr>
              <w:t xml:space="preserve"> Summaries of juvenile Chinook and </w:t>
            </w:r>
            <w:r w:rsidR="00A35730" w:rsidRPr="00637EFF">
              <w:rPr>
                <w:rStyle w:val="Heading3Char"/>
                <w:rFonts w:ascii="Arial" w:hAnsi="Arial" w:cs="Arial"/>
                <w:b w:val="0"/>
                <w:sz w:val="24"/>
                <w:szCs w:val="24"/>
              </w:rPr>
              <w:t>Coho Salmon</w:t>
            </w:r>
            <w:r w:rsidRPr="00637EFF">
              <w:rPr>
                <w:rStyle w:val="Heading3Char"/>
                <w:rFonts w:ascii="Arial" w:hAnsi="Arial" w:cs="Arial"/>
                <w:b w:val="0"/>
                <w:sz w:val="24"/>
                <w:szCs w:val="24"/>
              </w:rPr>
              <w:t xml:space="preserve"> fork length (FL) and weight (g) from the Kenai River, Alaska.</w:t>
            </w:r>
            <w:bookmarkEnd w:id="8"/>
            <w:r w:rsidR="00E66AAF">
              <w:rPr>
                <w:rFonts w:ascii="Arial" w:hAnsi="Arial" w:cs="Arial"/>
              </w:rPr>
              <w:t xml:space="preserve"> </w:t>
            </w:r>
            <w:r w:rsidRPr="008D4CA2">
              <w:rPr>
                <w:rFonts w:ascii="Arial" w:hAnsi="Arial" w:cs="Arial"/>
              </w:rPr>
              <w:t>Values are summarized as means (standard deviations</w:t>
            </w:r>
            <w:r>
              <w:rPr>
                <w:rFonts w:ascii="Arial" w:hAnsi="Arial" w:cs="Arial"/>
              </w:rPr>
              <w:t>)</w:t>
            </w:r>
            <w:r w:rsidRPr="008D4CA2">
              <w:rPr>
                <w:rFonts w:ascii="Arial" w:hAnsi="Arial" w:cs="Arial"/>
              </w:rPr>
              <w:t xml:space="preserve">. </w:t>
            </w:r>
            <w:r>
              <w:rPr>
                <w:rFonts w:ascii="Arial" w:hAnsi="Arial" w:cs="Arial"/>
              </w:rPr>
              <w:t>Starred (*) fish count data indicates that fewer than three individuals of that population were captured in a sampling event and data were not used to calculate mean weight inputs for bioenergetics simulations (page 1 of 5).</w:t>
            </w:r>
          </w:p>
        </w:tc>
      </w:tr>
      <w:tr w:rsidR="00046F79" w:rsidRPr="001259FF" w14:paraId="339859E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3E661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82815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4DA82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DBD93F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CE2E60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79FF0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w:t>
            </w:r>
          </w:p>
        </w:tc>
        <w:tc>
          <w:tcPr>
            <w:tcW w:w="118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DC78F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BE7C7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5DA00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744BF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Back</w:t>
            </w:r>
            <w:r>
              <w:rPr>
                <w:rFonts w:ascii="Arial" w:hAnsi="Arial" w:cs="Arial"/>
                <w:sz w:val="18"/>
                <w:szCs w:val="18"/>
              </w:rPr>
              <w:t xml:space="preserve">- </w:t>
            </w:r>
            <w:r w:rsidRPr="001259FF">
              <w:rPr>
                <w:rFonts w:ascii="Arial" w:hAnsi="Arial" w:cs="Arial"/>
                <w:sz w:val="18"/>
                <w:szCs w:val="18"/>
              </w:rPr>
              <w:t>calculated Weight (g)</w:t>
            </w:r>
          </w:p>
        </w:tc>
        <w:tc>
          <w:tcPr>
            <w:tcW w:w="72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7051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6E9D4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Diets Collected</w:t>
            </w:r>
          </w:p>
        </w:tc>
      </w:tr>
      <w:tr w:rsidR="00046F79" w:rsidRPr="001259FF" w14:paraId="1E4AFFD6"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76BF076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198B01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04B66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647A2EA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E5D7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23ECB8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B80472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133572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54.0 (NA)</w:t>
            </w:r>
          </w:p>
        </w:tc>
        <w:tc>
          <w:tcPr>
            <w:tcW w:w="810" w:type="dxa"/>
            <w:tcBorders>
              <w:top w:val="single" w:sz="4" w:space="0" w:color="000000" w:themeColor="text1"/>
            </w:tcBorders>
            <w:tcMar>
              <w:top w:w="30" w:type="dxa"/>
              <w:left w:w="45" w:type="dxa"/>
              <w:bottom w:w="30" w:type="dxa"/>
              <w:right w:w="45" w:type="dxa"/>
            </w:tcMar>
            <w:vAlign w:val="center"/>
            <w:hideMark/>
          </w:tcPr>
          <w:p w14:paraId="047033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(NA)</w:t>
            </w:r>
          </w:p>
        </w:tc>
        <w:tc>
          <w:tcPr>
            <w:tcW w:w="990" w:type="dxa"/>
            <w:tcBorders>
              <w:top w:val="single" w:sz="4" w:space="0" w:color="000000" w:themeColor="text1"/>
            </w:tcBorders>
            <w:tcMar>
              <w:top w:w="30" w:type="dxa"/>
              <w:left w:w="45" w:type="dxa"/>
              <w:bottom w:w="30" w:type="dxa"/>
              <w:right w:w="45" w:type="dxa"/>
            </w:tcMar>
            <w:vAlign w:val="center"/>
            <w:hideMark/>
          </w:tcPr>
          <w:p w14:paraId="5F7B0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 (NA)</w:t>
            </w:r>
          </w:p>
        </w:tc>
        <w:tc>
          <w:tcPr>
            <w:tcW w:w="720" w:type="dxa"/>
            <w:tcBorders>
              <w:top w:val="single" w:sz="4" w:space="0" w:color="000000" w:themeColor="text1"/>
            </w:tcBorders>
            <w:tcMar>
              <w:top w:w="30" w:type="dxa"/>
              <w:left w:w="45" w:type="dxa"/>
              <w:bottom w:w="30" w:type="dxa"/>
              <w:right w:w="45" w:type="dxa"/>
            </w:tcMar>
            <w:vAlign w:val="center"/>
            <w:hideMark/>
          </w:tcPr>
          <w:p w14:paraId="0E9E3A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674A09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E4E5912" w14:textId="77777777" w:rsidTr="0087629A">
        <w:trPr>
          <w:trHeight w:val="315"/>
        </w:trPr>
        <w:tc>
          <w:tcPr>
            <w:tcW w:w="0" w:type="auto"/>
            <w:vMerge/>
            <w:vAlign w:val="center"/>
            <w:hideMark/>
          </w:tcPr>
          <w:p w14:paraId="3E4577BA" w14:textId="77777777" w:rsidR="00046F79" w:rsidRPr="001259FF" w:rsidRDefault="00046F79" w:rsidP="0087629A">
            <w:pPr>
              <w:rPr>
                <w:rFonts w:ascii="Arial" w:hAnsi="Arial" w:cs="Arial"/>
                <w:sz w:val="18"/>
                <w:szCs w:val="18"/>
              </w:rPr>
            </w:pPr>
          </w:p>
        </w:tc>
        <w:tc>
          <w:tcPr>
            <w:tcW w:w="0" w:type="auto"/>
            <w:vMerge/>
            <w:vAlign w:val="center"/>
            <w:hideMark/>
          </w:tcPr>
          <w:p w14:paraId="0A0F0340" w14:textId="77777777" w:rsidR="00046F79" w:rsidRPr="001259FF" w:rsidRDefault="00046F79" w:rsidP="0087629A">
            <w:pPr>
              <w:rPr>
                <w:rFonts w:ascii="Arial" w:hAnsi="Arial" w:cs="Arial"/>
                <w:sz w:val="18"/>
                <w:szCs w:val="18"/>
              </w:rPr>
            </w:pPr>
          </w:p>
        </w:tc>
        <w:tc>
          <w:tcPr>
            <w:tcW w:w="0" w:type="auto"/>
            <w:vMerge/>
            <w:vAlign w:val="center"/>
            <w:hideMark/>
          </w:tcPr>
          <w:p w14:paraId="7CFC5835" w14:textId="77777777" w:rsidR="00046F79" w:rsidRPr="001259FF" w:rsidRDefault="00046F79" w:rsidP="0087629A">
            <w:pPr>
              <w:rPr>
                <w:rFonts w:ascii="Arial" w:hAnsi="Arial" w:cs="Arial"/>
                <w:sz w:val="18"/>
                <w:szCs w:val="18"/>
              </w:rPr>
            </w:pPr>
          </w:p>
        </w:tc>
        <w:tc>
          <w:tcPr>
            <w:tcW w:w="0" w:type="auto"/>
            <w:vMerge/>
            <w:vAlign w:val="center"/>
            <w:hideMark/>
          </w:tcPr>
          <w:p w14:paraId="77D0DEA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FB11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4E98A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5E705F7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180A8F2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50.1 (4.0)</w:t>
            </w:r>
          </w:p>
        </w:tc>
        <w:tc>
          <w:tcPr>
            <w:tcW w:w="810" w:type="dxa"/>
            <w:tcMar>
              <w:top w:w="30" w:type="dxa"/>
              <w:left w:w="45" w:type="dxa"/>
              <w:bottom w:w="30" w:type="dxa"/>
              <w:right w:w="45" w:type="dxa"/>
            </w:tcMar>
            <w:vAlign w:val="center"/>
            <w:hideMark/>
          </w:tcPr>
          <w:p w14:paraId="6823875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990" w:type="dxa"/>
            <w:tcMar>
              <w:top w:w="30" w:type="dxa"/>
              <w:left w:w="45" w:type="dxa"/>
              <w:bottom w:w="30" w:type="dxa"/>
              <w:right w:w="45" w:type="dxa"/>
            </w:tcMar>
            <w:vAlign w:val="center"/>
            <w:hideMark/>
          </w:tcPr>
          <w:p w14:paraId="360CE8B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720" w:type="dxa"/>
            <w:tcMar>
              <w:top w:w="30" w:type="dxa"/>
              <w:left w:w="45" w:type="dxa"/>
              <w:bottom w:w="30" w:type="dxa"/>
              <w:right w:w="45" w:type="dxa"/>
            </w:tcMar>
            <w:vAlign w:val="center"/>
            <w:hideMark/>
          </w:tcPr>
          <w:p w14:paraId="28482D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73</w:t>
            </w:r>
          </w:p>
        </w:tc>
        <w:tc>
          <w:tcPr>
            <w:tcW w:w="900" w:type="dxa"/>
            <w:tcMar>
              <w:top w:w="30" w:type="dxa"/>
              <w:left w:w="45" w:type="dxa"/>
              <w:bottom w:w="30" w:type="dxa"/>
              <w:right w:w="45" w:type="dxa"/>
            </w:tcMar>
            <w:vAlign w:val="center"/>
            <w:hideMark/>
          </w:tcPr>
          <w:p w14:paraId="73F879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r>
      <w:tr w:rsidR="00046F79" w:rsidRPr="001259FF" w14:paraId="2F2CDACD" w14:textId="77777777" w:rsidTr="0087629A">
        <w:trPr>
          <w:trHeight w:val="315"/>
        </w:trPr>
        <w:tc>
          <w:tcPr>
            <w:tcW w:w="0" w:type="auto"/>
            <w:vMerge/>
            <w:vAlign w:val="center"/>
            <w:hideMark/>
          </w:tcPr>
          <w:p w14:paraId="3EBBBC37" w14:textId="77777777" w:rsidR="00046F79" w:rsidRPr="001259FF" w:rsidRDefault="00046F79" w:rsidP="0087629A">
            <w:pPr>
              <w:rPr>
                <w:rFonts w:ascii="Arial" w:hAnsi="Arial" w:cs="Arial"/>
                <w:sz w:val="18"/>
                <w:szCs w:val="18"/>
              </w:rPr>
            </w:pPr>
          </w:p>
        </w:tc>
        <w:tc>
          <w:tcPr>
            <w:tcW w:w="0" w:type="auto"/>
            <w:vMerge/>
            <w:vAlign w:val="center"/>
            <w:hideMark/>
          </w:tcPr>
          <w:p w14:paraId="4330580E" w14:textId="77777777" w:rsidR="00046F79" w:rsidRPr="001259FF" w:rsidRDefault="00046F79" w:rsidP="0087629A">
            <w:pPr>
              <w:rPr>
                <w:rFonts w:ascii="Arial" w:hAnsi="Arial" w:cs="Arial"/>
                <w:sz w:val="18"/>
                <w:szCs w:val="18"/>
              </w:rPr>
            </w:pPr>
          </w:p>
        </w:tc>
        <w:tc>
          <w:tcPr>
            <w:tcW w:w="0" w:type="auto"/>
            <w:vMerge/>
            <w:vAlign w:val="center"/>
            <w:hideMark/>
          </w:tcPr>
          <w:p w14:paraId="30AEF544" w14:textId="77777777" w:rsidR="00046F79" w:rsidRPr="001259FF" w:rsidRDefault="00046F79" w:rsidP="0087629A">
            <w:pPr>
              <w:rPr>
                <w:rFonts w:ascii="Arial" w:hAnsi="Arial" w:cs="Arial"/>
                <w:sz w:val="18"/>
                <w:szCs w:val="18"/>
              </w:rPr>
            </w:pPr>
          </w:p>
        </w:tc>
        <w:tc>
          <w:tcPr>
            <w:tcW w:w="0" w:type="auto"/>
            <w:vMerge/>
            <w:vAlign w:val="center"/>
            <w:hideMark/>
          </w:tcPr>
          <w:p w14:paraId="430405EC"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C640E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59B36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5E7B8E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45078F9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54.8 (6.8)</w:t>
            </w:r>
          </w:p>
        </w:tc>
        <w:tc>
          <w:tcPr>
            <w:tcW w:w="810" w:type="dxa"/>
            <w:tcMar>
              <w:top w:w="30" w:type="dxa"/>
              <w:left w:w="45" w:type="dxa"/>
              <w:bottom w:w="30" w:type="dxa"/>
              <w:right w:w="45" w:type="dxa"/>
            </w:tcMar>
            <w:vAlign w:val="center"/>
            <w:hideMark/>
          </w:tcPr>
          <w:p w14:paraId="4E1BFE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990" w:type="dxa"/>
            <w:tcMar>
              <w:top w:w="30" w:type="dxa"/>
              <w:left w:w="45" w:type="dxa"/>
              <w:bottom w:w="30" w:type="dxa"/>
              <w:right w:w="45" w:type="dxa"/>
            </w:tcMar>
            <w:vAlign w:val="center"/>
            <w:hideMark/>
          </w:tcPr>
          <w:p w14:paraId="230237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720" w:type="dxa"/>
            <w:tcMar>
              <w:top w:w="30" w:type="dxa"/>
              <w:left w:w="45" w:type="dxa"/>
              <w:bottom w:w="30" w:type="dxa"/>
              <w:right w:w="45" w:type="dxa"/>
            </w:tcMar>
            <w:vAlign w:val="center"/>
            <w:hideMark/>
          </w:tcPr>
          <w:p w14:paraId="2709AB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w:t>
            </w:r>
          </w:p>
        </w:tc>
        <w:tc>
          <w:tcPr>
            <w:tcW w:w="900" w:type="dxa"/>
            <w:tcMar>
              <w:top w:w="30" w:type="dxa"/>
              <w:left w:w="45" w:type="dxa"/>
              <w:bottom w:w="30" w:type="dxa"/>
              <w:right w:w="45" w:type="dxa"/>
            </w:tcMar>
            <w:vAlign w:val="center"/>
            <w:hideMark/>
          </w:tcPr>
          <w:p w14:paraId="390FD36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r>
      <w:tr w:rsidR="00046F79" w:rsidRPr="001259FF" w14:paraId="54FB51F0" w14:textId="77777777" w:rsidTr="0087629A">
        <w:trPr>
          <w:trHeight w:val="315"/>
        </w:trPr>
        <w:tc>
          <w:tcPr>
            <w:tcW w:w="0" w:type="auto"/>
            <w:vMerge/>
            <w:vAlign w:val="center"/>
            <w:hideMark/>
          </w:tcPr>
          <w:p w14:paraId="66D2A48A" w14:textId="77777777" w:rsidR="00046F79" w:rsidRPr="001259FF" w:rsidRDefault="00046F79" w:rsidP="0087629A">
            <w:pPr>
              <w:rPr>
                <w:rFonts w:ascii="Arial" w:hAnsi="Arial" w:cs="Arial"/>
                <w:sz w:val="18"/>
                <w:szCs w:val="18"/>
              </w:rPr>
            </w:pPr>
          </w:p>
        </w:tc>
        <w:tc>
          <w:tcPr>
            <w:tcW w:w="0" w:type="auto"/>
            <w:vMerge/>
            <w:vAlign w:val="center"/>
            <w:hideMark/>
          </w:tcPr>
          <w:p w14:paraId="39FF3992"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F505E0C"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934BB31"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6FE0F8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BA7A2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591AF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79D890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54.6 (6.1)</w:t>
            </w:r>
          </w:p>
        </w:tc>
        <w:tc>
          <w:tcPr>
            <w:tcW w:w="810" w:type="dxa"/>
            <w:tcBorders>
              <w:bottom w:val="single" w:sz="4" w:space="0" w:color="000000" w:themeColor="text1"/>
            </w:tcBorders>
            <w:tcMar>
              <w:top w:w="30" w:type="dxa"/>
              <w:left w:w="45" w:type="dxa"/>
              <w:bottom w:w="30" w:type="dxa"/>
              <w:right w:w="45" w:type="dxa"/>
            </w:tcMar>
            <w:vAlign w:val="center"/>
            <w:hideMark/>
          </w:tcPr>
          <w:p w14:paraId="042F20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(0.8)</w:t>
            </w:r>
          </w:p>
        </w:tc>
        <w:tc>
          <w:tcPr>
            <w:tcW w:w="990" w:type="dxa"/>
            <w:tcBorders>
              <w:bottom w:val="single" w:sz="4" w:space="0" w:color="000000" w:themeColor="text1"/>
            </w:tcBorders>
            <w:tcMar>
              <w:top w:w="30" w:type="dxa"/>
              <w:left w:w="45" w:type="dxa"/>
              <w:bottom w:w="30" w:type="dxa"/>
              <w:right w:w="45" w:type="dxa"/>
            </w:tcMar>
            <w:vAlign w:val="center"/>
            <w:hideMark/>
          </w:tcPr>
          <w:p w14:paraId="1EFD063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720" w:type="dxa"/>
            <w:tcBorders>
              <w:bottom w:val="single" w:sz="4" w:space="0" w:color="000000" w:themeColor="text1"/>
            </w:tcBorders>
            <w:tcMar>
              <w:top w:w="30" w:type="dxa"/>
              <w:left w:w="45" w:type="dxa"/>
              <w:bottom w:w="30" w:type="dxa"/>
              <w:right w:w="45" w:type="dxa"/>
            </w:tcMar>
            <w:vAlign w:val="center"/>
            <w:hideMark/>
          </w:tcPr>
          <w:p w14:paraId="6BE534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c>
          <w:tcPr>
            <w:tcW w:w="900" w:type="dxa"/>
            <w:tcBorders>
              <w:bottom w:val="single" w:sz="4" w:space="0" w:color="000000" w:themeColor="text1"/>
            </w:tcBorders>
            <w:tcMar>
              <w:top w:w="30" w:type="dxa"/>
              <w:left w:w="45" w:type="dxa"/>
              <w:bottom w:w="30" w:type="dxa"/>
              <w:right w:w="45" w:type="dxa"/>
            </w:tcMar>
            <w:vAlign w:val="center"/>
            <w:hideMark/>
          </w:tcPr>
          <w:p w14:paraId="532BDE4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120E970D" w14:textId="77777777" w:rsidTr="0087629A">
        <w:trPr>
          <w:trHeight w:val="315"/>
        </w:trPr>
        <w:tc>
          <w:tcPr>
            <w:tcW w:w="0" w:type="auto"/>
            <w:vMerge/>
            <w:vAlign w:val="center"/>
            <w:hideMark/>
          </w:tcPr>
          <w:p w14:paraId="48833F9A" w14:textId="77777777" w:rsidR="00046F79" w:rsidRPr="001259FF" w:rsidRDefault="00046F79" w:rsidP="0087629A">
            <w:pPr>
              <w:rPr>
                <w:rFonts w:ascii="Arial" w:hAnsi="Arial" w:cs="Arial"/>
                <w:sz w:val="18"/>
                <w:szCs w:val="18"/>
              </w:rPr>
            </w:pPr>
          </w:p>
        </w:tc>
        <w:tc>
          <w:tcPr>
            <w:tcW w:w="0" w:type="auto"/>
            <w:vMerge/>
            <w:vAlign w:val="center"/>
            <w:hideMark/>
          </w:tcPr>
          <w:p w14:paraId="6E2BC17F"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AB1B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3A7E2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062D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D1BD64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FF9419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2855C36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41.3 (1.2)</w:t>
            </w:r>
          </w:p>
        </w:tc>
        <w:tc>
          <w:tcPr>
            <w:tcW w:w="810" w:type="dxa"/>
            <w:tcBorders>
              <w:top w:val="single" w:sz="4" w:space="0" w:color="000000" w:themeColor="text1"/>
            </w:tcBorders>
            <w:tcMar>
              <w:top w:w="30" w:type="dxa"/>
              <w:left w:w="45" w:type="dxa"/>
              <w:bottom w:w="30" w:type="dxa"/>
              <w:right w:w="45" w:type="dxa"/>
            </w:tcMar>
            <w:vAlign w:val="center"/>
            <w:hideMark/>
          </w:tcPr>
          <w:p w14:paraId="7D360AD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0.9 (0.1)</w:t>
            </w:r>
          </w:p>
        </w:tc>
        <w:tc>
          <w:tcPr>
            <w:tcW w:w="990" w:type="dxa"/>
            <w:tcBorders>
              <w:top w:val="single" w:sz="4" w:space="0" w:color="000000" w:themeColor="text1"/>
            </w:tcBorders>
            <w:tcMar>
              <w:top w:w="30" w:type="dxa"/>
              <w:left w:w="45" w:type="dxa"/>
              <w:bottom w:w="30" w:type="dxa"/>
              <w:right w:w="45" w:type="dxa"/>
            </w:tcMar>
            <w:vAlign w:val="center"/>
            <w:hideMark/>
          </w:tcPr>
          <w:p w14:paraId="1D4A3AA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0.8 (0.1)</w:t>
            </w:r>
          </w:p>
        </w:tc>
        <w:tc>
          <w:tcPr>
            <w:tcW w:w="720" w:type="dxa"/>
            <w:tcBorders>
              <w:top w:val="single" w:sz="4" w:space="0" w:color="000000" w:themeColor="text1"/>
            </w:tcBorders>
            <w:tcMar>
              <w:top w:w="30" w:type="dxa"/>
              <w:left w:w="45" w:type="dxa"/>
              <w:bottom w:w="30" w:type="dxa"/>
              <w:right w:w="45" w:type="dxa"/>
            </w:tcMar>
            <w:vAlign w:val="center"/>
            <w:hideMark/>
          </w:tcPr>
          <w:p w14:paraId="43B84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1093D2E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1EBD8D83" w14:textId="77777777" w:rsidTr="0087629A">
        <w:trPr>
          <w:trHeight w:val="315"/>
        </w:trPr>
        <w:tc>
          <w:tcPr>
            <w:tcW w:w="0" w:type="auto"/>
            <w:vMerge/>
            <w:vAlign w:val="center"/>
            <w:hideMark/>
          </w:tcPr>
          <w:p w14:paraId="54C58ADD" w14:textId="77777777" w:rsidR="00046F79" w:rsidRPr="001259FF" w:rsidRDefault="00046F79" w:rsidP="0087629A">
            <w:pPr>
              <w:rPr>
                <w:rFonts w:ascii="Arial" w:hAnsi="Arial" w:cs="Arial"/>
                <w:sz w:val="18"/>
                <w:szCs w:val="18"/>
              </w:rPr>
            </w:pPr>
          </w:p>
        </w:tc>
        <w:tc>
          <w:tcPr>
            <w:tcW w:w="0" w:type="auto"/>
            <w:vMerge/>
            <w:vAlign w:val="center"/>
            <w:hideMark/>
          </w:tcPr>
          <w:p w14:paraId="396D2284" w14:textId="77777777" w:rsidR="00046F79" w:rsidRPr="001259FF" w:rsidRDefault="00046F79" w:rsidP="0087629A">
            <w:pPr>
              <w:rPr>
                <w:rFonts w:ascii="Arial" w:hAnsi="Arial" w:cs="Arial"/>
                <w:sz w:val="18"/>
                <w:szCs w:val="18"/>
              </w:rPr>
            </w:pPr>
          </w:p>
        </w:tc>
        <w:tc>
          <w:tcPr>
            <w:tcW w:w="0" w:type="auto"/>
            <w:vMerge/>
            <w:vAlign w:val="center"/>
            <w:hideMark/>
          </w:tcPr>
          <w:p w14:paraId="2AD200D0" w14:textId="77777777" w:rsidR="00046F79" w:rsidRPr="001259FF" w:rsidRDefault="00046F79" w:rsidP="0087629A">
            <w:pPr>
              <w:rPr>
                <w:rFonts w:ascii="Arial" w:hAnsi="Arial" w:cs="Arial"/>
                <w:sz w:val="18"/>
                <w:szCs w:val="18"/>
              </w:rPr>
            </w:pPr>
          </w:p>
        </w:tc>
        <w:tc>
          <w:tcPr>
            <w:tcW w:w="0" w:type="auto"/>
            <w:vMerge/>
            <w:vAlign w:val="center"/>
            <w:hideMark/>
          </w:tcPr>
          <w:p w14:paraId="557603C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B7AD4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2247B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3509EA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5868A6A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46.1 (4.7)</w:t>
            </w:r>
          </w:p>
        </w:tc>
        <w:tc>
          <w:tcPr>
            <w:tcW w:w="810" w:type="dxa"/>
            <w:tcMar>
              <w:top w:w="30" w:type="dxa"/>
              <w:left w:w="45" w:type="dxa"/>
              <w:bottom w:w="30" w:type="dxa"/>
              <w:right w:w="45" w:type="dxa"/>
            </w:tcMar>
            <w:vAlign w:val="center"/>
            <w:hideMark/>
          </w:tcPr>
          <w:p w14:paraId="41CED9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 (0.5)</w:t>
            </w:r>
          </w:p>
        </w:tc>
        <w:tc>
          <w:tcPr>
            <w:tcW w:w="990" w:type="dxa"/>
            <w:tcMar>
              <w:top w:w="30" w:type="dxa"/>
              <w:left w:w="45" w:type="dxa"/>
              <w:bottom w:w="30" w:type="dxa"/>
              <w:right w:w="45" w:type="dxa"/>
            </w:tcMar>
            <w:vAlign w:val="center"/>
            <w:hideMark/>
          </w:tcPr>
          <w:p w14:paraId="3777BB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 (0.4)</w:t>
            </w:r>
          </w:p>
        </w:tc>
        <w:tc>
          <w:tcPr>
            <w:tcW w:w="720" w:type="dxa"/>
            <w:tcMar>
              <w:top w:w="30" w:type="dxa"/>
              <w:left w:w="45" w:type="dxa"/>
              <w:bottom w:w="30" w:type="dxa"/>
              <w:right w:w="45" w:type="dxa"/>
            </w:tcMar>
            <w:vAlign w:val="center"/>
            <w:hideMark/>
          </w:tcPr>
          <w:p w14:paraId="07708B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Mar>
              <w:top w:w="30" w:type="dxa"/>
              <w:left w:w="45" w:type="dxa"/>
              <w:bottom w:w="30" w:type="dxa"/>
              <w:right w:w="45" w:type="dxa"/>
            </w:tcMar>
            <w:vAlign w:val="center"/>
            <w:hideMark/>
          </w:tcPr>
          <w:p w14:paraId="03A652A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3B8A7CBB" w14:textId="77777777" w:rsidTr="0087629A">
        <w:trPr>
          <w:trHeight w:val="315"/>
        </w:trPr>
        <w:tc>
          <w:tcPr>
            <w:tcW w:w="0" w:type="auto"/>
            <w:vMerge/>
            <w:vAlign w:val="center"/>
            <w:hideMark/>
          </w:tcPr>
          <w:p w14:paraId="68EAA0F2" w14:textId="77777777" w:rsidR="00046F79" w:rsidRPr="001259FF" w:rsidRDefault="00046F79" w:rsidP="0087629A">
            <w:pPr>
              <w:rPr>
                <w:rFonts w:ascii="Arial" w:hAnsi="Arial" w:cs="Arial"/>
                <w:sz w:val="18"/>
                <w:szCs w:val="18"/>
              </w:rPr>
            </w:pPr>
          </w:p>
        </w:tc>
        <w:tc>
          <w:tcPr>
            <w:tcW w:w="0" w:type="auto"/>
            <w:vMerge/>
            <w:vAlign w:val="center"/>
            <w:hideMark/>
          </w:tcPr>
          <w:p w14:paraId="0C2D5343" w14:textId="77777777" w:rsidR="00046F79" w:rsidRPr="001259FF" w:rsidRDefault="00046F79" w:rsidP="0087629A">
            <w:pPr>
              <w:rPr>
                <w:rFonts w:ascii="Arial" w:hAnsi="Arial" w:cs="Arial"/>
                <w:sz w:val="18"/>
                <w:szCs w:val="18"/>
              </w:rPr>
            </w:pPr>
          </w:p>
        </w:tc>
        <w:tc>
          <w:tcPr>
            <w:tcW w:w="0" w:type="auto"/>
            <w:vMerge/>
            <w:vAlign w:val="center"/>
            <w:hideMark/>
          </w:tcPr>
          <w:p w14:paraId="41DFE1AB" w14:textId="77777777" w:rsidR="00046F79" w:rsidRPr="001259FF" w:rsidRDefault="00046F79" w:rsidP="0087629A">
            <w:pPr>
              <w:rPr>
                <w:rFonts w:ascii="Arial" w:hAnsi="Arial" w:cs="Arial"/>
                <w:sz w:val="18"/>
                <w:szCs w:val="18"/>
              </w:rPr>
            </w:pPr>
          </w:p>
        </w:tc>
        <w:tc>
          <w:tcPr>
            <w:tcW w:w="0" w:type="auto"/>
            <w:vMerge/>
            <w:vAlign w:val="center"/>
            <w:hideMark/>
          </w:tcPr>
          <w:p w14:paraId="44E13D0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FEF2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40DD32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16ADE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7BF34C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53.8 (8.1)</w:t>
            </w:r>
          </w:p>
        </w:tc>
        <w:tc>
          <w:tcPr>
            <w:tcW w:w="810" w:type="dxa"/>
            <w:tcMar>
              <w:top w:w="30" w:type="dxa"/>
              <w:left w:w="45" w:type="dxa"/>
              <w:bottom w:w="30" w:type="dxa"/>
              <w:right w:w="45" w:type="dxa"/>
            </w:tcMar>
            <w:vAlign w:val="center"/>
            <w:hideMark/>
          </w:tcPr>
          <w:p w14:paraId="3FC7AA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990" w:type="dxa"/>
            <w:tcMar>
              <w:top w:w="30" w:type="dxa"/>
              <w:left w:w="45" w:type="dxa"/>
              <w:bottom w:w="30" w:type="dxa"/>
              <w:right w:w="45" w:type="dxa"/>
            </w:tcMar>
            <w:vAlign w:val="center"/>
            <w:hideMark/>
          </w:tcPr>
          <w:p w14:paraId="69D81E6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(0.7)</w:t>
            </w:r>
          </w:p>
        </w:tc>
        <w:tc>
          <w:tcPr>
            <w:tcW w:w="720" w:type="dxa"/>
            <w:tcMar>
              <w:top w:w="30" w:type="dxa"/>
              <w:left w:w="45" w:type="dxa"/>
              <w:bottom w:w="30" w:type="dxa"/>
              <w:right w:w="45" w:type="dxa"/>
            </w:tcMar>
            <w:vAlign w:val="center"/>
            <w:hideMark/>
          </w:tcPr>
          <w:p w14:paraId="2312DC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c>
          <w:tcPr>
            <w:tcW w:w="900" w:type="dxa"/>
            <w:tcMar>
              <w:top w:w="30" w:type="dxa"/>
              <w:left w:w="45" w:type="dxa"/>
              <w:bottom w:w="30" w:type="dxa"/>
              <w:right w:w="45" w:type="dxa"/>
            </w:tcMar>
            <w:vAlign w:val="center"/>
            <w:hideMark/>
          </w:tcPr>
          <w:p w14:paraId="259AB7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4CA2F78" w14:textId="77777777" w:rsidTr="0087629A">
        <w:trPr>
          <w:trHeight w:val="315"/>
        </w:trPr>
        <w:tc>
          <w:tcPr>
            <w:tcW w:w="0" w:type="auto"/>
            <w:vMerge/>
            <w:vAlign w:val="center"/>
            <w:hideMark/>
          </w:tcPr>
          <w:p w14:paraId="4ADFE76D" w14:textId="77777777" w:rsidR="00046F79" w:rsidRPr="001259FF" w:rsidRDefault="00046F79" w:rsidP="0087629A">
            <w:pPr>
              <w:rPr>
                <w:rFonts w:ascii="Arial" w:hAnsi="Arial" w:cs="Arial"/>
                <w:sz w:val="18"/>
                <w:szCs w:val="18"/>
              </w:rPr>
            </w:pPr>
          </w:p>
        </w:tc>
        <w:tc>
          <w:tcPr>
            <w:tcW w:w="0" w:type="auto"/>
            <w:vMerge/>
            <w:vAlign w:val="center"/>
            <w:hideMark/>
          </w:tcPr>
          <w:p w14:paraId="0ABE241B" w14:textId="77777777" w:rsidR="00046F79" w:rsidRPr="001259FF" w:rsidRDefault="00046F79" w:rsidP="0087629A">
            <w:pPr>
              <w:rPr>
                <w:rFonts w:ascii="Arial" w:hAnsi="Arial" w:cs="Arial"/>
                <w:sz w:val="18"/>
                <w:szCs w:val="18"/>
              </w:rPr>
            </w:pPr>
          </w:p>
        </w:tc>
        <w:tc>
          <w:tcPr>
            <w:tcW w:w="0" w:type="auto"/>
            <w:vMerge/>
            <w:vAlign w:val="center"/>
            <w:hideMark/>
          </w:tcPr>
          <w:p w14:paraId="3B7BDBAD" w14:textId="77777777" w:rsidR="00046F79" w:rsidRPr="001259FF" w:rsidRDefault="00046F79" w:rsidP="0087629A">
            <w:pPr>
              <w:rPr>
                <w:rFonts w:ascii="Arial" w:hAnsi="Arial" w:cs="Arial"/>
                <w:sz w:val="18"/>
                <w:szCs w:val="18"/>
              </w:rPr>
            </w:pPr>
          </w:p>
        </w:tc>
        <w:tc>
          <w:tcPr>
            <w:tcW w:w="0" w:type="auto"/>
            <w:vMerge/>
            <w:vAlign w:val="center"/>
            <w:hideMark/>
          </w:tcPr>
          <w:p w14:paraId="19A75AB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4FA9F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3F377A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E6C659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2F83711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51.9 (7.8)</w:t>
            </w:r>
          </w:p>
        </w:tc>
        <w:tc>
          <w:tcPr>
            <w:tcW w:w="810" w:type="dxa"/>
            <w:tcMar>
              <w:top w:w="30" w:type="dxa"/>
              <w:left w:w="45" w:type="dxa"/>
              <w:bottom w:w="30" w:type="dxa"/>
              <w:right w:w="45" w:type="dxa"/>
            </w:tcMar>
            <w:vAlign w:val="center"/>
            <w:hideMark/>
          </w:tcPr>
          <w:p w14:paraId="60970B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(0.9)</w:t>
            </w:r>
          </w:p>
        </w:tc>
        <w:tc>
          <w:tcPr>
            <w:tcW w:w="990" w:type="dxa"/>
            <w:tcMar>
              <w:top w:w="30" w:type="dxa"/>
              <w:left w:w="45" w:type="dxa"/>
              <w:bottom w:w="30" w:type="dxa"/>
              <w:right w:w="45" w:type="dxa"/>
            </w:tcMar>
            <w:vAlign w:val="center"/>
            <w:hideMark/>
          </w:tcPr>
          <w:p w14:paraId="1DA7B0C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(0.8)</w:t>
            </w:r>
          </w:p>
        </w:tc>
        <w:tc>
          <w:tcPr>
            <w:tcW w:w="720" w:type="dxa"/>
            <w:tcMar>
              <w:top w:w="30" w:type="dxa"/>
              <w:left w:w="45" w:type="dxa"/>
              <w:bottom w:w="30" w:type="dxa"/>
              <w:right w:w="45" w:type="dxa"/>
            </w:tcMar>
            <w:vAlign w:val="center"/>
            <w:hideMark/>
          </w:tcPr>
          <w:p w14:paraId="4535C6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26</w:t>
            </w:r>
          </w:p>
        </w:tc>
        <w:tc>
          <w:tcPr>
            <w:tcW w:w="900" w:type="dxa"/>
            <w:tcMar>
              <w:top w:w="30" w:type="dxa"/>
              <w:left w:w="45" w:type="dxa"/>
              <w:bottom w:w="30" w:type="dxa"/>
              <w:right w:w="45" w:type="dxa"/>
            </w:tcMar>
            <w:vAlign w:val="center"/>
            <w:hideMark/>
          </w:tcPr>
          <w:p w14:paraId="3B144C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r>
      <w:tr w:rsidR="00046F79" w:rsidRPr="001259FF" w14:paraId="63ABEA5F" w14:textId="77777777" w:rsidTr="0087629A">
        <w:trPr>
          <w:trHeight w:val="315"/>
        </w:trPr>
        <w:tc>
          <w:tcPr>
            <w:tcW w:w="0" w:type="auto"/>
            <w:vMerge/>
            <w:vAlign w:val="center"/>
            <w:hideMark/>
          </w:tcPr>
          <w:p w14:paraId="2B8BCB70" w14:textId="77777777" w:rsidR="00046F79" w:rsidRPr="001259FF" w:rsidRDefault="00046F79" w:rsidP="0087629A">
            <w:pPr>
              <w:rPr>
                <w:rFonts w:ascii="Arial" w:hAnsi="Arial" w:cs="Arial"/>
                <w:sz w:val="18"/>
                <w:szCs w:val="18"/>
              </w:rPr>
            </w:pPr>
          </w:p>
        </w:tc>
        <w:tc>
          <w:tcPr>
            <w:tcW w:w="0" w:type="auto"/>
            <w:vMerge/>
            <w:vAlign w:val="center"/>
            <w:hideMark/>
          </w:tcPr>
          <w:p w14:paraId="2D084E0C" w14:textId="77777777" w:rsidR="00046F79" w:rsidRPr="001259FF" w:rsidRDefault="00046F79" w:rsidP="0087629A">
            <w:pPr>
              <w:rPr>
                <w:rFonts w:ascii="Arial" w:hAnsi="Arial" w:cs="Arial"/>
                <w:sz w:val="18"/>
                <w:szCs w:val="18"/>
              </w:rPr>
            </w:pPr>
          </w:p>
        </w:tc>
        <w:tc>
          <w:tcPr>
            <w:tcW w:w="0" w:type="auto"/>
            <w:vMerge/>
            <w:vAlign w:val="center"/>
            <w:hideMark/>
          </w:tcPr>
          <w:p w14:paraId="32A6EB57"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89F3F4C"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04C268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46E82F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3EA36F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1EF216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56.3 (7.2)</w:t>
            </w:r>
          </w:p>
        </w:tc>
        <w:tc>
          <w:tcPr>
            <w:tcW w:w="810" w:type="dxa"/>
            <w:tcBorders>
              <w:bottom w:val="single" w:sz="4" w:space="0" w:color="000000" w:themeColor="text1"/>
            </w:tcBorders>
            <w:tcMar>
              <w:top w:w="30" w:type="dxa"/>
              <w:left w:w="45" w:type="dxa"/>
              <w:bottom w:w="30" w:type="dxa"/>
              <w:right w:w="45" w:type="dxa"/>
            </w:tcMar>
            <w:vAlign w:val="center"/>
            <w:hideMark/>
          </w:tcPr>
          <w:p w14:paraId="484D367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990" w:type="dxa"/>
            <w:tcBorders>
              <w:bottom w:val="single" w:sz="4" w:space="0" w:color="000000" w:themeColor="text1"/>
            </w:tcBorders>
            <w:tcMar>
              <w:top w:w="30" w:type="dxa"/>
              <w:left w:w="45" w:type="dxa"/>
              <w:bottom w:w="30" w:type="dxa"/>
              <w:right w:w="45" w:type="dxa"/>
            </w:tcMar>
            <w:vAlign w:val="center"/>
            <w:hideMark/>
          </w:tcPr>
          <w:p w14:paraId="552F9EE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720" w:type="dxa"/>
            <w:tcBorders>
              <w:bottom w:val="single" w:sz="4" w:space="0" w:color="000000" w:themeColor="text1"/>
            </w:tcBorders>
            <w:tcMar>
              <w:top w:w="30" w:type="dxa"/>
              <w:left w:w="45" w:type="dxa"/>
              <w:bottom w:w="30" w:type="dxa"/>
              <w:right w:w="45" w:type="dxa"/>
            </w:tcMar>
            <w:vAlign w:val="center"/>
            <w:hideMark/>
          </w:tcPr>
          <w:p w14:paraId="1EEF6FF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119</w:t>
            </w:r>
          </w:p>
        </w:tc>
        <w:tc>
          <w:tcPr>
            <w:tcW w:w="900" w:type="dxa"/>
            <w:tcBorders>
              <w:bottom w:val="single" w:sz="4" w:space="0" w:color="000000" w:themeColor="text1"/>
            </w:tcBorders>
            <w:tcMar>
              <w:top w:w="30" w:type="dxa"/>
              <w:left w:w="45" w:type="dxa"/>
              <w:bottom w:w="30" w:type="dxa"/>
              <w:right w:w="45" w:type="dxa"/>
            </w:tcMar>
            <w:vAlign w:val="center"/>
            <w:hideMark/>
          </w:tcPr>
          <w:p w14:paraId="62A80A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20555E03" w14:textId="77777777" w:rsidTr="0087629A">
        <w:trPr>
          <w:trHeight w:val="315"/>
        </w:trPr>
        <w:tc>
          <w:tcPr>
            <w:tcW w:w="0" w:type="auto"/>
            <w:vMerge/>
            <w:vAlign w:val="center"/>
            <w:hideMark/>
          </w:tcPr>
          <w:p w14:paraId="554B2756" w14:textId="77777777" w:rsidR="00046F79" w:rsidRPr="001259FF" w:rsidRDefault="00046F79" w:rsidP="0087629A">
            <w:pPr>
              <w:rPr>
                <w:rFonts w:ascii="Arial" w:hAnsi="Arial" w:cs="Arial"/>
                <w:sz w:val="18"/>
                <w:szCs w:val="18"/>
              </w:rPr>
            </w:pPr>
          </w:p>
        </w:tc>
        <w:tc>
          <w:tcPr>
            <w:tcW w:w="0" w:type="auto"/>
            <w:vMerge/>
            <w:vAlign w:val="center"/>
            <w:hideMark/>
          </w:tcPr>
          <w:p w14:paraId="3F30EC81" w14:textId="77777777" w:rsidR="00046F79" w:rsidRPr="001259FF" w:rsidRDefault="00046F79" w:rsidP="0087629A">
            <w:pPr>
              <w:rPr>
                <w:rFonts w:ascii="Arial" w:hAnsi="Arial" w:cs="Arial"/>
                <w:sz w:val="18"/>
                <w:szCs w:val="18"/>
              </w:rPr>
            </w:pPr>
          </w:p>
        </w:tc>
        <w:tc>
          <w:tcPr>
            <w:tcW w:w="0" w:type="auto"/>
            <w:vMerge/>
            <w:vAlign w:val="center"/>
            <w:hideMark/>
          </w:tcPr>
          <w:p w14:paraId="52EDD7AB"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977AD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57A7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0D3DD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0AE9A7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6/4/2015</w:t>
            </w:r>
          </w:p>
        </w:tc>
        <w:tc>
          <w:tcPr>
            <w:tcW w:w="990" w:type="dxa"/>
            <w:tcBorders>
              <w:top w:val="single" w:sz="4" w:space="0" w:color="000000" w:themeColor="text1"/>
            </w:tcBorders>
            <w:tcMar>
              <w:top w:w="30" w:type="dxa"/>
              <w:left w:w="45" w:type="dxa"/>
              <w:bottom w:w="30" w:type="dxa"/>
              <w:right w:w="45" w:type="dxa"/>
            </w:tcMar>
            <w:vAlign w:val="center"/>
            <w:hideMark/>
          </w:tcPr>
          <w:p w14:paraId="40DC0B7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69.0 (7.7)</w:t>
            </w:r>
          </w:p>
        </w:tc>
        <w:tc>
          <w:tcPr>
            <w:tcW w:w="810" w:type="dxa"/>
            <w:tcBorders>
              <w:top w:val="single" w:sz="4" w:space="0" w:color="000000" w:themeColor="text1"/>
            </w:tcBorders>
            <w:tcMar>
              <w:top w:w="30" w:type="dxa"/>
              <w:left w:w="45" w:type="dxa"/>
              <w:bottom w:w="30" w:type="dxa"/>
              <w:right w:w="45" w:type="dxa"/>
            </w:tcMar>
            <w:vAlign w:val="center"/>
            <w:hideMark/>
          </w:tcPr>
          <w:p w14:paraId="54B16C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3.4 (1.4)</w:t>
            </w:r>
          </w:p>
        </w:tc>
        <w:tc>
          <w:tcPr>
            <w:tcW w:w="990" w:type="dxa"/>
            <w:tcBorders>
              <w:top w:val="single" w:sz="4" w:space="0" w:color="000000" w:themeColor="text1"/>
            </w:tcBorders>
            <w:tcMar>
              <w:top w:w="30" w:type="dxa"/>
              <w:left w:w="45" w:type="dxa"/>
              <w:bottom w:w="30" w:type="dxa"/>
              <w:right w:w="45" w:type="dxa"/>
            </w:tcMar>
            <w:vAlign w:val="center"/>
            <w:hideMark/>
          </w:tcPr>
          <w:p w14:paraId="359AD19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3.9 (1.4)</w:t>
            </w:r>
          </w:p>
        </w:tc>
        <w:tc>
          <w:tcPr>
            <w:tcW w:w="720" w:type="dxa"/>
            <w:tcBorders>
              <w:top w:val="single" w:sz="4" w:space="0" w:color="000000" w:themeColor="text1"/>
            </w:tcBorders>
            <w:tcMar>
              <w:top w:w="30" w:type="dxa"/>
              <w:left w:w="45" w:type="dxa"/>
              <w:bottom w:w="30" w:type="dxa"/>
              <w:right w:w="45" w:type="dxa"/>
            </w:tcMar>
            <w:vAlign w:val="center"/>
            <w:hideMark/>
          </w:tcPr>
          <w:p w14:paraId="0F678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w:t>
            </w:r>
          </w:p>
        </w:tc>
        <w:tc>
          <w:tcPr>
            <w:tcW w:w="900" w:type="dxa"/>
            <w:tcBorders>
              <w:top w:val="single" w:sz="4" w:space="0" w:color="000000" w:themeColor="text1"/>
            </w:tcBorders>
            <w:tcMar>
              <w:top w:w="30" w:type="dxa"/>
              <w:left w:w="45" w:type="dxa"/>
              <w:bottom w:w="30" w:type="dxa"/>
              <w:right w:w="45" w:type="dxa"/>
            </w:tcMar>
            <w:vAlign w:val="center"/>
            <w:hideMark/>
          </w:tcPr>
          <w:p w14:paraId="12ECC5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5B405108" w14:textId="77777777" w:rsidTr="0087629A">
        <w:trPr>
          <w:trHeight w:val="315"/>
        </w:trPr>
        <w:tc>
          <w:tcPr>
            <w:tcW w:w="0" w:type="auto"/>
            <w:vMerge/>
            <w:vAlign w:val="center"/>
            <w:hideMark/>
          </w:tcPr>
          <w:p w14:paraId="06046CF0" w14:textId="77777777" w:rsidR="00046F79" w:rsidRPr="001259FF" w:rsidRDefault="00046F79" w:rsidP="0087629A">
            <w:pPr>
              <w:rPr>
                <w:rFonts w:ascii="Arial" w:hAnsi="Arial" w:cs="Arial"/>
                <w:sz w:val="18"/>
                <w:szCs w:val="18"/>
              </w:rPr>
            </w:pPr>
          </w:p>
        </w:tc>
        <w:tc>
          <w:tcPr>
            <w:tcW w:w="0" w:type="auto"/>
            <w:vMerge/>
            <w:vAlign w:val="center"/>
            <w:hideMark/>
          </w:tcPr>
          <w:p w14:paraId="72D3F07A" w14:textId="77777777" w:rsidR="00046F79" w:rsidRPr="001259FF" w:rsidRDefault="00046F79" w:rsidP="0087629A">
            <w:pPr>
              <w:rPr>
                <w:rFonts w:ascii="Arial" w:hAnsi="Arial" w:cs="Arial"/>
                <w:sz w:val="18"/>
                <w:szCs w:val="18"/>
              </w:rPr>
            </w:pPr>
          </w:p>
        </w:tc>
        <w:tc>
          <w:tcPr>
            <w:tcW w:w="0" w:type="auto"/>
            <w:vMerge/>
            <w:vAlign w:val="center"/>
            <w:hideMark/>
          </w:tcPr>
          <w:p w14:paraId="47BD687D" w14:textId="77777777" w:rsidR="00046F79" w:rsidRPr="001259FF" w:rsidRDefault="00046F79" w:rsidP="0087629A">
            <w:pPr>
              <w:rPr>
                <w:rFonts w:ascii="Arial" w:hAnsi="Arial" w:cs="Arial"/>
                <w:sz w:val="18"/>
                <w:szCs w:val="18"/>
              </w:rPr>
            </w:pPr>
          </w:p>
        </w:tc>
        <w:tc>
          <w:tcPr>
            <w:tcW w:w="0" w:type="auto"/>
            <w:vMerge/>
            <w:vAlign w:val="center"/>
            <w:hideMark/>
          </w:tcPr>
          <w:p w14:paraId="485E5A1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B377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DF6A4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4A19E5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Mar>
              <w:top w:w="30" w:type="dxa"/>
              <w:left w:w="45" w:type="dxa"/>
              <w:bottom w:w="30" w:type="dxa"/>
              <w:right w:w="45" w:type="dxa"/>
            </w:tcMar>
            <w:vAlign w:val="center"/>
            <w:hideMark/>
          </w:tcPr>
          <w:p w14:paraId="5E7FDA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71.2 (7.7)</w:t>
            </w:r>
          </w:p>
        </w:tc>
        <w:tc>
          <w:tcPr>
            <w:tcW w:w="810" w:type="dxa"/>
            <w:tcMar>
              <w:top w:w="30" w:type="dxa"/>
              <w:left w:w="45" w:type="dxa"/>
              <w:bottom w:w="30" w:type="dxa"/>
              <w:right w:w="45" w:type="dxa"/>
            </w:tcMar>
            <w:vAlign w:val="center"/>
            <w:hideMark/>
          </w:tcPr>
          <w:p w14:paraId="69EC4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4.4 (1.5)</w:t>
            </w:r>
          </w:p>
        </w:tc>
        <w:tc>
          <w:tcPr>
            <w:tcW w:w="990" w:type="dxa"/>
            <w:tcMar>
              <w:top w:w="30" w:type="dxa"/>
              <w:left w:w="45" w:type="dxa"/>
              <w:bottom w:w="30" w:type="dxa"/>
              <w:right w:w="45" w:type="dxa"/>
            </w:tcMar>
            <w:vAlign w:val="center"/>
            <w:hideMark/>
          </w:tcPr>
          <w:p w14:paraId="29A69D0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4.2 (1.4)</w:t>
            </w:r>
          </w:p>
        </w:tc>
        <w:tc>
          <w:tcPr>
            <w:tcW w:w="720" w:type="dxa"/>
            <w:tcMar>
              <w:top w:w="30" w:type="dxa"/>
              <w:left w:w="45" w:type="dxa"/>
              <w:bottom w:w="30" w:type="dxa"/>
              <w:right w:w="45" w:type="dxa"/>
            </w:tcMar>
            <w:vAlign w:val="center"/>
            <w:hideMark/>
          </w:tcPr>
          <w:p w14:paraId="77E234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68</w:t>
            </w:r>
          </w:p>
        </w:tc>
        <w:tc>
          <w:tcPr>
            <w:tcW w:w="900" w:type="dxa"/>
            <w:tcMar>
              <w:top w:w="30" w:type="dxa"/>
              <w:left w:w="45" w:type="dxa"/>
              <w:bottom w:w="30" w:type="dxa"/>
              <w:right w:w="45" w:type="dxa"/>
            </w:tcMar>
            <w:vAlign w:val="center"/>
            <w:hideMark/>
          </w:tcPr>
          <w:p w14:paraId="3C13B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7CD1651B" w14:textId="77777777" w:rsidTr="0087629A">
        <w:trPr>
          <w:trHeight w:val="315"/>
        </w:trPr>
        <w:tc>
          <w:tcPr>
            <w:tcW w:w="0" w:type="auto"/>
            <w:vMerge/>
            <w:vAlign w:val="center"/>
            <w:hideMark/>
          </w:tcPr>
          <w:p w14:paraId="4D718FB3" w14:textId="77777777" w:rsidR="00046F79" w:rsidRPr="001259FF" w:rsidRDefault="00046F79" w:rsidP="0087629A">
            <w:pPr>
              <w:rPr>
                <w:rFonts w:ascii="Arial" w:hAnsi="Arial" w:cs="Arial"/>
                <w:sz w:val="18"/>
                <w:szCs w:val="18"/>
              </w:rPr>
            </w:pPr>
          </w:p>
        </w:tc>
        <w:tc>
          <w:tcPr>
            <w:tcW w:w="0" w:type="auto"/>
            <w:vMerge/>
            <w:vAlign w:val="center"/>
            <w:hideMark/>
          </w:tcPr>
          <w:p w14:paraId="18A2A02B" w14:textId="77777777" w:rsidR="00046F79" w:rsidRPr="001259FF" w:rsidRDefault="00046F79" w:rsidP="0087629A">
            <w:pPr>
              <w:rPr>
                <w:rFonts w:ascii="Arial" w:hAnsi="Arial" w:cs="Arial"/>
                <w:sz w:val="18"/>
                <w:szCs w:val="18"/>
              </w:rPr>
            </w:pPr>
          </w:p>
        </w:tc>
        <w:tc>
          <w:tcPr>
            <w:tcW w:w="0" w:type="auto"/>
            <w:vMerge/>
            <w:vAlign w:val="center"/>
            <w:hideMark/>
          </w:tcPr>
          <w:p w14:paraId="31E758CE" w14:textId="77777777" w:rsidR="00046F79" w:rsidRPr="001259FF" w:rsidRDefault="00046F79" w:rsidP="0087629A">
            <w:pPr>
              <w:rPr>
                <w:rFonts w:ascii="Arial" w:hAnsi="Arial" w:cs="Arial"/>
                <w:sz w:val="18"/>
                <w:szCs w:val="18"/>
              </w:rPr>
            </w:pPr>
          </w:p>
        </w:tc>
        <w:tc>
          <w:tcPr>
            <w:tcW w:w="0" w:type="auto"/>
            <w:vMerge/>
            <w:vAlign w:val="center"/>
            <w:hideMark/>
          </w:tcPr>
          <w:p w14:paraId="13469FBF"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76B0BC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0AE82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1CE09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184205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80.3 (13.0)</w:t>
            </w:r>
          </w:p>
        </w:tc>
        <w:tc>
          <w:tcPr>
            <w:tcW w:w="810" w:type="dxa"/>
            <w:tcMar>
              <w:top w:w="30" w:type="dxa"/>
              <w:left w:w="45" w:type="dxa"/>
              <w:bottom w:w="30" w:type="dxa"/>
              <w:right w:w="45" w:type="dxa"/>
            </w:tcMar>
            <w:vAlign w:val="center"/>
            <w:hideMark/>
          </w:tcPr>
          <w:p w14:paraId="37DB8BC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6.6 (2.9)</w:t>
            </w:r>
          </w:p>
        </w:tc>
        <w:tc>
          <w:tcPr>
            <w:tcW w:w="990" w:type="dxa"/>
            <w:tcMar>
              <w:top w:w="30" w:type="dxa"/>
              <w:left w:w="45" w:type="dxa"/>
              <w:bottom w:w="30" w:type="dxa"/>
              <w:right w:w="45" w:type="dxa"/>
            </w:tcMar>
            <w:vAlign w:val="center"/>
            <w:hideMark/>
          </w:tcPr>
          <w:p w14:paraId="7C8E027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6.3 (3.0)</w:t>
            </w:r>
          </w:p>
        </w:tc>
        <w:tc>
          <w:tcPr>
            <w:tcW w:w="720" w:type="dxa"/>
            <w:tcMar>
              <w:top w:w="30" w:type="dxa"/>
              <w:left w:w="45" w:type="dxa"/>
              <w:bottom w:w="30" w:type="dxa"/>
              <w:right w:w="45" w:type="dxa"/>
            </w:tcMar>
            <w:vAlign w:val="center"/>
            <w:hideMark/>
          </w:tcPr>
          <w:p w14:paraId="6F00AF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38</w:t>
            </w:r>
          </w:p>
        </w:tc>
        <w:tc>
          <w:tcPr>
            <w:tcW w:w="900" w:type="dxa"/>
            <w:tcMar>
              <w:top w:w="30" w:type="dxa"/>
              <w:left w:w="45" w:type="dxa"/>
              <w:bottom w:w="30" w:type="dxa"/>
              <w:right w:w="45" w:type="dxa"/>
            </w:tcMar>
            <w:vAlign w:val="center"/>
            <w:hideMark/>
          </w:tcPr>
          <w:p w14:paraId="084FEA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36874BD" w14:textId="77777777" w:rsidTr="0087629A">
        <w:trPr>
          <w:trHeight w:val="315"/>
        </w:trPr>
        <w:tc>
          <w:tcPr>
            <w:tcW w:w="0" w:type="auto"/>
            <w:vMerge/>
            <w:vAlign w:val="center"/>
            <w:hideMark/>
          </w:tcPr>
          <w:p w14:paraId="0820ABDB" w14:textId="77777777" w:rsidR="00046F79" w:rsidRPr="001259FF" w:rsidRDefault="00046F79" w:rsidP="0087629A">
            <w:pPr>
              <w:rPr>
                <w:rFonts w:ascii="Arial" w:hAnsi="Arial" w:cs="Arial"/>
                <w:sz w:val="18"/>
                <w:szCs w:val="18"/>
              </w:rPr>
            </w:pPr>
          </w:p>
        </w:tc>
        <w:tc>
          <w:tcPr>
            <w:tcW w:w="0" w:type="auto"/>
            <w:vMerge/>
            <w:vAlign w:val="center"/>
            <w:hideMark/>
          </w:tcPr>
          <w:p w14:paraId="686DAB86" w14:textId="77777777" w:rsidR="00046F79" w:rsidRPr="001259FF" w:rsidRDefault="00046F79" w:rsidP="0087629A">
            <w:pPr>
              <w:rPr>
                <w:rFonts w:ascii="Arial" w:hAnsi="Arial" w:cs="Arial"/>
                <w:sz w:val="18"/>
                <w:szCs w:val="18"/>
              </w:rPr>
            </w:pPr>
          </w:p>
        </w:tc>
        <w:tc>
          <w:tcPr>
            <w:tcW w:w="0" w:type="auto"/>
            <w:vMerge/>
            <w:vAlign w:val="center"/>
            <w:hideMark/>
          </w:tcPr>
          <w:p w14:paraId="525A3202" w14:textId="77777777" w:rsidR="00046F79" w:rsidRPr="001259FF" w:rsidRDefault="00046F79" w:rsidP="0087629A">
            <w:pPr>
              <w:rPr>
                <w:rFonts w:ascii="Arial" w:hAnsi="Arial" w:cs="Arial"/>
                <w:sz w:val="18"/>
                <w:szCs w:val="18"/>
              </w:rPr>
            </w:pPr>
          </w:p>
        </w:tc>
        <w:tc>
          <w:tcPr>
            <w:tcW w:w="0" w:type="auto"/>
            <w:vMerge/>
            <w:vAlign w:val="center"/>
            <w:hideMark/>
          </w:tcPr>
          <w:p w14:paraId="693D5A0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B2CC0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34AF9F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1E6390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5/24/2016</w:t>
            </w:r>
          </w:p>
        </w:tc>
        <w:tc>
          <w:tcPr>
            <w:tcW w:w="990" w:type="dxa"/>
            <w:tcMar>
              <w:top w:w="30" w:type="dxa"/>
              <w:left w:w="45" w:type="dxa"/>
              <w:bottom w:w="30" w:type="dxa"/>
              <w:right w:w="45" w:type="dxa"/>
            </w:tcMar>
            <w:vAlign w:val="center"/>
            <w:hideMark/>
          </w:tcPr>
          <w:p w14:paraId="6C9A4C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69.4 (9.5)</w:t>
            </w:r>
          </w:p>
        </w:tc>
        <w:tc>
          <w:tcPr>
            <w:tcW w:w="810" w:type="dxa"/>
            <w:tcMar>
              <w:top w:w="30" w:type="dxa"/>
              <w:left w:w="45" w:type="dxa"/>
              <w:bottom w:w="30" w:type="dxa"/>
              <w:right w:w="45" w:type="dxa"/>
            </w:tcMar>
            <w:vAlign w:val="center"/>
            <w:hideMark/>
          </w:tcPr>
          <w:p w14:paraId="76763F3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3.6 (1.9)</w:t>
            </w:r>
          </w:p>
        </w:tc>
        <w:tc>
          <w:tcPr>
            <w:tcW w:w="990" w:type="dxa"/>
            <w:tcMar>
              <w:top w:w="30" w:type="dxa"/>
              <w:left w:w="45" w:type="dxa"/>
              <w:bottom w:w="30" w:type="dxa"/>
              <w:right w:w="45" w:type="dxa"/>
            </w:tcMar>
            <w:vAlign w:val="center"/>
            <w:hideMark/>
          </w:tcPr>
          <w:p w14:paraId="316404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4.0 (2.0)</w:t>
            </w:r>
          </w:p>
        </w:tc>
        <w:tc>
          <w:tcPr>
            <w:tcW w:w="720" w:type="dxa"/>
            <w:tcMar>
              <w:top w:w="30" w:type="dxa"/>
              <w:left w:w="45" w:type="dxa"/>
              <w:bottom w:w="30" w:type="dxa"/>
              <w:right w:w="45" w:type="dxa"/>
            </w:tcMar>
            <w:vAlign w:val="center"/>
            <w:hideMark/>
          </w:tcPr>
          <w:p w14:paraId="64FE8B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w:t>
            </w:r>
          </w:p>
        </w:tc>
        <w:tc>
          <w:tcPr>
            <w:tcW w:w="900" w:type="dxa"/>
            <w:tcMar>
              <w:top w:w="30" w:type="dxa"/>
              <w:left w:w="45" w:type="dxa"/>
              <w:bottom w:w="30" w:type="dxa"/>
              <w:right w:w="45" w:type="dxa"/>
            </w:tcMar>
            <w:vAlign w:val="center"/>
            <w:hideMark/>
          </w:tcPr>
          <w:p w14:paraId="144DB0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64C7A06" w14:textId="77777777" w:rsidTr="0087629A">
        <w:trPr>
          <w:trHeight w:val="315"/>
        </w:trPr>
        <w:tc>
          <w:tcPr>
            <w:tcW w:w="0" w:type="auto"/>
            <w:vMerge/>
            <w:vAlign w:val="center"/>
            <w:hideMark/>
          </w:tcPr>
          <w:p w14:paraId="5953341A" w14:textId="77777777" w:rsidR="00046F79" w:rsidRPr="001259FF" w:rsidRDefault="00046F79" w:rsidP="0087629A">
            <w:pPr>
              <w:rPr>
                <w:rFonts w:ascii="Arial" w:hAnsi="Arial" w:cs="Arial"/>
                <w:sz w:val="18"/>
                <w:szCs w:val="18"/>
              </w:rPr>
            </w:pPr>
          </w:p>
        </w:tc>
        <w:tc>
          <w:tcPr>
            <w:tcW w:w="0" w:type="auto"/>
            <w:vMerge/>
            <w:vAlign w:val="center"/>
            <w:hideMark/>
          </w:tcPr>
          <w:p w14:paraId="6802A12F" w14:textId="77777777" w:rsidR="00046F79" w:rsidRPr="001259FF" w:rsidRDefault="00046F79" w:rsidP="0087629A">
            <w:pPr>
              <w:rPr>
                <w:rFonts w:ascii="Arial" w:hAnsi="Arial" w:cs="Arial"/>
                <w:sz w:val="18"/>
                <w:szCs w:val="18"/>
              </w:rPr>
            </w:pPr>
          </w:p>
        </w:tc>
        <w:tc>
          <w:tcPr>
            <w:tcW w:w="0" w:type="auto"/>
            <w:vMerge/>
            <w:vAlign w:val="center"/>
            <w:hideMark/>
          </w:tcPr>
          <w:p w14:paraId="47EE7CD0" w14:textId="77777777" w:rsidR="00046F79" w:rsidRPr="001259FF" w:rsidRDefault="00046F79" w:rsidP="0087629A">
            <w:pPr>
              <w:rPr>
                <w:rFonts w:ascii="Arial" w:hAnsi="Arial" w:cs="Arial"/>
                <w:sz w:val="18"/>
                <w:szCs w:val="18"/>
              </w:rPr>
            </w:pPr>
          </w:p>
        </w:tc>
        <w:tc>
          <w:tcPr>
            <w:tcW w:w="0" w:type="auto"/>
            <w:vMerge/>
            <w:vAlign w:val="center"/>
            <w:hideMark/>
          </w:tcPr>
          <w:p w14:paraId="2337114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9DAE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46366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31256A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0368460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78.4 (11.1)</w:t>
            </w:r>
          </w:p>
        </w:tc>
        <w:tc>
          <w:tcPr>
            <w:tcW w:w="810" w:type="dxa"/>
            <w:tcMar>
              <w:top w:w="30" w:type="dxa"/>
              <w:left w:w="45" w:type="dxa"/>
              <w:bottom w:w="30" w:type="dxa"/>
              <w:right w:w="45" w:type="dxa"/>
            </w:tcMar>
            <w:vAlign w:val="center"/>
            <w:hideMark/>
          </w:tcPr>
          <w:p w14:paraId="52542F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990" w:type="dxa"/>
            <w:tcMar>
              <w:top w:w="30" w:type="dxa"/>
              <w:left w:w="45" w:type="dxa"/>
              <w:bottom w:w="30" w:type="dxa"/>
              <w:right w:w="45" w:type="dxa"/>
            </w:tcMar>
            <w:vAlign w:val="center"/>
            <w:hideMark/>
          </w:tcPr>
          <w:p w14:paraId="02B0EB0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720" w:type="dxa"/>
            <w:tcMar>
              <w:top w:w="30" w:type="dxa"/>
              <w:left w:w="45" w:type="dxa"/>
              <w:bottom w:w="30" w:type="dxa"/>
              <w:right w:w="45" w:type="dxa"/>
            </w:tcMar>
            <w:vAlign w:val="center"/>
            <w:hideMark/>
          </w:tcPr>
          <w:p w14:paraId="58340A0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93</w:t>
            </w:r>
          </w:p>
        </w:tc>
        <w:tc>
          <w:tcPr>
            <w:tcW w:w="900" w:type="dxa"/>
            <w:tcMar>
              <w:top w:w="30" w:type="dxa"/>
              <w:left w:w="45" w:type="dxa"/>
              <w:bottom w:w="30" w:type="dxa"/>
              <w:right w:w="45" w:type="dxa"/>
            </w:tcMar>
            <w:vAlign w:val="center"/>
            <w:hideMark/>
          </w:tcPr>
          <w:p w14:paraId="5F70D29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7598555B" w14:textId="77777777" w:rsidTr="0087629A">
        <w:trPr>
          <w:trHeight w:val="315"/>
        </w:trPr>
        <w:tc>
          <w:tcPr>
            <w:tcW w:w="0" w:type="auto"/>
            <w:vMerge/>
            <w:vAlign w:val="center"/>
            <w:hideMark/>
          </w:tcPr>
          <w:p w14:paraId="3EF1F95E" w14:textId="77777777" w:rsidR="00046F79" w:rsidRPr="001259FF" w:rsidRDefault="00046F79" w:rsidP="0087629A">
            <w:pPr>
              <w:rPr>
                <w:rFonts w:ascii="Arial" w:hAnsi="Arial" w:cs="Arial"/>
                <w:sz w:val="18"/>
                <w:szCs w:val="18"/>
              </w:rPr>
            </w:pPr>
          </w:p>
        </w:tc>
        <w:tc>
          <w:tcPr>
            <w:tcW w:w="0" w:type="auto"/>
            <w:vMerge/>
            <w:vAlign w:val="center"/>
            <w:hideMark/>
          </w:tcPr>
          <w:p w14:paraId="63F86609" w14:textId="77777777" w:rsidR="00046F79" w:rsidRPr="001259FF" w:rsidRDefault="00046F79" w:rsidP="0087629A">
            <w:pPr>
              <w:rPr>
                <w:rFonts w:ascii="Arial" w:hAnsi="Arial" w:cs="Arial"/>
                <w:sz w:val="18"/>
                <w:szCs w:val="18"/>
              </w:rPr>
            </w:pPr>
          </w:p>
        </w:tc>
        <w:tc>
          <w:tcPr>
            <w:tcW w:w="0" w:type="auto"/>
            <w:vMerge/>
            <w:vAlign w:val="center"/>
            <w:hideMark/>
          </w:tcPr>
          <w:p w14:paraId="4B6F4DC5" w14:textId="77777777" w:rsidR="00046F79" w:rsidRPr="001259FF" w:rsidRDefault="00046F79" w:rsidP="0087629A">
            <w:pPr>
              <w:rPr>
                <w:rFonts w:ascii="Arial" w:hAnsi="Arial" w:cs="Arial"/>
                <w:sz w:val="18"/>
                <w:szCs w:val="18"/>
              </w:rPr>
            </w:pPr>
          </w:p>
        </w:tc>
        <w:tc>
          <w:tcPr>
            <w:tcW w:w="0" w:type="auto"/>
            <w:vMerge/>
            <w:vAlign w:val="center"/>
            <w:hideMark/>
          </w:tcPr>
          <w:p w14:paraId="08076AF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A03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1AC5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B08E7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0FB5F71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89.2 (11.3)</w:t>
            </w:r>
          </w:p>
        </w:tc>
        <w:tc>
          <w:tcPr>
            <w:tcW w:w="810" w:type="dxa"/>
            <w:tcMar>
              <w:top w:w="30" w:type="dxa"/>
              <w:left w:w="45" w:type="dxa"/>
              <w:bottom w:w="30" w:type="dxa"/>
              <w:right w:w="45" w:type="dxa"/>
            </w:tcMar>
            <w:vAlign w:val="center"/>
            <w:hideMark/>
          </w:tcPr>
          <w:p w14:paraId="52D5FE1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 (3.2)</w:t>
            </w:r>
          </w:p>
        </w:tc>
        <w:tc>
          <w:tcPr>
            <w:tcW w:w="990" w:type="dxa"/>
            <w:tcMar>
              <w:top w:w="30" w:type="dxa"/>
              <w:left w:w="45" w:type="dxa"/>
              <w:bottom w:w="30" w:type="dxa"/>
              <w:right w:w="45" w:type="dxa"/>
            </w:tcMar>
            <w:vAlign w:val="center"/>
            <w:hideMark/>
          </w:tcPr>
          <w:p w14:paraId="768150B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8.4 (3.4)</w:t>
            </w:r>
          </w:p>
        </w:tc>
        <w:tc>
          <w:tcPr>
            <w:tcW w:w="720" w:type="dxa"/>
            <w:tcMar>
              <w:top w:w="30" w:type="dxa"/>
              <w:left w:w="45" w:type="dxa"/>
              <w:bottom w:w="30" w:type="dxa"/>
              <w:right w:w="45" w:type="dxa"/>
            </w:tcMar>
            <w:vAlign w:val="center"/>
            <w:hideMark/>
          </w:tcPr>
          <w:p w14:paraId="5A020A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w:t>
            </w:r>
          </w:p>
        </w:tc>
        <w:tc>
          <w:tcPr>
            <w:tcW w:w="900" w:type="dxa"/>
            <w:tcMar>
              <w:top w:w="30" w:type="dxa"/>
              <w:left w:w="45" w:type="dxa"/>
              <w:bottom w:w="30" w:type="dxa"/>
              <w:right w:w="45" w:type="dxa"/>
            </w:tcMar>
            <w:vAlign w:val="center"/>
            <w:hideMark/>
          </w:tcPr>
          <w:p w14:paraId="1B67BBB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6EFD781" w14:textId="77777777" w:rsidTr="0087629A">
        <w:trPr>
          <w:trHeight w:val="315"/>
        </w:trPr>
        <w:tc>
          <w:tcPr>
            <w:tcW w:w="0" w:type="auto"/>
            <w:vMerge/>
            <w:vAlign w:val="center"/>
            <w:hideMark/>
          </w:tcPr>
          <w:p w14:paraId="700F7F03"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D889924"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C67C81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73847A"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EAE14A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75B77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AF6F26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6EBE2E1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92.4 (5.6)</w:t>
            </w:r>
          </w:p>
        </w:tc>
        <w:tc>
          <w:tcPr>
            <w:tcW w:w="810" w:type="dxa"/>
            <w:tcBorders>
              <w:bottom w:val="single" w:sz="4" w:space="0" w:color="000000" w:themeColor="text1"/>
            </w:tcBorders>
            <w:tcMar>
              <w:top w:w="30" w:type="dxa"/>
              <w:left w:w="45" w:type="dxa"/>
              <w:bottom w:w="30" w:type="dxa"/>
              <w:right w:w="45" w:type="dxa"/>
            </w:tcMar>
            <w:vAlign w:val="center"/>
            <w:hideMark/>
          </w:tcPr>
          <w:p w14:paraId="10FAE5B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 (1.7)</w:t>
            </w:r>
          </w:p>
        </w:tc>
        <w:tc>
          <w:tcPr>
            <w:tcW w:w="990" w:type="dxa"/>
            <w:tcBorders>
              <w:bottom w:val="single" w:sz="4" w:space="0" w:color="000000" w:themeColor="text1"/>
            </w:tcBorders>
            <w:tcMar>
              <w:top w:w="30" w:type="dxa"/>
              <w:left w:w="45" w:type="dxa"/>
              <w:bottom w:w="30" w:type="dxa"/>
              <w:right w:w="45" w:type="dxa"/>
            </w:tcMar>
            <w:vAlign w:val="center"/>
            <w:hideMark/>
          </w:tcPr>
          <w:p w14:paraId="044BBB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9.0 (1.8)</w:t>
            </w:r>
          </w:p>
        </w:tc>
        <w:tc>
          <w:tcPr>
            <w:tcW w:w="720" w:type="dxa"/>
            <w:tcBorders>
              <w:bottom w:val="single" w:sz="4" w:space="0" w:color="000000" w:themeColor="text1"/>
            </w:tcBorders>
            <w:tcMar>
              <w:top w:w="30" w:type="dxa"/>
              <w:left w:w="45" w:type="dxa"/>
              <w:bottom w:w="30" w:type="dxa"/>
              <w:right w:w="45" w:type="dxa"/>
            </w:tcMar>
            <w:vAlign w:val="center"/>
            <w:hideMark/>
          </w:tcPr>
          <w:p w14:paraId="6853E1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w:t>
            </w:r>
          </w:p>
        </w:tc>
        <w:tc>
          <w:tcPr>
            <w:tcW w:w="900" w:type="dxa"/>
            <w:tcBorders>
              <w:bottom w:val="single" w:sz="4" w:space="0" w:color="000000" w:themeColor="text1"/>
            </w:tcBorders>
            <w:tcMar>
              <w:top w:w="30" w:type="dxa"/>
              <w:left w:w="45" w:type="dxa"/>
              <w:bottom w:w="30" w:type="dxa"/>
              <w:right w:w="45" w:type="dxa"/>
            </w:tcMar>
            <w:vAlign w:val="center"/>
            <w:hideMark/>
          </w:tcPr>
          <w:p w14:paraId="7500B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r>
      <w:tr w:rsidR="00046F79" w:rsidRPr="001259FF" w14:paraId="628DE49D" w14:textId="77777777" w:rsidTr="0087629A">
        <w:trPr>
          <w:trHeight w:val="315"/>
        </w:trPr>
        <w:tc>
          <w:tcPr>
            <w:tcW w:w="0" w:type="auto"/>
            <w:vMerge/>
            <w:vAlign w:val="center"/>
            <w:hideMark/>
          </w:tcPr>
          <w:p w14:paraId="2A2B3C38"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7B1E7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5F04DA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584DE79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FBB783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160055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25DC5F0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Borders>
              <w:top w:val="single" w:sz="4" w:space="0" w:color="000000" w:themeColor="text1"/>
            </w:tcBorders>
            <w:tcMar>
              <w:top w:w="30" w:type="dxa"/>
              <w:left w:w="45" w:type="dxa"/>
              <w:bottom w:w="30" w:type="dxa"/>
              <w:right w:w="45" w:type="dxa"/>
            </w:tcMar>
            <w:vAlign w:val="center"/>
            <w:hideMark/>
          </w:tcPr>
          <w:p w14:paraId="12362F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52.3 (4.4)</w:t>
            </w:r>
          </w:p>
        </w:tc>
        <w:tc>
          <w:tcPr>
            <w:tcW w:w="810" w:type="dxa"/>
            <w:tcBorders>
              <w:top w:val="single" w:sz="4" w:space="0" w:color="000000" w:themeColor="text1"/>
            </w:tcBorders>
            <w:tcMar>
              <w:top w:w="30" w:type="dxa"/>
              <w:left w:w="45" w:type="dxa"/>
              <w:bottom w:w="30" w:type="dxa"/>
              <w:right w:w="45" w:type="dxa"/>
            </w:tcMar>
            <w:vAlign w:val="center"/>
            <w:hideMark/>
          </w:tcPr>
          <w:p w14:paraId="43B66B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990" w:type="dxa"/>
            <w:tcBorders>
              <w:top w:val="single" w:sz="4" w:space="0" w:color="000000" w:themeColor="text1"/>
            </w:tcBorders>
            <w:tcMar>
              <w:top w:w="30" w:type="dxa"/>
              <w:left w:w="45" w:type="dxa"/>
              <w:bottom w:w="30" w:type="dxa"/>
              <w:right w:w="45" w:type="dxa"/>
            </w:tcMar>
            <w:vAlign w:val="center"/>
            <w:hideMark/>
          </w:tcPr>
          <w:p w14:paraId="48346BF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720" w:type="dxa"/>
            <w:tcBorders>
              <w:top w:val="single" w:sz="4" w:space="0" w:color="000000" w:themeColor="text1"/>
            </w:tcBorders>
            <w:tcMar>
              <w:top w:w="30" w:type="dxa"/>
              <w:left w:w="45" w:type="dxa"/>
              <w:bottom w:w="30" w:type="dxa"/>
              <w:right w:w="45" w:type="dxa"/>
            </w:tcMar>
            <w:vAlign w:val="center"/>
            <w:hideMark/>
          </w:tcPr>
          <w:p w14:paraId="1E1FCC9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c>
          <w:tcPr>
            <w:tcW w:w="900" w:type="dxa"/>
            <w:tcBorders>
              <w:top w:val="single" w:sz="4" w:space="0" w:color="000000" w:themeColor="text1"/>
            </w:tcBorders>
            <w:tcMar>
              <w:top w:w="30" w:type="dxa"/>
              <w:left w:w="45" w:type="dxa"/>
              <w:bottom w:w="30" w:type="dxa"/>
              <w:right w:w="45" w:type="dxa"/>
            </w:tcMar>
            <w:vAlign w:val="center"/>
            <w:hideMark/>
          </w:tcPr>
          <w:p w14:paraId="44F7694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D3806AE" w14:textId="77777777" w:rsidTr="0087629A">
        <w:trPr>
          <w:trHeight w:val="315"/>
        </w:trPr>
        <w:tc>
          <w:tcPr>
            <w:tcW w:w="0" w:type="auto"/>
            <w:vMerge/>
            <w:vAlign w:val="center"/>
            <w:hideMark/>
          </w:tcPr>
          <w:p w14:paraId="78883A7E" w14:textId="77777777" w:rsidR="00046F79" w:rsidRPr="001259FF" w:rsidRDefault="00046F79" w:rsidP="0087629A">
            <w:pPr>
              <w:rPr>
                <w:rFonts w:ascii="Arial" w:hAnsi="Arial" w:cs="Arial"/>
                <w:sz w:val="18"/>
                <w:szCs w:val="18"/>
              </w:rPr>
            </w:pPr>
          </w:p>
        </w:tc>
        <w:tc>
          <w:tcPr>
            <w:tcW w:w="0" w:type="auto"/>
            <w:vMerge/>
            <w:vAlign w:val="center"/>
            <w:hideMark/>
          </w:tcPr>
          <w:p w14:paraId="1D38DD5A" w14:textId="77777777" w:rsidR="00046F79" w:rsidRPr="001259FF" w:rsidRDefault="00046F79" w:rsidP="0087629A">
            <w:pPr>
              <w:rPr>
                <w:rFonts w:ascii="Arial" w:hAnsi="Arial" w:cs="Arial"/>
                <w:sz w:val="18"/>
                <w:szCs w:val="18"/>
              </w:rPr>
            </w:pPr>
          </w:p>
        </w:tc>
        <w:tc>
          <w:tcPr>
            <w:tcW w:w="0" w:type="auto"/>
            <w:vMerge/>
            <w:vAlign w:val="center"/>
            <w:hideMark/>
          </w:tcPr>
          <w:p w14:paraId="299076A0" w14:textId="77777777" w:rsidR="00046F79" w:rsidRPr="001259FF" w:rsidRDefault="00046F79" w:rsidP="0087629A">
            <w:pPr>
              <w:rPr>
                <w:rFonts w:ascii="Arial" w:hAnsi="Arial" w:cs="Arial"/>
                <w:sz w:val="18"/>
                <w:szCs w:val="18"/>
              </w:rPr>
            </w:pPr>
          </w:p>
        </w:tc>
        <w:tc>
          <w:tcPr>
            <w:tcW w:w="0" w:type="auto"/>
            <w:vMerge/>
            <w:vAlign w:val="center"/>
            <w:hideMark/>
          </w:tcPr>
          <w:p w14:paraId="2623A30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0331C2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03CB52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A2B55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6B8F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59.3 (6.0)</w:t>
            </w:r>
          </w:p>
        </w:tc>
        <w:tc>
          <w:tcPr>
            <w:tcW w:w="810" w:type="dxa"/>
            <w:tcMar>
              <w:top w:w="30" w:type="dxa"/>
              <w:left w:w="45" w:type="dxa"/>
              <w:bottom w:w="30" w:type="dxa"/>
              <w:right w:w="45" w:type="dxa"/>
            </w:tcMar>
            <w:vAlign w:val="center"/>
            <w:hideMark/>
          </w:tcPr>
          <w:p w14:paraId="487D184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2.5 (0.9)</w:t>
            </w:r>
          </w:p>
        </w:tc>
        <w:tc>
          <w:tcPr>
            <w:tcW w:w="990" w:type="dxa"/>
            <w:tcMar>
              <w:top w:w="30" w:type="dxa"/>
              <w:left w:w="45" w:type="dxa"/>
              <w:bottom w:w="30" w:type="dxa"/>
              <w:right w:w="45" w:type="dxa"/>
            </w:tcMar>
            <w:vAlign w:val="center"/>
            <w:hideMark/>
          </w:tcPr>
          <w:p w14:paraId="0219B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2.4 (0.8)</w:t>
            </w:r>
          </w:p>
        </w:tc>
        <w:tc>
          <w:tcPr>
            <w:tcW w:w="720" w:type="dxa"/>
            <w:tcMar>
              <w:top w:w="30" w:type="dxa"/>
              <w:left w:w="45" w:type="dxa"/>
              <w:bottom w:w="30" w:type="dxa"/>
              <w:right w:w="45" w:type="dxa"/>
            </w:tcMar>
            <w:vAlign w:val="center"/>
            <w:hideMark/>
          </w:tcPr>
          <w:p w14:paraId="301993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w:t>
            </w:r>
          </w:p>
        </w:tc>
        <w:tc>
          <w:tcPr>
            <w:tcW w:w="900" w:type="dxa"/>
            <w:tcMar>
              <w:top w:w="30" w:type="dxa"/>
              <w:left w:w="45" w:type="dxa"/>
              <w:bottom w:w="30" w:type="dxa"/>
              <w:right w:w="45" w:type="dxa"/>
            </w:tcMar>
            <w:vAlign w:val="center"/>
            <w:hideMark/>
          </w:tcPr>
          <w:p w14:paraId="604E76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32758F96" w14:textId="77777777" w:rsidTr="0087629A">
        <w:trPr>
          <w:trHeight w:val="315"/>
        </w:trPr>
        <w:tc>
          <w:tcPr>
            <w:tcW w:w="0" w:type="auto"/>
            <w:vMerge/>
            <w:vAlign w:val="center"/>
            <w:hideMark/>
          </w:tcPr>
          <w:p w14:paraId="29650639" w14:textId="77777777" w:rsidR="00046F79" w:rsidRPr="001259FF" w:rsidRDefault="00046F79" w:rsidP="0087629A">
            <w:pPr>
              <w:rPr>
                <w:rFonts w:ascii="Arial" w:hAnsi="Arial" w:cs="Arial"/>
                <w:sz w:val="18"/>
                <w:szCs w:val="18"/>
              </w:rPr>
            </w:pPr>
          </w:p>
        </w:tc>
        <w:tc>
          <w:tcPr>
            <w:tcW w:w="0" w:type="auto"/>
            <w:vMerge/>
            <w:vAlign w:val="center"/>
            <w:hideMark/>
          </w:tcPr>
          <w:p w14:paraId="23AC7759"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6B657A"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520D27B"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737BE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9CE4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1DE871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795509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61.8 (4.7)</w:t>
            </w:r>
          </w:p>
        </w:tc>
        <w:tc>
          <w:tcPr>
            <w:tcW w:w="810" w:type="dxa"/>
            <w:tcBorders>
              <w:bottom w:val="single" w:sz="4" w:space="0" w:color="000000" w:themeColor="text1"/>
            </w:tcBorders>
            <w:tcMar>
              <w:top w:w="30" w:type="dxa"/>
              <w:left w:w="45" w:type="dxa"/>
              <w:bottom w:w="30" w:type="dxa"/>
              <w:right w:w="45" w:type="dxa"/>
            </w:tcMar>
            <w:vAlign w:val="center"/>
            <w:hideMark/>
          </w:tcPr>
          <w:p w14:paraId="4E638F8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990" w:type="dxa"/>
            <w:tcBorders>
              <w:bottom w:val="single" w:sz="4" w:space="0" w:color="000000" w:themeColor="text1"/>
            </w:tcBorders>
            <w:tcMar>
              <w:top w:w="30" w:type="dxa"/>
              <w:left w:w="45" w:type="dxa"/>
              <w:bottom w:w="30" w:type="dxa"/>
              <w:right w:w="45" w:type="dxa"/>
            </w:tcMar>
            <w:vAlign w:val="center"/>
            <w:hideMark/>
          </w:tcPr>
          <w:p w14:paraId="5C8549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720" w:type="dxa"/>
            <w:tcBorders>
              <w:bottom w:val="single" w:sz="4" w:space="0" w:color="000000" w:themeColor="text1"/>
            </w:tcBorders>
            <w:tcMar>
              <w:top w:w="30" w:type="dxa"/>
              <w:left w:w="45" w:type="dxa"/>
              <w:bottom w:w="30" w:type="dxa"/>
              <w:right w:w="45" w:type="dxa"/>
            </w:tcMar>
            <w:vAlign w:val="center"/>
            <w:hideMark/>
          </w:tcPr>
          <w:p w14:paraId="005E43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w:t>
            </w:r>
          </w:p>
        </w:tc>
        <w:tc>
          <w:tcPr>
            <w:tcW w:w="900" w:type="dxa"/>
            <w:tcBorders>
              <w:bottom w:val="single" w:sz="4" w:space="0" w:color="000000" w:themeColor="text1"/>
            </w:tcBorders>
            <w:tcMar>
              <w:top w:w="30" w:type="dxa"/>
              <w:left w:w="45" w:type="dxa"/>
              <w:bottom w:w="30" w:type="dxa"/>
              <w:right w:w="45" w:type="dxa"/>
            </w:tcMar>
            <w:vAlign w:val="center"/>
            <w:hideMark/>
          </w:tcPr>
          <w:p w14:paraId="3B51214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2E1CA4EE" w14:textId="77777777" w:rsidTr="0087629A">
        <w:trPr>
          <w:trHeight w:val="315"/>
        </w:trPr>
        <w:tc>
          <w:tcPr>
            <w:tcW w:w="0" w:type="auto"/>
            <w:vMerge/>
            <w:vAlign w:val="center"/>
            <w:hideMark/>
          </w:tcPr>
          <w:p w14:paraId="63122E9A" w14:textId="77777777" w:rsidR="00046F79" w:rsidRPr="001259FF" w:rsidRDefault="00046F79" w:rsidP="0087629A">
            <w:pPr>
              <w:rPr>
                <w:rFonts w:ascii="Arial" w:hAnsi="Arial" w:cs="Arial"/>
                <w:sz w:val="18"/>
                <w:szCs w:val="18"/>
              </w:rPr>
            </w:pPr>
          </w:p>
        </w:tc>
        <w:tc>
          <w:tcPr>
            <w:tcW w:w="0" w:type="auto"/>
            <w:vMerge/>
            <w:vAlign w:val="center"/>
            <w:hideMark/>
          </w:tcPr>
          <w:p w14:paraId="4B92C43A"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87ECF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13F2A5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EBE1E5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E9E2B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Borders>
              <w:top w:val="single" w:sz="4" w:space="0" w:color="000000" w:themeColor="text1"/>
            </w:tcBorders>
            <w:tcMar>
              <w:top w:w="30" w:type="dxa"/>
              <w:left w:w="45" w:type="dxa"/>
              <w:bottom w:w="30" w:type="dxa"/>
              <w:right w:w="45" w:type="dxa"/>
            </w:tcMar>
            <w:vAlign w:val="center"/>
            <w:hideMark/>
          </w:tcPr>
          <w:p w14:paraId="54FA5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Borders>
              <w:top w:val="single" w:sz="4" w:space="0" w:color="000000" w:themeColor="text1"/>
            </w:tcBorders>
            <w:tcMar>
              <w:top w:w="30" w:type="dxa"/>
              <w:left w:w="45" w:type="dxa"/>
              <w:bottom w:w="30" w:type="dxa"/>
              <w:right w:w="45" w:type="dxa"/>
            </w:tcMar>
            <w:vAlign w:val="center"/>
            <w:hideMark/>
          </w:tcPr>
          <w:p w14:paraId="23BE59C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45.0 (NA)</w:t>
            </w:r>
          </w:p>
        </w:tc>
        <w:tc>
          <w:tcPr>
            <w:tcW w:w="810" w:type="dxa"/>
            <w:tcBorders>
              <w:top w:val="single" w:sz="4" w:space="0" w:color="000000" w:themeColor="text1"/>
            </w:tcBorders>
            <w:tcMar>
              <w:top w:w="30" w:type="dxa"/>
              <w:left w:w="45" w:type="dxa"/>
              <w:bottom w:w="30" w:type="dxa"/>
              <w:right w:w="45" w:type="dxa"/>
            </w:tcMar>
            <w:vAlign w:val="center"/>
            <w:hideMark/>
          </w:tcPr>
          <w:p w14:paraId="58861F9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 (NA)</w:t>
            </w:r>
          </w:p>
        </w:tc>
        <w:tc>
          <w:tcPr>
            <w:tcW w:w="990" w:type="dxa"/>
            <w:tcBorders>
              <w:top w:val="single" w:sz="4" w:space="0" w:color="000000" w:themeColor="text1"/>
            </w:tcBorders>
            <w:tcMar>
              <w:top w:w="30" w:type="dxa"/>
              <w:left w:w="45" w:type="dxa"/>
              <w:bottom w:w="30" w:type="dxa"/>
              <w:right w:w="45" w:type="dxa"/>
            </w:tcMar>
            <w:vAlign w:val="center"/>
            <w:hideMark/>
          </w:tcPr>
          <w:p w14:paraId="2C770C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 (NA)</w:t>
            </w:r>
          </w:p>
        </w:tc>
        <w:tc>
          <w:tcPr>
            <w:tcW w:w="720" w:type="dxa"/>
            <w:tcBorders>
              <w:top w:val="single" w:sz="4" w:space="0" w:color="000000" w:themeColor="text1"/>
            </w:tcBorders>
            <w:tcMar>
              <w:top w:w="30" w:type="dxa"/>
              <w:left w:w="45" w:type="dxa"/>
              <w:bottom w:w="30" w:type="dxa"/>
              <w:right w:w="45" w:type="dxa"/>
            </w:tcMar>
            <w:vAlign w:val="center"/>
            <w:hideMark/>
          </w:tcPr>
          <w:p w14:paraId="6E1F7F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971CE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353C8868" w14:textId="77777777" w:rsidTr="0087629A">
        <w:trPr>
          <w:trHeight w:val="315"/>
        </w:trPr>
        <w:tc>
          <w:tcPr>
            <w:tcW w:w="0" w:type="auto"/>
            <w:vMerge/>
            <w:vAlign w:val="center"/>
            <w:hideMark/>
          </w:tcPr>
          <w:p w14:paraId="1BF00CD7" w14:textId="77777777" w:rsidR="00046F79" w:rsidRPr="001259FF" w:rsidRDefault="00046F79" w:rsidP="0087629A">
            <w:pPr>
              <w:rPr>
                <w:rFonts w:ascii="Arial" w:hAnsi="Arial" w:cs="Arial"/>
                <w:sz w:val="18"/>
                <w:szCs w:val="18"/>
              </w:rPr>
            </w:pPr>
          </w:p>
        </w:tc>
        <w:tc>
          <w:tcPr>
            <w:tcW w:w="0" w:type="auto"/>
            <w:vMerge/>
            <w:vAlign w:val="center"/>
            <w:hideMark/>
          </w:tcPr>
          <w:p w14:paraId="6329476E" w14:textId="77777777" w:rsidR="00046F79" w:rsidRPr="001259FF" w:rsidRDefault="00046F79" w:rsidP="0087629A">
            <w:pPr>
              <w:rPr>
                <w:rFonts w:ascii="Arial" w:hAnsi="Arial" w:cs="Arial"/>
                <w:sz w:val="18"/>
                <w:szCs w:val="18"/>
              </w:rPr>
            </w:pPr>
          </w:p>
        </w:tc>
        <w:tc>
          <w:tcPr>
            <w:tcW w:w="0" w:type="auto"/>
            <w:vMerge/>
            <w:vAlign w:val="center"/>
            <w:hideMark/>
          </w:tcPr>
          <w:p w14:paraId="41A6310F" w14:textId="77777777" w:rsidR="00046F79" w:rsidRPr="001259FF" w:rsidRDefault="00046F79" w:rsidP="0087629A">
            <w:pPr>
              <w:rPr>
                <w:rFonts w:ascii="Arial" w:hAnsi="Arial" w:cs="Arial"/>
                <w:sz w:val="18"/>
                <w:szCs w:val="18"/>
              </w:rPr>
            </w:pPr>
          </w:p>
        </w:tc>
        <w:tc>
          <w:tcPr>
            <w:tcW w:w="0" w:type="auto"/>
            <w:vMerge/>
            <w:vAlign w:val="center"/>
            <w:hideMark/>
          </w:tcPr>
          <w:p w14:paraId="1FB4EE15"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B1E691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58B3039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669E20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4675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64.3 (7.5)</w:t>
            </w:r>
          </w:p>
        </w:tc>
        <w:tc>
          <w:tcPr>
            <w:tcW w:w="810" w:type="dxa"/>
            <w:tcMar>
              <w:top w:w="30" w:type="dxa"/>
              <w:left w:w="45" w:type="dxa"/>
              <w:bottom w:w="30" w:type="dxa"/>
              <w:right w:w="45" w:type="dxa"/>
            </w:tcMar>
            <w:vAlign w:val="center"/>
            <w:hideMark/>
          </w:tcPr>
          <w:p w14:paraId="391117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3.0 (0.9)</w:t>
            </w:r>
          </w:p>
        </w:tc>
        <w:tc>
          <w:tcPr>
            <w:tcW w:w="990" w:type="dxa"/>
            <w:tcMar>
              <w:top w:w="30" w:type="dxa"/>
              <w:left w:w="45" w:type="dxa"/>
              <w:bottom w:w="30" w:type="dxa"/>
              <w:right w:w="45" w:type="dxa"/>
            </w:tcMar>
            <w:vAlign w:val="center"/>
            <w:hideMark/>
          </w:tcPr>
          <w:p w14:paraId="5FC605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3.1 (1.0)</w:t>
            </w:r>
          </w:p>
        </w:tc>
        <w:tc>
          <w:tcPr>
            <w:tcW w:w="720" w:type="dxa"/>
            <w:tcMar>
              <w:top w:w="30" w:type="dxa"/>
              <w:left w:w="45" w:type="dxa"/>
              <w:bottom w:w="30" w:type="dxa"/>
              <w:right w:w="45" w:type="dxa"/>
            </w:tcMar>
            <w:vAlign w:val="center"/>
            <w:hideMark/>
          </w:tcPr>
          <w:p w14:paraId="4AD6FED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c>
          <w:tcPr>
            <w:tcW w:w="900" w:type="dxa"/>
            <w:tcMar>
              <w:top w:w="30" w:type="dxa"/>
              <w:left w:w="45" w:type="dxa"/>
              <w:bottom w:w="30" w:type="dxa"/>
              <w:right w:w="45" w:type="dxa"/>
            </w:tcMar>
            <w:vAlign w:val="center"/>
            <w:hideMark/>
          </w:tcPr>
          <w:p w14:paraId="34FBA6D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r>
      <w:tr w:rsidR="00046F79" w:rsidRPr="001259FF" w14:paraId="5A63E6E1" w14:textId="77777777" w:rsidTr="0087629A">
        <w:trPr>
          <w:trHeight w:val="315"/>
        </w:trPr>
        <w:tc>
          <w:tcPr>
            <w:tcW w:w="0" w:type="auto"/>
            <w:vMerge/>
            <w:vAlign w:val="center"/>
            <w:hideMark/>
          </w:tcPr>
          <w:p w14:paraId="6E49D2BF" w14:textId="77777777" w:rsidR="00046F79" w:rsidRPr="001259FF" w:rsidRDefault="00046F79" w:rsidP="0087629A">
            <w:pPr>
              <w:rPr>
                <w:rFonts w:ascii="Arial" w:hAnsi="Arial" w:cs="Arial"/>
                <w:sz w:val="18"/>
                <w:szCs w:val="18"/>
              </w:rPr>
            </w:pPr>
          </w:p>
        </w:tc>
        <w:tc>
          <w:tcPr>
            <w:tcW w:w="0" w:type="auto"/>
            <w:vMerge/>
            <w:vAlign w:val="center"/>
            <w:hideMark/>
          </w:tcPr>
          <w:p w14:paraId="2126E8D8" w14:textId="77777777" w:rsidR="00046F79" w:rsidRPr="001259FF" w:rsidRDefault="00046F79" w:rsidP="0087629A">
            <w:pPr>
              <w:rPr>
                <w:rFonts w:ascii="Arial" w:hAnsi="Arial" w:cs="Arial"/>
                <w:sz w:val="18"/>
                <w:szCs w:val="18"/>
              </w:rPr>
            </w:pPr>
          </w:p>
        </w:tc>
        <w:tc>
          <w:tcPr>
            <w:tcW w:w="0" w:type="auto"/>
            <w:vMerge/>
            <w:vAlign w:val="center"/>
            <w:hideMark/>
          </w:tcPr>
          <w:p w14:paraId="6CBF58E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3C22C67"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4B2E0B6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078AA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031541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2F7449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62.5 (9.2)</w:t>
            </w:r>
          </w:p>
        </w:tc>
        <w:tc>
          <w:tcPr>
            <w:tcW w:w="810" w:type="dxa"/>
            <w:tcBorders>
              <w:bottom w:val="single" w:sz="4" w:space="0" w:color="000000" w:themeColor="text1"/>
            </w:tcBorders>
            <w:tcMar>
              <w:top w:w="30" w:type="dxa"/>
              <w:left w:w="45" w:type="dxa"/>
              <w:bottom w:w="30" w:type="dxa"/>
              <w:right w:w="45" w:type="dxa"/>
            </w:tcMar>
            <w:vAlign w:val="center"/>
            <w:hideMark/>
          </w:tcPr>
          <w:p w14:paraId="1B2EEE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990" w:type="dxa"/>
            <w:tcBorders>
              <w:bottom w:val="single" w:sz="4" w:space="0" w:color="000000" w:themeColor="text1"/>
            </w:tcBorders>
            <w:tcMar>
              <w:top w:w="30" w:type="dxa"/>
              <w:left w:w="45" w:type="dxa"/>
              <w:bottom w:w="30" w:type="dxa"/>
              <w:right w:w="45" w:type="dxa"/>
            </w:tcMar>
            <w:vAlign w:val="center"/>
            <w:hideMark/>
          </w:tcPr>
          <w:p w14:paraId="7288C7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720" w:type="dxa"/>
            <w:tcBorders>
              <w:bottom w:val="single" w:sz="4" w:space="0" w:color="000000" w:themeColor="text1"/>
            </w:tcBorders>
            <w:tcMar>
              <w:top w:w="30" w:type="dxa"/>
              <w:left w:w="45" w:type="dxa"/>
              <w:bottom w:w="30" w:type="dxa"/>
              <w:right w:w="45" w:type="dxa"/>
            </w:tcMar>
            <w:vAlign w:val="center"/>
            <w:hideMark/>
          </w:tcPr>
          <w:p w14:paraId="0453F47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35</w:t>
            </w:r>
          </w:p>
        </w:tc>
        <w:tc>
          <w:tcPr>
            <w:tcW w:w="900" w:type="dxa"/>
            <w:tcBorders>
              <w:bottom w:val="single" w:sz="4" w:space="0" w:color="000000" w:themeColor="text1"/>
            </w:tcBorders>
            <w:tcMar>
              <w:top w:w="30" w:type="dxa"/>
              <w:left w:w="45" w:type="dxa"/>
              <w:bottom w:w="30" w:type="dxa"/>
              <w:right w:w="45" w:type="dxa"/>
            </w:tcMar>
            <w:vAlign w:val="center"/>
            <w:hideMark/>
          </w:tcPr>
          <w:p w14:paraId="23D5C14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w:t>
            </w:r>
          </w:p>
        </w:tc>
      </w:tr>
      <w:tr w:rsidR="00046F79" w:rsidRPr="001259FF" w14:paraId="1D071B75" w14:textId="77777777" w:rsidTr="0087629A">
        <w:trPr>
          <w:trHeight w:val="315"/>
        </w:trPr>
        <w:tc>
          <w:tcPr>
            <w:tcW w:w="0" w:type="auto"/>
            <w:vMerge/>
            <w:vAlign w:val="center"/>
            <w:hideMark/>
          </w:tcPr>
          <w:p w14:paraId="459D20C7" w14:textId="77777777" w:rsidR="00046F79" w:rsidRPr="001259FF" w:rsidRDefault="00046F79" w:rsidP="0087629A">
            <w:pPr>
              <w:rPr>
                <w:rFonts w:ascii="Arial" w:hAnsi="Arial" w:cs="Arial"/>
                <w:sz w:val="18"/>
                <w:szCs w:val="18"/>
              </w:rPr>
            </w:pPr>
          </w:p>
        </w:tc>
        <w:tc>
          <w:tcPr>
            <w:tcW w:w="0" w:type="auto"/>
            <w:vMerge/>
            <w:vAlign w:val="center"/>
            <w:hideMark/>
          </w:tcPr>
          <w:p w14:paraId="37FF405E" w14:textId="77777777" w:rsidR="00046F79" w:rsidRPr="001259FF" w:rsidRDefault="00046F79" w:rsidP="0087629A">
            <w:pPr>
              <w:rPr>
                <w:rFonts w:ascii="Arial" w:hAnsi="Arial" w:cs="Arial"/>
                <w:sz w:val="18"/>
                <w:szCs w:val="18"/>
              </w:rPr>
            </w:pPr>
          </w:p>
        </w:tc>
        <w:tc>
          <w:tcPr>
            <w:tcW w:w="0" w:type="auto"/>
            <w:vMerge/>
            <w:vAlign w:val="center"/>
            <w:hideMark/>
          </w:tcPr>
          <w:p w14:paraId="56553A54"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EAB7C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3DD18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3FF0F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2B0360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6/7/2015</w:t>
            </w:r>
          </w:p>
        </w:tc>
        <w:tc>
          <w:tcPr>
            <w:tcW w:w="990" w:type="dxa"/>
            <w:tcBorders>
              <w:top w:val="single" w:sz="4" w:space="0" w:color="000000" w:themeColor="text1"/>
            </w:tcBorders>
            <w:tcMar>
              <w:top w:w="30" w:type="dxa"/>
              <w:left w:w="45" w:type="dxa"/>
              <w:bottom w:w="30" w:type="dxa"/>
              <w:right w:w="45" w:type="dxa"/>
            </w:tcMar>
            <w:vAlign w:val="center"/>
            <w:hideMark/>
          </w:tcPr>
          <w:p w14:paraId="3B8D3F5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76.1 (9.2)</w:t>
            </w:r>
          </w:p>
        </w:tc>
        <w:tc>
          <w:tcPr>
            <w:tcW w:w="810" w:type="dxa"/>
            <w:tcBorders>
              <w:top w:val="single" w:sz="4" w:space="0" w:color="000000" w:themeColor="text1"/>
            </w:tcBorders>
            <w:tcMar>
              <w:top w:w="30" w:type="dxa"/>
              <w:left w:w="45" w:type="dxa"/>
              <w:bottom w:w="30" w:type="dxa"/>
              <w:right w:w="45" w:type="dxa"/>
            </w:tcMar>
            <w:vAlign w:val="center"/>
            <w:hideMark/>
          </w:tcPr>
          <w:p w14:paraId="34C2DD4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5.5 (2.1)</w:t>
            </w:r>
          </w:p>
        </w:tc>
        <w:tc>
          <w:tcPr>
            <w:tcW w:w="990" w:type="dxa"/>
            <w:tcBorders>
              <w:top w:val="single" w:sz="4" w:space="0" w:color="000000" w:themeColor="text1"/>
            </w:tcBorders>
            <w:tcMar>
              <w:top w:w="30" w:type="dxa"/>
              <w:left w:w="45" w:type="dxa"/>
              <w:bottom w:w="30" w:type="dxa"/>
              <w:right w:w="45" w:type="dxa"/>
            </w:tcMar>
            <w:vAlign w:val="center"/>
            <w:hideMark/>
          </w:tcPr>
          <w:p w14:paraId="32AF67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 (2.0)</w:t>
            </w:r>
          </w:p>
        </w:tc>
        <w:tc>
          <w:tcPr>
            <w:tcW w:w="720" w:type="dxa"/>
            <w:tcBorders>
              <w:top w:val="single" w:sz="4" w:space="0" w:color="000000" w:themeColor="text1"/>
            </w:tcBorders>
            <w:tcMar>
              <w:top w:w="30" w:type="dxa"/>
              <w:left w:w="45" w:type="dxa"/>
              <w:bottom w:w="30" w:type="dxa"/>
              <w:right w:w="45" w:type="dxa"/>
            </w:tcMar>
            <w:vAlign w:val="center"/>
            <w:hideMark/>
          </w:tcPr>
          <w:p w14:paraId="0E244AA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Borders>
              <w:top w:val="single" w:sz="4" w:space="0" w:color="000000" w:themeColor="text1"/>
            </w:tcBorders>
            <w:tcMar>
              <w:top w:w="30" w:type="dxa"/>
              <w:left w:w="45" w:type="dxa"/>
              <w:bottom w:w="30" w:type="dxa"/>
              <w:right w:w="45" w:type="dxa"/>
            </w:tcMar>
            <w:vAlign w:val="center"/>
            <w:hideMark/>
          </w:tcPr>
          <w:p w14:paraId="215034D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49E4353D" w14:textId="77777777" w:rsidTr="0087629A">
        <w:trPr>
          <w:trHeight w:val="315"/>
        </w:trPr>
        <w:tc>
          <w:tcPr>
            <w:tcW w:w="0" w:type="auto"/>
            <w:vMerge/>
            <w:vAlign w:val="center"/>
            <w:hideMark/>
          </w:tcPr>
          <w:p w14:paraId="34B50FB3" w14:textId="77777777" w:rsidR="00046F79" w:rsidRPr="001259FF" w:rsidRDefault="00046F79" w:rsidP="0087629A">
            <w:pPr>
              <w:rPr>
                <w:rFonts w:ascii="Arial" w:hAnsi="Arial" w:cs="Arial"/>
                <w:sz w:val="18"/>
                <w:szCs w:val="18"/>
              </w:rPr>
            </w:pPr>
          </w:p>
        </w:tc>
        <w:tc>
          <w:tcPr>
            <w:tcW w:w="0" w:type="auto"/>
            <w:vMerge/>
            <w:vAlign w:val="center"/>
            <w:hideMark/>
          </w:tcPr>
          <w:p w14:paraId="212828B6" w14:textId="77777777" w:rsidR="00046F79" w:rsidRPr="001259FF" w:rsidRDefault="00046F79" w:rsidP="0087629A">
            <w:pPr>
              <w:rPr>
                <w:rFonts w:ascii="Arial" w:hAnsi="Arial" w:cs="Arial"/>
                <w:sz w:val="18"/>
                <w:szCs w:val="18"/>
              </w:rPr>
            </w:pPr>
          </w:p>
        </w:tc>
        <w:tc>
          <w:tcPr>
            <w:tcW w:w="0" w:type="auto"/>
            <w:vMerge/>
            <w:vAlign w:val="center"/>
            <w:hideMark/>
          </w:tcPr>
          <w:p w14:paraId="1CAE8A10" w14:textId="77777777" w:rsidR="00046F79" w:rsidRPr="001259FF" w:rsidRDefault="00046F79" w:rsidP="0087629A">
            <w:pPr>
              <w:rPr>
                <w:rFonts w:ascii="Arial" w:hAnsi="Arial" w:cs="Arial"/>
                <w:sz w:val="18"/>
                <w:szCs w:val="18"/>
              </w:rPr>
            </w:pPr>
          </w:p>
        </w:tc>
        <w:tc>
          <w:tcPr>
            <w:tcW w:w="0" w:type="auto"/>
            <w:vMerge/>
            <w:vAlign w:val="center"/>
            <w:hideMark/>
          </w:tcPr>
          <w:p w14:paraId="6EF347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60242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1FCBE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6CF5143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7/13/2015</w:t>
            </w:r>
          </w:p>
        </w:tc>
        <w:tc>
          <w:tcPr>
            <w:tcW w:w="990" w:type="dxa"/>
            <w:tcMar>
              <w:top w:w="30" w:type="dxa"/>
              <w:left w:w="45" w:type="dxa"/>
              <w:bottom w:w="30" w:type="dxa"/>
              <w:right w:w="45" w:type="dxa"/>
            </w:tcMar>
            <w:vAlign w:val="center"/>
            <w:hideMark/>
          </w:tcPr>
          <w:p w14:paraId="1115EA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77.7 (11.9)</w:t>
            </w:r>
          </w:p>
        </w:tc>
        <w:tc>
          <w:tcPr>
            <w:tcW w:w="810" w:type="dxa"/>
            <w:tcMar>
              <w:top w:w="30" w:type="dxa"/>
              <w:left w:w="45" w:type="dxa"/>
              <w:bottom w:w="30" w:type="dxa"/>
              <w:right w:w="45" w:type="dxa"/>
            </w:tcMar>
            <w:vAlign w:val="center"/>
            <w:hideMark/>
          </w:tcPr>
          <w:p w14:paraId="10E2A20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(2.6)</w:t>
            </w:r>
          </w:p>
        </w:tc>
        <w:tc>
          <w:tcPr>
            <w:tcW w:w="990" w:type="dxa"/>
            <w:tcMar>
              <w:top w:w="30" w:type="dxa"/>
              <w:left w:w="45" w:type="dxa"/>
              <w:bottom w:w="30" w:type="dxa"/>
              <w:right w:w="45" w:type="dxa"/>
            </w:tcMar>
            <w:vAlign w:val="center"/>
            <w:hideMark/>
          </w:tcPr>
          <w:p w14:paraId="616E99C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5.7 (2.4)</w:t>
            </w:r>
          </w:p>
        </w:tc>
        <w:tc>
          <w:tcPr>
            <w:tcW w:w="720" w:type="dxa"/>
            <w:tcMar>
              <w:top w:w="30" w:type="dxa"/>
              <w:left w:w="45" w:type="dxa"/>
              <w:bottom w:w="30" w:type="dxa"/>
              <w:right w:w="45" w:type="dxa"/>
            </w:tcMar>
            <w:vAlign w:val="center"/>
            <w:hideMark/>
          </w:tcPr>
          <w:p w14:paraId="6B0EE3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33</w:t>
            </w:r>
          </w:p>
        </w:tc>
        <w:tc>
          <w:tcPr>
            <w:tcW w:w="900" w:type="dxa"/>
            <w:tcMar>
              <w:top w:w="30" w:type="dxa"/>
              <w:left w:w="45" w:type="dxa"/>
              <w:bottom w:w="30" w:type="dxa"/>
              <w:right w:w="45" w:type="dxa"/>
            </w:tcMar>
            <w:vAlign w:val="center"/>
            <w:hideMark/>
          </w:tcPr>
          <w:p w14:paraId="3548EE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5F0CA0DD" w14:textId="77777777" w:rsidTr="0087629A">
        <w:trPr>
          <w:trHeight w:val="315"/>
        </w:trPr>
        <w:tc>
          <w:tcPr>
            <w:tcW w:w="0" w:type="auto"/>
            <w:vMerge/>
            <w:vAlign w:val="center"/>
            <w:hideMark/>
          </w:tcPr>
          <w:p w14:paraId="52DB496A" w14:textId="77777777" w:rsidR="00046F79" w:rsidRPr="001259FF" w:rsidRDefault="00046F79" w:rsidP="0087629A">
            <w:pPr>
              <w:rPr>
                <w:rFonts w:ascii="Arial" w:hAnsi="Arial" w:cs="Arial"/>
                <w:sz w:val="18"/>
                <w:szCs w:val="18"/>
              </w:rPr>
            </w:pPr>
          </w:p>
        </w:tc>
        <w:tc>
          <w:tcPr>
            <w:tcW w:w="0" w:type="auto"/>
            <w:vMerge/>
            <w:vAlign w:val="center"/>
            <w:hideMark/>
          </w:tcPr>
          <w:p w14:paraId="419C42B2" w14:textId="77777777" w:rsidR="00046F79" w:rsidRPr="001259FF" w:rsidRDefault="00046F79" w:rsidP="0087629A">
            <w:pPr>
              <w:rPr>
                <w:rFonts w:ascii="Arial" w:hAnsi="Arial" w:cs="Arial"/>
                <w:sz w:val="18"/>
                <w:szCs w:val="18"/>
              </w:rPr>
            </w:pPr>
          </w:p>
        </w:tc>
        <w:tc>
          <w:tcPr>
            <w:tcW w:w="0" w:type="auto"/>
            <w:vMerge/>
            <w:vAlign w:val="center"/>
            <w:hideMark/>
          </w:tcPr>
          <w:p w14:paraId="22B782AE" w14:textId="77777777" w:rsidR="00046F79" w:rsidRPr="001259FF" w:rsidRDefault="00046F79" w:rsidP="0087629A">
            <w:pPr>
              <w:rPr>
                <w:rFonts w:ascii="Arial" w:hAnsi="Arial" w:cs="Arial"/>
                <w:sz w:val="18"/>
                <w:szCs w:val="18"/>
              </w:rPr>
            </w:pPr>
          </w:p>
        </w:tc>
        <w:tc>
          <w:tcPr>
            <w:tcW w:w="0" w:type="auto"/>
            <w:vMerge/>
            <w:vAlign w:val="center"/>
            <w:hideMark/>
          </w:tcPr>
          <w:p w14:paraId="751D02C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500ADF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361F9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75B644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Mar>
              <w:top w:w="30" w:type="dxa"/>
              <w:left w:w="45" w:type="dxa"/>
              <w:bottom w:w="30" w:type="dxa"/>
              <w:right w:w="45" w:type="dxa"/>
            </w:tcMar>
            <w:vAlign w:val="center"/>
            <w:hideMark/>
          </w:tcPr>
          <w:p w14:paraId="6C6FF05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80.0 (11.1)</w:t>
            </w:r>
          </w:p>
        </w:tc>
        <w:tc>
          <w:tcPr>
            <w:tcW w:w="810" w:type="dxa"/>
            <w:tcMar>
              <w:top w:w="30" w:type="dxa"/>
              <w:left w:w="45" w:type="dxa"/>
              <w:bottom w:w="30" w:type="dxa"/>
              <w:right w:w="45" w:type="dxa"/>
            </w:tcMar>
            <w:vAlign w:val="center"/>
            <w:hideMark/>
          </w:tcPr>
          <w:p w14:paraId="1D6533C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 (2.6)</w:t>
            </w:r>
          </w:p>
        </w:tc>
        <w:tc>
          <w:tcPr>
            <w:tcW w:w="990" w:type="dxa"/>
            <w:tcMar>
              <w:top w:w="30" w:type="dxa"/>
              <w:left w:w="45" w:type="dxa"/>
              <w:bottom w:w="30" w:type="dxa"/>
              <w:right w:w="45" w:type="dxa"/>
            </w:tcMar>
            <w:vAlign w:val="center"/>
            <w:hideMark/>
          </w:tcPr>
          <w:p w14:paraId="4E7FDC8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(2.5)</w:t>
            </w:r>
          </w:p>
        </w:tc>
        <w:tc>
          <w:tcPr>
            <w:tcW w:w="720" w:type="dxa"/>
            <w:tcMar>
              <w:top w:w="30" w:type="dxa"/>
              <w:left w:w="45" w:type="dxa"/>
              <w:bottom w:w="30" w:type="dxa"/>
              <w:right w:w="45" w:type="dxa"/>
            </w:tcMar>
            <w:vAlign w:val="center"/>
            <w:hideMark/>
          </w:tcPr>
          <w:p w14:paraId="1A3B86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w:t>
            </w:r>
          </w:p>
        </w:tc>
        <w:tc>
          <w:tcPr>
            <w:tcW w:w="900" w:type="dxa"/>
            <w:tcMar>
              <w:top w:w="30" w:type="dxa"/>
              <w:left w:w="45" w:type="dxa"/>
              <w:bottom w:w="30" w:type="dxa"/>
              <w:right w:w="45" w:type="dxa"/>
            </w:tcMar>
            <w:vAlign w:val="center"/>
            <w:hideMark/>
          </w:tcPr>
          <w:p w14:paraId="78A4A2F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063967B6" w14:textId="77777777" w:rsidTr="0087629A">
        <w:trPr>
          <w:trHeight w:val="315"/>
        </w:trPr>
        <w:tc>
          <w:tcPr>
            <w:tcW w:w="0" w:type="auto"/>
            <w:vMerge/>
            <w:vAlign w:val="center"/>
            <w:hideMark/>
          </w:tcPr>
          <w:p w14:paraId="028434E7" w14:textId="77777777" w:rsidR="00046F79" w:rsidRPr="001259FF" w:rsidRDefault="00046F79" w:rsidP="0087629A">
            <w:pPr>
              <w:rPr>
                <w:rFonts w:ascii="Arial" w:hAnsi="Arial" w:cs="Arial"/>
                <w:sz w:val="18"/>
                <w:szCs w:val="18"/>
              </w:rPr>
            </w:pPr>
          </w:p>
        </w:tc>
        <w:tc>
          <w:tcPr>
            <w:tcW w:w="0" w:type="auto"/>
            <w:vMerge/>
            <w:vAlign w:val="center"/>
            <w:hideMark/>
          </w:tcPr>
          <w:p w14:paraId="24EE23A3" w14:textId="77777777" w:rsidR="00046F79" w:rsidRPr="001259FF" w:rsidRDefault="00046F79" w:rsidP="0087629A">
            <w:pPr>
              <w:rPr>
                <w:rFonts w:ascii="Arial" w:hAnsi="Arial" w:cs="Arial"/>
                <w:sz w:val="18"/>
                <w:szCs w:val="18"/>
              </w:rPr>
            </w:pPr>
          </w:p>
        </w:tc>
        <w:tc>
          <w:tcPr>
            <w:tcW w:w="0" w:type="auto"/>
            <w:vMerge/>
            <w:vAlign w:val="center"/>
            <w:hideMark/>
          </w:tcPr>
          <w:p w14:paraId="5ED9F404" w14:textId="77777777" w:rsidR="00046F79" w:rsidRPr="001259FF" w:rsidRDefault="00046F79" w:rsidP="0087629A">
            <w:pPr>
              <w:rPr>
                <w:rFonts w:ascii="Arial" w:hAnsi="Arial" w:cs="Arial"/>
                <w:sz w:val="18"/>
                <w:szCs w:val="18"/>
              </w:rPr>
            </w:pPr>
          </w:p>
        </w:tc>
        <w:tc>
          <w:tcPr>
            <w:tcW w:w="0" w:type="auto"/>
            <w:vMerge/>
            <w:vAlign w:val="center"/>
            <w:hideMark/>
          </w:tcPr>
          <w:p w14:paraId="6A731917"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C9666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0F323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5A97CC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5/25/2016</w:t>
            </w:r>
          </w:p>
        </w:tc>
        <w:tc>
          <w:tcPr>
            <w:tcW w:w="990" w:type="dxa"/>
            <w:tcMar>
              <w:top w:w="30" w:type="dxa"/>
              <w:left w:w="45" w:type="dxa"/>
              <w:bottom w:w="30" w:type="dxa"/>
              <w:right w:w="45" w:type="dxa"/>
            </w:tcMar>
            <w:vAlign w:val="center"/>
            <w:hideMark/>
          </w:tcPr>
          <w:p w14:paraId="0C9DB0C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74.6 (9.3)</w:t>
            </w:r>
          </w:p>
        </w:tc>
        <w:tc>
          <w:tcPr>
            <w:tcW w:w="810" w:type="dxa"/>
            <w:tcMar>
              <w:top w:w="30" w:type="dxa"/>
              <w:left w:w="45" w:type="dxa"/>
              <w:bottom w:w="30" w:type="dxa"/>
              <w:right w:w="45" w:type="dxa"/>
            </w:tcMar>
            <w:vAlign w:val="center"/>
            <w:hideMark/>
          </w:tcPr>
          <w:p w14:paraId="1893DF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 (1.7)</w:t>
            </w:r>
          </w:p>
        </w:tc>
        <w:tc>
          <w:tcPr>
            <w:tcW w:w="990" w:type="dxa"/>
            <w:tcMar>
              <w:top w:w="30" w:type="dxa"/>
              <w:left w:w="45" w:type="dxa"/>
              <w:bottom w:w="30" w:type="dxa"/>
              <w:right w:w="45" w:type="dxa"/>
            </w:tcMar>
            <w:vAlign w:val="center"/>
            <w:hideMark/>
          </w:tcPr>
          <w:p w14:paraId="7BE642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4.9 (2.2)</w:t>
            </w:r>
          </w:p>
        </w:tc>
        <w:tc>
          <w:tcPr>
            <w:tcW w:w="720" w:type="dxa"/>
            <w:tcMar>
              <w:top w:w="30" w:type="dxa"/>
              <w:left w:w="45" w:type="dxa"/>
              <w:bottom w:w="30" w:type="dxa"/>
              <w:right w:w="45" w:type="dxa"/>
            </w:tcMar>
            <w:vAlign w:val="center"/>
            <w:hideMark/>
          </w:tcPr>
          <w:p w14:paraId="4B8971B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w:t>
            </w:r>
          </w:p>
        </w:tc>
        <w:tc>
          <w:tcPr>
            <w:tcW w:w="900" w:type="dxa"/>
            <w:tcMar>
              <w:top w:w="30" w:type="dxa"/>
              <w:left w:w="45" w:type="dxa"/>
              <w:bottom w:w="30" w:type="dxa"/>
              <w:right w:w="45" w:type="dxa"/>
            </w:tcMar>
            <w:vAlign w:val="center"/>
            <w:hideMark/>
          </w:tcPr>
          <w:p w14:paraId="72DC3D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34610BCD" w14:textId="77777777" w:rsidTr="0087629A">
        <w:trPr>
          <w:trHeight w:val="315"/>
        </w:trPr>
        <w:tc>
          <w:tcPr>
            <w:tcW w:w="0" w:type="auto"/>
            <w:vMerge/>
            <w:vAlign w:val="center"/>
            <w:hideMark/>
          </w:tcPr>
          <w:p w14:paraId="634C61E5" w14:textId="77777777" w:rsidR="00046F79" w:rsidRPr="001259FF" w:rsidRDefault="00046F79" w:rsidP="0087629A">
            <w:pPr>
              <w:rPr>
                <w:rFonts w:ascii="Arial" w:hAnsi="Arial" w:cs="Arial"/>
                <w:sz w:val="18"/>
                <w:szCs w:val="18"/>
              </w:rPr>
            </w:pPr>
          </w:p>
        </w:tc>
        <w:tc>
          <w:tcPr>
            <w:tcW w:w="0" w:type="auto"/>
            <w:vMerge/>
            <w:vAlign w:val="center"/>
            <w:hideMark/>
          </w:tcPr>
          <w:p w14:paraId="0454718D" w14:textId="77777777" w:rsidR="00046F79" w:rsidRPr="001259FF" w:rsidRDefault="00046F79" w:rsidP="0087629A">
            <w:pPr>
              <w:rPr>
                <w:rFonts w:ascii="Arial" w:hAnsi="Arial" w:cs="Arial"/>
                <w:sz w:val="18"/>
                <w:szCs w:val="18"/>
              </w:rPr>
            </w:pPr>
          </w:p>
        </w:tc>
        <w:tc>
          <w:tcPr>
            <w:tcW w:w="0" w:type="auto"/>
            <w:vMerge/>
            <w:vAlign w:val="center"/>
            <w:hideMark/>
          </w:tcPr>
          <w:p w14:paraId="3694DC28" w14:textId="77777777" w:rsidR="00046F79" w:rsidRPr="001259FF" w:rsidRDefault="00046F79" w:rsidP="0087629A">
            <w:pPr>
              <w:rPr>
                <w:rFonts w:ascii="Arial" w:hAnsi="Arial" w:cs="Arial"/>
                <w:sz w:val="18"/>
                <w:szCs w:val="18"/>
              </w:rPr>
            </w:pPr>
          </w:p>
        </w:tc>
        <w:tc>
          <w:tcPr>
            <w:tcW w:w="0" w:type="auto"/>
            <w:vMerge/>
            <w:vAlign w:val="center"/>
            <w:hideMark/>
          </w:tcPr>
          <w:p w14:paraId="07CEAB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8D4D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2DE34D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411558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Mar>
              <w:top w:w="30" w:type="dxa"/>
              <w:left w:w="45" w:type="dxa"/>
              <w:bottom w:w="30" w:type="dxa"/>
              <w:right w:w="45" w:type="dxa"/>
            </w:tcMar>
            <w:vAlign w:val="center"/>
            <w:hideMark/>
          </w:tcPr>
          <w:p w14:paraId="280B04A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79.6 (9.3)</w:t>
            </w:r>
          </w:p>
        </w:tc>
        <w:tc>
          <w:tcPr>
            <w:tcW w:w="810" w:type="dxa"/>
            <w:tcMar>
              <w:top w:w="30" w:type="dxa"/>
              <w:left w:w="45" w:type="dxa"/>
              <w:bottom w:w="30" w:type="dxa"/>
              <w:right w:w="45" w:type="dxa"/>
            </w:tcMar>
            <w:vAlign w:val="center"/>
            <w:hideMark/>
          </w:tcPr>
          <w:p w14:paraId="49BDF7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990" w:type="dxa"/>
            <w:tcMar>
              <w:top w:w="30" w:type="dxa"/>
              <w:left w:w="45" w:type="dxa"/>
              <w:bottom w:w="30" w:type="dxa"/>
              <w:right w:w="45" w:type="dxa"/>
            </w:tcMar>
            <w:vAlign w:val="center"/>
            <w:hideMark/>
          </w:tcPr>
          <w:p w14:paraId="17C4F1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720" w:type="dxa"/>
            <w:tcMar>
              <w:top w:w="30" w:type="dxa"/>
              <w:left w:w="45" w:type="dxa"/>
              <w:bottom w:w="30" w:type="dxa"/>
              <w:right w:w="45" w:type="dxa"/>
            </w:tcMar>
            <w:vAlign w:val="center"/>
            <w:hideMark/>
          </w:tcPr>
          <w:p w14:paraId="797C50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108</w:t>
            </w:r>
          </w:p>
        </w:tc>
        <w:tc>
          <w:tcPr>
            <w:tcW w:w="900" w:type="dxa"/>
            <w:tcMar>
              <w:top w:w="30" w:type="dxa"/>
              <w:left w:w="45" w:type="dxa"/>
              <w:bottom w:w="30" w:type="dxa"/>
              <w:right w:w="45" w:type="dxa"/>
            </w:tcMar>
            <w:vAlign w:val="center"/>
            <w:hideMark/>
          </w:tcPr>
          <w:p w14:paraId="313AB5E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w:t>
            </w:r>
          </w:p>
        </w:tc>
      </w:tr>
    </w:tbl>
    <w:p w14:paraId="0A0E89BF"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196"/>
        <w:gridCol w:w="990"/>
        <w:gridCol w:w="899"/>
        <w:gridCol w:w="901"/>
        <w:gridCol w:w="810"/>
        <w:gridCol w:w="900"/>
      </w:tblGrid>
      <w:tr w:rsidR="00046F79" w:rsidRPr="00FF28E9" w14:paraId="7574EDBA"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AC728CB"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2 of 5)</w:t>
            </w:r>
          </w:p>
        </w:tc>
      </w:tr>
      <w:tr w:rsidR="00046F79" w:rsidRPr="00FF28E9" w14:paraId="50BBFD2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1D0ED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73B28D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99B6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AF6D35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A16DF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99D5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119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AA15FA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BDE7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99"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08F1B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2A0C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1399D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6070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2FE659FD"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6ECCC9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55709E0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5C6A899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7E2C6D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9726C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5A9BA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5B60A1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7/20/2016</w:t>
            </w:r>
          </w:p>
        </w:tc>
        <w:tc>
          <w:tcPr>
            <w:tcW w:w="990" w:type="dxa"/>
            <w:tcBorders>
              <w:top w:val="single" w:sz="4" w:space="0" w:color="000000" w:themeColor="text1"/>
            </w:tcBorders>
            <w:tcMar>
              <w:top w:w="30" w:type="dxa"/>
              <w:left w:w="45" w:type="dxa"/>
              <w:bottom w:w="30" w:type="dxa"/>
              <w:right w:w="45" w:type="dxa"/>
            </w:tcMar>
            <w:vAlign w:val="center"/>
            <w:hideMark/>
          </w:tcPr>
          <w:p w14:paraId="251488E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85.1 (6.2)</w:t>
            </w:r>
          </w:p>
        </w:tc>
        <w:tc>
          <w:tcPr>
            <w:tcW w:w="899" w:type="dxa"/>
            <w:tcBorders>
              <w:top w:val="single" w:sz="4" w:space="0" w:color="000000" w:themeColor="text1"/>
            </w:tcBorders>
            <w:tcMar>
              <w:top w:w="30" w:type="dxa"/>
              <w:left w:w="45" w:type="dxa"/>
              <w:bottom w:w="30" w:type="dxa"/>
              <w:right w:w="45" w:type="dxa"/>
            </w:tcMar>
            <w:vAlign w:val="center"/>
            <w:hideMark/>
          </w:tcPr>
          <w:p w14:paraId="1FD3DC6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7.3 (1.7)</w:t>
            </w:r>
          </w:p>
        </w:tc>
        <w:tc>
          <w:tcPr>
            <w:tcW w:w="901" w:type="dxa"/>
            <w:tcBorders>
              <w:top w:val="single" w:sz="4" w:space="0" w:color="000000" w:themeColor="text1"/>
            </w:tcBorders>
            <w:tcMar>
              <w:top w:w="30" w:type="dxa"/>
              <w:left w:w="45" w:type="dxa"/>
              <w:bottom w:w="30" w:type="dxa"/>
              <w:right w:w="45" w:type="dxa"/>
            </w:tcMar>
            <w:vAlign w:val="center"/>
            <w:hideMark/>
          </w:tcPr>
          <w:p w14:paraId="1DBC46B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 (1.5)</w:t>
            </w:r>
          </w:p>
        </w:tc>
        <w:tc>
          <w:tcPr>
            <w:tcW w:w="810" w:type="dxa"/>
            <w:tcBorders>
              <w:top w:val="single" w:sz="4" w:space="0" w:color="000000" w:themeColor="text1"/>
            </w:tcBorders>
            <w:tcMar>
              <w:top w:w="30" w:type="dxa"/>
              <w:left w:w="45" w:type="dxa"/>
              <w:bottom w:w="30" w:type="dxa"/>
              <w:right w:w="45" w:type="dxa"/>
            </w:tcMar>
            <w:vAlign w:val="center"/>
            <w:hideMark/>
          </w:tcPr>
          <w:p w14:paraId="5AF2DE9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70</w:t>
            </w:r>
          </w:p>
        </w:tc>
        <w:tc>
          <w:tcPr>
            <w:tcW w:w="900" w:type="dxa"/>
            <w:tcBorders>
              <w:top w:val="single" w:sz="4" w:space="0" w:color="000000" w:themeColor="text1"/>
            </w:tcBorders>
            <w:tcMar>
              <w:top w:w="30" w:type="dxa"/>
              <w:left w:w="45" w:type="dxa"/>
              <w:bottom w:w="30" w:type="dxa"/>
              <w:right w:w="45" w:type="dxa"/>
            </w:tcMar>
            <w:vAlign w:val="center"/>
            <w:hideMark/>
          </w:tcPr>
          <w:p w14:paraId="3252DC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530C1C11" w14:textId="77777777" w:rsidTr="0087629A">
        <w:trPr>
          <w:trHeight w:val="315"/>
        </w:trPr>
        <w:tc>
          <w:tcPr>
            <w:tcW w:w="0" w:type="auto"/>
            <w:vMerge/>
            <w:vAlign w:val="center"/>
            <w:hideMark/>
          </w:tcPr>
          <w:p w14:paraId="3317086A" w14:textId="77777777" w:rsidR="00046F79" w:rsidRPr="00FF28E9" w:rsidRDefault="00046F79" w:rsidP="0087629A">
            <w:pPr>
              <w:rPr>
                <w:rFonts w:ascii="Arial" w:hAnsi="Arial" w:cs="Arial"/>
                <w:sz w:val="18"/>
                <w:szCs w:val="18"/>
              </w:rPr>
            </w:pPr>
          </w:p>
        </w:tc>
        <w:tc>
          <w:tcPr>
            <w:tcW w:w="0" w:type="auto"/>
            <w:vMerge/>
            <w:vAlign w:val="center"/>
            <w:hideMark/>
          </w:tcPr>
          <w:p w14:paraId="15AAAB9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F868F7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83A6B25"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2D5D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B55E5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947B1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4E687D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93.3 (8.7)</w:t>
            </w:r>
          </w:p>
        </w:tc>
        <w:tc>
          <w:tcPr>
            <w:tcW w:w="899" w:type="dxa"/>
            <w:tcBorders>
              <w:bottom w:val="single" w:sz="4" w:space="0" w:color="000000" w:themeColor="text1"/>
            </w:tcBorders>
            <w:tcMar>
              <w:top w:w="30" w:type="dxa"/>
              <w:left w:w="45" w:type="dxa"/>
              <w:bottom w:w="30" w:type="dxa"/>
              <w:right w:w="45" w:type="dxa"/>
            </w:tcMar>
            <w:vAlign w:val="center"/>
            <w:hideMark/>
          </w:tcPr>
          <w:p w14:paraId="19AA5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 (3.1)</w:t>
            </w:r>
          </w:p>
        </w:tc>
        <w:tc>
          <w:tcPr>
            <w:tcW w:w="901" w:type="dxa"/>
            <w:tcBorders>
              <w:bottom w:val="single" w:sz="4" w:space="0" w:color="000000" w:themeColor="text1"/>
            </w:tcBorders>
            <w:tcMar>
              <w:top w:w="30" w:type="dxa"/>
              <w:left w:w="45" w:type="dxa"/>
              <w:bottom w:w="30" w:type="dxa"/>
              <w:right w:w="45" w:type="dxa"/>
            </w:tcMar>
            <w:vAlign w:val="center"/>
            <w:hideMark/>
          </w:tcPr>
          <w:p w14:paraId="381872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9.5 (2.9)</w:t>
            </w:r>
          </w:p>
        </w:tc>
        <w:tc>
          <w:tcPr>
            <w:tcW w:w="810" w:type="dxa"/>
            <w:tcBorders>
              <w:bottom w:val="single" w:sz="4" w:space="0" w:color="000000" w:themeColor="text1"/>
            </w:tcBorders>
            <w:tcMar>
              <w:top w:w="30" w:type="dxa"/>
              <w:left w:w="45" w:type="dxa"/>
              <w:bottom w:w="30" w:type="dxa"/>
              <w:right w:w="45" w:type="dxa"/>
            </w:tcMar>
            <w:vAlign w:val="center"/>
            <w:hideMark/>
          </w:tcPr>
          <w:p w14:paraId="1CE800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w:t>
            </w:r>
          </w:p>
        </w:tc>
        <w:tc>
          <w:tcPr>
            <w:tcW w:w="900" w:type="dxa"/>
            <w:tcBorders>
              <w:bottom w:val="single" w:sz="4" w:space="0" w:color="000000" w:themeColor="text1"/>
            </w:tcBorders>
            <w:tcMar>
              <w:top w:w="30" w:type="dxa"/>
              <w:left w:w="45" w:type="dxa"/>
              <w:bottom w:w="30" w:type="dxa"/>
              <w:right w:w="45" w:type="dxa"/>
            </w:tcMar>
            <w:vAlign w:val="center"/>
            <w:hideMark/>
          </w:tcPr>
          <w:p w14:paraId="0B68EB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26773246" w14:textId="77777777" w:rsidTr="0087629A">
        <w:trPr>
          <w:trHeight w:val="315"/>
        </w:trPr>
        <w:tc>
          <w:tcPr>
            <w:tcW w:w="0" w:type="auto"/>
            <w:vMerge/>
            <w:vAlign w:val="center"/>
            <w:hideMark/>
          </w:tcPr>
          <w:p w14:paraId="129D9371" w14:textId="77777777" w:rsidR="00046F79" w:rsidRPr="00FF28E9" w:rsidRDefault="00046F79" w:rsidP="0087629A">
            <w:pPr>
              <w:rPr>
                <w:rFonts w:ascii="Arial" w:hAnsi="Arial" w:cs="Arial"/>
                <w:sz w:val="18"/>
                <w:szCs w:val="18"/>
              </w:rPr>
            </w:pPr>
          </w:p>
        </w:tc>
        <w:tc>
          <w:tcPr>
            <w:tcW w:w="0" w:type="auto"/>
            <w:vMerge/>
            <w:vAlign w:val="center"/>
            <w:hideMark/>
          </w:tcPr>
          <w:p w14:paraId="422E12AB"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C8F01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154A298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9281C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72C8E9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20BE37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3C628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64.5 (2.5)</w:t>
            </w:r>
          </w:p>
        </w:tc>
        <w:tc>
          <w:tcPr>
            <w:tcW w:w="899" w:type="dxa"/>
            <w:tcBorders>
              <w:top w:val="single" w:sz="4" w:space="0" w:color="000000" w:themeColor="text1"/>
            </w:tcBorders>
            <w:tcMar>
              <w:top w:w="30" w:type="dxa"/>
              <w:left w:w="45" w:type="dxa"/>
              <w:bottom w:w="30" w:type="dxa"/>
              <w:right w:w="45" w:type="dxa"/>
            </w:tcMar>
            <w:vAlign w:val="center"/>
            <w:hideMark/>
          </w:tcPr>
          <w:p w14:paraId="2B43BE5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3.1 (0.3)</w:t>
            </w:r>
          </w:p>
        </w:tc>
        <w:tc>
          <w:tcPr>
            <w:tcW w:w="901" w:type="dxa"/>
            <w:tcBorders>
              <w:top w:val="single" w:sz="4" w:space="0" w:color="000000" w:themeColor="text1"/>
            </w:tcBorders>
            <w:tcMar>
              <w:top w:w="30" w:type="dxa"/>
              <w:left w:w="45" w:type="dxa"/>
              <w:bottom w:w="30" w:type="dxa"/>
              <w:right w:w="45" w:type="dxa"/>
            </w:tcMar>
            <w:vAlign w:val="center"/>
            <w:hideMark/>
          </w:tcPr>
          <w:p w14:paraId="60E9DA7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 (0.3)</w:t>
            </w:r>
          </w:p>
        </w:tc>
        <w:tc>
          <w:tcPr>
            <w:tcW w:w="810" w:type="dxa"/>
            <w:tcBorders>
              <w:top w:val="single" w:sz="4" w:space="0" w:color="000000" w:themeColor="text1"/>
            </w:tcBorders>
            <w:tcMar>
              <w:top w:w="30" w:type="dxa"/>
              <w:left w:w="45" w:type="dxa"/>
              <w:bottom w:w="30" w:type="dxa"/>
              <w:right w:w="45" w:type="dxa"/>
            </w:tcMar>
            <w:vAlign w:val="center"/>
            <w:hideMark/>
          </w:tcPr>
          <w:p w14:paraId="066EA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Borders>
              <w:top w:val="single" w:sz="4" w:space="0" w:color="000000" w:themeColor="text1"/>
            </w:tcBorders>
            <w:tcMar>
              <w:top w:w="30" w:type="dxa"/>
              <w:left w:w="45" w:type="dxa"/>
              <w:bottom w:w="30" w:type="dxa"/>
              <w:right w:w="45" w:type="dxa"/>
            </w:tcMar>
            <w:vAlign w:val="center"/>
            <w:hideMark/>
          </w:tcPr>
          <w:p w14:paraId="5DE147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0CEE8119" w14:textId="77777777" w:rsidTr="0087629A">
        <w:trPr>
          <w:trHeight w:val="315"/>
        </w:trPr>
        <w:tc>
          <w:tcPr>
            <w:tcW w:w="0" w:type="auto"/>
            <w:vMerge/>
            <w:vAlign w:val="center"/>
            <w:hideMark/>
          </w:tcPr>
          <w:p w14:paraId="45D080F8" w14:textId="77777777" w:rsidR="00046F79" w:rsidRPr="00FF28E9" w:rsidRDefault="00046F79" w:rsidP="0087629A">
            <w:pPr>
              <w:rPr>
                <w:rFonts w:ascii="Arial" w:hAnsi="Arial" w:cs="Arial"/>
                <w:sz w:val="18"/>
                <w:szCs w:val="18"/>
              </w:rPr>
            </w:pPr>
          </w:p>
        </w:tc>
        <w:tc>
          <w:tcPr>
            <w:tcW w:w="0" w:type="auto"/>
            <w:vMerge/>
            <w:vAlign w:val="center"/>
            <w:hideMark/>
          </w:tcPr>
          <w:p w14:paraId="6AF08641"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85B557D"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2EB6936"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01D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CE5AC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20A079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75D136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66.8 (6.8)</w:t>
            </w:r>
          </w:p>
        </w:tc>
        <w:tc>
          <w:tcPr>
            <w:tcW w:w="899" w:type="dxa"/>
            <w:tcBorders>
              <w:bottom w:val="single" w:sz="4" w:space="0" w:color="000000" w:themeColor="text1"/>
            </w:tcBorders>
            <w:tcMar>
              <w:top w:w="30" w:type="dxa"/>
              <w:left w:w="45" w:type="dxa"/>
              <w:bottom w:w="30" w:type="dxa"/>
              <w:right w:w="45" w:type="dxa"/>
            </w:tcMar>
            <w:vAlign w:val="center"/>
            <w:hideMark/>
          </w:tcPr>
          <w:p w14:paraId="762DF4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3.3 (0.9)</w:t>
            </w:r>
          </w:p>
        </w:tc>
        <w:tc>
          <w:tcPr>
            <w:tcW w:w="901" w:type="dxa"/>
            <w:tcBorders>
              <w:bottom w:val="single" w:sz="4" w:space="0" w:color="000000" w:themeColor="text1"/>
            </w:tcBorders>
            <w:tcMar>
              <w:top w:w="30" w:type="dxa"/>
              <w:left w:w="45" w:type="dxa"/>
              <w:bottom w:w="30" w:type="dxa"/>
              <w:right w:w="45" w:type="dxa"/>
            </w:tcMar>
            <w:vAlign w:val="center"/>
            <w:hideMark/>
          </w:tcPr>
          <w:p w14:paraId="5C0AF9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3.4 (1.1)</w:t>
            </w:r>
          </w:p>
        </w:tc>
        <w:tc>
          <w:tcPr>
            <w:tcW w:w="810" w:type="dxa"/>
            <w:tcBorders>
              <w:bottom w:val="single" w:sz="4" w:space="0" w:color="000000" w:themeColor="text1"/>
            </w:tcBorders>
            <w:tcMar>
              <w:top w:w="30" w:type="dxa"/>
              <w:left w:w="45" w:type="dxa"/>
              <w:bottom w:w="30" w:type="dxa"/>
              <w:right w:w="45" w:type="dxa"/>
            </w:tcMar>
            <w:vAlign w:val="center"/>
            <w:hideMark/>
          </w:tcPr>
          <w:p w14:paraId="2C1718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0D04D1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73A5BFD3" w14:textId="77777777" w:rsidTr="0087629A">
        <w:trPr>
          <w:trHeight w:val="315"/>
        </w:trPr>
        <w:tc>
          <w:tcPr>
            <w:tcW w:w="0" w:type="auto"/>
            <w:vMerge/>
            <w:vAlign w:val="center"/>
            <w:hideMark/>
          </w:tcPr>
          <w:p w14:paraId="34DB5C39" w14:textId="77777777" w:rsidR="00046F79" w:rsidRPr="00FF28E9" w:rsidRDefault="00046F79" w:rsidP="0087629A">
            <w:pPr>
              <w:rPr>
                <w:rFonts w:ascii="Arial" w:hAnsi="Arial" w:cs="Arial"/>
                <w:sz w:val="18"/>
                <w:szCs w:val="18"/>
              </w:rPr>
            </w:pPr>
          </w:p>
        </w:tc>
        <w:tc>
          <w:tcPr>
            <w:tcW w:w="0" w:type="auto"/>
            <w:vMerge/>
            <w:vAlign w:val="center"/>
            <w:hideMark/>
          </w:tcPr>
          <w:p w14:paraId="5E6DBCC3"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2EF7E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8DB73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5F0F8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885CB9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0FDFD7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1953FD2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68.0 (NA)</w:t>
            </w:r>
          </w:p>
        </w:tc>
        <w:tc>
          <w:tcPr>
            <w:tcW w:w="899" w:type="dxa"/>
            <w:tcBorders>
              <w:top w:val="single" w:sz="4" w:space="0" w:color="000000" w:themeColor="text1"/>
            </w:tcBorders>
            <w:tcMar>
              <w:top w:w="30" w:type="dxa"/>
              <w:left w:w="45" w:type="dxa"/>
              <w:bottom w:w="30" w:type="dxa"/>
              <w:right w:w="45" w:type="dxa"/>
            </w:tcMar>
            <w:vAlign w:val="center"/>
            <w:hideMark/>
          </w:tcPr>
          <w:p w14:paraId="462329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901" w:type="dxa"/>
            <w:tcBorders>
              <w:top w:val="single" w:sz="4" w:space="0" w:color="000000" w:themeColor="text1"/>
            </w:tcBorders>
            <w:tcMar>
              <w:top w:w="30" w:type="dxa"/>
              <w:left w:w="45" w:type="dxa"/>
              <w:bottom w:w="30" w:type="dxa"/>
              <w:right w:w="45" w:type="dxa"/>
            </w:tcMar>
            <w:vAlign w:val="center"/>
            <w:hideMark/>
          </w:tcPr>
          <w:p w14:paraId="4DF011D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3.5 (NA)</w:t>
            </w:r>
          </w:p>
        </w:tc>
        <w:tc>
          <w:tcPr>
            <w:tcW w:w="810" w:type="dxa"/>
            <w:tcBorders>
              <w:top w:val="single" w:sz="4" w:space="0" w:color="000000" w:themeColor="text1"/>
            </w:tcBorders>
            <w:tcMar>
              <w:top w:w="30" w:type="dxa"/>
              <w:left w:w="45" w:type="dxa"/>
              <w:bottom w:w="30" w:type="dxa"/>
              <w:right w:w="45" w:type="dxa"/>
            </w:tcMar>
            <w:vAlign w:val="center"/>
            <w:hideMark/>
          </w:tcPr>
          <w:p w14:paraId="0DE96B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ECEEEA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51FF6CDF" w14:textId="77777777" w:rsidTr="0087629A">
        <w:trPr>
          <w:trHeight w:val="315"/>
        </w:trPr>
        <w:tc>
          <w:tcPr>
            <w:tcW w:w="0" w:type="auto"/>
            <w:vMerge/>
            <w:vAlign w:val="center"/>
            <w:hideMark/>
          </w:tcPr>
          <w:p w14:paraId="38BCEEF9" w14:textId="77777777" w:rsidR="00046F79" w:rsidRPr="00FF28E9" w:rsidRDefault="00046F79" w:rsidP="0087629A">
            <w:pPr>
              <w:rPr>
                <w:rFonts w:ascii="Arial" w:hAnsi="Arial" w:cs="Arial"/>
                <w:sz w:val="18"/>
                <w:szCs w:val="18"/>
              </w:rPr>
            </w:pPr>
          </w:p>
        </w:tc>
        <w:tc>
          <w:tcPr>
            <w:tcW w:w="0" w:type="auto"/>
            <w:vMerge/>
            <w:vAlign w:val="center"/>
            <w:hideMark/>
          </w:tcPr>
          <w:p w14:paraId="4328A0E5" w14:textId="77777777" w:rsidR="00046F79" w:rsidRPr="00FF28E9" w:rsidRDefault="00046F79" w:rsidP="0087629A">
            <w:pPr>
              <w:rPr>
                <w:rFonts w:ascii="Arial" w:hAnsi="Arial" w:cs="Arial"/>
                <w:sz w:val="18"/>
                <w:szCs w:val="18"/>
              </w:rPr>
            </w:pPr>
          </w:p>
        </w:tc>
        <w:tc>
          <w:tcPr>
            <w:tcW w:w="0" w:type="auto"/>
            <w:vMerge/>
            <w:vAlign w:val="center"/>
            <w:hideMark/>
          </w:tcPr>
          <w:p w14:paraId="08B15440"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5F9D3AD"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A3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1847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628A42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6D2A70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71.3 (9.3)</w:t>
            </w:r>
          </w:p>
        </w:tc>
        <w:tc>
          <w:tcPr>
            <w:tcW w:w="899" w:type="dxa"/>
            <w:tcBorders>
              <w:bottom w:val="single" w:sz="4" w:space="0" w:color="000000" w:themeColor="text1"/>
            </w:tcBorders>
            <w:tcMar>
              <w:top w:w="30" w:type="dxa"/>
              <w:left w:w="45" w:type="dxa"/>
              <w:bottom w:w="30" w:type="dxa"/>
              <w:right w:w="45" w:type="dxa"/>
            </w:tcMar>
            <w:vAlign w:val="center"/>
            <w:hideMark/>
          </w:tcPr>
          <w:p w14:paraId="103A2F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(1.5)</w:t>
            </w:r>
          </w:p>
        </w:tc>
        <w:tc>
          <w:tcPr>
            <w:tcW w:w="901" w:type="dxa"/>
            <w:tcBorders>
              <w:bottom w:val="single" w:sz="4" w:space="0" w:color="000000" w:themeColor="text1"/>
            </w:tcBorders>
            <w:tcMar>
              <w:top w:w="30" w:type="dxa"/>
              <w:left w:w="45" w:type="dxa"/>
              <w:bottom w:w="30" w:type="dxa"/>
              <w:right w:w="45" w:type="dxa"/>
            </w:tcMar>
            <w:vAlign w:val="center"/>
            <w:hideMark/>
          </w:tcPr>
          <w:p w14:paraId="232AE2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(1.4)</w:t>
            </w:r>
          </w:p>
        </w:tc>
        <w:tc>
          <w:tcPr>
            <w:tcW w:w="810" w:type="dxa"/>
            <w:tcBorders>
              <w:bottom w:val="single" w:sz="4" w:space="0" w:color="000000" w:themeColor="text1"/>
            </w:tcBorders>
            <w:tcMar>
              <w:top w:w="30" w:type="dxa"/>
              <w:left w:w="45" w:type="dxa"/>
              <w:bottom w:w="30" w:type="dxa"/>
              <w:right w:w="45" w:type="dxa"/>
            </w:tcMar>
            <w:vAlign w:val="center"/>
            <w:hideMark/>
          </w:tcPr>
          <w:p w14:paraId="3F441D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26</w:t>
            </w:r>
          </w:p>
        </w:tc>
        <w:tc>
          <w:tcPr>
            <w:tcW w:w="900" w:type="dxa"/>
            <w:tcBorders>
              <w:bottom w:val="single" w:sz="4" w:space="0" w:color="000000" w:themeColor="text1"/>
            </w:tcBorders>
            <w:tcMar>
              <w:top w:w="30" w:type="dxa"/>
              <w:left w:w="45" w:type="dxa"/>
              <w:bottom w:w="30" w:type="dxa"/>
              <w:right w:w="45" w:type="dxa"/>
            </w:tcMar>
            <w:vAlign w:val="center"/>
            <w:hideMark/>
          </w:tcPr>
          <w:p w14:paraId="332FF60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3903FFA1" w14:textId="77777777" w:rsidTr="0087629A">
        <w:trPr>
          <w:trHeight w:val="315"/>
        </w:trPr>
        <w:tc>
          <w:tcPr>
            <w:tcW w:w="0" w:type="auto"/>
            <w:vMerge/>
            <w:vAlign w:val="center"/>
            <w:hideMark/>
          </w:tcPr>
          <w:p w14:paraId="4F009588" w14:textId="77777777" w:rsidR="00046F79" w:rsidRPr="00FF28E9" w:rsidRDefault="00046F79" w:rsidP="0087629A">
            <w:pPr>
              <w:rPr>
                <w:rFonts w:ascii="Arial" w:hAnsi="Arial" w:cs="Arial"/>
                <w:sz w:val="18"/>
                <w:szCs w:val="18"/>
              </w:rPr>
            </w:pPr>
          </w:p>
        </w:tc>
        <w:tc>
          <w:tcPr>
            <w:tcW w:w="0" w:type="auto"/>
            <w:vMerge/>
            <w:vAlign w:val="center"/>
            <w:hideMark/>
          </w:tcPr>
          <w:p w14:paraId="6475592C" w14:textId="77777777" w:rsidR="00046F79" w:rsidRPr="00FF28E9" w:rsidRDefault="00046F79" w:rsidP="0087629A">
            <w:pPr>
              <w:rPr>
                <w:rFonts w:ascii="Arial" w:hAnsi="Arial" w:cs="Arial"/>
                <w:sz w:val="18"/>
                <w:szCs w:val="18"/>
              </w:rPr>
            </w:pPr>
          </w:p>
        </w:tc>
        <w:tc>
          <w:tcPr>
            <w:tcW w:w="0" w:type="auto"/>
            <w:vMerge/>
            <w:vAlign w:val="center"/>
            <w:hideMark/>
          </w:tcPr>
          <w:p w14:paraId="04EAD3DD"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FCE87D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13D68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BDF79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2731E8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6/6/2015</w:t>
            </w:r>
          </w:p>
        </w:tc>
        <w:tc>
          <w:tcPr>
            <w:tcW w:w="990" w:type="dxa"/>
            <w:tcBorders>
              <w:top w:val="single" w:sz="4" w:space="0" w:color="000000" w:themeColor="text1"/>
            </w:tcBorders>
            <w:tcMar>
              <w:top w:w="30" w:type="dxa"/>
              <w:left w:w="45" w:type="dxa"/>
              <w:bottom w:w="30" w:type="dxa"/>
              <w:right w:w="45" w:type="dxa"/>
            </w:tcMar>
            <w:vAlign w:val="center"/>
            <w:hideMark/>
          </w:tcPr>
          <w:p w14:paraId="40AA33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87.1 (7.0)</w:t>
            </w:r>
          </w:p>
        </w:tc>
        <w:tc>
          <w:tcPr>
            <w:tcW w:w="899" w:type="dxa"/>
            <w:tcBorders>
              <w:top w:val="single" w:sz="4" w:space="0" w:color="000000" w:themeColor="text1"/>
            </w:tcBorders>
            <w:tcMar>
              <w:top w:w="30" w:type="dxa"/>
              <w:left w:w="45" w:type="dxa"/>
              <w:bottom w:w="30" w:type="dxa"/>
              <w:right w:w="45" w:type="dxa"/>
            </w:tcMar>
            <w:vAlign w:val="center"/>
            <w:hideMark/>
          </w:tcPr>
          <w:p w14:paraId="5C9251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 (1.9)</w:t>
            </w:r>
          </w:p>
        </w:tc>
        <w:tc>
          <w:tcPr>
            <w:tcW w:w="901" w:type="dxa"/>
            <w:tcBorders>
              <w:top w:val="single" w:sz="4" w:space="0" w:color="000000" w:themeColor="text1"/>
            </w:tcBorders>
            <w:tcMar>
              <w:top w:w="30" w:type="dxa"/>
              <w:left w:w="45" w:type="dxa"/>
              <w:bottom w:w="30" w:type="dxa"/>
              <w:right w:w="45" w:type="dxa"/>
            </w:tcMar>
            <w:vAlign w:val="center"/>
            <w:hideMark/>
          </w:tcPr>
          <w:p w14:paraId="744DC2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7.6 (1.8)</w:t>
            </w:r>
          </w:p>
        </w:tc>
        <w:tc>
          <w:tcPr>
            <w:tcW w:w="810" w:type="dxa"/>
            <w:tcBorders>
              <w:top w:val="single" w:sz="4" w:space="0" w:color="000000" w:themeColor="text1"/>
            </w:tcBorders>
            <w:tcMar>
              <w:top w:w="30" w:type="dxa"/>
              <w:left w:w="45" w:type="dxa"/>
              <w:bottom w:w="30" w:type="dxa"/>
              <w:right w:w="45" w:type="dxa"/>
            </w:tcMar>
            <w:vAlign w:val="center"/>
            <w:hideMark/>
          </w:tcPr>
          <w:p w14:paraId="6634B6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w:t>
            </w:r>
          </w:p>
        </w:tc>
        <w:tc>
          <w:tcPr>
            <w:tcW w:w="900" w:type="dxa"/>
            <w:tcBorders>
              <w:top w:val="single" w:sz="4" w:space="0" w:color="000000" w:themeColor="text1"/>
            </w:tcBorders>
            <w:tcMar>
              <w:top w:w="30" w:type="dxa"/>
              <w:left w:w="45" w:type="dxa"/>
              <w:bottom w:w="30" w:type="dxa"/>
              <w:right w:w="45" w:type="dxa"/>
            </w:tcMar>
            <w:vAlign w:val="center"/>
            <w:hideMark/>
          </w:tcPr>
          <w:p w14:paraId="0F5132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49969B81" w14:textId="77777777" w:rsidTr="0087629A">
        <w:trPr>
          <w:trHeight w:val="315"/>
        </w:trPr>
        <w:tc>
          <w:tcPr>
            <w:tcW w:w="0" w:type="auto"/>
            <w:vMerge/>
            <w:vAlign w:val="center"/>
            <w:hideMark/>
          </w:tcPr>
          <w:p w14:paraId="697291C9" w14:textId="77777777" w:rsidR="00046F79" w:rsidRPr="00FF28E9" w:rsidRDefault="00046F79" w:rsidP="0087629A">
            <w:pPr>
              <w:rPr>
                <w:rFonts w:ascii="Arial" w:hAnsi="Arial" w:cs="Arial"/>
                <w:sz w:val="18"/>
                <w:szCs w:val="18"/>
              </w:rPr>
            </w:pPr>
          </w:p>
        </w:tc>
        <w:tc>
          <w:tcPr>
            <w:tcW w:w="0" w:type="auto"/>
            <w:vMerge/>
            <w:vAlign w:val="center"/>
            <w:hideMark/>
          </w:tcPr>
          <w:p w14:paraId="6B4FC51A" w14:textId="77777777" w:rsidR="00046F79" w:rsidRPr="00FF28E9" w:rsidRDefault="00046F79" w:rsidP="0087629A">
            <w:pPr>
              <w:rPr>
                <w:rFonts w:ascii="Arial" w:hAnsi="Arial" w:cs="Arial"/>
                <w:sz w:val="18"/>
                <w:szCs w:val="18"/>
              </w:rPr>
            </w:pPr>
          </w:p>
        </w:tc>
        <w:tc>
          <w:tcPr>
            <w:tcW w:w="0" w:type="auto"/>
            <w:vMerge/>
            <w:vAlign w:val="center"/>
            <w:hideMark/>
          </w:tcPr>
          <w:p w14:paraId="6E4964AA" w14:textId="77777777" w:rsidR="00046F79" w:rsidRPr="00FF28E9" w:rsidRDefault="00046F79" w:rsidP="0087629A">
            <w:pPr>
              <w:rPr>
                <w:rFonts w:ascii="Arial" w:hAnsi="Arial" w:cs="Arial"/>
                <w:sz w:val="18"/>
                <w:szCs w:val="18"/>
              </w:rPr>
            </w:pPr>
          </w:p>
        </w:tc>
        <w:tc>
          <w:tcPr>
            <w:tcW w:w="0" w:type="auto"/>
            <w:vMerge/>
            <w:vAlign w:val="center"/>
            <w:hideMark/>
          </w:tcPr>
          <w:p w14:paraId="10A7AF1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BF4D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4BDE55F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B93C7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7/2/2015</w:t>
            </w:r>
          </w:p>
        </w:tc>
        <w:tc>
          <w:tcPr>
            <w:tcW w:w="990" w:type="dxa"/>
            <w:tcMar>
              <w:top w:w="30" w:type="dxa"/>
              <w:left w:w="45" w:type="dxa"/>
              <w:bottom w:w="30" w:type="dxa"/>
              <w:right w:w="45" w:type="dxa"/>
            </w:tcMar>
            <w:vAlign w:val="center"/>
            <w:hideMark/>
          </w:tcPr>
          <w:p w14:paraId="5F6322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80.7 (8.2)</w:t>
            </w:r>
          </w:p>
        </w:tc>
        <w:tc>
          <w:tcPr>
            <w:tcW w:w="899" w:type="dxa"/>
            <w:tcMar>
              <w:top w:w="30" w:type="dxa"/>
              <w:left w:w="45" w:type="dxa"/>
              <w:bottom w:w="30" w:type="dxa"/>
              <w:right w:w="45" w:type="dxa"/>
            </w:tcMar>
            <w:vAlign w:val="center"/>
            <w:hideMark/>
          </w:tcPr>
          <w:p w14:paraId="793773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 (2.1)</w:t>
            </w:r>
          </w:p>
        </w:tc>
        <w:tc>
          <w:tcPr>
            <w:tcW w:w="901" w:type="dxa"/>
            <w:tcMar>
              <w:top w:w="30" w:type="dxa"/>
              <w:left w:w="45" w:type="dxa"/>
              <w:bottom w:w="30" w:type="dxa"/>
              <w:right w:w="45" w:type="dxa"/>
            </w:tcMar>
            <w:vAlign w:val="center"/>
            <w:hideMark/>
          </w:tcPr>
          <w:p w14:paraId="5F5D08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6.1 (1.9)</w:t>
            </w:r>
          </w:p>
        </w:tc>
        <w:tc>
          <w:tcPr>
            <w:tcW w:w="810" w:type="dxa"/>
            <w:tcMar>
              <w:top w:w="30" w:type="dxa"/>
              <w:left w:w="45" w:type="dxa"/>
              <w:bottom w:w="30" w:type="dxa"/>
              <w:right w:w="45" w:type="dxa"/>
            </w:tcMar>
            <w:vAlign w:val="center"/>
            <w:hideMark/>
          </w:tcPr>
          <w:p w14:paraId="0F1D709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Mar>
              <w:top w:w="30" w:type="dxa"/>
              <w:left w:w="45" w:type="dxa"/>
              <w:bottom w:w="30" w:type="dxa"/>
              <w:right w:w="45" w:type="dxa"/>
            </w:tcMar>
            <w:vAlign w:val="center"/>
            <w:hideMark/>
          </w:tcPr>
          <w:p w14:paraId="7774741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w:t>
            </w:r>
          </w:p>
        </w:tc>
      </w:tr>
      <w:tr w:rsidR="00046F79" w:rsidRPr="00FF28E9" w14:paraId="3DB98F20" w14:textId="77777777" w:rsidTr="0087629A">
        <w:trPr>
          <w:trHeight w:val="315"/>
        </w:trPr>
        <w:tc>
          <w:tcPr>
            <w:tcW w:w="0" w:type="auto"/>
            <w:vMerge/>
            <w:vAlign w:val="center"/>
            <w:hideMark/>
          </w:tcPr>
          <w:p w14:paraId="31D87529" w14:textId="77777777" w:rsidR="00046F79" w:rsidRPr="00FF28E9" w:rsidRDefault="00046F79" w:rsidP="0087629A">
            <w:pPr>
              <w:rPr>
                <w:rFonts w:ascii="Arial" w:hAnsi="Arial" w:cs="Arial"/>
                <w:sz w:val="18"/>
                <w:szCs w:val="18"/>
              </w:rPr>
            </w:pPr>
          </w:p>
        </w:tc>
        <w:tc>
          <w:tcPr>
            <w:tcW w:w="0" w:type="auto"/>
            <w:vMerge/>
            <w:vAlign w:val="center"/>
            <w:hideMark/>
          </w:tcPr>
          <w:p w14:paraId="581382CE" w14:textId="77777777" w:rsidR="00046F79" w:rsidRPr="00FF28E9" w:rsidRDefault="00046F79" w:rsidP="0087629A">
            <w:pPr>
              <w:rPr>
                <w:rFonts w:ascii="Arial" w:hAnsi="Arial" w:cs="Arial"/>
                <w:sz w:val="18"/>
                <w:szCs w:val="18"/>
              </w:rPr>
            </w:pPr>
          </w:p>
        </w:tc>
        <w:tc>
          <w:tcPr>
            <w:tcW w:w="0" w:type="auto"/>
            <w:vMerge/>
            <w:vAlign w:val="center"/>
            <w:hideMark/>
          </w:tcPr>
          <w:p w14:paraId="7F8DFBAA" w14:textId="77777777" w:rsidR="00046F79" w:rsidRPr="00FF28E9" w:rsidRDefault="00046F79" w:rsidP="0087629A">
            <w:pPr>
              <w:rPr>
                <w:rFonts w:ascii="Arial" w:hAnsi="Arial" w:cs="Arial"/>
                <w:sz w:val="18"/>
                <w:szCs w:val="18"/>
              </w:rPr>
            </w:pPr>
          </w:p>
        </w:tc>
        <w:tc>
          <w:tcPr>
            <w:tcW w:w="0" w:type="auto"/>
            <w:vMerge/>
            <w:vAlign w:val="center"/>
            <w:hideMark/>
          </w:tcPr>
          <w:p w14:paraId="04FC9901"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98672B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65EC79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BECD0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8/7/2015</w:t>
            </w:r>
          </w:p>
        </w:tc>
        <w:tc>
          <w:tcPr>
            <w:tcW w:w="990" w:type="dxa"/>
            <w:tcMar>
              <w:top w:w="30" w:type="dxa"/>
              <w:left w:w="45" w:type="dxa"/>
              <w:bottom w:w="30" w:type="dxa"/>
              <w:right w:w="45" w:type="dxa"/>
            </w:tcMar>
            <w:vAlign w:val="center"/>
            <w:hideMark/>
          </w:tcPr>
          <w:p w14:paraId="071AA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83.4 (9.0)</w:t>
            </w:r>
          </w:p>
        </w:tc>
        <w:tc>
          <w:tcPr>
            <w:tcW w:w="899" w:type="dxa"/>
            <w:tcMar>
              <w:top w:w="30" w:type="dxa"/>
              <w:left w:w="45" w:type="dxa"/>
              <w:bottom w:w="30" w:type="dxa"/>
              <w:right w:w="45" w:type="dxa"/>
            </w:tcMar>
            <w:vAlign w:val="center"/>
            <w:hideMark/>
          </w:tcPr>
          <w:p w14:paraId="24B90C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 (2.3)</w:t>
            </w:r>
          </w:p>
        </w:tc>
        <w:tc>
          <w:tcPr>
            <w:tcW w:w="901" w:type="dxa"/>
            <w:tcMar>
              <w:top w:w="30" w:type="dxa"/>
              <w:left w:w="45" w:type="dxa"/>
              <w:bottom w:w="30" w:type="dxa"/>
              <w:right w:w="45" w:type="dxa"/>
            </w:tcMar>
            <w:vAlign w:val="center"/>
            <w:hideMark/>
          </w:tcPr>
          <w:p w14:paraId="6A1E0D2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 (2.2)</w:t>
            </w:r>
          </w:p>
        </w:tc>
        <w:tc>
          <w:tcPr>
            <w:tcW w:w="810" w:type="dxa"/>
            <w:tcMar>
              <w:top w:w="30" w:type="dxa"/>
              <w:left w:w="45" w:type="dxa"/>
              <w:bottom w:w="30" w:type="dxa"/>
              <w:right w:w="45" w:type="dxa"/>
            </w:tcMar>
            <w:vAlign w:val="center"/>
            <w:hideMark/>
          </w:tcPr>
          <w:p w14:paraId="1DEC93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w:t>
            </w:r>
          </w:p>
        </w:tc>
        <w:tc>
          <w:tcPr>
            <w:tcW w:w="900" w:type="dxa"/>
            <w:tcMar>
              <w:top w:w="30" w:type="dxa"/>
              <w:left w:w="45" w:type="dxa"/>
              <w:bottom w:w="30" w:type="dxa"/>
              <w:right w:w="45" w:type="dxa"/>
            </w:tcMar>
            <w:vAlign w:val="center"/>
            <w:hideMark/>
          </w:tcPr>
          <w:p w14:paraId="17DABE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5F430AF9" w14:textId="77777777" w:rsidTr="0087629A">
        <w:trPr>
          <w:trHeight w:val="315"/>
        </w:trPr>
        <w:tc>
          <w:tcPr>
            <w:tcW w:w="0" w:type="auto"/>
            <w:vMerge/>
            <w:vAlign w:val="center"/>
            <w:hideMark/>
          </w:tcPr>
          <w:p w14:paraId="12B4A461" w14:textId="77777777" w:rsidR="00046F79" w:rsidRPr="00FF28E9" w:rsidRDefault="00046F79" w:rsidP="0087629A">
            <w:pPr>
              <w:rPr>
                <w:rFonts w:ascii="Arial" w:hAnsi="Arial" w:cs="Arial"/>
                <w:sz w:val="18"/>
                <w:szCs w:val="18"/>
              </w:rPr>
            </w:pPr>
          </w:p>
        </w:tc>
        <w:tc>
          <w:tcPr>
            <w:tcW w:w="0" w:type="auto"/>
            <w:vMerge/>
            <w:vAlign w:val="center"/>
            <w:hideMark/>
          </w:tcPr>
          <w:p w14:paraId="3712EA57" w14:textId="77777777" w:rsidR="00046F79" w:rsidRPr="00FF28E9" w:rsidRDefault="00046F79" w:rsidP="0087629A">
            <w:pPr>
              <w:rPr>
                <w:rFonts w:ascii="Arial" w:hAnsi="Arial" w:cs="Arial"/>
                <w:sz w:val="18"/>
                <w:szCs w:val="18"/>
              </w:rPr>
            </w:pPr>
          </w:p>
        </w:tc>
        <w:tc>
          <w:tcPr>
            <w:tcW w:w="0" w:type="auto"/>
            <w:vMerge/>
            <w:vAlign w:val="center"/>
            <w:hideMark/>
          </w:tcPr>
          <w:p w14:paraId="6BB4E1EC" w14:textId="77777777" w:rsidR="00046F79" w:rsidRPr="00FF28E9" w:rsidRDefault="00046F79" w:rsidP="0087629A">
            <w:pPr>
              <w:rPr>
                <w:rFonts w:ascii="Arial" w:hAnsi="Arial" w:cs="Arial"/>
                <w:sz w:val="18"/>
                <w:szCs w:val="18"/>
              </w:rPr>
            </w:pPr>
          </w:p>
        </w:tc>
        <w:tc>
          <w:tcPr>
            <w:tcW w:w="0" w:type="auto"/>
            <w:vMerge/>
            <w:vAlign w:val="center"/>
            <w:hideMark/>
          </w:tcPr>
          <w:p w14:paraId="154BFE2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626C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DECED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25535E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5/26/2016</w:t>
            </w:r>
          </w:p>
        </w:tc>
        <w:tc>
          <w:tcPr>
            <w:tcW w:w="990" w:type="dxa"/>
            <w:tcMar>
              <w:top w:w="30" w:type="dxa"/>
              <w:left w:w="45" w:type="dxa"/>
              <w:bottom w:w="30" w:type="dxa"/>
              <w:right w:w="45" w:type="dxa"/>
            </w:tcMar>
            <w:vAlign w:val="center"/>
            <w:hideMark/>
          </w:tcPr>
          <w:p w14:paraId="0A561F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82.4 (10.1)</w:t>
            </w:r>
          </w:p>
        </w:tc>
        <w:tc>
          <w:tcPr>
            <w:tcW w:w="899" w:type="dxa"/>
            <w:tcMar>
              <w:top w:w="30" w:type="dxa"/>
              <w:left w:w="45" w:type="dxa"/>
              <w:bottom w:w="30" w:type="dxa"/>
              <w:right w:w="45" w:type="dxa"/>
            </w:tcMar>
            <w:vAlign w:val="center"/>
            <w:hideMark/>
          </w:tcPr>
          <w:p w14:paraId="24F5A0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(2.8)</w:t>
            </w:r>
          </w:p>
        </w:tc>
        <w:tc>
          <w:tcPr>
            <w:tcW w:w="901" w:type="dxa"/>
            <w:tcMar>
              <w:top w:w="30" w:type="dxa"/>
              <w:left w:w="45" w:type="dxa"/>
              <w:bottom w:w="30" w:type="dxa"/>
              <w:right w:w="45" w:type="dxa"/>
            </w:tcMar>
            <w:vAlign w:val="center"/>
            <w:hideMark/>
          </w:tcPr>
          <w:p w14:paraId="7E1AB1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(2.7)</w:t>
            </w:r>
          </w:p>
        </w:tc>
        <w:tc>
          <w:tcPr>
            <w:tcW w:w="810" w:type="dxa"/>
            <w:tcMar>
              <w:top w:w="30" w:type="dxa"/>
              <w:left w:w="45" w:type="dxa"/>
              <w:bottom w:w="30" w:type="dxa"/>
              <w:right w:w="45" w:type="dxa"/>
            </w:tcMar>
            <w:vAlign w:val="center"/>
            <w:hideMark/>
          </w:tcPr>
          <w:p w14:paraId="610FD0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c>
          <w:tcPr>
            <w:tcW w:w="900" w:type="dxa"/>
            <w:tcMar>
              <w:top w:w="30" w:type="dxa"/>
              <w:left w:w="45" w:type="dxa"/>
              <w:bottom w:w="30" w:type="dxa"/>
              <w:right w:w="45" w:type="dxa"/>
            </w:tcMar>
            <w:vAlign w:val="center"/>
            <w:hideMark/>
          </w:tcPr>
          <w:p w14:paraId="36C92F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CD7108C" w14:textId="77777777" w:rsidTr="0087629A">
        <w:trPr>
          <w:trHeight w:val="315"/>
        </w:trPr>
        <w:tc>
          <w:tcPr>
            <w:tcW w:w="0" w:type="auto"/>
            <w:vMerge/>
            <w:vAlign w:val="center"/>
            <w:hideMark/>
          </w:tcPr>
          <w:p w14:paraId="2A08DB49" w14:textId="77777777" w:rsidR="00046F79" w:rsidRPr="00FF28E9" w:rsidRDefault="00046F79" w:rsidP="0087629A">
            <w:pPr>
              <w:rPr>
                <w:rFonts w:ascii="Arial" w:hAnsi="Arial" w:cs="Arial"/>
                <w:sz w:val="18"/>
                <w:szCs w:val="18"/>
              </w:rPr>
            </w:pPr>
          </w:p>
        </w:tc>
        <w:tc>
          <w:tcPr>
            <w:tcW w:w="0" w:type="auto"/>
            <w:vMerge/>
            <w:vAlign w:val="center"/>
            <w:hideMark/>
          </w:tcPr>
          <w:p w14:paraId="30D1376B" w14:textId="77777777" w:rsidR="00046F79" w:rsidRPr="00FF28E9" w:rsidRDefault="00046F79" w:rsidP="0087629A">
            <w:pPr>
              <w:rPr>
                <w:rFonts w:ascii="Arial" w:hAnsi="Arial" w:cs="Arial"/>
                <w:sz w:val="18"/>
                <w:szCs w:val="18"/>
              </w:rPr>
            </w:pPr>
          </w:p>
        </w:tc>
        <w:tc>
          <w:tcPr>
            <w:tcW w:w="0" w:type="auto"/>
            <w:vMerge/>
            <w:vAlign w:val="center"/>
            <w:hideMark/>
          </w:tcPr>
          <w:p w14:paraId="6547CAAD" w14:textId="77777777" w:rsidR="00046F79" w:rsidRPr="00FF28E9" w:rsidRDefault="00046F79" w:rsidP="0087629A">
            <w:pPr>
              <w:rPr>
                <w:rFonts w:ascii="Arial" w:hAnsi="Arial" w:cs="Arial"/>
                <w:sz w:val="18"/>
                <w:szCs w:val="18"/>
              </w:rPr>
            </w:pPr>
          </w:p>
        </w:tc>
        <w:tc>
          <w:tcPr>
            <w:tcW w:w="0" w:type="auto"/>
            <w:vMerge/>
            <w:vAlign w:val="center"/>
            <w:hideMark/>
          </w:tcPr>
          <w:p w14:paraId="0E3741A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DDEE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5152C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485EDA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6/22/2016</w:t>
            </w:r>
          </w:p>
        </w:tc>
        <w:tc>
          <w:tcPr>
            <w:tcW w:w="990" w:type="dxa"/>
            <w:tcMar>
              <w:top w:w="30" w:type="dxa"/>
              <w:left w:w="45" w:type="dxa"/>
              <w:bottom w:w="30" w:type="dxa"/>
              <w:right w:w="45" w:type="dxa"/>
            </w:tcMar>
            <w:vAlign w:val="center"/>
            <w:hideMark/>
          </w:tcPr>
          <w:p w14:paraId="79F93C1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87.8 (7.8)</w:t>
            </w:r>
          </w:p>
        </w:tc>
        <w:tc>
          <w:tcPr>
            <w:tcW w:w="899" w:type="dxa"/>
            <w:tcMar>
              <w:top w:w="30" w:type="dxa"/>
              <w:left w:w="45" w:type="dxa"/>
              <w:bottom w:w="30" w:type="dxa"/>
              <w:right w:w="45" w:type="dxa"/>
            </w:tcMar>
            <w:vAlign w:val="center"/>
            <w:hideMark/>
          </w:tcPr>
          <w:p w14:paraId="69829B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 (2.2)</w:t>
            </w:r>
          </w:p>
        </w:tc>
        <w:tc>
          <w:tcPr>
            <w:tcW w:w="901" w:type="dxa"/>
            <w:tcMar>
              <w:top w:w="30" w:type="dxa"/>
              <w:left w:w="45" w:type="dxa"/>
              <w:bottom w:w="30" w:type="dxa"/>
              <w:right w:w="45" w:type="dxa"/>
            </w:tcMar>
            <w:vAlign w:val="center"/>
            <w:hideMark/>
          </w:tcPr>
          <w:p w14:paraId="5291FF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 (2.0)</w:t>
            </w:r>
          </w:p>
        </w:tc>
        <w:tc>
          <w:tcPr>
            <w:tcW w:w="810" w:type="dxa"/>
            <w:tcMar>
              <w:top w:w="30" w:type="dxa"/>
              <w:left w:w="45" w:type="dxa"/>
              <w:bottom w:w="30" w:type="dxa"/>
              <w:right w:w="45" w:type="dxa"/>
            </w:tcMar>
            <w:vAlign w:val="center"/>
            <w:hideMark/>
          </w:tcPr>
          <w:p w14:paraId="45FC8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w:t>
            </w:r>
          </w:p>
        </w:tc>
        <w:tc>
          <w:tcPr>
            <w:tcW w:w="900" w:type="dxa"/>
            <w:tcMar>
              <w:top w:w="30" w:type="dxa"/>
              <w:left w:w="45" w:type="dxa"/>
              <w:bottom w:w="30" w:type="dxa"/>
              <w:right w:w="45" w:type="dxa"/>
            </w:tcMar>
            <w:vAlign w:val="center"/>
            <w:hideMark/>
          </w:tcPr>
          <w:p w14:paraId="0310F6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15E5C6C" w14:textId="77777777" w:rsidTr="0087629A">
        <w:trPr>
          <w:trHeight w:val="315"/>
        </w:trPr>
        <w:tc>
          <w:tcPr>
            <w:tcW w:w="0" w:type="auto"/>
            <w:vMerge/>
            <w:vAlign w:val="center"/>
            <w:hideMark/>
          </w:tcPr>
          <w:p w14:paraId="21A29AD0" w14:textId="77777777" w:rsidR="00046F79" w:rsidRPr="00FF28E9" w:rsidRDefault="00046F79" w:rsidP="0087629A">
            <w:pPr>
              <w:rPr>
                <w:rFonts w:ascii="Arial" w:hAnsi="Arial" w:cs="Arial"/>
                <w:sz w:val="18"/>
                <w:szCs w:val="18"/>
              </w:rPr>
            </w:pPr>
          </w:p>
        </w:tc>
        <w:tc>
          <w:tcPr>
            <w:tcW w:w="0" w:type="auto"/>
            <w:vMerge/>
            <w:vAlign w:val="center"/>
            <w:hideMark/>
          </w:tcPr>
          <w:p w14:paraId="7619E0C5" w14:textId="77777777" w:rsidR="00046F79" w:rsidRPr="00FF28E9" w:rsidRDefault="00046F79" w:rsidP="0087629A">
            <w:pPr>
              <w:rPr>
                <w:rFonts w:ascii="Arial" w:hAnsi="Arial" w:cs="Arial"/>
                <w:sz w:val="18"/>
                <w:szCs w:val="18"/>
              </w:rPr>
            </w:pPr>
          </w:p>
        </w:tc>
        <w:tc>
          <w:tcPr>
            <w:tcW w:w="0" w:type="auto"/>
            <w:vMerge/>
            <w:vAlign w:val="center"/>
            <w:hideMark/>
          </w:tcPr>
          <w:p w14:paraId="59D0E325" w14:textId="77777777" w:rsidR="00046F79" w:rsidRPr="00FF28E9" w:rsidRDefault="00046F79" w:rsidP="0087629A">
            <w:pPr>
              <w:rPr>
                <w:rFonts w:ascii="Arial" w:hAnsi="Arial" w:cs="Arial"/>
                <w:sz w:val="18"/>
                <w:szCs w:val="18"/>
              </w:rPr>
            </w:pPr>
          </w:p>
        </w:tc>
        <w:tc>
          <w:tcPr>
            <w:tcW w:w="0" w:type="auto"/>
            <w:vMerge/>
            <w:vAlign w:val="center"/>
            <w:hideMark/>
          </w:tcPr>
          <w:p w14:paraId="3DA6ECC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5E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4B3A9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2B74B5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Mar>
              <w:top w:w="30" w:type="dxa"/>
              <w:left w:w="45" w:type="dxa"/>
              <w:bottom w:w="30" w:type="dxa"/>
              <w:right w:w="45" w:type="dxa"/>
            </w:tcMar>
            <w:vAlign w:val="center"/>
            <w:hideMark/>
          </w:tcPr>
          <w:p w14:paraId="376832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90.7 (8.2)</w:t>
            </w:r>
          </w:p>
        </w:tc>
        <w:tc>
          <w:tcPr>
            <w:tcW w:w="899" w:type="dxa"/>
            <w:tcMar>
              <w:top w:w="30" w:type="dxa"/>
              <w:left w:w="45" w:type="dxa"/>
              <w:bottom w:w="30" w:type="dxa"/>
              <w:right w:w="45" w:type="dxa"/>
            </w:tcMar>
            <w:vAlign w:val="center"/>
            <w:hideMark/>
          </w:tcPr>
          <w:p w14:paraId="336C43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 (2.7)</w:t>
            </w:r>
          </w:p>
        </w:tc>
        <w:tc>
          <w:tcPr>
            <w:tcW w:w="901" w:type="dxa"/>
            <w:tcMar>
              <w:top w:w="30" w:type="dxa"/>
              <w:left w:w="45" w:type="dxa"/>
              <w:bottom w:w="30" w:type="dxa"/>
              <w:right w:w="45" w:type="dxa"/>
            </w:tcMar>
            <w:vAlign w:val="center"/>
            <w:hideMark/>
          </w:tcPr>
          <w:p w14:paraId="5B562D4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 (2.4)</w:t>
            </w:r>
          </w:p>
        </w:tc>
        <w:tc>
          <w:tcPr>
            <w:tcW w:w="810" w:type="dxa"/>
            <w:tcMar>
              <w:top w:w="30" w:type="dxa"/>
              <w:left w:w="45" w:type="dxa"/>
              <w:bottom w:w="30" w:type="dxa"/>
              <w:right w:w="45" w:type="dxa"/>
            </w:tcMar>
            <w:vAlign w:val="center"/>
            <w:hideMark/>
          </w:tcPr>
          <w:p w14:paraId="141312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102</w:t>
            </w:r>
          </w:p>
        </w:tc>
        <w:tc>
          <w:tcPr>
            <w:tcW w:w="900" w:type="dxa"/>
            <w:tcMar>
              <w:top w:w="30" w:type="dxa"/>
              <w:left w:w="45" w:type="dxa"/>
              <w:bottom w:w="30" w:type="dxa"/>
              <w:right w:w="45" w:type="dxa"/>
            </w:tcMar>
            <w:vAlign w:val="center"/>
            <w:hideMark/>
          </w:tcPr>
          <w:p w14:paraId="3AB5893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7AFD2F92" w14:textId="77777777" w:rsidTr="0087629A">
        <w:trPr>
          <w:trHeight w:val="315"/>
        </w:trPr>
        <w:tc>
          <w:tcPr>
            <w:tcW w:w="0" w:type="auto"/>
            <w:vMerge/>
            <w:tcBorders>
              <w:bottom w:val="single" w:sz="4" w:space="0" w:color="000000" w:themeColor="text1"/>
            </w:tcBorders>
            <w:vAlign w:val="center"/>
            <w:hideMark/>
          </w:tcPr>
          <w:p w14:paraId="7C0C79B7"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A6638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B46250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D06C98B"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6EB11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98C7F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E0F70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2162863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94.9 (8.0)</w:t>
            </w:r>
          </w:p>
        </w:tc>
        <w:tc>
          <w:tcPr>
            <w:tcW w:w="899" w:type="dxa"/>
            <w:tcBorders>
              <w:bottom w:val="single" w:sz="4" w:space="0" w:color="000000" w:themeColor="text1"/>
            </w:tcBorders>
            <w:tcMar>
              <w:top w:w="30" w:type="dxa"/>
              <w:left w:w="45" w:type="dxa"/>
              <w:bottom w:w="30" w:type="dxa"/>
              <w:right w:w="45" w:type="dxa"/>
            </w:tcMar>
            <w:vAlign w:val="center"/>
            <w:hideMark/>
          </w:tcPr>
          <w:p w14:paraId="5BC31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9.8 (2.5)</w:t>
            </w:r>
          </w:p>
        </w:tc>
        <w:tc>
          <w:tcPr>
            <w:tcW w:w="901" w:type="dxa"/>
            <w:tcBorders>
              <w:bottom w:val="single" w:sz="4" w:space="0" w:color="000000" w:themeColor="text1"/>
            </w:tcBorders>
            <w:tcMar>
              <w:top w:w="30" w:type="dxa"/>
              <w:left w:w="45" w:type="dxa"/>
              <w:bottom w:w="30" w:type="dxa"/>
              <w:right w:w="45" w:type="dxa"/>
            </w:tcMar>
            <w:vAlign w:val="center"/>
            <w:hideMark/>
          </w:tcPr>
          <w:p w14:paraId="66034C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9.9 (2.5)</w:t>
            </w:r>
          </w:p>
        </w:tc>
        <w:tc>
          <w:tcPr>
            <w:tcW w:w="810" w:type="dxa"/>
            <w:tcBorders>
              <w:bottom w:val="single" w:sz="4" w:space="0" w:color="000000" w:themeColor="text1"/>
            </w:tcBorders>
            <w:tcMar>
              <w:top w:w="30" w:type="dxa"/>
              <w:left w:w="45" w:type="dxa"/>
              <w:bottom w:w="30" w:type="dxa"/>
              <w:right w:w="45" w:type="dxa"/>
            </w:tcMar>
            <w:vAlign w:val="center"/>
            <w:hideMark/>
          </w:tcPr>
          <w:p w14:paraId="2797E70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w:t>
            </w:r>
          </w:p>
        </w:tc>
        <w:tc>
          <w:tcPr>
            <w:tcW w:w="900" w:type="dxa"/>
            <w:tcBorders>
              <w:bottom w:val="single" w:sz="4" w:space="0" w:color="000000" w:themeColor="text1"/>
            </w:tcBorders>
            <w:tcMar>
              <w:top w:w="30" w:type="dxa"/>
              <w:left w:w="45" w:type="dxa"/>
              <w:bottom w:w="30" w:type="dxa"/>
              <w:right w:w="45" w:type="dxa"/>
            </w:tcMar>
            <w:vAlign w:val="center"/>
            <w:hideMark/>
          </w:tcPr>
          <w:p w14:paraId="098629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240E83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E16FF6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33510C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769B9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DF51F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FB4014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7A28B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71CD19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6453DD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51.4 (5.7)</w:t>
            </w:r>
          </w:p>
        </w:tc>
        <w:tc>
          <w:tcPr>
            <w:tcW w:w="899" w:type="dxa"/>
            <w:tcBorders>
              <w:top w:val="single" w:sz="4" w:space="0" w:color="000000" w:themeColor="text1"/>
            </w:tcBorders>
            <w:tcMar>
              <w:top w:w="30" w:type="dxa"/>
              <w:left w:w="45" w:type="dxa"/>
              <w:bottom w:w="30" w:type="dxa"/>
              <w:right w:w="45" w:type="dxa"/>
            </w:tcMar>
            <w:vAlign w:val="center"/>
            <w:hideMark/>
          </w:tcPr>
          <w:p w14:paraId="0074D9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(0.6)</w:t>
            </w:r>
          </w:p>
        </w:tc>
        <w:tc>
          <w:tcPr>
            <w:tcW w:w="901" w:type="dxa"/>
            <w:tcBorders>
              <w:top w:val="single" w:sz="4" w:space="0" w:color="000000" w:themeColor="text1"/>
            </w:tcBorders>
            <w:tcMar>
              <w:top w:w="30" w:type="dxa"/>
              <w:left w:w="45" w:type="dxa"/>
              <w:bottom w:w="30" w:type="dxa"/>
              <w:right w:w="45" w:type="dxa"/>
            </w:tcMar>
            <w:vAlign w:val="center"/>
            <w:hideMark/>
          </w:tcPr>
          <w:p w14:paraId="1DC279B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(0.6)</w:t>
            </w:r>
          </w:p>
        </w:tc>
        <w:tc>
          <w:tcPr>
            <w:tcW w:w="810" w:type="dxa"/>
            <w:tcBorders>
              <w:top w:val="single" w:sz="4" w:space="0" w:color="000000" w:themeColor="text1"/>
            </w:tcBorders>
            <w:tcMar>
              <w:top w:w="30" w:type="dxa"/>
              <w:left w:w="45" w:type="dxa"/>
              <w:bottom w:w="30" w:type="dxa"/>
              <w:right w:w="45" w:type="dxa"/>
            </w:tcMar>
            <w:vAlign w:val="center"/>
            <w:hideMark/>
          </w:tcPr>
          <w:p w14:paraId="48C4CB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40B95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w:t>
            </w:r>
          </w:p>
        </w:tc>
      </w:tr>
      <w:tr w:rsidR="00046F79" w:rsidRPr="00FF28E9" w14:paraId="27D3419B" w14:textId="77777777" w:rsidTr="0087629A">
        <w:trPr>
          <w:trHeight w:val="315"/>
        </w:trPr>
        <w:tc>
          <w:tcPr>
            <w:tcW w:w="0" w:type="auto"/>
            <w:vMerge/>
            <w:vAlign w:val="center"/>
            <w:hideMark/>
          </w:tcPr>
          <w:p w14:paraId="2F19A834" w14:textId="77777777" w:rsidR="00046F79" w:rsidRPr="00FF28E9" w:rsidRDefault="00046F79" w:rsidP="0087629A">
            <w:pPr>
              <w:rPr>
                <w:rFonts w:ascii="Arial" w:hAnsi="Arial" w:cs="Arial"/>
                <w:sz w:val="18"/>
                <w:szCs w:val="18"/>
              </w:rPr>
            </w:pPr>
          </w:p>
        </w:tc>
        <w:tc>
          <w:tcPr>
            <w:tcW w:w="0" w:type="auto"/>
            <w:vMerge/>
            <w:vAlign w:val="center"/>
            <w:hideMark/>
          </w:tcPr>
          <w:p w14:paraId="06569009" w14:textId="77777777" w:rsidR="00046F79" w:rsidRPr="00FF28E9" w:rsidRDefault="00046F79" w:rsidP="0087629A">
            <w:pPr>
              <w:rPr>
                <w:rFonts w:ascii="Arial" w:hAnsi="Arial" w:cs="Arial"/>
                <w:sz w:val="18"/>
                <w:szCs w:val="18"/>
              </w:rPr>
            </w:pPr>
          </w:p>
        </w:tc>
        <w:tc>
          <w:tcPr>
            <w:tcW w:w="0" w:type="auto"/>
            <w:vMerge/>
            <w:vAlign w:val="center"/>
            <w:hideMark/>
          </w:tcPr>
          <w:p w14:paraId="41E06523" w14:textId="77777777" w:rsidR="00046F79" w:rsidRPr="00FF28E9" w:rsidRDefault="00046F79" w:rsidP="0087629A">
            <w:pPr>
              <w:rPr>
                <w:rFonts w:ascii="Arial" w:hAnsi="Arial" w:cs="Arial"/>
                <w:sz w:val="18"/>
                <w:szCs w:val="18"/>
              </w:rPr>
            </w:pPr>
          </w:p>
        </w:tc>
        <w:tc>
          <w:tcPr>
            <w:tcW w:w="0" w:type="auto"/>
            <w:vMerge/>
            <w:vAlign w:val="center"/>
            <w:hideMark/>
          </w:tcPr>
          <w:p w14:paraId="5894CE93"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FC5B5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3ED45A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738F18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53BD5B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54.5 (6.2)</w:t>
            </w:r>
          </w:p>
        </w:tc>
        <w:tc>
          <w:tcPr>
            <w:tcW w:w="899" w:type="dxa"/>
            <w:tcMar>
              <w:top w:w="30" w:type="dxa"/>
              <w:left w:w="45" w:type="dxa"/>
              <w:bottom w:w="30" w:type="dxa"/>
              <w:right w:w="45" w:type="dxa"/>
            </w:tcMar>
            <w:vAlign w:val="center"/>
            <w:hideMark/>
          </w:tcPr>
          <w:p w14:paraId="22665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(0.7)</w:t>
            </w:r>
          </w:p>
        </w:tc>
        <w:tc>
          <w:tcPr>
            <w:tcW w:w="901" w:type="dxa"/>
            <w:tcMar>
              <w:top w:w="30" w:type="dxa"/>
              <w:left w:w="45" w:type="dxa"/>
              <w:bottom w:w="30" w:type="dxa"/>
              <w:right w:w="45" w:type="dxa"/>
            </w:tcMar>
            <w:vAlign w:val="center"/>
            <w:hideMark/>
          </w:tcPr>
          <w:p w14:paraId="4B58213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(0.6)</w:t>
            </w:r>
          </w:p>
        </w:tc>
        <w:tc>
          <w:tcPr>
            <w:tcW w:w="810" w:type="dxa"/>
            <w:tcMar>
              <w:top w:w="30" w:type="dxa"/>
              <w:left w:w="45" w:type="dxa"/>
              <w:bottom w:w="30" w:type="dxa"/>
              <w:right w:w="45" w:type="dxa"/>
            </w:tcMar>
            <w:vAlign w:val="center"/>
            <w:hideMark/>
          </w:tcPr>
          <w:p w14:paraId="0EFE9DB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Mar>
              <w:top w:w="30" w:type="dxa"/>
              <w:left w:w="45" w:type="dxa"/>
              <w:bottom w:w="30" w:type="dxa"/>
              <w:right w:w="45" w:type="dxa"/>
            </w:tcMar>
            <w:vAlign w:val="center"/>
            <w:hideMark/>
          </w:tcPr>
          <w:p w14:paraId="58F41B9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r>
      <w:tr w:rsidR="00046F79" w:rsidRPr="00FF28E9" w14:paraId="708C6739" w14:textId="77777777" w:rsidTr="0087629A">
        <w:trPr>
          <w:trHeight w:val="315"/>
        </w:trPr>
        <w:tc>
          <w:tcPr>
            <w:tcW w:w="0" w:type="auto"/>
            <w:vMerge/>
            <w:vAlign w:val="center"/>
            <w:hideMark/>
          </w:tcPr>
          <w:p w14:paraId="6E88914D" w14:textId="77777777" w:rsidR="00046F79" w:rsidRPr="00FF28E9" w:rsidRDefault="00046F79" w:rsidP="0087629A">
            <w:pPr>
              <w:rPr>
                <w:rFonts w:ascii="Arial" w:hAnsi="Arial" w:cs="Arial"/>
                <w:sz w:val="18"/>
                <w:szCs w:val="18"/>
              </w:rPr>
            </w:pPr>
          </w:p>
        </w:tc>
        <w:tc>
          <w:tcPr>
            <w:tcW w:w="0" w:type="auto"/>
            <w:vMerge/>
            <w:vAlign w:val="center"/>
            <w:hideMark/>
          </w:tcPr>
          <w:p w14:paraId="083B2772" w14:textId="77777777" w:rsidR="00046F79" w:rsidRPr="00FF28E9" w:rsidRDefault="00046F79" w:rsidP="0087629A">
            <w:pPr>
              <w:rPr>
                <w:rFonts w:ascii="Arial" w:hAnsi="Arial" w:cs="Arial"/>
                <w:sz w:val="18"/>
                <w:szCs w:val="18"/>
              </w:rPr>
            </w:pPr>
          </w:p>
        </w:tc>
        <w:tc>
          <w:tcPr>
            <w:tcW w:w="0" w:type="auto"/>
            <w:vMerge/>
            <w:vAlign w:val="center"/>
            <w:hideMark/>
          </w:tcPr>
          <w:p w14:paraId="6064E640" w14:textId="77777777" w:rsidR="00046F79" w:rsidRPr="00FF28E9" w:rsidRDefault="00046F79" w:rsidP="0087629A">
            <w:pPr>
              <w:rPr>
                <w:rFonts w:ascii="Arial" w:hAnsi="Arial" w:cs="Arial"/>
                <w:sz w:val="18"/>
                <w:szCs w:val="18"/>
              </w:rPr>
            </w:pPr>
          </w:p>
        </w:tc>
        <w:tc>
          <w:tcPr>
            <w:tcW w:w="0" w:type="auto"/>
            <w:vMerge/>
            <w:vAlign w:val="center"/>
            <w:hideMark/>
          </w:tcPr>
          <w:p w14:paraId="19E21B0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3416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35B1A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09070A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6E319E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71.0 (NA)</w:t>
            </w:r>
          </w:p>
        </w:tc>
        <w:tc>
          <w:tcPr>
            <w:tcW w:w="899" w:type="dxa"/>
            <w:tcMar>
              <w:top w:w="30" w:type="dxa"/>
              <w:left w:w="45" w:type="dxa"/>
              <w:bottom w:w="30" w:type="dxa"/>
              <w:right w:w="45" w:type="dxa"/>
            </w:tcMar>
            <w:vAlign w:val="center"/>
            <w:hideMark/>
          </w:tcPr>
          <w:p w14:paraId="008E5D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(NA)</w:t>
            </w:r>
          </w:p>
        </w:tc>
        <w:tc>
          <w:tcPr>
            <w:tcW w:w="901" w:type="dxa"/>
            <w:tcMar>
              <w:top w:w="30" w:type="dxa"/>
              <w:left w:w="45" w:type="dxa"/>
              <w:bottom w:w="30" w:type="dxa"/>
              <w:right w:w="45" w:type="dxa"/>
            </w:tcMar>
            <w:vAlign w:val="center"/>
            <w:hideMark/>
          </w:tcPr>
          <w:p w14:paraId="709D04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810" w:type="dxa"/>
            <w:tcMar>
              <w:top w:w="30" w:type="dxa"/>
              <w:left w:w="45" w:type="dxa"/>
              <w:bottom w:w="30" w:type="dxa"/>
              <w:right w:w="45" w:type="dxa"/>
            </w:tcMar>
            <w:vAlign w:val="center"/>
            <w:hideMark/>
          </w:tcPr>
          <w:p w14:paraId="52D577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62624F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C6575D5" w14:textId="77777777" w:rsidTr="0087629A">
        <w:trPr>
          <w:trHeight w:val="315"/>
        </w:trPr>
        <w:tc>
          <w:tcPr>
            <w:tcW w:w="0" w:type="auto"/>
            <w:vMerge/>
            <w:vAlign w:val="center"/>
            <w:hideMark/>
          </w:tcPr>
          <w:p w14:paraId="5560E2E0" w14:textId="77777777" w:rsidR="00046F79" w:rsidRPr="00FF28E9" w:rsidRDefault="00046F79" w:rsidP="0087629A">
            <w:pPr>
              <w:rPr>
                <w:rFonts w:ascii="Arial" w:hAnsi="Arial" w:cs="Arial"/>
                <w:sz w:val="18"/>
                <w:szCs w:val="18"/>
              </w:rPr>
            </w:pPr>
          </w:p>
        </w:tc>
        <w:tc>
          <w:tcPr>
            <w:tcW w:w="0" w:type="auto"/>
            <w:vMerge/>
            <w:vAlign w:val="center"/>
            <w:hideMark/>
          </w:tcPr>
          <w:p w14:paraId="00EC9E3F" w14:textId="77777777" w:rsidR="00046F79" w:rsidRPr="00FF28E9" w:rsidRDefault="00046F79" w:rsidP="0087629A">
            <w:pPr>
              <w:rPr>
                <w:rFonts w:ascii="Arial" w:hAnsi="Arial" w:cs="Arial"/>
                <w:sz w:val="18"/>
                <w:szCs w:val="18"/>
              </w:rPr>
            </w:pPr>
          </w:p>
        </w:tc>
        <w:tc>
          <w:tcPr>
            <w:tcW w:w="0" w:type="auto"/>
            <w:vMerge/>
            <w:vAlign w:val="center"/>
            <w:hideMark/>
          </w:tcPr>
          <w:p w14:paraId="107F7576" w14:textId="77777777" w:rsidR="00046F79" w:rsidRPr="00FF28E9" w:rsidRDefault="00046F79" w:rsidP="0087629A">
            <w:pPr>
              <w:rPr>
                <w:rFonts w:ascii="Arial" w:hAnsi="Arial" w:cs="Arial"/>
                <w:sz w:val="18"/>
                <w:szCs w:val="18"/>
              </w:rPr>
            </w:pPr>
          </w:p>
        </w:tc>
        <w:tc>
          <w:tcPr>
            <w:tcW w:w="0" w:type="auto"/>
            <w:vMerge/>
            <w:vAlign w:val="center"/>
            <w:hideMark/>
          </w:tcPr>
          <w:p w14:paraId="04C9E78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0C47CE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CF86A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012D75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4811F5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48.6 (4.4)</w:t>
            </w:r>
          </w:p>
        </w:tc>
        <w:tc>
          <w:tcPr>
            <w:tcW w:w="899" w:type="dxa"/>
            <w:tcMar>
              <w:top w:w="30" w:type="dxa"/>
              <w:left w:w="45" w:type="dxa"/>
              <w:bottom w:w="30" w:type="dxa"/>
              <w:right w:w="45" w:type="dxa"/>
            </w:tcMar>
            <w:vAlign w:val="center"/>
            <w:hideMark/>
          </w:tcPr>
          <w:p w14:paraId="73FB085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1" w:type="dxa"/>
            <w:tcMar>
              <w:top w:w="30" w:type="dxa"/>
              <w:left w:w="45" w:type="dxa"/>
              <w:bottom w:w="30" w:type="dxa"/>
              <w:right w:w="45" w:type="dxa"/>
            </w:tcMar>
            <w:vAlign w:val="center"/>
            <w:hideMark/>
          </w:tcPr>
          <w:p w14:paraId="007B163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810" w:type="dxa"/>
            <w:tcMar>
              <w:top w:w="30" w:type="dxa"/>
              <w:left w:w="45" w:type="dxa"/>
              <w:bottom w:w="30" w:type="dxa"/>
              <w:right w:w="45" w:type="dxa"/>
            </w:tcMar>
            <w:vAlign w:val="center"/>
            <w:hideMark/>
          </w:tcPr>
          <w:p w14:paraId="0D0F3E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w:t>
            </w:r>
          </w:p>
        </w:tc>
        <w:tc>
          <w:tcPr>
            <w:tcW w:w="900" w:type="dxa"/>
            <w:tcMar>
              <w:top w:w="30" w:type="dxa"/>
              <w:left w:w="45" w:type="dxa"/>
              <w:bottom w:w="30" w:type="dxa"/>
              <w:right w:w="45" w:type="dxa"/>
            </w:tcMar>
            <w:vAlign w:val="center"/>
            <w:hideMark/>
          </w:tcPr>
          <w:p w14:paraId="1CEDDDD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91BBB3" w14:textId="77777777" w:rsidTr="0087629A">
        <w:trPr>
          <w:trHeight w:val="315"/>
        </w:trPr>
        <w:tc>
          <w:tcPr>
            <w:tcW w:w="0" w:type="auto"/>
            <w:vMerge/>
            <w:vAlign w:val="center"/>
            <w:hideMark/>
          </w:tcPr>
          <w:p w14:paraId="0B666F52" w14:textId="77777777" w:rsidR="00046F79" w:rsidRPr="00FF28E9" w:rsidRDefault="00046F79" w:rsidP="0087629A">
            <w:pPr>
              <w:rPr>
                <w:rFonts w:ascii="Arial" w:hAnsi="Arial" w:cs="Arial"/>
                <w:sz w:val="18"/>
                <w:szCs w:val="18"/>
              </w:rPr>
            </w:pPr>
          </w:p>
        </w:tc>
        <w:tc>
          <w:tcPr>
            <w:tcW w:w="0" w:type="auto"/>
            <w:vMerge/>
            <w:vAlign w:val="center"/>
            <w:hideMark/>
          </w:tcPr>
          <w:p w14:paraId="73C94D1D" w14:textId="77777777" w:rsidR="00046F79" w:rsidRPr="00FF28E9" w:rsidRDefault="00046F79" w:rsidP="0087629A">
            <w:pPr>
              <w:rPr>
                <w:rFonts w:ascii="Arial" w:hAnsi="Arial" w:cs="Arial"/>
                <w:sz w:val="18"/>
                <w:szCs w:val="18"/>
              </w:rPr>
            </w:pPr>
          </w:p>
        </w:tc>
        <w:tc>
          <w:tcPr>
            <w:tcW w:w="0" w:type="auto"/>
            <w:vMerge/>
            <w:vAlign w:val="center"/>
            <w:hideMark/>
          </w:tcPr>
          <w:p w14:paraId="0CA057CF" w14:textId="77777777" w:rsidR="00046F79" w:rsidRPr="00FF28E9" w:rsidRDefault="00046F79" w:rsidP="0087629A">
            <w:pPr>
              <w:rPr>
                <w:rFonts w:ascii="Arial" w:hAnsi="Arial" w:cs="Arial"/>
                <w:sz w:val="18"/>
                <w:szCs w:val="18"/>
              </w:rPr>
            </w:pPr>
          </w:p>
        </w:tc>
        <w:tc>
          <w:tcPr>
            <w:tcW w:w="0" w:type="auto"/>
            <w:vMerge/>
            <w:vAlign w:val="center"/>
            <w:hideMark/>
          </w:tcPr>
          <w:p w14:paraId="7E5566D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D57C4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B16DC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5723F9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1A2C6C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65.6 (5.5)</w:t>
            </w:r>
          </w:p>
        </w:tc>
        <w:tc>
          <w:tcPr>
            <w:tcW w:w="899" w:type="dxa"/>
            <w:tcMar>
              <w:top w:w="30" w:type="dxa"/>
              <w:left w:w="45" w:type="dxa"/>
              <w:bottom w:w="30" w:type="dxa"/>
              <w:right w:w="45" w:type="dxa"/>
            </w:tcMar>
            <w:vAlign w:val="center"/>
            <w:hideMark/>
          </w:tcPr>
          <w:p w14:paraId="353F009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(0.9)</w:t>
            </w:r>
          </w:p>
        </w:tc>
        <w:tc>
          <w:tcPr>
            <w:tcW w:w="901" w:type="dxa"/>
            <w:tcMar>
              <w:top w:w="30" w:type="dxa"/>
              <w:left w:w="45" w:type="dxa"/>
              <w:bottom w:w="30" w:type="dxa"/>
              <w:right w:w="45" w:type="dxa"/>
            </w:tcMar>
            <w:vAlign w:val="center"/>
            <w:hideMark/>
          </w:tcPr>
          <w:p w14:paraId="4D079A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(0.8)</w:t>
            </w:r>
          </w:p>
        </w:tc>
        <w:tc>
          <w:tcPr>
            <w:tcW w:w="810" w:type="dxa"/>
            <w:tcMar>
              <w:top w:w="30" w:type="dxa"/>
              <w:left w:w="45" w:type="dxa"/>
              <w:bottom w:w="30" w:type="dxa"/>
              <w:right w:w="45" w:type="dxa"/>
            </w:tcMar>
            <w:vAlign w:val="center"/>
            <w:hideMark/>
          </w:tcPr>
          <w:p w14:paraId="37BBDF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w:t>
            </w:r>
          </w:p>
        </w:tc>
        <w:tc>
          <w:tcPr>
            <w:tcW w:w="900" w:type="dxa"/>
            <w:tcMar>
              <w:top w:w="30" w:type="dxa"/>
              <w:left w:w="45" w:type="dxa"/>
              <w:bottom w:w="30" w:type="dxa"/>
              <w:right w:w="45" w:type="dxa"/>
            </w:tcMar>
            <w:vAlign w:val="center"/>
            <w:hideMark/>
          </w:tcPr>
          <w:p w14:paraId="3D82A8C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14AEF46A" w14:textId="77777777" w:rsidTr="0087629A">
        <w:trPr>
          <w:trHeight w:val="315"/>
        </w:trPr>
        <w:tc>
          <w:tcPr>
            <w:tcW w:w="0" w:type="auto"/>
            <w:vMerge/>
            <w:vAlign w:val="center"/>
            <w:hideMark/>
          </w:tcPr>
          <w:p w14:paraId="69DAA0F6" w14:textId="77777777" w:rsidR="00046F79" w:rsidRPr="00FF28E9" w:rsidRDefault="00046F79" w:rsidP="0087629A">
            <w:pPr>
              <w:rPr>
                <w:rFonts w:ascii="Arial" w:hAnsi="Arial" w:cs="Arial"/>
                <w:sz w:val="18"/>
                <w:szCs w:val="18"/>
              </w:rPr>
            </w:pPr>
          </w:p>
        </w:tc>
        <w:tc>
          <w:tcPr>
            <w:tcW w:w="0" w:type="auto"/>
            <w:vMerge/>
            <w:vAlign w:val="center"/>
            <w:hideMark/>
          </w:tcPr>
          <w:p w14:paraId="035DDC88" w14:textId="77777777" w:rsidR="00046F79" w:rsidRPr="00FF28E9" w:rsidRDefault="00046F79" w:rsidP="0087629A">
            <w:pPr>
              <w:rPr>
                <w:rFonts w:ascii="Arial" w:hAnsi="Arial" w:cs="Arial"/>
                <w:sz w:val="18"/>
                <w:szCs w:val="18"/>
              </w:rPr>
            </w:pPr>
          </w:p>
        </w:tc>
        <w:tc>
          <w:tcPr>
            <w:tcW w:w="0" w:type="auto"/>
            <w:vMerge/>
            <w:vAlign w:val="center"/>
            <w:hideMark/>
          </w:tcPr>
          <w:p w14:paraId="42E1F4BE" w14:textId="77777777" w:rsidR="00046F79" w:rsidRPr="00FF28E9" w:rsidRDefault="00046F79" w:rsidP="0087629A">
            <w:pPr>
              <w:rPr>
                <w:rFonts w:ascii="Arial" w:hAnsi="Arial" w:cs="Arial"/>
                <w:sz w:val="18"/>
                <w:szCs w:val="18"/>
              </w:rPr>
            </w:pPr>
          </w:p>
        </w:tc>
        <w:tc>
          <w:tcPr>
            <w:tcW w:w="0" w:type="auto"/>
            <w:vMerge/>
            <w:vAlign w:val="center"/>
            <w:hideMark/>
          </w:tcPr>
          <w:p w14:paraId="717704B9"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DFD16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1430F3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4AC8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6BB1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63.5 (3.5)</w:t>
            </w:r>
          </w:p>
        </w:tc>
        <w:tc>
          <w:tcPr>
            <w:tcW w:w="899" w:type="dxa"/>
            <w:tcMar>
              <w:top w:w="30" w:type="dxa"/>
              <w:left w:w="45" w:type="dxa"/>
              <w:bottom w:w="30" w:type="dxa"/>
              <w:right w:w="45" w:type="dxa"/>
            </w:tcMar>
            <w:vAlign w:val="center"/>
            <w:hideMark/>
          </w:tcPr>
          <w:p w14:paraId="707ABF4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(0.1)</w:t>
            </w:r>
          </w:p>
        </w:tc>
        <w:tc>
          <w:tcPr>
            <w:tcW w:w="901" w:type="dxa"/>
            <w:tcMar>
              <w:top w:w="30" w:type="dxa"/>
              <w:left w:w="45" w:type="dxa"/>
              <w:bottom w:w="30" w:type="dxa"/>
              <w:right w:w="45" w:type="dxa"/>
            </w:tcMar>
            <w:vAlign w:val="center"/>
            <w:hideMark/>
          </w:tcPr>
          <w:p w14:paraId="300821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(0.5)</w:t>
            </w:r>
          </w:p>
        </w:tc>
        <w:tc>
          <w:tcPr>
            <w:tcW w:w="810" w:type="dxa"/>
            <w:tcMar>
              <w:top w:w="30" w:type="dxa"/>
              <w:left w:w="45" w:type="dxa"/>
              <w:bottom w:w="30" w:type="dxa"/>
              <w:right w:w="45" w:type="dxa"/>
            </w:tcMar>
            <w:vAlign w:val="center"/>
            <w:hideMark/>
          </w:tcPr>
          <w:p w14:paraId="430801D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253C48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478C7C0" w14:textId="77777777" w:rsidTr="0087629A">
        <w:trPr>
          <w:trHeight w:val="315"/>
        </w:trPr>
        <w:tc>
          <w:tcPr>
            <w:tcW w:w="0" w:type="auto"/>
            <w:vMerge/>
            <w:vAlign w:val="center"/>
            <w:hideMark/>
          </w:tcPr>
          <w:p w14:paraId="16E347B3" w14:textId="77777777" w:rsidR="00046F79" w:rsidRPr="00FF28E9" w:rsidRDefault="00046F79" w:rsidP="0087629A">
            <w:pPr>
              <w:rPr>
                <w:rFonts w:ascii="Arial" w:hAnsi="Arial" w:cs="Arial"/>
                <w:sz w:val="18"/>
                <w:szCs w:val="18"/>
              </w:rPr>
            </w:pPr>
          </w:p>
        </w:tc>
        <w:tc>
          <w:tcPr>
            <w:tcW w:w="0" w:type="auto"/>
            <w:vMerge/>
            <w:vAlign w:val="center"/>
            <w:hideMark/>
          </w:tcPr>
          <w:p w14:paraId="2842528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65D1BA"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2B92A1"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6A4F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2AF8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2E1CE1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Borders>
              <w:bottom w:val="single" w:sz="4" w:space="0" w:color="000000" w:themeColor="text1"/>
            </w:tcBorders>
            <w:tcMar>
              <w:top w:w="30" w:type="dxa"/>
              <w:left w:w="45" w:type="dxa"/>
              <w:bottom w:w="30" w:type="dxa"/>
              <w:right w:w="45" w:type="dxa"/>
            </w:tcMar>
            <w:vAlign w:val="center"/>
            <w:hideMark/>
          </w:tcPr>
          <w:p w14:paraId="5BAD50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 (8.9)</w:t>
            </w:r>
          </w:p>
        </w:tc>
        <w:tc>
          <w:tcPr>
            <w:tcW w:w="899" w:type="dxa"/>
            <w:tcBorders>
              <w:bottom w:val="single" w:sz="4" w:space="0" w:color="000000" w:themeColor="text1"/>
            </w:tcBorders>
            <w:tcMar>
              <w:top w:w="30" w:type="dxa"/>
              <w:left w:w="45" w:type="dxa"/>
              <w:bottom w:w="30" w:type="dxa"/>
              <w:right w:w="45" w:type="dxa"/>
            </w:tcMar>
            <w:vAlign w:val="center"/>
            <w:hideMark/>
          </w:tcPr>
          <w:p w14:paraId="22E32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(1.6)</w:t>
            </w:r>
          </w:p>
        </w:tc>
        <w:tc>
          <w:tcPr>
            <w:tcW w:w="901" w:type="dxa"/>
            <w:tcBorders>
              <w:bottom w:val="single" w:sz="4" w:space="0" w:color="000000" w:themeColor="text1"/>
            </w:tcBorders>
            <w:tcMar>
              <w:top w:w="30" w:type="dxa"/>
              <w:left w:w="45" w:type="dxa"/>
              <w:bottom w:w="30" w:type="dxa"/>
              <w:right w:w="45" w:type="dxa"/>
            </w:tcMar>
            <w:vAlign w:val="center"/>
            <w:hideMark/>
          </w:tcPr>
          <w:p w14:paraId="7E754F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(1.5)</w:t>
            </w:r>
          </w:p>
        </w:tc>
        <w:tc>
          <w:tcPr>
            <w:tcW w:w="810" w:type="dxa"/>
            <w:tcBorders>
              <w:bottom w:val="single" w:sz="4" w:space="0" w:color="000000" w:themeColor="text1"/>
            </w:tcBorders>
            <w:tcMar>
              <w:top w:w="30" w:type="dxa"/>
              <w:left w:w="45" w:type="dxa"/>
              <w:bottom w:w="30" w:type="dxa"/>
              <w:right w:w="45" w:type="dxa"/>
            </w:tcMar>
            <w:vAlign w:val="center"/>
            <w:hideMark/>
          </w:tcPr>
          <w:p w14:paraId="757B51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16E75A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3DC713B6" w14:textId="77777777" w:rsidTr="0087629A">
        <w:trPr>
          <w:trHeight w:val="315"/>
        </w:trPr>
        <w:tc>
          <w:tcPr>
            <w:tcW w:w="0" w:type="auto"/>
            <w:vMerge/>
            <w:vAlign w:val="center"/>
            <w:hideMark/>
          </w:tcPr>
          <w:p w14:paraId="6893F9F2" w14:textId="77777777" w:rsidR="00046F79" w:rsidRPr="00FF28E9" w:rsidRDefault="00046F79" w:rsidP="0087629A">
            <w:pPr>
              <w:rPr>
                <w:rFonts w:ascii="Arial" w:hAnsi="Arial" w:cs="Arial"/>
                <w:sz w:val="18"/>
                <w:szCs w:val="18"/>
              </w:rPr>
            </w:pPr>
          </w:p>
        </w:tc>
        <w:tc>
          <w:tcPr>
            <w:tcW w:w="0" w:type="auto"/>
            <w:vMerge/>
            <w:vAlign w:val="center"/>
            <w:hideMark/>
          </w:tcPr>
          <w:p w14:paraId="0FE8BA05"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5040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E80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A60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21B7A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433701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304346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(2.1)</w:t>
            </w:r>
          </w:p>
        </w:tc>
        <w:tc>
          <w:tcPr>
            <w:tcW w:w="899" w:type="dxa"/>
            <w:tcBorders>
              <w:top w:val="single" w:sz="4" w:space="0" w:color="000000" w:themeColor="text1"/>
            </w:tcBorders>
            <w:tcMar>
              <w:top w:w="30" w:type="dxa"/>
              <w:left w:w="45" w:type="dxa"/>
              <w:bottom w:w="30" w:type="dxa"/>
              <w:right w:w="45" w:type="dxa"/>
            </w:tcMar>
            <w:vAlign w:val="center"/>
            <w:hideMark/>
          </w:tcPr>
          <w:p w14:paraId="1FF58DC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901" w:type="dxa"/>
            <w:tcBorders>
              <w:top w:val="single" w:sz="4" w:space="0" w:color="000000" w:themeColor="text1"/>
            </w:tcBorders>
            <w:tcMar>
              <w:top w:w="30" w:type="dxa"/>
              <w:left w:w="45" w:type="dxa"/>
              <w:bottom w:w="30" w:type="dxa"/>
              <w:right w:w="45" w:type="dxa"/>
            </w:tcMar>
            <w:vAlign w:val="center"/>
            <w:hideMark/>
          </w:tcPr>
          <w:p w14:paraId="2A4BB7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810" w:type="dxa"/>
            <w:tcBorders>
              <w:top w:val="single" w:sz="4" w:space="0" w:color="000000" w:themeColor="text1"/>
            </w:tcBorders>
            <w:tcMar>
              <w:top w:w="30" w:type="dxa"/>
              <w:left w:w="45" w:type="dxa"/>
              <w:bottom w:w="30" w:type="dxa"/>
              <w:right w:w="45" w:type="dxa"/>
            </w:tcMar>
            <w:vAlign w:val="center"/>
            <w:hideMark/>
          </w:tcPr>
          <w:p w14:paraId="35B924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1AB8C7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076DC584" w14:textId="77777777" w:rsidTr="0087629A">
        <w:trPr>
          <w:trHeight w:val="315"/>
        </w:trPr>
        <w:tc>
          <w:tcPr>
            <w:tcW w:w="0" w:type="auto"/>
            <w:vMerge/>
            <w:vAlign w:val="center"/>
            <w:hideMark/>
          </w:tcPr>
          <w:p w14:paraId="194BFDAB" w14:textId="77777777" w:rsidR="00046F79" w:rsidRPr="00FF28E9" w:rsidRDefault="00046F79" w:rsidP="0087629A">
            <w:pPr>
              <w:rPr>
                <w:rFonts w:ascii="Arial" w:hAnsi="Arial" w:cs="Arial"/>
                <w:sz w:val="18"/>
                <w:szCs w:val="18"/>
              </w:rPr>
            </w:pPr>
          </w:p>
        </w:tc>
        <w:tc>
          <w:tcPr>
            <w:tcW w:w="0" w:type="auto"/>
            <w:vMerge/>
            <w:vAlign w:val="center"/>
            <w:hideMark/>
          </w:tcPr>
          <w:p w14:paraId="134F46B7" w14:textId="77777777" w:rsidR="00046F79" w:rsidRPr="00FF28E9" w:rsidRDefault="00046F79" w:rsidP="0087629A">
            <w:pPr>
              <w:rPr>
                <w:rFonts w:ascii="Arial" w:hAnsi="Arial" w:cs="Arial"/>
                <w:sz w:val="18"/>
                <w:szCs w:val="18"/>
              </w:rPr>
            </w:pPr>
          </w:p>
        </w:tc>
        <w:tc>
          <w:tcPr>
            <w:tcW w:w="0" w:type="auto"/>
            <w:vMerge/>
            <w:vAlign w:val="center"/>
            <w:hideMark/>
          </w:tcPr>
          <w:p w14:paraId="635899CB" w14:textId="77777777" w:rsidR="00046F79" w:rsidRPr="00FF28E9" w:rsidRDefault="00046F79" w:rsidP="0087629A">
            <w:pPr>
              <w:rPr>
                <w:rFonts w:ascii="Arial" w:hAnsi="Arial" w:cs="Arial"/>
                <w:sz w:val="18"/>
                <w:szCs w:val="18"/>
              </w:rPr>
            </w:pPr>
          </w:p>
        </w:tc>
        <w:tc>
          <w:tcPr>
            <w:tcW w:w="0" w:type="auto"/>
            <w:vMerge/>
            <w:vAlign w:val="center"/>
            <w:hideMark/>
          </w:tcPr>
          <w:p w14:paraId="5910ED3E"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96A3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BD7E9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522B32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3F4057D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50.1 (4.8)</w:t>
            </w:r>
          </w:p>
        </w:tc>
        <w:tc>
          <w:tcPr>
            <w:tcW w:w="899" w:type="dxa"/>
            <w:tcMar>
              <w:top w:w="30" w:type="dxa"/>
              <w:left w:w="45" w:type="dxa"/>
              <w:bottom w:w="30" w:type="dxa"/>
              <w:right w:w="45" w:type="dxa"/>
            </w:tcMar>
            <w:vAlign w:val="center"/>
            <w:hideMark/>
          </w:tcPr>
          <w:p w14:paraId="227741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 (0.4)</w:t>
            </w:r>
          </w:p>
        </w:tc>
        <w:tc>
          <w:tcPr>
            <w:tcW w:w="901" w:type="dxa"/>
            <w:tcMar>
              <w:top w:w="30" w:type="dxa"/>
              <w:left w:w="45" w:type="dxa"/>
              <w:bottom w:w="30" w:type="dxa"/>
              <w:right w:w="45" w:type="dxa"/>
            </w:tcMar>
            <w:vAlign w:val="center"/>
            <w:hideMark/>
          </w:tcPr>
          <w:p w14:paraId="540E31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810" w:type="dxa"/>
            <w:tcMar>
              <w:top w:w="30" w:type="dxa"/>
              <w:left w:w="45" w:type="dxa"/>
              <w:bottom w:w="30" w:type="dxa"/>
              <w:right w:w="45" w:type="dxa"/>
            </w:tcMar>
            <w:vAlign w:val="center"/>
            <w:hideMark/>
          </w:tcPr>
          <w:p w14:paraId="3F93968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1C01AD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66369BD3" w14:textId="77777777" w:rsidTr="0087629A">
        <w:trPr>
          <w:trHeight w:val="315"/>
        </w:trPr>
        <w:tc>
          <w:tcPr>
            <w:tcW w:w="0" w:type="auto"/>
            <w:vMerge/>
            <w:vAlign w:val="center"/>
            <w:hideMark/>
          </w:tcPr>
          <w:p w14:paraId="193F00E5" w14:textId="77777777" w:rsidR="00046F79" w:rsidRPr="00FF28E9" w:rsidRDefault="00046F79" w:rsidP="0087629A">
            <w:pPr>
              <w:rPr>
                <w:rFonts w:ascii="Arial" w:hAnsi="Arial" w:cs="Arial"/>
                <w:sz w:val="18"/>
                <w:szCs w:val="18"/>
              </w:rPr>
            </w:pPr>
          </w:p>
        </w:tc>
        <w:tc>
          <w:tcPr>
            <w:tcW w:w="0" w:type="auto"/>
            <w:vMerge/>
            <w:vAlign w:val="center"/>
            <w:hideMark/>
          </w:tcPr>
          <w:p w14:paraId="2111FD8D" w14:textId="77777777" w:rsidR="00046F79" w:rsidRPr="00FF28E9" w:rsidRDefault="00046F79" w:rsidP="0087629A">
            <w:pPr>
              <w:rPr>
                <w:rFonts w:ascii="Arial" w:hAnsi="Arial" w:cs="Arial"/>
                <w:sz w:val="18"/>
                <w:szCs w:val="18"/>
              </w:rPr>
            </w:pPr>
          </w:p>
        </w:tc>
        <w:tc>
          <w:tcPr>
            <w:tcW w:w="0" w:type="auto"/>
            <w:vMerge/>
            <w:vAlign w:val="center"/>
            <w:hideMark/>
          </w:tcPr>
          <w:p w14:paraId="4A38D214" w14:textId="77777777" w:rsidR="00046F79" w:rsidRPr="00FF28E9" w:rsidRDefault="00046F79" w:rsidP="0087629A">
            <w:pPr>
              <w:rPr>
                <w:rFonts w:ascii="Arial" w:hAnsi="Arial" w:cs="Arial"/>
                <w:sz w:val="18"/>
                <w:szCs w:val="18"/>
              </w:rPr>
            </w:pPr>
          </w:p>
        </w:tc>
        <w:tc>
          <w:tcPr>
            <w:tcW w:w="0" w:type="auto"/>
            <w:vMerge/>
            <w:vAlign w:val="center"/>
            <w:hideMark/>
          </w:tcPr>
          <w:p w14:paraId="00E02A87"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2CC27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D1AFF4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6FBF12B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103D5A7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55.9 (8.0)</w:t>
            </w:r>
          </w:p>
        </w:tc>
        <w:tc>
          <w:tcPr>
            <w:tcW w:w="899" w:type="dxa"/>
            <w:tcMar>
              <w:top w:w="30" w:type="dxa"/>
              <w:left w:w="45" w:type="dxa"/>
              <w:bottom w:w="30" w:type="dxa"/>
              <w:right w:w="45" w:type="dxa"/>
            </w:tcMar>
            <w:vAlign w:val="center"/>
            <w:hideMark/>
          </w:tcPr>
          <w:p w14:paraId="1CC417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901" w:type="dxa"/>
            <w:tcMar>
              <w:top w:w="30" w:type="dxa"/>
              <w:left w:w="45" w:type="dxa"/>
              <w:bottom w:w="30" w:type="dxa"/>
              <w:right w:w="45" w:type="dxa"/>
            </w:tcMar>
            <w:vAlign w:val="center"/>
            <w:hideMark/>
          </w:tcPr>
          <w:p w14:paraId="29B4C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810" w:type="dxa"/>
            <w:tcMar>
              <w:top w:w="30" w:type="dxa"/>
              <w:left w:w="45" w:type="dxa"/>
              <w:bottom w:w="30" w:type="dxa"/>
              <w:right w:w="45" w:type="dxa"/>
            </w:tcMar>
            <w:vAlign w:val="center"/>
            <w:hideMark/>
          </w:tcPr>
          <w:p w14:paraId="165C620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7129A8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w:t>
            </w:r>
          </w:p>
        </w:tc>
      </w:tr>
      <w:tr w:rsidR="00046F79" w:rsidRPr="00FF28E9" w14:paraId="0EF26B2E" w14:textId="77777777" w:rsidTr="0087629A">
        <w:trPr>
          <w:trHeight w:val="315"/>
        </w:trPr>
        <w:tc>
          <w:tcPr>
            <w:tcW w:w="0" w:type="auto"/>
            <w:vMerge/>
            <w:vAlign w:val="center"/>
            <w:hideMark/>
          </w:tcPr>
          <w:p w14:paraId="5804D32E" w14:textId="77777777" w:rsidR="00046F79" w:rsidRPr="00FF28E9" w:rsidRDefault="00046F79" w:rsidP="0087629A">
            <w:pPr>
              <w:rPr>
                <w:rFonts w:ascii="Arial" w:hAnsi="Arial" w:cs="Arial"/>
                <w:sz w:val="18"/>
                <w:szCs w:val="18"/>
              </w:rPr>
            </w:pPr>
          </w:p>
        </w:tc>
        <w:tc>
          <w:tcPr>
            <w:tcW w:w="0" w:type="auto"/>
            <w:vMerge/>
            <w:vAlign w:val="center"/>
            <w:hideMark/>
          </w:tcPr>
          <w:p w14:paraId="4C266A45" w14:textId="77777777" w:rsidR="00046F79" w:rsidRPr="00FF28E9" w:rsidRDefault="00046F79" w:rsidP="0087629A">
            <w:pPr>
              <w:rPr>
                <w:rFonts w:ascii="Arial" w:hAnsi="Arial" w:cs="Arial"/>
                <w:sz w:val="18"/>
                <w:szCs w:val="18"/>
              </w:rPr>
            </w:pPr>
          </w:p>
        </w:tc>
        <w:tc>
          <w:tcPr>
            <w:tcW w:w="0" w:type="auto"/>
            <w:vMerge/>
            <w:vAlign w:val="center"/>
            <w:hideMark/>
          </w:tcPr>
          <w:p w14:paraId="78C7BBBE" w14:textId="77777777" w:rsidR="00046F79" w:rsidRPr="00FF28E9" w:rsidRDefault="00046F79" w:rsidP="0087629A">
            <w:pPr>
              <w:rPr>
                <w:rFonts w:ascii="Arial" w:hAnsi="Arial" w:cs="Arial"/>
                <w:sz w:val="18"/>
                <w:szCs w:val="18"/>
              </w:rPr>
            </w:pPr>
          </w:p>
        </w:tc>
        <w:tc>
          <w:tcPr>
            <w:tcW w:w="0" w:type="auto"/>
            <w:vMerge/>
            <w:vAlign w:val="center"/>
            <w:hideMark/>
          </w:tcPr>
          <w:p w14:paraId="217A70B2"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421C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03DF2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337BFB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36778C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(0.7)</w:t>
            </w:r>
          </w:p>
        </w:tc>
        <w:tc>
          <w:tcPr>
            <w:tcW w:w="899" w:type="dxa"/>
            <w:tcMar>
              <w:top w:w="30" w:type="dxa"/>
              <w:left w:w="45" w:type="dxa"/>
              <w:bottom w:w="30" w:type="dxa"/>
              <w:right w:w="45" w:type="dxa"/>
            </w:tcMar>
            <w:vAlign w:val="center"/>
            <w:hideMark/>
          </w:tcPr>
          <w:p w14:paraId="235566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0.9 (0.1)</w:t>
            </w:r>
          </w:p>
        </w:tc>
        <w:tc>
          <w:tcPr>
            <w:tcW w:w="901" w:type="dxa"/>
            <w:tcMar>
              <w:top w:w="30" w:type="dxa"/>
              <w:left w:w="45" w:type="dxa"/>
              <w:bottom w:w="30" w:type="dxa"/>
              <w:right w:w="45" w:type="dxa"/>
            </w:tcMar>
            <w:vAlign w:val="center"/>
            <w:hideMark/>
          </w:tcPr>
          <w:p w14:paraId="1E59C7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(0.0)</w:t>
            </w:r>
          </w:p>
        </w:tc>
        <w:tc>
          <w:tcPr>
            <w:tcW w:w="810" w:type="dxa"/>
            <w:tcMar>
              <w:top w:w="30" w:type="dxa"/>
              <w:left w:w="45" w:type="dxa"/>
              <w:bottom w:w="30" w:type="dxa"/>
              <w:right w:w="45" w:type="dxa"/>
            </w:tcMar>
            <w:vAlign w:val="center"/>
            <w:hideMark/>
          </w:tcPr>
          <w:p w14:paraId="7551A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57EF35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771E24DB" w14:textId="77777777" w:rsidTr="0087629A">
        <w:trPr>
          <w:trHeight w:val="315"/>
        </w:trPr>
        <w:tc>
          <w:tcPr>
            <w:tcW w:w="0" w:type="auto"/>
            <w:vMerge/>
            <w:vAlign w:val="center"/>
            <w:hideMark/>
          </w:tcPr>
          <w:p w14:paraId="05067BE9" w14:textId="77777777" w:rsidR="00046F79" w:rsidRPr="00FF28E9" w:rsidRDefault="00046F79" w:rsidP="0087629A">
            <w:pPr>
              <w:rPr>
                <w:rFonts w:ascii="Arial" w:hAnsi="Arial" w:cs="Arial"/>
                <w:sz w:val="18"/>
                <w:szCs w:val="18"/>
              </w:rPr>
            </w:pPr>
          </w:p>
        </w:tc>
        <w:tc>
          <w:tcPr>
            <w:tcW w:w="0" w:type="auto"/>
            <w:vMerge/>
            <w:vAlign w:val="center"/>
            <w:hideMark/>
          </w:tcPr>
          <w:p w14:paraId="64CC55F6" w14:textId="77777777" w:rsidR="00046F79" w:rsidRPr="00FF28E9" w:rsidRDefault="00046F79" w:rsidP="0087629A">
            <w:pPr>
              <w:rPr>
                <w:rFonts w:ascii="Arial" w:hAnsi="Arial" w:cs="Arial"/>
                <w:sz w:val="18"/>
                <w:szCs w:val="18"/>
              </w:rPr>
            </w:pPr>
          </w:p>
        </w:tc>
        <w:tc>
          <w:tcPr>
            <w:tcW w:w="0" w:type="auto"/>
            <w:vMerge/>
            <w:vAlign w:val="center"/>
            <w:hideMark/>
          </w:tcPr>
          <w:p w14:paraId="0E0AA0AD" w14:textId="77777777" w:rsidR="00046F79" w:rsidRPr="00FF28E9" w:rsidRDefault="00046F79" w:rsidP="0087629A">
            <w:pPr>
              <w:rPr>
                <w:rFonts w:ascii="Arial" w:hAnsi="Arial" w:cs="Arial"/>
                <w:sz w:val="18"/>
                <w:szCs w:val="18"/>
              </w:rPr>
            </w:pPr>
          </w:p>
        </w:tc>
        <w:tc>
          <w:tcPr>
            <w:tcW w:w="0" w:type="auto"/>
            <w:vMerge/>
            <w:vAlign w:val="center"/>
            <w:hideMark/>
          </w:tcPr>
          <w:p w14:paraId="48C2CC5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424ED2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47AA03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6056F5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031E32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53.5 (4.9)</w:t>
            </w:r>
          </w:p>
        </w:tc>
        <w:tc>
          <w:tcPr>
            <w:tcW w:w="899" w:type="dxa"/>
            <w:tcMar>
              <w:top w:w="30" w:type="dxa"/>
              <w:left w:w="45" w:type="dxa"/>
              <w:bottom w:w="30" w:type="dxa"/>
              <w:right w:w="45" w:type="dxa"/>
            </w:tcMar>
            <w:vAlign w:val="center"/>
            <w:hideMark/>
          </w:tcPr>
          <w:p w14:paraId="387F30C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(0.5)</w:t>
            </w:r>
          </w:p>
        </w:tc>
        <w:tc>
          <w:tcPr>
            <w:tcW w:w="901" w:type="dxa"/>
            <w:tcMar>
              <w:top w:w="30" w:type="dxa"/>
              <w:left w:w="45" w:type="dxa"/>
              <w:bottom w:w="30" w:type="dxa"/>
              <w:right w:w="45" w:type="dxa"/>
            </w:tcMar>
            <w:vAlign w:val="center"/>
            <w:hideMark/>
          </w:tcPr>
          <w:p w14:paraId="027EA9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(0.5)</w:t>
            </w:r>
          </w:p>
        </w:tc>
        <w:tc>
          <w:tcPr>
            <w:tcW w:w="810" w:type="dxa"/>
            <w:tcMar>
              <w:top w:w="30" w:type="dxa"/>
              <w:left w:w="45" w:type="dxa"/>
              <w:bottom w:w="30" w:type="dxa"/>
              <w:right w:w="45" w:type="dxa"/>
            </w:tcMar>
            <w:vAlign w:val="center"/>
            <w:hideMark/>
          </w:tcPr>
          <w:p w14:paraId="503093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86</w:t>
            </w:r>
          </w:p>
        </w:tc>
        <w:tc>
          <w:tcPr>
            <w:tcW w:w="900" w:type="dxa"/>
            <w:tcMar>
              <w:top w:w="30" w:type="dxa"/>
              <w:left w:w="45" w:type="dxa"/>
              <w:bottom w:w="30" w:type="dxa"/>
              <w:right w:w="45" w:type="dxa"/>
            </w:tcMar>
            <w:vAlign w:val="center"/>
            <w:hideMark/>
          </w:tcPr>
          <w:p w14:paraId="728F1B7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2C67DE95" w14:textId="77777777" w:rsidTr="0087629A">
        <w:trPr>
          <w:trHeight w:val="315"/>
        </w:trPr>
        <w:tc>
          <w:tcPr>
            <w:tcW w:w="0" w:type="auto"/>
            <w:vMerge/>
            <w:vAlign w:val="center"/>
            <w:hideMark/>
          </w:tcPr>
          <w:p w14:paraId="5A78EA68" w14:textId="77777777" w:rsidR="00046F79" w:rsidRPr="00FF28E9" w:rsidRDefault="00046F79" w:rsidP="0087629A">
            <w:pPr>
              <w:rPr>
                <w:rFonts w:ascii="Arial" w:hAnsi="Arial" w:cs="Arial"/>
                <w:sz w:val="18"/>
                <w:szCs w:val="18"/>
              </w:rPr>
            </w:pPr>
          </w:p>
        </w:tc>
        <w:tc>
          <w:tcPr>
            <w:tcW w:w="0" w:type="auto"/>
            <w:vMerge/>
            <w:vAlign w:val="center"/>
            <w:hideMark/>
          </w:tcPr>
          <w:p w14:paraId="6BC57391" w14:textId="77777777" w:rsidR="00046F79" w:rsidRPr="00FF28E9" w:rsidRDefault="00046F79" w:rsidP="0087629A">
            <w:pPr>
              <w:rPr>
                <w:rFonts w:ascii="Arial" w:hAnsi="Arial" w:cs="Arial"/>
                <w:sz w:val="18"/>
                <w:szCs w:val="18"/>
              </w:rPr>
            </w:pPr>
          </w:p>
        </w:tc>
        <w:tc>
          <w:tcPr>
            <w:tcW w:w="0" w:type="auto"/>
            <w:vMerge/>
            <w:vAlign w:val="center"/>
            <w:hideMark/>
          </w:tcPr>
          <w:p w14:paraId="10EF6F13" w14:textId="77777777" w:rsidR="00046F79" w:rsidRPr="00FF28E9" w:rsidRDefault="00046F79" w:rsidP="0087629A">
            <w:pPr>
              <w:rPr>
                <w:rFonts w:ascii="Arial" w:hAnsi="Arial" w:cs="Arial"/>
                <w:sz w:val="18"/>
                <w:szCs w:val="18"/>
              </w:rPr>
            </w:pPr>
          </w:p>
        </w:tc>
        <w:tc>
          <w:tcPr>
            <w:tcW w:w="0" w:type="auto"/>
            <w:vMerge/>
            <w:vAlign w:val="center"/>
            <w:hideMark/>
          </w:tcPr>
          <w:p w14:paraId="4C84E6D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99D0F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4F2EA1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160BB4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22D4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56.5 (4.8)</w:t>
            </w:r>
          </w:p>
        </w:tc>
        <w:tc>
          <w:tcPr>
            <w:tcW w:w="899" w:type="dxa"/>
            <w:tcMar>
              <w:top w:w="30" w:type="dxa"/>
              <w:left w:w="45" w:type="dxa"/>
              <w:bottom w:w="30" w:type="dxa"/>
              <w:right w:w="45" w:type="dxa"/>
            </w:tcMar>
            <w:vAlign w:val="center"/>
            <w:hideMark/>
          </w:tcPr>
          <w:p w14:paraId="054A207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(0.5)</w:t>
            </w:r>
          </w:p>
        </w:tc>
        <w:tc>
          <w:tcPr>
            <w:tcW w:w="901" w:type="dxa"/>
            <w:tcMar>
              <w:top w:w="30" w:type="dxa"/>
              <w:left w:w="45" w:type="dxa"/>
              <w:bottom w:w="30" w:type="dxa"/>
              <w:right w:w="45" w:type="dxa"/>
            </w:tcMar>
            <w:vAlign w:val="center"/>
            <w:hideMark/>
          </w:tcPr>
          <w:p w14:paraId="07CBB8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(0.5)</w:t>
            </w:r>
          </w:p>
        </w:tc>
        <w:tc>
          <w:tcPr>
            <w:tcW w:w="810" w:type="dxa"/>
            <w:tcMar>
              <w:top w:w="30" w:type="dxa"/>
              <w:left w:w="45" w:type="dxa"/>
              <w:bottom w:w="30" w:type="dxa"/>
              <w:right w:w="45" w:type="dxa"/>
            </w:tcMar>
            <w:vAlign w:val="center"/>
            <w:hideMark/>
          </w:tcPr>
          <w:p w14:paraId="2D64FB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w:t>
            </w:r>
          </w:p>
        </w:tc>
        <w:tc>
          <w:tcPr>
            <w:tcW w:w="900" w:type="dxa"/>
            <w:tcMar>
              <w:top w:w="30" w:type="dxa"/>
              <w:left w:w="45" w:type="dxa"/>
              <w:bottom w:w="30" w:type="dxa"/>
              <w:right w:w="45" w:type="dxa"/>
            </w:tcMar>
            <w:vAlign w:val="center"/>
            <w:hideMark/>
          </w:tcPr>
          <w:p w14:paraId="1617DC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D344FA6" w14:textId="77777777" w:rsidTr="0087629A">
        <w:trPr>
          <w:trHeight w:val="315"/>
        </w:trPr>
        <w:tc>
          <w:tcPr>
            <w:tcW w:w="0" w:type="auto"/>
            <w:vMerge/>
            <w:vAlign w:val="center"/>
            <w:hideMark/>
          </w:tcPr>
          <w:p w14:paraId="27D2C13D" w14:textId="77777777" w:rsidR="00046F79" w:rsidRPr="00FF28E9" w:rsidRDefault="00046F79" w:rsidP="0087629A">
            <w:pPr>
              <w:rPr>
                <w:rFonts w:ascii="Arial" w:hAnsi="Arial" w:cs="Arial"/>
                <w:sz w:val="18"/>
                <w:szCs w:val="18"/>
              </w:rPr>
            </w:pPr>
          </w:p>
        </w:tc>
        <w:tc>
          <w:tcPr>
            <w:tcW w:w="0" w:type="auto"/>
            <w:vMerge/>
            <w:vAlign w:val="center"/>
            <w:hideMark/>
          </w:tcPr>
          <w:p w14:paraId="5B4C0319" w14:textId="77777777" w:rsidR="00046F79" w:rsidRPr="00FF28E9" w:rsidRDefault="00046F79" w:rsidP="0087629A">
            <w:pPr>
              <w:rPr>
                <w:rFonts w:ascii="Arial" w:hAnsi="Arial" w:cs="Arial"/>
                <w:sz w:val="18"/>
                <w:szCs w:val="18"/>
              </w:rPr>
            </w:pPr>
          </w:p>
        </w:tc>
        <w:tc>
          <w:tcPr>
            <w:tcW w:w="0" w:type="auto"/>
            <w:vMerge/>
            <w:vAlign w:val="center"/>
            <w:hideMark/>
          </w:tcPr>
          <w:p w14:paraId="0E1FA9EE" w14:textId="77777777" w:rsidR="00046F79" w:rsidRPr="00FF28E9" w:rsidRDefault="00046F79" w:rsidP="0087629A">
            <w:pPr>
              <w:rPr>
                <w:rFonts w:ascii="Arial" w:hAnsi="Arial" w:cs="Arial"/>
                <w:sz w:val="18"/>
                <w:szCs w:val="18"/>
              </w:rPr>
            </w:pPr>
          </w:p>
        </w:tc>
        <w:tc>
          <w:tcPr>
            <w:tcW w:w="0" w:type="auto"/>
            <w:vMerge/>
            <w:vAlign w:val="center"/>
            <w:hideMark/>
          </w:tcPr>
          <w:p w14:paraId="6FC6CCC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A9D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E6F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Mar>
              <w:top w:w="30" w:type="dxa"/>
              <w:left w:w="45" w:type="dxa"/>
              <w:bottom w:w="30" w:type="dxa"/>
              <w:right w:w="45" w:type="dxa"/>
            </w:tcMar>
            <w:vAlign w:val="center"/>
            <w:hideMark/>
          </w:tcPr>
          <w:p w14:paraId="693A74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Mar>
              <w:top w:w="30" w:type="dxa"/>
              <w:left w:w="45" w:type="dxa"/>
              <w:bottom w:w="30" w:type="dxa"/>
              <w:right w:w="45" w:type="dxa"/>
            </w:tcMar>
            <w:vAlign w:val="center"/>
            <w:hideMark/>
          </w:tcPr>
          <w:p w14:paraId="029CA3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53.3 (7.1)</w:t>
            </w:r>
          </w:p>
        </w:tc>
        <w:tc>
          <w:tcPr>
            <w:tcW w:w="899" w:type="dxa"/>
            <w:tcMar>
              <w:top w:w="30" w:type="dxa"/>
              <w:left w:w="45" w:type="dxa"/>
              <w:bottom w:w="30" w:type="dxa"/>
              <w:right w:w="45" w:type="dxa"/>
            </w:tcMar>
            <w:vAlign w:val="center"/>
            <w:hideMark/>
          </w:tcPr>
          <w:p w14:paraId="4E473A2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(0.9)</w:t>
            </w:r>
          </w:p>
        </w:tc>
        <w:tc>
          <w:tcPr>
            <w:tcW w:w="901" w:type="dxa"/>
            <w:tcMar>
              <w:top w:w="30" w:type="dxa"/>
              <w:left w:w="45" w:type="dxa"/>
              <w:bottom w:w="30" w:type="dxa"/>
              <w:right w:w="45" w:type="dxa"/>
            </w:tcMar>
            <w:vAlign w:val="center"/>
            <w:hideMark/>
          </w:tcPr>
          <w:p w14:paraId="1D8E3D4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(0.8)</w:t>
            </w:r>
          </w:p>
        </w:tc>
        <w:tc>
          <w:tcPr>
            <w:tcW w:w="810" w:type="dxa"/>
            <w:tcMar>
              <w:top w:w="30" w:type="dxa"/>
              <w:left w:w="45" w:type="dxa"/>
              <w:bottom w:w="30" w:type="dxa"/>
              <w:right w:w="45" w:type="dxa"/>
            </w:tcMar>
            <w:vAlign w:val="center"/>
            <w:hideMark/>
          </w:tcPr>
          <w:p w14:paraId="74D211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44</w:t>
            </w:r>
          </w:p>
        </w:tc>
        <w:tc>
          <w:tcPr>
            <w:tcW w:w="900" w:type="dxa"/>
            <w:tcMar>
              <w:top w:w="30" w:type="dxa"/>
              <w:left w:w="45" w:type="dxa"/>
              <w:bottom w:w="30" w:type="dxa"/>
              <w:right w:w="45" w:type="dxa"/>
            </w:tcMar>
            <w:vAlign w:val="center"/>
            <w:hideMark/>
          </w:tcPr>
          <w:p w14:paraId="3A06AD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bl>
    <w:p w14:paraId="4AE06EDE" w14:textId="77777777" w:rsidR="00046F79" w:rsidRDefault="00046F79" w:rsidP="00046F79">
      <w:pPr>
        <w:spacing w:line="480" w:lineRule="auto"/>
        <w:rPr>
          <w:rFonts w:ascii="Arial" w:hAnsi="Arial" w:cs="Arial"/>
          <w:b/>
          <w:bCs/>
          <w:i/>
          <w:iCs/>
        </w:rPr>
      </w:pPr>
    </w:p>
    <w:p w14:paraId="1F0A1324"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016"/>
        <w:gridCol w:w="1170"/>
        <w:gridCol w:w="810"/>
        <w:gridCol w:w="990"/>
        <w:gridCol w:w="810"/>
        <w:gridCol w:w="900"/>
      </w:tblGrid>
      <w:tr w:rsidR="00046F79" w14:paraId="1F2E79FD"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08D1368"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3 of 5)</w:t>
            </w:r>
          </w:p>
        </w:tc>
      </w:tr>
      <w:tr w:rsidR="00046F79" w14:paraId="1A5A4059"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0AA664"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9E2F1C"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82046A"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F015AB"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7C460A"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7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097F6D5"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101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E4ECF8"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7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963CAA6"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621E78"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37A51B"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8C5C989"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6D1669C"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4BB27202"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363495C" w14:textId="77777777" w:rsidR="00046F79" w:rsidRDefault="00046F79" w:rsidP="0087629A">
            <w:pPr>
              <w:jc w:val="center"/>
              <w:rPr>
                <w:rFonts w:ascii="Arial" w:hAnsi="Arial" w:cs="Arial"/>
                <w:sz w:val="18"/>
                <w:szCs w:val="18"/>
              </w:rPr>
            </w:pPr>
            <w:r>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63021CA5"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6311D80E"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E9A836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8B0CD7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1C7BC3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268BEC89" w14:textId="77777777" w:rsidR="00046F79" w:rsidRDefault="00046F79" w:rsidP="0087629A">
            <w:pPr>
              <w:jc w:val="center"/>
              <w:rPr>
                <w:rFonts w:ascii="Arial" w:hAnsi="Arial" w:cs="Arial"/>
                <w:sz w:val="18"/>
                <w:szCs w:val="18"/>
              </w:rPr>
            </w:pPr>
            <w:r>
              <w:rPr>
                <w:rFonts w:ascii="Arial" w:hAnsi="Arial" w:cs="Arial"/>
                <w:sz w:val="18"/>
                <w:szCs w:val="18"/>
              </w:rPr>
              <w:t>6/8/2015</w:t>
            </w:r>
          </w:p>
        </w:tc>
        <w:tc>
          <w:tcPr>
            <w:tcW w:w="1170" w:type="dxa"/>
            <w:tcBorders>
              <w:top w:val="single" w:sz="4" w:space="0" w:color="000000" w:themeColor="text1"/>
            </w:tcBorders>
            <w:tcMar>
              <w:top w:w="30" w:type="dxa"/>
              <w:left w:w="45" w:type="dxa"/>
              <w:bottom w:w="30" w:type="dxa"/>
              <w:right w:w="45" w:type="dxa"/>
            </w:tcMar>
            <w:vAlign w:val="center"/>
            <w:hideMark/>
          </w:tcPr>
          <w:p w14:paraId="60FE0ED9" w14:textId="77777777" w:rsidR="00046F79" w:rsidRDefault="00046F79" w:rsidP="0087629A">
            <w:pPr>
              <w:jc w:val="center"/>
              <w:rPr>
                <w:rFonts w:ascii="Arial" w:hAnsi="Arial" w:cs="Arial"/>
                <w:sz w:val="18"/>
                <w:szCs w:val="18"/>
              </w:rPr>
            </w:pPr>
            <w:r>
              <w:rPr>
                <w:rFonts w:ascii="Arial" w:hAnsi="Arial" w:cs="Arial"/>
                <w:sz w:val="18"/>
                <w:szCs w:val="18"/>
              </w:rPr>
              <w:t>66.8 (6.8)</w:t>
            </w:r>
          </w:p>
        </w:tc>
        <w:tc>
          <w:tcPr>
            <w:tcW w:w="810" w:type="dxa"/>
            <w:tcBorders>
              <w:top w:val="single" w:sz="4" w:space="0" w:color="000000" w:themeColor="text1"/>
            </w:tcBorders>
            <w:tcMar>
              <w:top w:w="30" w:type="dxa"/>
              <w:left w:w="45" w:type="dxa"/>
              <w:bottom w:w="30" w:type="dxa"/>
              <w:right w:w="45" w:type="dxa"/>
            </w:tcMar>
            <w:vAlign w:val="center"/>
            <w:hideMark/>
          </w:tcPr>
          <w:p w14:paraId="0D8C74D3" w14:textId="77777777" w:rsidR="00046F79" w:rsidRDefault="00046F79" w:rsidP="0087629A">
            <w:pPr>
              <w:jc w:val="center"/>
              <w:rPr>
                <w:rFonts w:ascii="Arial" w:hAnsi="Arial" w:cs="Arial"/>
                <w:sz w:val="18"/>
                <w:szCs w:val="18"/>
              </w:rPr>
            </w:pPr>
            <w:r>
              <w:rPr>
                <w:rFonts w:ascii="Arial" w:hAnsi="Arial" w:cs="Arial"/>
                <w:sz w:val="18"/>
                <w:szCs w:val="18"/>
              </w:rPr>
              <w:t>3.5 (1.0)</w:t>
            </w:r>
          </w:p>
        </w:tc>
        <w:tc>
          <w:tcPr>
            <w:tcW w:w="990" w:type="dxa"/>
            <w:tcBorders>
              <w:top w:val="single" w:sz="4" w:space="0" w:color="000000" w:themeColor="text1"/>
            </w:tcBorders>
            <w:tcMar>
              <w:top w:w="30" w:type="dxa"/>
              <w:left w:w="45" w:type="dxa"/>
              <w:bottom w:w="30" w:type="dxa"/>
              <w:right w:w="45" w:type="dxa"/>
            </w:tcMar>
            <w:vAlign w:val="center"/>
            <w:hideMark/>
          </w:tcPr>
          <w:p w14:paraId="606A7BE5" w14:textId="77777777" w:rsidR="00046F79" w:rsidRDefault="00046F79" w:rsidP="0087629A">
            <w:pPr>
              <w:jc w:val="center"/>
              <w:rPr>
                <w:rFonts w:ascii="Arial" w:hAnsi="Arial" w:cs="Arial"/>
                <w:sz w:val="18"/>
                <w:szCs w:val="18"/>
              </w:rPr>
            </w:pPr>
            <w:r>
              <w:rPr>
                <w:rFonts w:ascii="Arial" w:hAnsi="Arial" w:cs="Arial"/>
                <w:sz w:val="18"/>
                <w:szCs w:val="18"/>
              </w:rPr>
              <w:t>3.5 (1.1)</w:t>
            </w:r>
          </w:p>
        </w:tc>
        <w:tc>
          <w:tcPr>
            <w:tcW w:w="810" w:type="dxa"/>
            <w:tcBorders>
              <w:top w:val="single" w:sz="4" w:space="0" w:color="000000" w:themeColor="text1"/>
            </w:tcBorders>
            <w:tcMar>
              <w:top w:w="30" w:type="dxa"/>
              <w:left w:w="45" w:type="dxa"/>
              <w:bottom w:w="30" w:type="dxa"/>
              <w:right w:w="45" w:type="dxa"/>
            </w:tcMar>
            <w:vAlign w:val="center"/>
            <w:hideMark/>
          </w:tcPr>
          <w:p w14:paraId="701FF7B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top w:val="single" w:sz="4" w:space="0" w:color="000000" w:themeColor="text1"/>
            </w:tcBorders>
            <w:tcMar>
              <w:top w:w="30" w:type="dxa"/>
              <w:left w:w="45" w:type="dxa"/>
              <w:bottom w:w="30" w:type="dxa"/>
              <w:right w:w="45" w:type="dxa"/>
            </w:tcMar>
            <w:vAlign w:val="center"/>
            <w:hideMark/>
          </w:tcPr>
          <w:p w14:paraId="156E835E"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16CA3B75" w14:textId="77777777" w:rsidTr="0087629A">
        <w:trPr>
          <w:trHeight w:val="315"/>
        </w:trPr>
        <w:tc>
          <w:tcPr>
            <w:tcW w:w="0" w:type="auto"/>
            <w:vMerge/>
            <w:vAlign w:val="center"/>
            <w:hideMark/>
          </w:tcPr>
          <w:p w14:paraId="17CC8DCC" w14:textId="77777777" w:rsidR="00046F79" w:rsidRDefault="00046F79" w:rsidP="0087629A">
            <w:pPr>
              <w:rPr>
                <w:rFonts w:ascii="Arial" w:hAnsi="Arial" w:cs="Arial"/>
                <w:sz w:val="18"/>
                <w:szCs w:val="18"/>
              </w:rPr>
            </w:pPr>
          </w:p>
        </w:tc>
        <w:tc>
          <w:tcPr>
            <w:tcW w:w="0" w:type="auto"/>
            <w:vMerge/>
            <w:vAlign w:val="center"/>
            <w:hideMark/>
          </w:tcPr>
          <w:p w14:paraId="1D688123" w14:textId="77777777" w:rsidR="00046F79" w:rsidRDefault="00046F79" w:rsidP="0087629A">
            <w:pPr>
              <w:rPr>
                <w:rFonts w:ascii="Arial" w:hAnsi="Arial" w:cs="Arial"/>
                <w:sz w:val="18"/>
                <w:szCs w:val="18"/>
              </w:rPr>
            </w:pPr>
          </w:p>
        </w:tc>
        <w:tc>
          <w:tcPr>
            <w:tcW w:w="0" w:type="auto"/>
            <w:vMerge/>
            <w:vAlign w:val="center"/>
            <w:hideMark/>
          </w:tcPr>
          <w:p w14:paraId="4D2ECDC4" w14:textId="77777777" w:rsidR="00046F79" w:rsidRDefault="00046F79" w:rsidP="0087629A">
            <w:pPr>
              <w:rPr>
                <w:rFonts w:ascii="Arial" w:hAnsi="Arial" w:cs="Arial"/>
                <w:sz w:val="18"/>
                <w:szCs w:val="18"/>
              </w:rPr>
            </w:pPr>
          </w:p>
        </w:tc>
        <w:tc>
          <w:tcPr>
            <w:tcW w:w="0" w:type="auto"/>
            <w:vMerge/>
            <w:vAlign w:val="center"/>
            <w:hideMark/>
          </w:tcPr>
          <w:p w14:paraId="1798BEEF"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9E18B6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CAE9BB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119830B2" w14:textId="77777777" w:rsidR="00046F79" w:rsidRDefault="00046F79" w:rsidP="0087629A">
            <w:pPr>
              <w:jc w:val="center"/>
              <w:rPr>
                <w:rFonts w:ascii="Arial" w:hAnsi="Arial" w:cs="Arial"/>
                <w:sz w:val="18"/>
                <w:szCs w:val="18"/>
              </w:rPr>
            </w:pPr>
            <w:r>
              <w:rPr>
                <w:rFonts w:ascii="Arial" w:hAnsi="Arial" w:cs="Arial"/>
                <w:sz w:val="18"/>
                <w:szCs w:val="18"/>
              </w:rPr>
              <w:t>7/14/2015</w:t>
            </w:r>
          </w:p>
        </w:tc>
        <w:tc>
          <w:tcPr>
            <w:tcW w:w="1170" w:type="dxa"/>
            <w:tcMar>
              <w:top w:w="30" w:type="dxa"/>
              <w:left w:w="45" w:type="dxa"/>
              <w:bottom w:w="30" w:type="dxa"/>
              <w:right w:w="45" w:type="dxa"/>
            </w:tcMar>
            <w:vAlign w:val="center"/>
            <w:hideMark/>
          </w:tcPr>
          <w:p w14:paraId="1690CA26" w14:textId="77777777" w:rsidR="00046F79" w:rsidRDefault="00046F79" w:rsidP="0087629A">
            <w:pPr>
              <w:jc w:val="center"/>
              <w:rPr>
                <w:rFonts w:ascii="Arial" w:hAnsi="Arial" w:cs="Arial"/>
                <w:sz w:val="18"/>
                <w:szCs w:val="18"/>
              </w:rPr>
            </w:pPr>
            <w:r>
              <w:rPr>
                <w:rFonts w:ascii="Arial" w:hAnsi="Arial" w:cs="Arial"/>
                <w:sz w:val="18"/>
                <w:szCs w:val="18"/>
              </w:rPr>
              <w:t>84.0 (NA)</w:t>
            </w:r>
          </w:p>
        </w:tc>
        <w:tc>
          <w:tcPr>
            <w:tcW w:w="810" w:type="dxa"/>
            <w:tcMar>
              <w:top w:w="30" w:type="dxa"/>
              <w:left w:w="45" w:type="dxa"/>
              <w:bottom w:w="30" w:type="dxa"/>
              <w:right w:w="45" w:type="dxa"/>
            </w:tcMar>
            <w:vAlign w:val="center"/>
            <w:hideMark/>
          </w:tcPr>
          <w:p w14:paraId="4BA7D118" w14:textId="77777777" w:rsidR="00046F79" w:rsidRDefault="00046F79" w:rsidP="0087629A">
            <w:pPr>
              <w:jc w:val="center"/>
              <w:rPr>
                <w:rFonts w:ascii="Arial" w:hAnsi="Arial" w:cs="Arial"/>
                <w:sz w:val="18"/>
                <w:szCs w:val="18"/>
              </w:rPr>
            </w:pPr>
            <w:r>
              <w:rPr>
                <w:rFonts w:ascii="Arial" w:hAnsi="Arial" w:cs="Arial"/>
                <w:sz w:val="18"/>
                <w:szCs w:val="18"/>
              </w:rPr>
              <w:t>6.0 (NA)</w:t>
            </w:r>
          </w:p>
        </w:tc>
        <w:tc>
          <w:tcPr>
            <w:tcW w:w="990" w:type="dxa"/>
            <w:tcMar>
              <w:top w:w="30" w:type="dxa"/>
              <w:left w:w="45" w:type="dxa"/>
              <w:bottom w:w="30" w:type="dxa"/>
              <w:right w:w="45" w:type="dxa"/>
            </w:tcMar>
            <w:vAlign w:val="center"/>
            <w:hideMark/>
          </w:tcPr>
          <w:p w14:paraId="000D75E4" w14:textId="77777777" w:rsidR="00046F79" w:rsidRDefault="00046F79" w:rsidP="0087629A">
            <w:pPr>
              <w:jc w:val="center"/>
              <w:rPr>
                <w:rFonts w:ascii="Arial" w:hAnsi="Arial" w:cs="Arial"/>
                <w:sz w:val="18"/>
                <w:szCs w:val="18"/>
              </w:rPr>
            </w:pPr>
            <w:r>
              <w:rPr>
                <w:rFonts w:ascii="Arial" w:hAnsi="Arial" w:cs="Arial"/>
                <w:sz w:val="18"/>
                <w:szCs w:val="18"/>
              </w:rPr>
              <w:t>6.7 (NA)</w:t>
            </w:r>
          </w:p>
        </w:tc>
        <w:tc>
          <w:tcPr>
            <w:tcW w:w="810" w:type="dxa"/>
            <w:tcMar>
              <w:top w:w="30" w:type="dxa"/>
              <w:left w:w="45" w:type="dxa"/>
              <w:bottom w:w="30" w:type="dxa"/>
              <w:right w:w="45" w:type="dxa"/>
            </w:tcMar>
            <w:vAlign w:val="center"/>
            <w:hideMark/>
          </w:tcPr>
          <w:p w14:paraId="1F705C1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4896A92"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959E88" w14:textId="77777777" w:rsidTr="0087629A">
        <w:trPr>
          <w:trHeight w:val="315"/>
        </w:trPr>
        <w:tc>
          <w:tcPr>
            <w:tcW w:w="0" w:type="auto"/>
            <w:vMerge/>
            <w:vAlign w:val="center"/>
            <w:hideMark/>
          </w:tcPr>
          <w:p w14:paraId="6757B7DE" w14:textId="77777777" w:rsidR="00046F79" w:rsidRDefault="00046F79" w:rsidP="0087629A">
            <w:pPr>
              <w:rPr>
                <w:rFonts w:ascii="Arial" w:hAnsi="Arial" w:cs="Arial"/>
                <w:sz w:val="18"/>
                <w:szCs w:val="18"/>
              </w:rPr>
            </w:pPr>
          </w:p>
        </w:tc>
        <w:tc>
          <w:tcPr>
            <w:tcW w:w="0" w:type="auto"/>
            <w:vMerge/>
            <w:vAlign w:val="center"/>
            <w:hideMark/>
          </w:tcPr>
          <w:p w14:paraId="2B359A9D" w14:textId="77777777" w:rsidR="00046F79" w:rsidRDefault="00046F79" w:rsidP="0087629A">
            <w:pPr>
              <w:rPr>
                <w:rFonts w:ascii="Arial" w:hAnsi="Arial" w:cs="Arial"/>
                <w:sz w:val="18"/>
                <w:szCs w:val="18"/>
              </w:rPr>
            </w:pPr>
          </w:p>
        </w:tc>
        <w:tc>
          <w:tcPr>
            <w:tcW w:w="0" w:type="auto"/>
            <w:vMerge/>
            <w:vAlign w:val="center"/>
            <w:hideMark/>
          </w:tcPr>
          <w:p w14:paraId="42794024" w14:textId="77777777" w:rsidR="00046F79" w:rsidRDefault="00046F79" w:rsidP="0087629A">
            <w:pPr>
              <w:rPr>
                <w:rFonts w:ascii="Arial" w:hAnsi="Arial" w:cs="Arial"/>
                <w:sz w:val="18"/>
                <w:szCs w:val="18"/>
              </w:rPr>
            </w:pPr>
          </w:p>
        </w:tc>
        <w:tc>
          <w:tcPr>
            <w:tcW w:w="0" w:type="auto"/>
            <w:vMerge/>
            <w:vAlign w:val="center"/>
            <w:hideMark/>
          </w:tcPr>
          <w:p w14:paraId="409E8D6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DA296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164874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8A6C554" w14:textId="77777777" w:rsidR="00046F79" w:rsidRDefault="00046F79" w:rsidP="0087629A">
            <w:pPr>
              <w:jc w:val="center"/>
              <w:rPr>
                <w:rFonts w:ascii="Arial" w:hAnsi="Arial" w:cs="Arial"/>
                <w:sz w:val="18"/>
                <w:szCs w:val="18"/>
              </w:rPr>
            </w:pPr>
            <w:r>
              <w:rPr>
                <w:rFonts w:ascii="Arial" w:hAnsi="Arial" w:cs="Arial"/>
                <w:sz w:val="18"/>
                <w:szCs w:val="18"/>
              </w:rPr>
              <w:t>5/31/2016</w:t>
            </w:r>
          </w:p>
        </w:tc>
        <w:tc>
          <w:tcPr>
            <w:tcW w:w="1170" w:type="dxa"/>
            <w:tcMar>
              <w:top w:w="30" w:type="dxa"/>
              <w:left w:w="45" w:type="dxa"/>
              <w:bottom w:w="30" w:type="dxa"/>
              <w:right w:w="45" w:type="dxa"/>
            </w:tcMar>
            <w:vAlign w:val="center"/>
            <w:hideMark/>
          </w:tcPr>
          <w:p w14:paraId="00ECD7C6" w14:textId="77777777" w:rsidR="00046F79" w:rsidRDefault="00046F79" w:rsidP="0087629A">
            <w:pPr>
              <w:jc w:val="center"/>
              <w:rPr>
                <w:rFonts w:ascii="Arial" w:hAnsi="Arial" w:cs="Arial"/>
                <w:sz w:val="18"/>
                <w:szCs w:val="18"/>
              </w:rPr>
            </w:pPr>
            <w:r>
              <w:rPr>
                <w:rFonts w:ascii="Arial" w:hAnsi="Arial" w:cs="Arial"/>
                <w:sz w:val="18"/>
                <w:szCs w:val="18"/>
              </w:rPr>
              <w:t>68.1 (5.7)</w:t>
            </w:r>
          </w:p>
        </w:tc>
        <w:tc>
          <w:tcPr>
            <w:tcW w:w="810" w:type="dxa"/>
            <w:tcMar>
              <w:top w:w="30" w:type="dxa"/>
              <w:left w:w="45" w:type="dxa"/>
              <w:bottom w:w="30" w:type="dxa"/>
              <w:right w:w="45" w:type="dxa"/>
            </w:tcMar>
            <w:vAlign w:val="center"/>
            <w:hideMark/>
          </w:tcPr>
          <w:p w14:paraId="191E8503" w14:textId="77777777" w:rsidR="00046F79" w:rsidRDefault="00046F79" w:rsidP="0087629A">
            <w:pPr>
              <w:jc w:val="center"/>
              <w:rPr>
                <w:rFonts w:ascii="Arial" w:hAnsi="Arial" w:cs="Arial"/>
                <w:sz w:val="18"/>
                <w:szCs w:val="18"/>
              </w:rPr>
            </w:pPr>
            <w:r>
              <w:rPr>
                <w:rFonts w:ascii="Arial" w:hAnsi="Arial" w:cs="Arial"/>
                <w:sz w:val="18"/>
                <w:szCs w:val="18"/>
              </w:rPr>
              <w:t>3.8 (0.9)</w:t>
            </w:r>
          </w:p>
        </w:tc>
        <w:tc>
          <w:tcPr>
            <w:tcW w:w="990" w:type="dxa"/>
            <w:tcMar>
              <w:top w:w="30" w:type="dxa"/>
              <w:left w:w="45" w:type="dxa"/>
              <w:bottom w:w="30" w:type="dxa"/>
              <w:right w:w="45" w:type="dxa"/>
            </w:tcMar>
            <w:vAlign w:val="center"/>
            <w:hideMark/>
          </w:tcPr>
          <w:p w14:paraId="42E17728" w14:textId="77777777" w:rsidR="00046F79" w:rsidRDefault="00046F79" w:rsidP="0087629A">
            <w:pPr>
              <w:jc w:val="center"/>
              <w:rPr>
                <w:rFonts w:ascii="Arial" w:hAnsi="Arial" w:cs="Arial"/>
                <w:sz w:val="18"/>
                <w:szCs w:val="18"/>
              </w:rPr>
            </w:pPr>
            <w:r>
              <w:rPr>
                <w:rFonts w:ascii="Arial" w:hAnsi="Arial" w:cs="Arial"/>
                <w:sz w:val="18"/>
                <w:szCs w:val="18"/>
              </w:rPr>
              <w:t>3.7 (0.9)</w:t>
            </w:r>
          </w:p>
        </w:tc>
        <w:tc>
          <w:tcPr>
            <w:tcW w:w="810" w:type="dxa"/>
            <w:tcMar>
              <w:top w:w="30" w:type="dxa"/>
              <w:left w:w="45" w:type="dxa"/>
              <w:bottom w:w="30" w:type="dxa"/>
              <w:right w:w="45" w:type="dxa"/>
            </w:tcMar>
            <w:vAlign w:val="center"/>
            <w:hideMark/>
          </w:tcPr>
          <w:p w14:paraId="5EA5038F" w14:textId="77777777" w:rsidR="00046F79" w:rsidRDefault="00046F79" w:rsidP="0087629A">
            <w:pPr>
              <w:jc w:val="center"/>
              <w:rPr>
                <w:rFonts w:ascii="Arial" w:hAnsi="Arial" w:cs="Arial"/>
                <w:sz w:val="18"/>
                <w:szCs w:val="18"/>
              </w:rPr>
            </w:pPr>
            <w:r>
              <w:rPr>
                <w:rFonts w:ascii="Arial" w:hAnsi="Arial" w:cs="Arial"/>
                <w:sz w:val="18"/>
                <w:szCs w:val="18"/>
              </w:rPr>
              <w:t>33</w:t>
            </w:r>
          </w:p>
        </w:tc>
        <w:tc>
          <w:tcPr>
            <w:tcW w:w="900" w:type="dxa"/>
            <w:tcMar>
              <w:top w:w="30" w:type="dxa"/>
              <w:left w:w="45" w:type="dxa"/>
              <w:bottom w:w="30" w:type="dxa"/>
              <w:right w:w="45" w:type="dxa"/>
            </w:tcMar>
            <w:vAlign w:val="center"/>
            <w:hideMark/>
          </w:tcPr>
          <w:p w14:paraId="7B867078"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6E30FB94" w14:textId="77777777" w:rsidTr="0087629A">
        <w:trPr>
          <w:trHeight w:val="315"/>
        </w:trPr>
        <w:tc>
          <w:tcPr>
            <w:tcW w:w="0" w:type="auto"/>
            <w:vMerge/>
            <w:vAlign w:val="center"/>
            <w:hideMark/>
          </w:tcPr>
          <w:p w14:paraId="59EFB9D2" w14:textId="77777777" w:rsidR="00046F79" w:rsidRDefault="00046F79" w:rsidP="0087629A">
            <w:pPr>
              <w:rPr>
                <w:rFonts w:ascii="Arial" w:hAnsi="Arial" w:cs="Arial"/>
                <w:sz w:val="18"/>
                <w:szCs w:val="18"/>
              </w:rPr>
            </w:pPr>
          </w:p>
        </w:tc>
        <w:tc>
          <w:tcPr>
            <w:tcW w:w="0" w:type="auto"/>
            <w:vMerge/>
            <w:vAlign w:val="center"/>
            <w:hideMark/>
          </w:tcPr>
          <w:p w14:paraId="5CB8953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041365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CEC6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7978D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7C17110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Borders>
              <w:bottom w:val="single" w:sz="4" w:space="0" w:color="000000" w:themeColor="text1"/>
            </w:tcBorders>
            <w:tcMar>
              <w:top w:w="30" w:type="dxa"/>
              <w:left w:w="45" w:type="dxa"/>
              <w:bottom w:w="30" w:type="dxa"/>
              <w:right w:w="45" w:type="dxa"/>
            </w:tcMar>
            <w:vAlign w:val="center"/>
            <w:hideMark/>
          </w:tcPr>
          <w:p w14:paraId="1BF46CF8" w14:textId="77777777" w:rsidR="00046F79" w:rsidRDefault="00046F79" w:rsidP="0087629A">
            <w:pPr>
              <w:jc w:val="center"/>
              <w:rPr>
                <w:rFonts w:ascii="Arial" w:hAnsi="Arial" w:cs="Arial"/>
                <w:sz w:val="18"/>
                <w:szCs w:val="18"/>
              </w:rPr>
            </w:pPr>
            <w:r>
              <w:rPr>
                <w:rFonts w:ascii="Arial" w:hAnsi="Arial" w:cs="Arial"/>
                <w:sz w:val="18"/>
                <w:szCs w:val="18"/>
              </w:rPr>
              <w:t>7/18/2016</w:t>
            </w:r>
          </w:p>
        </w:tc>
        <w:tc>
          <w:tcPr>
            <w:tcW w:w="1170" w:type="dxa"/>
            <w:tcBorders>
              <w:bottom w:val="single" w:sz="4" w:space="0" w:color="000000" w:themeColor="text1"/>
            </w:tcBorders>
            <w:tcMar>
              <w:top w:w="30" w:type="dxa"/>
              <w:left w:w="45" w:type="dxa"/>
              <w:bottom w:w="30" w:type="dxa"/>
              <w:right w:w="45" w:type="dxa"/>
            </w:tcMar>
            <w:vAlign w:val="center"/>
            <w:hideMark/>
          </w:tcPr>
          <w:p w14:paraId="0B0527A9" w14:textId="77777777" w:rsidR="00046F79" w:rsidRDefault="00046F79" w:rsidP="0087629A">
            <w:pPr>
              <w:jc w:val="center"/>
              <w:rPr>
                <w:rFonts w:ascii="Arial" w:hAnsi="Arial" w:cs="Arial"/>
                <w:sz w:val="18"/>
                <w:szCs w:val="18"/>
              </w:rPr>
            </w:pPr>
            <w:r>
              <w:rPr>
                <w:rFonts w:ascii="Arial" w:hAnsi="Arial" w:cs="Arial"/>
                <w:sz w:val="18"/>
                <w:szCs w:val="18"/>
              </w:rPr>
              <w:t>79.5 (6.7)</w:t>
            </w:r>
          </w:p>
        </w:tc>
        <w:tc>
          <w:tcPr>
            <w:tcW w:w="810" w:type="dxa"/>
            <w:tcBorders>
              <w:bottom w:val="single" w:sz="4" w:space="0" w:color="000000" w:themeColor="text1"/>
            </w:tcBorders>
            <w:tcMar>
              <w:top w:w="30" w:type="dxa"/>
              <w:left w:w="45" w:type="dxa"/>
              <w:bottom w:w="30" w:type="dxa"/>
              <w:right w:w="45" w:type="dxa"/>
            </w:tcMar>
            <w:vAlign w:val="center"/>
            <w:hideMark/>
          </w:tcPr>
          <w:p w14:paraId="5FCF2F65"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990" w:type="dxa"/>
            <w:tcBorders>
              <w:bottom w:val="single" w:sz="4" w:space="0" w:color="000000" w:themeColor="text1"/>
            </w:tcBorders>
            <w:tcMar>
              <w:top w:w="30" w:type="dxa"/>
              <w:left w:w="45" w:type="dxa"/>
              <w:bottom w:w="30" w:type="dxa"/>
              <w:right w:w="45" w:type="dxa"/>
            </w:tcMar>
            <w:vAlign w:val="center"/>
            <w:hideMark/>
          </w:tcPr>
          <w:p w14:paraId="2A5A2DF4"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810" w:type="dxa"/>
            <w:tcBorders>
              <w:bottom w:val="single" w:sz="4" w:space="0" w:color="000000" w:themeColor="text1"/>
            </w:tcBorders>
            <w:tcMar>
              <w:top w:w="30" w:type="dxa"/>
              <w:left w:w="45" w:type="dxa"/>
              <w:bottom w:w="30" w:type="dxa"/>
              <w:right w:w="45" w:type="dxa"/>
            </w:tcMar>
            <w:vAlign w:val="center"/>
            <w:hideMark/>
          </w:tcPr>
          <w:p w14:paraId="60A1B192"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bottom w:val="single" w:sz="4" w:space="0" w:color="000000" w:themeColor="text1"/>
            </w:tcBorders>
            <w:tcMar>
              <w:top w:w="30" w:type="dxa"/>
              <w:left w:w="45" w:type="dxa"/>
              <w:bottom w:w="30" w:type="dxa"/>
              <w:right w:w="45" w:type="dxa"/>
            </w:tcMar>
            <w:vAlign w:val="center"/>
            <w:hideMark/>
          </w:tcPr>
          <w:p w14:paraId="36261644"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4E70ED05" w14:textId="77777777" w:rsidTr="0087629A">
        <w:trPr>
          <w:trHeight w:val="315"/>
        </w:trPr>
        <w:tc>
          <w:tcPr>
            <w:tcW w:w="0" w:type="auto"/>
            <w:vMerge/>
            <w:vAlign w:val="center"/>
            <w:hideMark/>
          </w:tcPr>
          <w:p w14:paraId="6830448A" w14:textId="77777777" w:rsidR="00046F79" w:rsidRDefault="00046F79" w:rsidP="0087629A">
            <w:pPr>
              <w:rPr>
                <w:rFonts w:ascii="Arial" w:hAnsi="Arial" w:cs="Arial"/>
                <w:sz w:val="18"/>
                <w:szCs w:val="18"/>
              </w:rPr>
            </w:pPr>
          </w:p>
        </w:tc>
        <w:tc>
          <w:tcPr>
            <w:tcW w:w="0" w:type="auto"/>
            <w:vMerge/>
            <w:vAlign w:val="center"/>
            <w:hideMark/>
          </w:tcPr>
          <w:p w14:paraId="1EC2520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D0AB1C"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341143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2B20B1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top w:val="single" w:sz="4" w:space="0" w:color="000000" w:themeColor="text1"/>
            </w:tcBorders>
            <w:tcMar>
              <w:top w:w="30" w:type="dxa"/>
              <w:left w:w="45" w:type="dxa"/>
              <w:bottom w:w="30" w:type="dxa"/>
              <w:right w:w="45" w:type="dxa"/>
            </w:tcMar>
            <w:vAlign w:val="center"/>
            <w:hideMark/>
          </w:tcPr>
          <w:p w14:paraId="535FCA7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1CE72D05"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Borders>
              <w:top w:val="single" w:sz="4" w:space="0" w:color="000000" w:themeColor="text1"/>
            </w:tcBorders>
            <w:tcMar>
              <w:top w:w="30" w:type="dxa"/>
              <w:left w:w="45" w:type="dxa"/>
              <w:bottom w:w="30" w:type="dxa"/>
              <w:right w:w="45" w:type="dxa"/>
            </w:tcMar>
            <w:vAlign w:val="center"/>
            <w:hideMark/>
          </w:tcPr>
          <w:p w14:paraId="6BB6E0F8" w14:textId="77777777" w:rsidR="00046F79" w:rsidRDefault="00046F79" w:rsidP="0087629A">
            <w:pPr>
              <w:jc w:val="center"/>
              <w:rPr>
                <w:rFonts w:ascii="Arial" w:hAnsi="Arial" w:cs="Arial"/>
                <w:sz w:val="18"/>
                <w:szCs w:val="18"/>
              </w:rPr>
            </w:pPr>
            <w:r>
              <w:rPr>
                <w:rFonts w:ascii="Arial" w:hAnsi="Arial" w:cs="Arial"/>
                <w:sz w:val="18"/>
                <w:szCs w:val="18"/>
              </w:rPr>
              <w:t>48.0 (0.0)</w:t>
            </w:r>
          </w:p>
        </w:tc>
        <w:tc>
          <w:tcPr>
            <w:tcW w:w="810" w:type="dxa"/>
            <w:tcBorders>
              <w:top w:val="single" w:sz="4" w:space="0" w:color="000000" w:themeColor="text1"/>
            </w:tcBorders>
            <w:tcMar>
              <w:top w:w="30" w:type="dxa"/>
              <w:left w:w="45" w:type="dxa"/>
              <w:bottom w:w="30" w:type="dxa"/>
              <w:right w:w="45" w:type="dxa"/>
            </w:tcMar>
            <w:vAlign w:val="center"/>
            <w:hideMark/>
          </w:tcPr>
          <w:p w14:paraId="61E18739"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240D7CBC" w14:textId="77777777" w:rsidR="00046F79" w:rsidRDefault="00046F79" w:rsidP="0087629A">
            <w:pPr>
              <w:jc w:val="center"/>
              <w:rPr>
                <w:rFonts w:ascii="Arial" w:hAnsi="Arial" w:cs="Arial"/>
                <w:sz w:val="18"/>
                <w:szCs w:val="18"/>
              </w:rPr>
            </w:pPr>
            <w:r>
              <w:rPr>
                <w:rFonts w:ascii="Arial" w:hAnsi="Arial" w:cs="Arial"/>
                <w:sz w:val="18"/>
                <w:szCs w:val="18"/>
              </w:rPr>
              <w:t>1.3 (0.0)</w:t>
            </w:r>
          </w:p>
        </w:tc>
        <w:tc>
          <w:tcPr>
            <w:tcW w:w="810" w:type="dxa"/>
            <w:tcBorders>
              <w:top w:val="single" w:sz="4" w:space="0" w:color="000000" w:themeColor="text1"/>
            </w:tcBorders>
            <w:tcMar>
              <w:top w:w="30" w:type="dxa"/>
              <w:left w:w="45" w:type="dxa"/>
              <w:bottom w:w="30" w:type="dxa"/>
              <w:right w:w="45" w:type="dxa"/>
            </w:tcMar>
            <w:vAlign w:val="center"/>
            <w:hideMark/>
          </w:tcPr>
          <w:p w14:paraId="347708C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5984A8D"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AAD669F" w14:textId="77777777" w:rsidTr="0087629A">
        <w:trPr>
          <w:trHeight w:val="315"/>
        </w:trPr>
        <w:tc>
          <w:tcPr>
            <w:tcW w:w="0" w:type="auto"/>
            <w:vMerge/>
            <w:vAlign w:val="center"/>
            <w:hideMark/>
          </w:tcPr>
          <w:p w14:paraId="5D41C4F0" w14:textId="77777777" w:rsidR="00046F79" w:rsidRDefault="00046F79" w:rsidP="0087629A">
            <w:pPr>
              <w:rPr>
                <w:rFonts w:ascii="Arial" w:hAnsi="Arial" w:cs="Arial"/>
                <w:sz w:val="18"/>
                <w:szCs w:val="18"/>
              </w:rPr>
            </w:pPr>
          </w:p>
        </w:tc>
        <w:tc>
          <w:tcPr>
            <w:tcW w:w="0" w:type="auto"/>
            <w:vMerge/>
            <w:vAlign w:val="center"/>
            <w:hideMark/>
          </w:tcPr>
          <w:p w14:paraId="3F2D0926" w14:textId="77777777" w:rsidR="00046F79" w:rsidRDefault="00046F79" w:rsidP="0087629A">
            <w:pPr>
              <w:rPr>
                <w:rFonts w:ascii="Arial" w:hAnsi="Arial" w:cs="Arial"/>
                <w:sz w:val="18"/>
                <w:szCs w:val="18"/>
              </w:rPr>
            </w:pPr>
          </w:p>
        </w:tc>
        <w:tc>
          <w:tcPr>
            <w:tcW w:w="0" w:type="auto"/>
            <w:vMerge/>
            <w:vAlign w:val="center"/>
            <w:hideMark/>
          </w:tcPr>
          <w:p w14:paraId="3DC4C81A" w14:textId="77777777" w:rsidR="00046F79" w:rsidRDefault="00046F79" w:rsidP="0087629A">
            <w:pPr>
              <w:rPr>
                <w:rFonts w:ascii="Arial" w:hAnsi="Arial" w:cs="Arial"/>
                <w:sz w:val="18"/>
                <w:szCs w:val="18"/>
              </w:rPr>
            </w:pPr>
          </w:p>
        </w:tc>
        <w:tc>
          <w:tcPr>
            <w:tcW w:w="0" w:type="auto"/>
            <w:vMerge/>
            <w:vAlign w:val="center"/>
            <w:hideMark/>
          </w:tcPr>
          <w:p w14:paraId="413D6A5B"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C2607E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A097FB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2975207E"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0D6C3E2B" w14:textId="77777777" w:rsidR="00046F79" w:rsidRDefault="00046F79" w:rsidP="0087629A">
            <w:pPr>
              <w:jc w:val="center"/>
              <w:rPr>
                <w:rFonts w:ascii="Arial" w:hAnsi="Arial" w:cs="Arial"/>
                <w:sz w:val="18"/>
                <w:szCs w:val="18"/>
              </w:rPr>
            </w:pPr>
            <w:r>
              <w:rPr>
                <w:rFonts w:ascii="Arial" w:hAnsi="Arial" w:cs="Arial"/>
                <w:sz w:val="18"/>
                <w:szCs w:val="18"/>
              </w:rPr>
              <w:t>68.0 (NA)</w:t>
            </w:r>
          </w:p>
        </w:tc>
        <w:tc>
          <w:tcPr>
            <w:tcW w:w="810" w:type="dxa"/>
            <w:tcMar>
              <w:top w:w="30" w:type="dxa"/>
              <w:left w:w="45" w:type="dxa"/>
              <w:bottom w:w="30" w:type="dxa"/>
              <w:right w:w="45" w:type="dxa"/>
            </w:tcMar>
            <w:vAlign w:val="center"/>
            <w:hideMark/>
          </w:tcPr>
          <w:p w14:paraId="0C99BA89" w14:textId="77777777" w:rsidR="00046F79" w:rsidRDefault="00046F79" w:rsidP="0087629A">
            <w:pPr>
              <w:jc w:val="center"/>
              <w:rPr>
                <w:rFonts w:ascii="Arial" w:hAnsi="Arial" w:cs="Arial"/>
                <w:sz w:val="18"/>
                <w:szCs w:val="18"/>
              </w:rPr>
            </w:pPr>
            <w:r>
              <w:rPr>
                <w:rFonts w:ascii="Arial" w:hAnsi="Arial" w:cs="Arial"/>
                <w:sz w:val="18"/>
                <w:szCs w:val="18"/>
              </w:rPr>
              <w:t>3.6 (NA)</w:t>
            </w:r>
          </w:p>
        </w:tc>
        <w:tc>
          <w:tcPr>
            <w:tcW w:w="990" w:type="dxa"/>
            <w:tcMar>
              <w:top w:w="30" w:type="dxa"/>
              <w:left w:w="45" w:type="dxa"/>
              <w:bottom w:w="30" w:type="dxa"/>
              <w:right w:w="45" w:type="dxa"/>
            </w:tcMar>
            <w:vAlign w:val="center"/>
            <w:hideMark/>
          </w:tcPr>
          <w:p w14:paraId="0095D51E" w14:textId="77777777" w:rsidR="00046F79" w:rsidRDefault="00046F79" w:rsidP="0087629A">
            <w:pPr>
              <w:jc w:val="center"/>
              <w:rPr>
                <w:rFonts w:ascii="Arial" w:hAnsi="Arial" w:cs="Arial"/>
                <w:sz w:val="18"/>
                <w:szCs w:val="18"/>
              </w:rPr>
            </w:pPr>
            <w:r>
              <w:rPr>
                <w:rFonts w:ascii="Arial" w:hAnsi="Arial" w:cs="Arial"/>
                <w:sz w:val="18"/>
                <w:szCs w:val="18"/>
              </w:rPr>
              <w:t>3.5 (NA)</w:t>
            </w:r>
          </w:p>
        </w:tc>
        <w:tc>
          <w:tcPr>
            <w:tcW w:w="810" w:type="dxa"/>
            <w:tcMar>
              <w:top w:w="30" w:type="dxa"/>
              <w:left w:w="45" w:type="dxa"/>
              <w:bottom w:w="30" w:type="dxa"/>
              <w:right w:w="45" w:type="dxa"/>
            </w:tcMar>
            <w:vAlign w:val="center"/>
            <w:hideMark/>
          </w:tcPr>
          <w:p w14:paraId="0F1D8DF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7BDCA4D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757194FF" w14:textId="77777777" w:rsidTr="0087629A">
        <w:trPr>
          <w:trHeight w:val="315"/>
        </w:trPr>
        <w:tc>
          <w:tcPr>
            <w:tcW w:w="0" w:type="auto"/>
            <w:vMerge/>
            <w:vAlign w:val="center"/>
            <w:hideMark/>
          </w:tcPr>
          <w:p w14:paraId="4946CA23" w14:textId="77777777" w:rsidR="00046F79" w:rsidRDefault="00046F79" w:rsidP="0087629A">
            <w:pPr>
              <w:rPr>
                <w:rFonts w:ascii="Arial" w:hAnsi="Arial" w:cs="Arial"/>
                <w:sz w:val="18"/>
                <w:szCs w:val="18"/>
              </w:rPr>
            </w:pPr>
          </w:p>
        </w:tc>
        <w:tc>
          <w:tcPr>
            <w:tcW w:w="0" w:type="auto"/>
            <w:vMerge/>
            <w:vAlign w:val="center"/>
            <w:hideMark/>
          </w:tcPr>
          <w:p w14:paraId="3BC57B87" w14:textId="77777777" w:rsidR="00046F79" w:rsidRDefault="00046F79" w:rsidP="0087629A">
            <w:pPr>
              <w:rPr>
                <w:rFonts w:ascii="Arial" w:hAnsi="Arial" w:cs="Arial"/>
                <w:sz w:val="18"/>
                <w:szCs w:val="18"/>
              </w:rPr>
            </w:pPr>
          </w:p>
        </w:tc>
        <w:tc>
          <w:tcPr>
            <w:tcW w:w="0" w:type="auto"/>
            <w:vMerge/>
            <w:vAlign w:val="center"/>
            <w:hideMark/>
          </w:tcPr>
          <w:p w14:paraId="2220C994" w14:textId="77777777" w:rsidR="00046F79" w:rsidRDefault="00046F79" w:rsidP="0087629A">
            <w:pPr>
              <w:rPr>
                <w:rFonts w:ascii="Arial" w:hAnsi="Arial" w:cs="Arial"/>
                <w:sz w:val="18"/>
                <w:szCs w:val="18"/>
              </w:rPr>
            </w:pPr>
          </w:p>
        </w:tc>
        <w:tc>
          <w:tcPr>
            <w:tcW w:w="0" w:type="auto"/>
            <w:vMerge/>
            <w:vAlign w:val="center"/>
            <w:hideMark/>
          </w:tcPr>
          <w:p w14:paraId="5EE1FCF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B1A30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FC76E6D"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40E41840"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9832220" w14:textId="77777777" w:rsidR="00046F79" w:rsidRDefault="00046F79" w:rsidP="0087629A">
            <w:pPr>
              <w:jc w:val="center"/>
              <w:rPr>
                <w:rFonts w:ascii="Arial" w:hAnsi="Arial" w:cs="Arial"/>
                <w:sz w:val="18"/>
                <w:szCs w:val="18"/>
              </w:rPr>
            </w:pPr>
            <w:r>
              <w:rPr>
                <w:rFonts w:ascii="Arial" w:hAnsi="Arial" w:cs="Arial"/>
                <w:sz w:val="18"/>
                <w:szCs w:val="18"/>
              </w:rPr>
              <w:t>68.5 (6.4)</w:t>
            </w:r>
          </w:p>
        </w:tc>
        <w:tc>
          <w:tcPr>
            <w:tcW w:w="810" w:type="dxa"/>
            <w:tcMar>
              <w:top w:w="30" w:type="dxa"/>
              <w:left w:w="45" w:type="dxa"/>
              <w:bottom w:w="30" w:type="dxa"/>
              <w:right w:w="45" w:type="dxa"/>
            </w:tcMar>
            <w:vAlign w:val="center"/>
            <w:hideMark/>
          </w:tcPr>
          <w:p w14:paraId="06C0D50F" w14:textId="77777777" w:rsidR="00046F79" w:rsidRDefault="00046F79" w:rsidP="0087629A">
            <w:pPr>
              <w:jc w:val="center"/>
              <w:rPr>
                <w:rFonts w:ascii="Arial" w:hAnsi="Arial" w:cs="Arial"/>
                <w:sz w:val="18"/>
                <w:szCs w:val="18"/>
              </w:rPr>
            </w:pPr>
            <w:r>
              <w:rPr>
                <w:rFonts w:ascii="Arial" w:hAnsi="Arial" w:cs="Arial"/>
                <w:sz w:val="18"/>
                <w:szCs w:val="18"/>
              </w:rPr>
              <w:t>3.8 (1.0)</w:t>
            </w:r>
          </w:p>
        </w:tc>
        <w:tc>
          <w:tcPr>
            <w:tcW w:w="990" w:type="dxa"/>
            <w:tcMar>
              <w:top w:w="30" w:type="dxa"/>
              <w:left w:w="45" w:type="dxa"/>
              <w:bottom w:w="30" w:type="dxa"/>
              <w:right w:w="45" w:type="dxa"/>
            </w:tcMar>
            <w:vAlign w:val="center"/>
            <w:hideMark/>
          </w:tcPr>
          <w:p w14:paraId="2EBA531A" w14:textId="77777777" w:rsidR="00046F79" w:rsidRDefault="00046F79" w:rsidP="0087629A">
            <w:pPr>
              <w:jc w:val="center"/>
              <w:rPr>
                <w:rFonts w:ascii="Arial" w:hAnsi="Arial" w:cs="Arial"/>
                <w:sz w:val="18"/>
                <w:szCs w:val="18"/>
              </w:rPr>
            </w:pPr>
            <w:r>
              <w:rPr>
                <w:rFonts w:ascii="Arial" w:hAnsi="Arial" w:cs="Arial"/>
                <w:sz w:val="18"/>
                <w:szCs w:val="18"/>
              </w:rPr>
              <w:t>3.6 (1.0)</w:t>
            </w:r>
          </w:p>
        </w:tc>
        <w:tc>
          <w:tcPr>
            <w:tcW w:w="810" w:type="dxa"/>
            <w:tcMar>
              <w:top w:w="30" w:type="dxa"/>
              <w:left w:w="45" w:type="dxa"/>
              <w:bottom w:w="30" w:type="dxa"/>
              <w:right w:w="45" w:type="dxa"/>
            </w:tcMar>
            <w:vAlign w:val="center"/>
            <w:hideMark/>
          </w:tcPr>
          <w:p w14:paraId="3D12DE3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17E2DE29"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7930679F" w14:textId="77777777" w:rsidTr="0087629A">
        <w:trPr>
          <w:trHeight w:val="315"/>
        </w:trPr>
        <w:tc>
          <w:tcPr>
            <w:tcW w:w="0" w:type="auto"/>
            <w:vMerge/>
            <w:vAlign w:val="center"/>
            <w:hideMark/>
          </w:tcPr>
          <w:p w14:paraId="216DED21" w14:textId="77777777" w:rsidR="00046F79" w:rsidRDefault="00046F79" w:rsidP="0087629A">
            <w:pPr>
              <w:rPr>
                <w:rFonts w:ascii="Arial" w:hAnsi="Arial" w:cs="Arial"/>
                <w:sz w:val="18"/>
                <w:szCs w:val="18"/>
              </w:rPr>
            </w:pPr>
          </w:p>
        </w:tc>
        <w:tc>
          <w:tcPr>
            <w:tcW w:w="0" w:type="auto"/>
            <w:vMerge/>
            <w:vAlign w:val="center"/>
            <w:hideMark/>
          </w:tcPr>
          <w:p w14:paraId="112ED372"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C7288B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0F2C4B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C70A4B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686B3E2B"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53CDAF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3AA97D1E" w14:textId="77777777" w:rsidR="00046F79" w:rsidRDefault="00046F79" w:rsidP="0087629A">
            <w:pPr>
              <w:jc w:val="center"/>
              <w:rPr>
                <w:rFonts w:ascii="Arial" w:hAnsi="Arial" w:cs="Arial"/>
                <w:sz w:val="18"/>
                <w:szCs w:val="18"/>
              </w:rPr>
            </w:pPr>
            <w:r>
              <w:rPr>
                <w:rFonts w:ascii="Arial" w:hAnsi="Arial" w:cs="Arial"/>
                <w:sz w:val="18"/>
                <w:szCs w:val="18"/>
              </w:rPr>
              <w:t>62.0 (8.2)</w:t>
            </w:r>
          </w:p>
        </w:tc>
        <w:tc>
          <w:tcPr>
            <w:tcW w:w="810" w:type="dxa"/>
            <w:tcBorders>
              <w:bottom w:val="single" w:sz="4" w:space="0" w:color="000000" w:themeColor="text1"/>
            </w:tcBorders>
            <w:tcMar>
              <w:top w:w="30" w:type="dxa"/>
              <w:left w:w="45" w:type="dxa"/>
              <w:bottom w:w="30" w:type="dxa"/>
              <w:right w:w="45" w:type="dxa"/>
            </w:tcMar>
            <w:vAlign w:val="center"/>
            <w:hideMark/>
          </w:tcPr>
          <w:p w14:paraId="1331A8B7" w14:textId="77777777" w:rsidR="00046F79" w:rsidRDefault="00046F79" w:rsidP="0087629A">
            <w:pPr>
              <w:jc w:val="center"/>
              <w:rPr>
                <w:rFonts w:ascii="Arial" w:hAnsi="Arial" w:cs="Arial"/>
                <w:sz w:val="18"/>
                <w:szCs w:val="18"/>
              </w:rPr>
            </w:pPr>
            <w:r>
              <w:rPr>
                <w:rFonts w:ascii="Arial" w:hAnsi="Arial" w:cs="Arial"/>
                <w:sz w:val="18"/>
                <w:szCs w:val="18"/>
              </w:rPr>
              <w:t>2.8 (0.6)</w:t>
            </w:r>
          </w:p>
        </w:tc>
        <w:tc>
          <w:tcPr>
            <w:tcW w:w="990" w:type="dxa"/>
            <w:tcBorders>
              <w:bottom w:val="single" w:sz="4" w:space="0" w:color="000000" w:themeColor="text1"/>
            </w:tcBorders>
            <w:tcMar>
              <w:top w:w="30" w:type="dxa"/>
              <w:left w:w="45" w:type="dxa"/>
              <w:bottom w:w="30" w:type="dxa"/>
              <w:right w:w="45" w:type="dxa"/>
            </w:tcMar>
            <w:vAlign w:val="center"/>
            <w:hideMark/>
          </w:tcPr>
          <w:p w14:paraId="73222C86" w14:textId="77777777" w:rsidR="00046F79" w:rsidRDefault="00046F79" w:rsidP="0087629A">
            <w:pPr>
              <w:jc w:val="center"/>
              <w:rPr>
                <w:rFonts w:ascii="Arial" w:hAnsi="Arial" w:cs="Arial"/>
                <w:sz w:val="18"/>
                <w:szCs w:val="18"/>
              </w:rPr>
            </w:pPr>
            <w:r>
              <w:rPr>
                <w:rFonts w:ascii="Arial" w:hAnsi="Arial" w:cs="Arial"/>
                <w:sz w:val="18"/>
                <w:szCs w:val="18"/>
              </w:rPr>
              <w:t>2.8 (1.0)</w:t>
            </w:r>
          </w:p>
        </w:tc>
        <w:tc>
          <w:tcPr>
            <w:tcW w:w="810" w:type="dxa"/>
            <w:tcBorders>
              <w:bottom w:val="single" w:sz="4" w:space="0" w:color="000000" w:themeColor="text1"/>
            </w:tcBorders>
            <w:tcMar>
              <w:top w:w="30" w:type="dxa"/>
              <w:left w:w="45" w:type="dxa"/>
              <w:bottom w:w="30" w:type="dxa"/>
              <w:right w:w="45" w:type="dxa"/>
            </w:tcMar>
            <w:vAlign w:val="center"/>
            <w:hideMark/>
          </w:tcPr>
          <w:p w14:paraId="01130BCB"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Borders>
              <w:bottom w:val="single" w:sz="4" w:space="0" w:color="000000" w:themeColor="text1"/>
            </w:tcBorders>
            <w:tcMar>
              <w:top w:w="30" w:type="dxa"/>
              <w:left w:w="45" w:type="dxa"/>
              <w:bottom w:w="30" w:type="dxa"/>
              <w:right w:w="45" w:type="dxa"/>
            </w:tcMar>
            <w:vAlign w:val="center"/>
            <w:hideMark/>
          </w:tcPr>
          <w:p w14:paraId="52B808A4"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BC7851D" w14:textId="77777777" w:rsidTr="0087629A">
        <w:trPr>
          <w:trHeight w:val="315"/>
        </w:trPr>
        <w:tc>
          <w:tcPr>
            <w:tcW w:w="0" w:type="auto"/>
            <w:vMerge/>
            <w:vAlign w:val="center"/>
            <w:hideMark/>
          </w:tcPr>
          <w:p w14:paraId="51044794" w14:textId="77777777" w:rsidR="00046F79" w:rsidRDefault="00046F79" w:rsidP="0087629A">
            <w:pPr>
              <w:rPr>
                <w:rFonts w:ascii="Arial" w:hAnsi="Arial" w:cs="Arial"/>
                <w:sz w:val="18"/>
                <w:szCs w:val="18"/>
              </w:rPr>
            </w:pPr>
          </w:p>
        </w:tc>
        <w:tc>
          <w:tcPr>
            <w:tcW w:w="0" w:type="auto"/>
            <w:vMerge/>
            <w:vAlign w:val="center"/>
            <w:hideMark/>
          </w:tcPr>
          <w:p w14:paraId="2C3AECAE"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B96A8F9"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DDD4987"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D5A774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129E408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5C1E1FD5"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0AB80F57" w14:textId="77777777" w:rsidR="00046F79" w:rsidRDefault="00046F79" w:rsidP="0087629A">
            <w:pPr>
              <w:jc w:val="center"/>
              <w:rPr>
                <w:rFonts w:ascii="Arial" w:hAnsi="Arial" w:cs="Arial"/>
                <w:sz w:val="18"/>
                <w:szCs w:val="18"/>
              </w:rPr>
            </w:pPr>
            <w:r>
              <w:rPr>
                <w:rFonts w:ascii="Arial" w:hAnsi="Arial" w:cs="Arial"/>
                <w:sz w:val="18"/>
                <w:szCs w:val="18"/>
              </w:rPr>
              <w:t>46.1 (3.1)</w:t>
            </w:r>
          </w:p>
        </w:tc>
        <w:tc>
          <w:tcPr>
            <w:tcW w:w="810" w:type="dxa"/>
            <w:tcBorders>
              <w:top w:val="single" w:sz="4" w:space="0" w:color="000000" w:themeColor="text1"/>
            </w:tcBorders>
            <w:tcMar>
              <w:top w:w="30" w:type="dxa"/>
              <w:left w:w="45" w:type="dxa"/>
              <w:bottom w:w="30" w:type="dxa"/>
              <w:right w:w="45" w:type="dxa"/>
            </w:tcMar>
            <w:vAlign w:val="center"/>
            <w:hideMark/>
          </w:tcPr>
          <w:p w14:paraId="523131BB"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444DA475" w14:textId="77777777" w:rsidR="00046F79" w:rsidRDefault="00046F79" w:rsidP="0087629A">
            <w:pPr>
              <w:jc w:val="center"/>
              <w:rPr>
                <w:rFonts w:ascii="Arial" w:hAnsi="Arial" w:cs="Arial"/>
                <w:sz w:val="18"/>
                <w:szCs w:val="18"/>
              </w:rPr>
            </w:pPr>
            <w:r>
              <w:rPr>
                <w:rFonts w:ascii="Arial" w:hAnsi="Arial" w:cs="Arial"/>
                <w:sz w:val="18"/>
                <w:szCs w:val="18"/>
              </w:rPr>
              <w:t>1.1 (0.2)</w:t>
            </w:r>
          </w:p>
        </w:tc>
        <w:tc>
          <w:tcPr>
            <w:tcW w:w="810" w:type="dxa"/>
            <w:tcBorders>
              <w:top w:val="single" w:sz="4" w:space="0" w:color="000000" w:themeColor="text1"/>
            </w:tcBorders>
            <w:tcMar>
              <w:top w:w="30" w:type="dxa"/>
              <w:left w:w="45" w:type="dxa"/>
              <w:bottom w:w="30" w:type="dxa"/>
              <w:right w:w="45" w:type="dxa"/>
            </w:tcMar>
            <w:vAlign w:val="center"/>
            <w:hideMark/>
          </w:tcPr>
          <w:p w14:paraId="71AAE7F4" w14:textId="77777777" w:rsidR="00046F79" w:rsidRDefault="00046F79" w:rsidP="0087629A">
            <w:pPr>
              <w:jc w:val="center"/>
              <w:rPr>
                <w:rFonts w:ascii="Arial" w:hAnsi="Arial" w:cs="Arial"/>
                <w:sz w:val="18"/>
                <w:szCs w:val="18"/>
              </w:rPr>
            </w:pPr>
            <w:r>
              <w:rPr>
                <w:rFonts w:ascii="Arial" w:hAnsi="Arial" w:cs="Arial"/>
                <w:sz w:val="18"/>
                <w:szCs w:val="18"/>
              </w:rPr>
              <w:t>29</w:t>
            </w:r>
          </w:p>
        </w:tc>
        <w:tc>
          <w:tcPr>
            <w:tcW w:w="900" w:type="dxa"/>
            <w:tcBorders>
              <w:top w:val="single" w:sz="4" w:space="0" w:color="000000" w:themeColor="text1"/>
            </w:tcBorders>
            <w:tcMar>
              <w:top w:w="30" w:type="dxa"/>
              <w:left w:w="45" w:type="dxa"/>
              <w:bottom w:w="30" w:type="dxa"/>
              <w:right w:w="45" w:type="dxa"/>
            </w:tcMar>
            <w:vAlign w:val="center"/>
            <w:hideMark/>
          </w:tcPr>
          <w:p w14:paraId="44917879"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2162621" w14:textId="77777777" w:rsidTr="0087629A">
        <w:trPr>
          <w:trHeight w:val="315"/>
        </w:trPr>
        <w:tc>
          <w:tcPr>
            <w:tcW w:w="0" w:type="auto"/>
            <w:vMerge/>
            <w:vAlign w:val="center"/>
            <w:hideMark/>
          </w:tcPr>
          <w:p w14:paraId="504A6421" w14:textId="77777777" w:rsidR="00046F79" w:rsidRDefault="00046F79" w:rsidP="0087629A">
            <w:pPr>
              <w:rPr>
                <w:rFonts w:ascii="Arial" w:hAnsi="Arial" w:cs="Arial"/>
                <w:sz w:val="18"/>
                <w:szCs w:val="18"/>
              </w:rPr>
            </w:pPr>
          </w:p>
        </w:tc>
        <w:tc>
          <w:tcPr>
            <w:tcW w:w="0" w:type="auto"/>
            <w:vMerge/>
            <w:vAlign w:val="center"/>
            <w:hideMark/>
          </w:tcPr>
          <w:p w14:paraId="50F0217A" w14:textId="77777777" w:rsidR="00046F79" w:rsidRDefault="00046F79" w:rsidP="0087629A">
            <w:pPr>
              <w:rPr>
                <w:rFonts w:ascii="Arial" w:hAnsi="Arial" w:cs="Arial"/>
                <w:sz w:val="18"/>
                <w:szCs w:val="18"/>
              </w:rPr>
            </w:pPr>
          </w:p>
        </w:tc>
        <w:tc>
          <w:tcPr>
            <w:tcW w:w="0" w:type="auto"/>
            <w:vMerge/>
            <w:vAlign w:val="center"/>
            <w:hideMark/>
          </w:tcPr>
          <w:p w14:paraId="274116D8" w14:textId="77777777" w:rsidR="00046F79" w:rsidRDefault="00046F79" w:rsidP="0087629A">
            <w:pPr>
              <w:rPr>
                <w:rFonts w:ascii="Arial" w:hAnsi="Arial" w:cs="Arial"/>
                <w:sz w:val="18"/>
                <w:szCs w:val="18"/>
              </w:rPr>
            </w:pPr>
          </w:p>
        </w:tc>
        <w:tc>
          <w:tcPr>
            <w:tcW w:w="0" w:type="auto"/>
            <w:vMerge/>
            <w:vAlign w:val="center"/>
            <w:hideMark/>
          </w:tcPr>
          <w:p w14:paraId="071627E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065F3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277F18E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1EADC49"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3A11C738" w14:textId="77777777" w:rsidR="00046F79" w:rsidRDefault="00046F79" w:rsidP="0087629A">
            <w:pPr>
              <w:jc w:val="center"/>
              <w:rPr>
                <w:rFonts w:ascii="Arial" w:hAnsi="Arial" w:cs="Arial"/>
                <w:sz w:val="18"/>
                <w:szCs w:val="18"/>
              </w:rPr>
            </w:pPr>
            <w:r>
              <w:rPr>
                <w:rFonts w:ascii="Arial" w:hAnsi="Arial" w:cs="Arial"/>
                <w:sz w:val="18"/>
                <w:szCs w:val="18"/>
              </w:rPr>
              <w:t>49.2 (7.5)</w:t>
            </w:r>
          </w:p>
        </w:tc>
        <w:tc>
          <w:tcPr>
            <w:tcW w:w="810" w:type="dxa"/>
            <w:tcMar>
              <w:top w:w="30" w:type="dxa"/>
              <w:left w:w="45" w:type="dxa"/>
              <w:bottom w:w="30" w:type="dxa"/>
              <w:right w:w="45" w:type="dxa"/>
            </w:tcMar>
            <w:vAlign w:val="center"/>
            <w:hideMark/>
          </w:tcPr>
          <w:p w14:paraId="57147BFF" w14:textId="77777777" w:rsidR="00046F79" w:rsidRDefault="00046F79" w:rsidP="0087629A">
            <w:pPr>
              <w:jc w:val="center"/>
              <w:rPr>
                <w:rFonts w:ascii="Arial" w:hAnsi="Arial" w:cs="Arial"/>
                <w:sz w:val="18"/>
                <w:szCs w:val="18"/>
              </w:rPr>
            </w:pPr>
            <w:r>
              <w:rPr>
                <w:rFonts w:ascii="Arial" w:hAnsi="Arial" w:cs="Arial"/>
                <w:sz w:val="18"/>
                <w:szCs w:val="18"/>
              </w:rPr>
              <w:t>1.4 (0.7)</w:t>
            </w:r>
          </w:p>
        </w:tc>
        <w:tc>
          <w:tcPr>
            <w:tcW w:w="990" w:type="dxa"/>
            <w:tcMar>
              <w:top w:w="30" w:type="dxa"/>
              <w:left w:w="45" w:type="dxa"/>
              <w:bottom w:w="30" w:type="dxa"/>
              <w:right w:w="45" w:type="dxa"/>
            </w:tcMar>
            <w:vAlign w:val="center"/>
            <w:hideMark/>
          </w:tcPr>
          <w:p w14:paraId="47E5B882" w14:textId="77777777" w:rsidR="00046F79" w:rsidRDefault="00046F79" w:rsidP="0087629A">
            <w:pPr>
              <w:jc w:val="center"/>
              <w:rPr>
                <w:rFonts w:ascii="Arial" w:hAnsi="Arial" w:cs="Arial"/>
                <w:sz w:val="18"/>
                <w:szCs w:val="18"/>
              </w:rPr>
            </w:pPr>
            <w:r>
              <w:rPr>
                <w:rFonts w:ascii="Arial" w:hAnsi="Arial" w:cs="Arial"/>
                <w:sz w:val="18"/>
                <w:szCs w:val="18"/>
              </w:rPr>
              <w:t>1.4 (0.8)</w:t>
            </w:r>
          </w:p>
        </w:tc>
        <w:tc>
          <w:tcPr>
            <w:tcW w:w="810" w:type="dxa"/>
            <w:tcMar>
              <w:top w:w="30" w:type="dxa"/>
              <w:left w:w="45" w:type="dxa"/>
              <w:bottom w:w="30" w:type="dxa"/>
              <w:right w:w="45" w:type="dxa"/>
            </w:tcMar>
            <w:vAlign w:val="center"/>
            <w:hideMark/>
          </w:tcPr>
          <w:p w14:paraId="52E42905" w14:textId="77777777" w:rsidR="00046F79" w:rsidRDefault="00046F79" w:rsidP="0087629A">
            <w:pPr>
              <w:jc w:val="center"/>
              <w:rPr>
                <w:rFonts w:ascii="Arial" w:hAnsi="Arial" w:cs="Arial"/>
                <w:sz w:val="18"/>
                <w:szCs w:val="18"/>
              </w:rPr>
            </w:pPr>
            <w:r>
              <w:rPr>
                <w:rFonts w:ascii="Arial" w:hAnsi="Arial" w:cs="Arial"/>
                <w:sz w:val="18"/>
                <w:szCs w:val="18"/>
              </w:rPr>
              <w:t>50</w:t>
            </w:r>
          </w:p>
        </w:tc>
        <w:tc>
          <w:tcPr>
            <w:tcW w:w="900" w:type="dxa"/>
            <w:tcMar>
              <w:top w:w="30" w:type="dxa"/>
              <w:left w:w="45" w:type="dxa"/>
              <w:bottom w:w="30" w:type="dxa"/>
              <w:right w:w="45" w:type="dxa"/>
            </w:tcMar>
            <w:vAlign w:val="center"/>
            <w:hideMark/>
          </w:tcPr>
          <w:p w14:paraId="16067DD6"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6AD4D5AB" w14:textId="77777777" w:rsidTr="0087629A">
        <w:trPr>
          <w:trHeight w:val="315"/>
        </w:trPr>
        <w:tc>
          <w:tcPr>
            <w:tcW w:w="0" w:type="auto"/>
            <w:vMerge/>
            <w:vAlign w:val="center"/>
            <w:hideMark/>
          </w:tcPr>
          <w:p w14:paraId="76C179FB" w14:textId="77777777" w:rsidR="00046F79" w:rsidRDefault="00046F79" w:rsidP="0087629A">
            <w:pPr>
              <w:rPr>
                <w:rFonts w:ascii="Arial" w:hAnsi="Arial" w:cs="Arial"/>
                <w:sz w:val="18"/>
                <w:szCs w:val="18"/>
              </w:rPr>
            </w:pPr>
          </w:p>
        </w:tc>
        <w:tc>
          <w:tcPr>
            <w:tcW w:w="0" w:type="auto"/>
            <w:vMerge/>
            <w:vAlign w:val="center"/>
            <w:hideMark/>
          </w:tcPr>
          <w:p w14:paraId="777182A6" w14:textId="77777777" w:rsidR="00046F79" w:rsidRDefault="00046F79" w:rsidP="0087629A">
            <w:pPr>
              <w:rPr>
                <w:rFonts w:ascii="Arial" w:hAnsi="Arial" w:cs="Arial"/>
                <w:sz w:val="18"/>
                <w:szCs w:val="18"/>
              </w:rPr>
            </w:pPr>
          </w:p>
        </w:tc>
        <w:tc>
          <w:tcPr>
            <w:tcW w:w="0" w:type="auto"/>
            <w:vMerge/>
            <w:vAlign w:val="center"/>
            <w:hideMark/>
          </w:tcPr>
          <w:p w14:paraId="58AE0CDE" w14:textId="77777777" w:rsidR="00046F79" w:rsidRDefault="00046F79" w:rsidP="0087629A">
            <w:pPr>
              <w:rPr>
                <w:rFonts w:ascii="Arial" w:hAnsi="Arial" w:cs="Arial"/>
                <w:sz w:val="18"/>
                <w:szCs w:val="18"/>
              </w:rPr>
            </w:pPr>
          </w:p>
        </w:tc>
        <w:tc>
          <w:tcPr>
            <w:tcW w:w="0" w:type="auto"/>
            <w:vMerge/>
            <w:vAlign w:val="center"/>
            <w:hideMark/>
          </w:tcPr>
          <w:p w14:paraId="2830968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B0AEEB6"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1D74B52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215573F4"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664E1D9F" w14:textId="77777777" w:rsidR="00046F79" w:rsidRDefault="00046F79" w:rsidP="0087629A">
            <w:pPr>
              <w:jc w:val="center"/>
              <w:rPr>
                <w:rFonts w:ascii="Arial" w:hAnsi="Arial" w:cs="Arial"/>
                <w:sz w:val="18"/>
                <w:szCs w:val="18"/>
              </w:rPr>
            </w:pPr>
            <w:r>
              <w:rPr>
                <w:rFonts w:ascii="Arial" w:hAnsi="Arial" w:cs="Arial"/>
                <w:sz w:val="18"/>
                <w:szCs w:val="18"/>
              </w:rPr>
              <w:t>54.9 (7.0)</w:t>
            </w:r>
          </w:p>
        </w:tc>
        <w:tc>
          <w:tcPr>
            <w:tcW w:w="810" w:type="dxa"/>
            <w:tcMar>
              <w:top w:w="30" w:type="dxa"/>
              <w:left w:w="45" w:type="dxa"/>
              <w:bottom w:w="30" w:type="dxa"/>
              <w:right w:w="45" w:type="dxa"/>
            </w:tcMar>
            <w:vAlign w:val="center"/>
            <w:hideMark/>
          </w:tcPr>
          <w:p w14:paraId="5DD34FA0" w14:textId="77777777" w:rsidR="00046F79" w:rsidRDefault="00046F79" w:rsidP="0087629A">
            <w:pPr>
              <w:jc w:val="center"/>
              <w:rPr>
                <w:rFonts w:ascii="Arial" w:hAnsi="Arial" w:cs="Arial"/>
                <w:sz w:val="18"/>
                <w:szCs w:val="18"/>
              </w:rPr>
            </w:pPr>
            <w:r>
              <w:rPr>
                <w:rFonts w:ascii="Arial" w:hAnsi="Arial" w:cs="Arial"/>
                <w:sz w:val="18"/>
                <w:szCs w:val="18"/>
              </w:rPr>
              <w:t>1.9 (0.7)</w:t>
            </w:r>
          </w:p>
        </w:tc>
        <w:tc>
          <w:tcPr>
            <w:tcW w:w="990" w:type="dxa"/>
            <w:tcMar>
              <w:top w:w="30" w:type="dxa"/>
              <w:left w:w="45" w:type="dxa"/>
              <w:bottom w:w="30" w:type="dxa"/>
              <w:right w:w="45" w:type="dxa"/>
            </w:tcMar>
            <w:vAlign w:val="center"/>
            <w:hideMark/>
          </w:tcPr>
          <w:p w14:paraId="0EA2986D" w14:textId="77777777" w:rsidR="00046F79" w:rsidRDefault="00046F79" w:rsidP="0087629A">
            <w:pPr>
              <w:jc w:val="center"/>
              <w:rPr>
                <w:rFonts w:ascii="Arial" w:hAnsi="Arial" w:cs="Arial"/>
                <w:sz w:val="18"/>
                <w:szCs w:val="18"/>
              </w:rPr>
            </w:pPr>
            <w:r>
              <w:rPr>
                <w:rFonts w:ascii="Arial" w:hAnsi="Arial" w:cs="Arial"/>
                <w:sz w:val="18"/>
                <w:szCs w:val="18"/>
              </w:rPr>
              <w:t>2.0 (0.7)</w:t>
            </w:r>
          </w:p>
        </w:tc>
        <w:tc>
          <w:tcPr>
            <w:tcW w:w="810" w:type="dxa"/>
            <w:tcMar>
              <w:top w:w="30" w:type="dxa"/>
              <w:left w:w="45" w:type="dxa"/>
              <w:bottom w:w="30" w:type="dxa"/>
              <w:right w:w="45" w:type="dxa"/>
            </w:tcMar>
            <w:vAlign w:val="center"/>
            <w:hideMark/>
          </w:tcPr>
          <w:p w14:paraId="0EBE4546" w14:textId="77777777" w:rsidR="00046F79" w:rsidRDefault="00046F79" w:rsidP="0087629A">
            <w:pPr>
              <w:jc w:val="center"/>
              <w:rPr>
                <w:rFonts w:ascii="Arial" w:hAnsi="Arial" w:cs="Arial"/>
                <w:sz w:val="18"/>
                <w:szCs w:val="18"/>
              </w:rPr>
            </w:pPr>
            <w:r>
              <w:rPr>
                <w:rFonts w:ascii="Arial" w:hAnsi="Arial" w:cs="Arial"/>
                <w:sz w:val="18"/>
                <w:szCs w:val="18"/>
              </w:rPr>
              <w:t>56</w:t>
            </w:r>
          </w:p>
        </w:tc>
        <w:tc>
          <w:tcPr>
            <w:tcW w:w="900" w:type="dxa"/>
            <w:tcMar>
              <w:top w:w="30" w:type="dxa"/>
              <w:left w:w="45" w:type="dxa"/>
              <w:bottom w:w="30" w:type="dxa"/>
              <w:right w:w="45" w:type="dxa"/>
            </w:tcMar>
            <w:vAlign w:val="center"/>
            <w:hideMark/>
          </w:tcPr>
          <w:p w14:paraId="34744055"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553F64F7" w14:textId="77777777" w:rsidTr="0087629A">
        <w:trPr>
          <w:trHeight w:val="315"/>
        </w:trPr>
        <w:tc>
          <w:tcPr>
            <w:tcW w:w="0" w:type="auto"/>
            <w:vMerge/>
            <w:vAlign w:val="center"/>
            <w:hideMark/>
          </w:tcPr>
          <w:p w14:paraId="0215E455" w14:textId="77777777" w:rsidR="00046F79" w:rsidRDefault="00046F79" w:rsidP="0087629A">
            <w:pPr>
              <w:rPr>
                <w:rFonts w:ascii="Arial" w:hAnsi="Arial" w:cs="Arial"/>
                <w:sz w:val="18"/>
                <w:szCs w:val="18"/>
              </w:rPr>
            </w:pPr>
          </w:p>
        </w:tc>
        <w:tc>
          <w:tcPr>
            <w:tcW w:w="0" w:type="auto"/>
            <w:vMerge/>
            <w:vAlign w:val="center"/>
            <w:hideMark/>
          </w:tcPr>
          <w:p w14:paraId="1CE530E0" w14:textId="77777777" w:rsidR="00046F79" w:rsidRDefault="00046F79" w:rsidP="0087629A">
            <w:pPr>
              <w:rPr>
                <w:rFonts w:ascii="Arial" w:hAnsi="Arial" w:cs="Arial"/>
                <w:sz w:val="18"/>
                <w:szCs w:val="18"/>
              </w:rPr>
            </w:pPr>
          </w:p>
        </w:tc>
        <w:tc>
          <w:tcPr>
            <w:tcW w:w="0" w:type="auto"/>
            <w:vMerge/>
            <w:vAlign w:val="center"/>
            <w:hideMark/>
          </w:tcPr>
          <w:p w14:paraId="1F90CA5C" w14:textId="77777777" w:rsidR="00046F79" w:rsidRDefault="00046F79" w:rsidP="0087629A">
            <w:pPr>
              <w:rPr>
                <w:rFonts w:ascii="Arial" w:hAnsi="Arial" w:cs="Arial"/>
                <w:sz w:val="18"/>
                <w:szCs w:val="18"/>
              </w:rPr>
            </w:pPr>
          </w:p>
        </w:tc>
        <w:tc>
          <w:tcPr>
            <w:tcW w:w="0" w:type="auto"/>
            <w:vMerge/>
            <w:vAlign w:val="center"/>
            <w:hideMark/>
          </w:tcPr>
          <w:p w14:paraId="10AFF2C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900ACF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9F7FA7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79514BD2"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3ED6C341" w14:textId="77777777" w:rsidR="00046F79" w:rsidRDefault="00046F79" w:rsidP="0087629A">
            <w:pPr>
              <w:jc w:val="center"/>
              <w:rPr>
                <w:rFonts w:ascii="Arial" w:hAnsi="Arial" w:cs="Arial"/>
                <w:sz w:val="18"/>
                <w:szCs w:val="18"/>
              </w:rPr>
            </w:pPr>
            <w:r>
              <w:rPr>
                <w:rFonts w:ascii="Arial" w:hAnsi="Arial" w:cs="Arial"/>
                <w:sz w:val="18"/>
                <w:szCs w:val="18"/>
              </w:rPr>
              <w:t>50.0 (NA)</w:t>
            </w:r>
          </w:p>
        </w:tc>
        <w:tc>
          <w:tcPr>
            <w:tcW w:w="810" w:type="dxa"/>
            <w:tcMar>
              <w:top w:w="30" w:type="dxa"/>
              <w:left w:w="45" w:type="dxa"/>
              <w:bottom w:w="30" w:type="dxa"/>
              <w:right w:w="45" w:type="dxa"/>
            </w:tcMar>
            <w:vAlign w:val="center"/>
            <w:hideMark/>
          </w:tcPr>
          <w:p w14:paraId="500D7A24" w14:textId="77777777" w:rsidR="00046F79" w:rsidRDefault="00046F79" w:rsidP="0087629A">
            <w:pPr>
              <w:jc w:val="center"/>
              <w:rPr>
                <w:rFonts w:ascii="Arial" w:hAnsi="Arial" w:cs="Arial"/>
                <w:sz w:val="18"/>
                <w:szCs w:val="18"/>
              </w:rPr>
            </w:pPr>
            <w:r>
              <w:rPr>
                <w:rFonts w:ascii="Arial" w:hAnsi="Arial" w:cs="Arial"/>
                <w:sz w:val="18"/>
                <w:szCs w:val="18"/>
              </w:rPr>
              <w:t>1.6 (NA)</w:t>
            </w:r>
          </w:p>
        </w:tc>
        <w:tc>
          <w:tcPr>
            <w:tcW w:w="990" w:type="dxa"/>
            <w:tcMar>
              <w:top w:w="30" w:type="dxa"/>
              <w:left w:w="45" w:type="dxa"/>
              <w:bottom w:w="30" w:type="dxa"/>
              <w:right w:w="45" w:type="dxa"/>
            </w:tcMar>
            <w:vAlign w:val="center"/>
            <w:hideMark/>
          </w:tcPr>
          <w:p w14:paraId="301395A4" w14:textId="77777777" w:rsidR="00046F79" w:rsidRDefault="00046F79" w:rsidP="0087629A">
            <w:pPr>
              <w:jc w:val="center"/>
              <w:rPr>
                <w:rFonts w:ascii="Arial" w:hAnsi="Arial" w:cs="Arial"/>
                <w:sz w:val="18"/>
                <w:szCs w:val="18"/>
              </w:rPr>
            </w:pPr>
            <w:r>
              <w:rPr>
                <w:rFonts w:ascii="Arial" w:hAnsi="Arial" w:cs="Arial"/>
                <w:sz w:val="18"/>
                <w:szCs w:val="18"/>
              </w:rPr>
              <w:t>1.4 (NA)</w:t>
            </w:r>
          </w:p>
        </w:tc>
        <w:tc>
          <w:tcPr>
            <w:tcW w:w="810" w:type="dxa"/>
            <w:tcMar>
              <w:top w:w="30" w:type="dxa"/>
              <w:left w:w="45" w:type="dxa"/>
              <w:bottom w:w="30" w:type="dxa"/>
              <w:right w:w="45" w:type="dxa"/>
            </w:tcMar>
            <w:vAlign w:val="center"/>
            <w:hideMark/>
          </w:tcPr>
          <w:p w14:paraId="7A6070E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60D7E37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EFCD6DD" w14:textId="77777777" w:rsidTr="0087629A">
        <w:trPr>
          <w:trHeight w:val="315"/>
        </w:trPr>
        <w:tc>
          <w:tcPr>
            <w:tcW w:w="0" w:type="auto"/>
            <w:vMerge/>
            <w:vAlign w:val="center"/>
            <w:hideMark/>
          </w:tcPr>
          <w:p w14:paraId="7C112BCC" w14:textId="77777777" w:rsidR="00046F79" w:rsidRDefault="00046F79" w:rsidP="0087629A">
            <w:pPr>
              <w:rPr>
                <w:rFonts w:ascii="Arial" w:hAnsi="Arial" w:cs="Arial"/>
                <w:sz w:val="18"/>
                <w:szCs w:val="18"/>
              </w:rPr>
            </w:pPr>
          </w:p>
        </w:tc>
        <w:tc>
          <w:tcPr>
            <w:tcW w:w="0" w:type="auto"/>
            <w:vMerge/>
            <w:vAlign w:val="center"/>
            <w:hideMark/>
          </w:tcPr>
          <w:p w14:paraId="39CA29AB" w14:textId="77777777" w:rsidR="00046F79" w:rsidRDefault="00046F79" w:rsidP="0087629A">
            <w:pPr>
              <w:rPr>
                <w:rFonts w:ascii="Arial" w:hAnsi="Arial" w:cs="Arial"/>
                <w:sz w:val="18"/>
                <w:szCs w:val="18"/>
              </w:rPr>
            </w:pPr>
          </w:p>
        </w:tc>
        <w:tc>
          <w:tcPr>
            <w:tcW w:w="0" w:type="auto"/>
            <w:vMerge/>
            <w:vAlign w:val="center"/>
            <w:hideMark/>
          </w:tcPr>
          <w:p w14:paraId="1BAD6901" w14:textId="77777777" w:rsidR="00046F79" w:rsidRDefault="00046F79" w:rsidP="0087629A">
            <w:pPr>
              <w:rPr>
                <w:rFonts w:ascii="Arial" w:hAnsi="Arial" w:cs="Arial"/>
                <w:sz w:val="18"/>
                <w:szCs w:val="18"/>
              </w:rPr>
            </w:pPr>
          </w:p>
        </w:tc>
        <w:tc>
          <w:tcPr>
            <w:tcW w:w="0" w:type="auto"/>
            <w:vMerge/>
            <w:vAlign w:val="center"/>
            <w:hideMark/>
          </w:tcPr>
          <w:p w14:paraId="66A203B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07527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974419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C048B21"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355A4BF4" w14:textId="77777777" w:rsidR="00046F79" w:rsidRDefault="00046F79" w:rsidP="0087629A">
            <w:pPr>
              <w:jc w:val="center"/>
              <w:rPr>
                <w:rFonts w:ascii="Arial" w:hAnsi="Arial" w:cs="Arial"/>
                <w:sz w:val="18"/>
                <w:szCs w:val="18"/>
              </w:rPr>
            </w:pPr>
            <w:r>
              <w:rPr>
                <w:rFonts w:ascii="Arial" w:hAnsi="Arial" w:cs="Arial"/>
                <w:sz w:val="18"/>
                <w:szCs w:val="18"/>
              </w:rPr>
              <w:t>48.9 (5.7)</w:t>
            </w:r>
          </w:p>
        </w:tc>
        <w:tc>
          <w:tcPr>
            <w:tcW w:w="810" w:type="dxa"/>
            <w:tcMar>
              <w:top w:w="30" w:type="dxa"/>
              <w:left w:w="45" w:type="dxa"/>
              <w:bottom w:w="30" w:type="dxa"/>
              <w:right w:w="45" w:type="dxa"/>
            </w:tcMar>
            <w:vAlign w:val="center"/>
            <w:hideMark/>
          </w:tcPr>
          <w:p w14:paraId="642096BF"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Mar>
              <w:top w:w="30" w:type="dxa"/>
              <w:left w:w="45" w:type="dxa"/>
              <w:bottom w:w="30" w:type="dxa"/>
              <w:right w:w="45" w:type="dxa"/>
            </w:tcMar>
            <w:vAlign w:val="center"/>
            <w:hideMark/>
          </w:tcPr>
          <w:p w14:paraId="514405B0"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810" w:type="dxa"/>
            <w:tcMar>
              <w:top w:w="30" w:type="dxa"/>
              <w:left w:w="45" w:type="dxa"/>
              <w:bottom w:w="30" w:type="dxa"/>
              <w:right w:w="45" w:type="dxa"/>
            </w:tcMar>
            <w:vAlign w:val="center"/>
            <w:hideMark/>
          </w:tcPr>
          <w:p w14:paraId="399B04C8" w14:textId="77777777" w:rsidR="00046F79" w:rsidRDefault="00046F79" w:rsidP="0087629A">
            <w:pPr>
              <w:jc w:val="center"/>
              <w:rPr>
                <w:rFonts w:ascii="Arial" w:hAnsi="Arial" w:cs="Arial"/>
                <w:sz w:val="18"/>
                <w:szCs w:val="18"/>
              </w:rPr>
            </w:pPr>
            <w:r>
              <w:rPr>
                <w:rFonts w:ascii="Arial" w:hAnsi="Arial" w:cs="Arial"/>
                <w:sz w:val="18"/>
                <w:szCs w:val="18"/>
              </w:rPr>
              <w:t>43</w:t>
            </w:r>
          </w:p>
        </w:tc>
        <w:tc>
          <w:tcPr>
            <w:tcW w:w="900" w:type="dxa"/>
            <w:tcMar>
              <w:top w:w="30" w:type="dxa"/>
              <w:left w:w="45" w:type="dxa"/>
              <w:bottom w:w="30" w:type="dxa"/>
              <w:right w:w="45" w:type="dxa"/>
            </w:tcMar>
            <w:vAlign w:val="center"/>
            <w:hideMark/>
          </w:tcPr>
          <w:p w14:paraId="0B135050"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A84B360" w14:textId="77777777" w:rsidTr="0087629A">
        <w:trPr>
          <w:trHeight w:val="315"/>
        </w:trPr>
        <w:tc>
          <w:tcPr>
            <w:tcW w:w="0" w:type="auto"/>
            <w:vMerge/>
            <w:vAlign w:val="center"/>
            <w:hideMark/>
          </w:tcPr>
          <w:p w14:paraId="44CBD944" w14:textId="77777777" w:rsidR="00046F79" w:rsidRDefault="00046F79" w:rsidP="0087629A">
            <w:pPr>
              <w:rPr>
                <w:rFonts w:ascii="Arial" w:hAnsi="Arial" w:cs="Arial"/>
                <w:sz w:val="18"/>
                <w:szCs w:val="18"/>
              </w:rPr>
            </w:pPr>
          </w:p>
        </w:tc>
        <w:tc>
          <w:tcPr>
            <w:tcW w:w="0" w:type="auto"/>
            <w:vMerge/>
            <w:vAlign w:val="center"/>
            <w:hideMark/>
          </w:tcPr>
          <w:p w14:paraId="5B5ADEA4" w14:textId="77777777" w:rsidR="00046F79" w:rsidRDefault="00046F79" w:rsidP="0087629A">
            <w:pPr>
              <w:rPr>
                <w:rFonts w:ascii="Arial" w:hAnsi="Arial" w:cs="Arial"/>
                <w:sz w:val="18"/>
                <w:szCs w:val="18"/>
              </w:rPr>
            </w:pPr>
          </w:p>
        </w:tc>
        <w:tc>
          <w:tcPr>
            <w:tcW w:w="0" w:type="auto"/>
            <w:vMerge/>
            <w:vAlign w:val="center"/>
            <w:hideMark/>
          </w:tcPr>
          <w:p w14:paraId="481C2AB8" w14:textId="77777777" w:rsidR="00046F79" w:rsidRDefault="00046F79" w:rsidP="0087629A">
            <w:pPr>
              <w:rPr>
                <w:rFonts w:ascii="Arial" w:hAnsi="Arial" w:cs="Arial"/>
                <w:sz w:val="18"/>
                <w:szCs w:val="18"/>
              </w:rPr>
            </w:pPr>
          </w:p>
        </w:tc>
        <w:tc>
          <w:tcPr>
            <w:tcW w:w="0" w:type="auto"/>
            <w:vMerge/>
            <w:vAlign w:val="center"/>
            <w:hideMark/>
          </w:tcPr>
          <w:p w14:paraId="7B9FB9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9956EE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4CBA3C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355D9D1"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F91CAF8" w14:textId="77777777" w:rsidR="00046F79" w:rsidRDefault="00046F79" w:rsidP="0087629A">
            <w:pPr>
              <w:jc w:val="center"/>
              <w:rPr>
                <w:rFonts w:ascii="Arial" w:hAnsi="Arial" w:cs="Arial"/>
                <w:sz w:val="18"/>
                <w:szCs w:val="18"/>
              </w:rPr>
            </w:pPr>
            <w:r>
              <w:rPr>
                <w:rFonts w:ascii="Arial" w:hAnsi="Arial" w:cs="Arial"/>
                <w:sz w:val="18"/>
                <w:szCs w:val="18"/>
              </w:rPr>
              <w:t>62.7 (7.0)</w:t>
            </w:r>
          </w:p>
        </w:tc>
        <w:tc>
          <w:tcPr>
            <w:tcW w:w="810" w:type="dxa"/>
            <w:tcMar>
              <w:top w:w="30" w:type="dxa"/>
              <w:left w:w="45" w:type="dxa"/>
              <w:bottom w:w="30" w:type="dxa"/>
              <w:right w:w="45" w:type="dxa"/>
            </w:tcMar>
            <w:vAlign w:val="center"/>
            <w:hideMark/>
          </w:tcPr>
          <w:p w14:paraId="67244DBB" w14:textId="77777777" w:rsidR="00046F79" w:rsidRDefault="00046F79" w:rsidP="0087629A">
            <w:pPr>
              <w:jc w:val="center"/>
              <w:rPr>
                <w:rFonts w:ascii="Arial" w:hAnsi="Arial" w:cs="Arial"/>
                <w:sz w:val="18"/>
                <w:szCs w:val="18"/>
              </w:rPr>
            </w:pPr>
            <w:r>
              <w:rPr>
                <w:rFonts w:ascii="Arial" w:hAnsi="Arial" w:cs="Arial"/>
                <w:sz w:val="18"/>
                <w:szCs w:val="18"/>
              </w:rPr>
              <w:t>2.9 (1.0)</w:t>
            </w:r>
          </w:p>
        </w:tc>
        <w:tc>
          <w:tcPr>
            <w:tcW w:w="990" w:type="dxa"/>
            <w:tcMar>
              <w:top w:w="30" w:type="dxa"/>
              <w:left w:w="45" w:type="dxa"/>
              <w:bottom w:w="30" w:type="dxa"/>
              <w:right w:w="45" w:type="dxa"/>
            </w:tcMar>
            <w:vAlign w:val="center"/>
            <w:hideMark/>
          </w:tcPr>
          <w:p w14:paraId="76C6DD44" w14:textId="77777777" w:rsidR="00046F79" w:rsidRDefault="00046F79" w:rsidP="0087629A">
            <w:pPr>
              <w:jc w:val="center"/>
              <w:rPr>
                <w:rFonts w:ascii="Arial" w:hAnsi="Arial" w:cs="Arial"/>
                <w:sz w:val="18"/>
                <w:szCs w:val="18"/>
              </w:rPr>
            </w:pPr>
            <w:r>
              <w:rPr>
                <w:rFonts w:ascii="Arial" w:hAnsi="Arial" w:cs="Arial"/>
                <w:sz w:val="18"/>
                <w:szCs w:val="18"/>
              </w:rPr>
              <w:t>2.9 (0.9)</w:t>
            </w:r>
          </w:p>
        </w:tc>
        <w:tc>
          <w:tcPr>
            <w:tcW w:w="810" w:type="dxa"/>
            <w:tcMar>
              <w:top w:w="30" w:type="dxa"/>
              <w:left w:w="45" w:type="dxa"/>
              <w:bottom w:w="30" w:type="dxa"/>
              <w:right w:w="45" w:type="dxa"/>
            </w:tcMar>
            <w:vAlign w:val="center"/>
            <w:hideMark/>
          </w:tcPr>
          <w:p w14:paraId="46236DD8" w14:textId="77777777" w:rsidR="00046F79" w:rsidRDefault="00046F79" w:rsidP="0087629A">
            <w:pPr>
              <w:jc w:val="center"/>
              <w:rPr>
                <w:rFonts w:ascii="Arial" w:hAnsi="Arial" w:cs="Arial"/>
                <w:sz w:val="18"/>
                <w:szCs w:val="18"/>
              </w:rPr>
            </w:pPr>
            <w:r>
              <w:rPr>
                <w:rFonts w:ascii="Arial" w:hAnsi="Arial" w:cs="Arial"/>
                <w:sz w:val="18"/>
                <w:szCs w:val="18"/>
              </w:rPr>
              <w:t>65</w:t>
            </w:r>
          </w:p>
        </w:tc>
        <w:tc>
          <w:tcPr>
            <w:tcW w:w="900" w:type="dxa"/>
            <w:tcMar>
              <w:top w:w="30" w:type="dxa"/>
              <w:left w:w="45" w:type="dxa"/>
              <w:bottom w:w="30" w:type="dxa"/>
              <w:right w:w="45" w:type="dxa"/>
            </w:tcMar>
            <w:vAlign w:val="center"/>
            <w:hideMark/>
          </w:tcPr>
          <w:p w14:paraId="5839BFEC" w14:textId="77777777" w:rsidR="00046F79" w:rsidRDefault="00046F79" w:rsidP="0087629A">
            <w:pPr>
              <w:jc w:val="center"/>
              <w:rPr>
                <w:rFonts w:ascii="Arial" w:hAnsi="Arial" w:cs="Arial"/>
                <w:sz w:val="18"/>
                <w:szCs w:val="18"/>
              </w:rPr>
            </w:pPr>
            <w:r>
              <w:rPr>
                <w:rFonts w:ascii="Arial" w:hAnsi="Arial" w:cs="Arial"/>
                <w:sz w:val="18"/>
                <w:szCs w:val="18"/>
              </w:rPr>
              <w:t>12</w:t>
            </w:r>
          </w:p>
        </w:tc>
      </w:tr>
      <w:tr w:rsidR="00046F79" w14:paraId="5F2A3A2F" w14:textId="77777777" w:rsidTr="0087629A">
        <w:trPr>
          <w:trHeight w:val="315"/>
        </w:trPr>
        <w:tc>
          <w:tcPr>
            <w:tcW w:w="0" w:type="auto"/>
            <w:vMerge/>
            <w:vAlign w:val="center"/>
            <w:hideMark/>
          </w:tcPr>
          <w:p w14:paraId="0FE24045" w14:textId="77777777" w:rsidR="00046F79" w:rsidRDefault="00046F79" w:rsidP="0087629A">
            <w:pPr>
              <w:rPr>
                <w:rFonts w:ascii="Arial" w:hAnsi="Arial" w:cs="Arial"/>
                <w:sz w:val="18"/>
                <w:szCs w:val="18"/>
              </w:rPr>
            </w:pPr>
          </w:p>
        </w:tc>
        <w:tc>
          <w:tcPr>
            <w:tcW w:w="0" w:type="auto"/>
            <w:vMerge/>
            <w:vAlign w:val="center"/>
            <w:hideMark/>
          </w:tcPr>
          <w:p w14:paraId="75C85B19" w14:textId="77777777" w:rsidR="00046F79" w:rsidRDefault="00046F79" w:rsidP="0087629A">
            <w:pPr>
              <w:rPr>
                <w:rFonts w:ascii="Arial" w:hAnsi="Arial" w:cs="Arial"/>
                <w:sz w:val="18"/>
                <w:szCs w:val="18"/>
              </w:rPr>
            </w:pPr>
          </w:p>
        </w:tc>
        <w:tc>
          <w:tcPr>
            <w:tcW w:w="0" w:type="auto"/>
            <w:vMerge/>
            <w:vAlign w:val="center"/>
            <w:hideMark/>
          </w:tcPr>
          <w:p w14:paraId="225BCB9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69E1CEC"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AC864FF"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24D76D9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7951E4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2EB7D932" w14:textId="77777777" w:rsidR="00046F79" w:rsidRDefault="00046F79" w:rsidP="0087629A">
            <w:pPr>
              <w:jc w:val="center"/>
              <w:rPr>
                <w:rFonts w:ascii="Arial" w:hAnsi="Arial" w:cs="Arial"/>
                <w:sz w:val="18"/>
                <w:szCs w:val="18"/>
              </w:rPr>
            </w:pPr>
            <w:r>
              <w:rPr>
                <w:rFonts w:ascii="Arial" w:hAnsi="Arial" w:cs="Arial"/>
                <w:sz w:val="18"/>
                <w:szCs w:val="18"/>
              </w:rPr>
              <w:t>60.8 (7.3)</w:t>
            </w:r>
          </w:p>
        </w:tc>
        <w:tc>
          <w:tcPr>
            <w:tcW w:w="810" w:type="dxa"/>
            <w:tcBorders>
              <w:bottom w:val="single" w:sz="4" w:space="0" w:color="000000" w:themeColor="text1"/>
            </w:tcBorders>
            <w:tcMar>
              <w:top w:w="30" w:type="dxa"/>
              <w:left w:w="45" w:type="dxa"/>
              <w:bottom w:w="30" w:type="dxa"/>
              <w:right w:w="45" w:type="dxa"/>
            </w:tcMar>
            <w:vAlign w:val="center"/>
            <w:hideMark/>
          </w:tcPr>
          <w:p w14:paraId="5E14249C" w14:textId="77777777" w:rsidR="00046F79" w:rsidRDefault="00046F79" w:rsidP="0087629A">
            <w:pPr>
              <w:jc w:val="center"/>
              <w:rPr>
                <w:rFonts w:ascii="Arial" w:hAnsi="Arial" w:cs="Arial"/>
                <w:sz w:val="18"/>
                <w:szCs w:val="18"/>
              </w:rPr>
            </w:pPr>
            <w:r>
              <w:rPr>
                <w:rFonts w:ascii="Arial" w:hAnsi="Arial" w:cs="Arial"/>
                <w:sz w:val="18"/>
                <w:szCs w:val="18"/>
              </w:rPr>
              <w:t>2.5 (0.8)</w:t>
            </w:r>
          </w:p>
        </w:tc>
        <w:tc>
          <w:tcPr>
            <w:tcW w:w="990" w:type="dxa"/>
            <w:tcBorders>
              <w:bottom w:val="single" w:sz="4" w:space="0" w:color="000000" w:themeColor="text1"/>
            </w:tcBorders>
            <w:tcMar>
              <w:top w:w="30" w:type="dxa"/>
              <w:left w:w="45" w:type="dxa"/>
              <w:bottom w:w="30" w:type="dxa"/>
              <w:right w:w="45" w:type="dxa"/>
            </w:tcMar>
            <w:vAlign w:val="center"/>
            <w:hideMark/>
          </w:tcPr>
          <w:p w14:paraId="45CD5F85" w14:textId="77777777" w:rsidR="00046F79" w:rsidRDefault="00046F79" w:rsidP="0087629A">
            <w:pPr>
              <w:jc w:val="center"/>
              <w:rPr>
                <w:rFonts w:ascii="Arial" w:hAnsi="Arial" w:cs="Arial"/>
                <w:sz w:val="18"/>
                <w:szCs w:val="18"/>
              </w:rPr>
            </w:pPr>
            <w:r>
              <w:rPr>
                <w:rFonts w:ascii="Arial" w:hAnsi="Arial" w:cs="Arial"/>
                <w:sz w:val="18"/>
                <w:szCs w:val="18"/>
              </w:rPr>
              <w:t>2.6 (0.9)</w:t>
            </w:r>
          </w:p>
        </w:tc>
        <w:tc>
          <w:tcPr>
            <w:tcW w:w="810" w:type="dxa"/>
            <w:tcBorders>
              <w:bottom w:val="single" w:sz="4" w:space="0" w:color="000000" w:themeColor="text1"/>
            </w:tcBorders>
            <w:tcMar>
              <w:top w:w="30" w:type="dxa"/>
              <w:left w:w="45" w:type="dxa"/>
              <w:bottom w:w="30" w:type="dxa"/>
              <w:right w:w="45" w:type="dxa"/>
            </w:tcMar>
            <w:vAlign w:val="center"/>
            <w:hideMark/>
          </w:tcPr>
          <w:p w14:paraId="72D64BE7"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Borders>
              <w:bottom w:val="single" w:sz="4" w:space="0" w:color="000000" w:themeColor="text1"/>
            </w:tcBorders>
            <w:tcMar>
              <w:top w:w="30" w:type="dxa"/>
              <w:left w:w="45" w:type="dxa"/>
              <w:bottom w:w="30" w:type="dxa"/>
              <w:right w:w="45" w:type="dxa"/>
            </w:tcMar>
            <w:vAlign w:val="center"/>
            <w:hideMark/>
          </w:tcPr>
          <w:p w14:paraId="222ACDE9"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3CD73275" w14:textId="77777777" w:rsidTr="0087629A">
        <w:trPr>
          <w:trHeight w:val="315"/>
        </w:trPr>
        <w:tc>
          <w:tcPr>
            <w:tcW w:w="0" w:type="auto"/>
            <w:vMerge/>
            <w:vAlign w:val="center"/>
            <w:hideMark/>
          </w:tcPr>
          <w:p w14:paraId="72071568" w14:textId="77777777" w:rsidR="00046F79" w:rsidRDefault="00046F79" w:rsidP="0087629A">
            <w:pPr>
              <w:rPr>
                <w:rFonts w:ascii="Arial" w:hAnsi="Arial" w:cs="Arial"/>
                <w:sz w:val="18"/>
                <w:szCs w:val="18"/>
              </w:rPr>
            </w:pPr>
          </w:p>
        </w:tc>
        <w:tc>
          <w:tcPr>
            <w:tcW w:w="0" w:type="auto"/>
            <w:vMerge/>
            <w:vAlign w:val="center"/>
            <w:hideMark/>
          </w:tcPr>
          <w:p w14:paraId="14CD2C0C" w14:textId="77777777" w:rsidR="00046F79" w:rsidRDefault="00046F79" w:rsidP="0087629A">
            <w:pPr>
              <w:rPr>
                <w:rFonts w:ascii="Arial" w:hAnsi="Arial" w:cs="Arial"/>
                <w:sz w:val="18"/>
                <w:szCs w:val="18"/>
              </w:rPr>
            </w:pPr>
          </w:p>
        </w:tc>
        <w:tc>
          <w:tcPr>
            <w:tcW w:w="0" w:type="auto"/>
            <w:vMerge/>
            <w:vAlign w:val="center"/>
            <w:hideMark/>
          </w:tcPr>
          <w:p w14:paraId="1E1F862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A6B4091"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F98DA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60F12C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6B4F9B54"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6806D335" w14:textId="77777777" w:rsidR="00046F79" w:rsidRDefault="00046F79" w:rsidP="0087629A">
            <w:pPr>
              <w:jc w:val="center"/>
              <w:rPr>
                <w:rFonts w:ascii="Arial" w:hAnsi="Arial" w:cs="Arial"/>
                <w:sz w:val="18"/>
                <w:szCs w:val="18"/>
              </w:rPr>
            </w:pPr>
            <w:r>
              <w:rPr>
                <w:rFonts w:ascii="Arial" w:hAnsi="Arial" w:cs="Arial"/>
                <w:sz w:val="18"/>
                <w:szCs w:val="18"/>
              </w:rPr>
              <w:t>72.8 (15.9)</w:t>
            </w:r>
          </w:p>
        </w:tc>
        <w:tc>
          <w:tcPr>
            <w:tcW w:w="810" w:type="dxa"/>
            <w:tcBorders>
              <w:top w:val="single" w:sz="4" w:space="0" w:color="000000" w:themeColor="text1"/>
            </w:tcBorders>
            <w:tcMar>
              <w:top w:w="30" w:type="dxa"/>
              <w:left w:w="45" w:type="dxa"/>
              <w:bottom w:w="30" w:type="dxa"/>
              <w:right w:w="45" w:type="dxa"/>
            </w:tcMar>
            <w:vAlign w:val="center"/>
            <w:hideMark/>
          </w:tcPr>
          <w:p w14:paraId="68E19575" w14:textId="77777777" w:rsidR="00046F79" w:rsidRDefault="00046F79" w:rsidP="0087629A">
            <w:pPr>
              <w:jc w:val="center"/>
              <w:rPr>
                <w:rFonts w:ascii="Arial" w:hAnsi="Arial" w:cs="Arial"/>
                <w:sz w:val="18"/>
                <w:szCs w:val="18"/>
              </w:rPr>
            </w:pPr>
            <w:r>
              <w:rPr>
                <w:rFonts w:ascii="Arial" w:hAnsi="Arial" w:cs="Arial"/>
                <w:sz w:val="18"/>
                <w:szCs w:val="18"/>
              </w:rPr>
              <w:t>5.8 (3.5)</w:t>
            </w:r>
          </w:p>
        </w:tc>
        <w:tc>
          <w:tcPr>
            <w:tcW w:w="990" w:type="dxa"/>
            <w:tcBorders>
              <w:top w:val="single" w:sz="4" w:space="0" w:color="000000" w:themeColor="text1"/>
            </w:tcBorders>
            <w:tcMar>
              <w:top w:w="30" w:type="dxa"/>
              <w:left w:w="45" w:type="dxa"/>
              <w:bottom w:w="30" w:type="dxa"/>
              <w:right w:w="45" w:type="dxa"/>
            </w:tcMar>
            <w:vAlign w:val="center"/>
            <w:hideMark/>
          </w:tcPr>
          <w:p w14:paraId="312F975A" w14:textId="77777777" w:rsidR="00046F79" w:rsidRDefault="00046F79" w:rsidP="0087629A">
            <w:pPr>
              <w:jc w:val="center"/>
              <w:rPr>
                <w:rFonts w:ascii="Arial" w:hAnsi="Arial" w:cs="Arial"/>
                <w:sz w:val="18"/>
                <w:szCs w:val="18"/>
              </w:rPr>
            </w:pPr>
            <w:r>
              <w:rPr>
                <w:rFonts w:ascii="Arial" w:hAnsi="Arial" w:cs="Arial"/>
                <w:sz w:val="18"/>
                <w:szCs w:val="18"/>
              </w:rPr>
              <w:t>5.0 (3.1)</w:t>
            </w:r>
          </w:p>
        </w:tc>
        <w:tc>
          <w:tcPr>
            <w:tcW w:w="810" w:type="dxa"/>
            <w:tcBorders>
              <w:top w:val="single" w:sz="4" w:space="0" w:color="000000" w:themeColor="text1"/>
            </w:tcBorders>
            <w:tcMar>
              <w:top w:w="30" w:type="dxa"/>
              <w:left w:w="45" w:type="dxa"/>
              <w:bottom w:w="30" w:type="dxa"/>
              <w:right w:w="45" w:type="dxa"/>
            </w:tcMar>
            <w:vAlign w:val="center"/>
            <w:hideMark/>
          </w:tcPr>
          <w:p w14:paraId="09CE161D"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Borders>
              <w:top w:val="single" w:sz="4" w:space="0" w:color="000000" w:themeColor="text1"/>
            </w:tcBorders>
            <w:tcMar>
              <w:top w:w="30" w:type="dxa"/>
              <w:left w:w="45" w:type="dxa"/>
              <w:bottom w:w="30" w:type="dxa"/>
              <w:right w:w="45" w:type="dxa"/>
            </w:tcMar>
            <w:vAlign w:val="center"/>
            <w:hideMark/>
          </w:tcPr>
          <w:p w14:paraId="423315C6"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3375F7ED" w14:textId="77777777" w:rsidTr="0087629A">
        <w:trPr>
          <w:trHeight w:val="315"/>
        </w:trPr>
        <w:tc>
          <w:tcPr>
            <w:tcW w:w="0" w:type="auto"/>
            <w:vMerge/>
            <w:vAlign w:val="center"/>
            <w:hideMark/>
          </w:tcPr>
          <w:p w14:paraId="26B79111" w14:textId="77777777" w:rsidR="00046F79" w:rsidRDefault="00046F79" w:rsidP="0087629A">
            <w:pPr>
              <w:rPr>
                <w:rFonts w:ascii="Arial" w:hAnsi="Arial" w:cs="Arial"/>
                <w:sz w:val="18"/>
                <w:szCs w:val="18"/>
              </w:rPr>
            </w:pPr>
          </w:p>
        </w:tc>
        <w:tc>
          <w:tcPr>
            <w:tcW w:w="0" w:type="auto"/>
            <w:vMerge/>
            <w:vAlign w:val="center"/>
            <w:hideMark/>
          </w:tcPr>
          <w:p w14:paraId="6B44F57E" w14:textId="77777777" w:rsidR="00046F79" w:rsidRDefault="00046F79" w:rsidP="0087629A">
            <w:pPr>
              <w:rPr>
                <w:rFonts w:ascii="Arial" w:hAnsi="Arial" w:cs="Arial"/>
                <w:sz w:val="18"/>
                <w:szCs w:val="18"/>
              </w:rPr>
            </w:pPr>
          </w:p>
        </w:tc>
        <w:tc>
          <w:tcPr>
            <w:tcW w:w="0" w:type="auto"/>
            <w:vMerge/>
            <w:vAlign w:val="center"/>
            <w:hideMark/>
          </w:tcPr>
          <w:p w14:paraId="4F8AC514" w14:textId="77777777" w:rsidR="00046F79" w:rsidRDefault="00046F79" w:rsidP="0087629A">
            <w:pPr>
              <w:rPr>
                <w:rFonts w:ascii="Arial" w:hAnsi="Arial" w:cs="Arial"/>
                <w:sz w:val="18"/>
                <w:szCs w:val="18"/>
              </w:rPr>
            </w:pPr>
          </w:p>
        </w:tc>
        <w:tc>
          <w:tcPr>
            <w:tcW w:w="0" w:type="auto"/>
            <w:vMerge/>
            <w:vAlign w:val="center"/>
            <w:hideMark/>
          </w:tcPr>
          <w:p w14:paraId="19B7761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E3A4ACA"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0D53F99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699A8691"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682966C7" w14:textId="77777777" w:rsidR="00046F79" w:rsidRDefault="00046F79" w:rsidP="0087629A">
            <w:pPr>
              <w:jc w:val="center"/>
              <w:rPr>
                <w:rFonts w:ascii="Arial" w:hAnsi="Arial" w:cs="Arial"/>
                <w:sz w:val="18"/>
                <w:szCs w:val="18"/>
              </w:rPr>
            </w:pPr>
            <w:r>
              <w:rPr>
                <w:rFonts w:ascii="Arial" w:hAnsi="Arial" w:cs="Arial"/>
                <w:sz w:val="18"/>
                <w:szCs w:val="18"/>
              </w:rPr>
              <w:t>90.3 (6.7)</w:t>
            </w:r>
          </w:p>
        </w:tc>
        <w:tc>
          <w:tcPr>
            <w:tcW w:w="810" w:type="dxa"/>
            <w:tcMar>
              <w:top w:w="30" w:type="dxa"/>
              <w:left w:w="45" w:type="dxa"/>
              <w:bottom w:w="30" w:type="dxa"/>
              <w:right w:w="45" w:type="dxa"/>
            </w:tcMar>
            <w:vAlign w:val="center"/>
            <w:hideMark/>
          </w:tcPr>
          <w:p w14:paraId="1758D509" w14:textId="77777777" w:rsidR="00046F79" w:rsidRDefault="00046F79" w:rsidP="0087629A">
            <w:pPr>
              <w:jc w:val="center"/>
              <w:rPr>
                <w:rFonts w:ascii="Arial" w:hAnsi="Arial" w:cs="Arial"/>
                <w:sz w:val="18"/>
                <w:szCs w:val="18"/>
              </w:rPr>
            </w:pPr>
            <w:r>
              <w:rPr>
                <w:rFonts w:ascii="Arial" w:hAnsi="Arial" w:cs="Arial"/>
                <w:sz w:val="18"/>
                <w:szCs w:val="18"/>
              </w:rPr>
              <w:t>7.8 (1.3)</w:t>
            </w:r>
          </w:p>
        </w:tc>
        <w:tc>
          <w:tcPr>
            <w:tcW w:w="990" w:type="dxa"/>
            <w:tcMar>
              <w:top w:w="30" w:type="dxa"/>
              <w:left w:w="45" w:type="dxa"/>
              <w:bottom w:w="30" w:type="dxa"/>
              <w:right w:w="45" w:type="dxa"/>
            </w:tcMar>
            <w:vAlign w:val="center"/>
            <w:hideMark/>
          </w:tcPr>
          <w:p w14:paraId="45F16D98" w14:textId="77777777" w:rsidR="00046F79" w:rsidRDefault="00046F79" w:rsidP="0087629A">
            <w:pPr>
              <w:jc w:val="center"/>
              <w:rPr>
                <w:rFonts w:ascii="Arial" w:hAnsi="Arial" w:cs="Arial"/>
                <w:sz w:val="18"/>
                <w:szCs w:val="18"/>
              </w:rPr>
            </w:pPr>
            <w:r>
              <w:rPr>
                <w:rFonts w:ascii="Arial" w:hAnsi="Arial" w:cs="Arial"/>
                <w:sz w:val="18"/>
                <w:szCs w:val="18"/>
              </w:rPr>
              <w:t>8.5 (1.8)</w:t>
            </w:r>
          </w:p>
        </w:tc>
        <w:tc>
          <w:tcPr>
            <w:tcW w:w="810" w:type="dxa"/>
            <w:tcMar>
              <w:top w:w="30" w:type="dxa"/>
              <w:left w:w="45" w:type="dxa"/>
              <w:bottom w:w="30" w:type="dxa"/>
              <w:right w:w="45" w:type="dxa"/>
            </w:tcMar>
            <w:vAlign w:val="center"/>
            <w:hideMark/>
          </w:tcPr>
          <w:p w14:paraId="5A064A5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3E5DE70F"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3E62DBE7" w14:textId="77777777" w:rsidTr="0087629A">
        <w:trPr>
          <w:trHeight w:val="315"/>
        </w:trPr>
        <w:tc>
          <w:tcPr>
            <w:tcW w:w="0" w:type="auto"/>
            <w:vMerge/>
            <w:vAlign w:val="center"/>
            <w:hideMark/>
          </w:tcPr>
          <w:p w14:paraId="4FB511E5" w14:textId="77777777" w:rsidR="00046F79" w:rsidRDefault="00046F79" w:rsidP="0087629A">
            <w:pPr>
              <w:rPr>
                <w:rFonts w:ascii="Arial" w:hAnsi="Arial" w:cs="Arial"/>
                <w:sz w:val="18"/>
                <w:szCs w:val="18"/>
              </w:rPr>
            </w:pPr>
          </w:p>
        </w:tc>
        <w:tc>
          <w:tcPr>
            <w:tcW w:w="0" w:type="auto"/>
            <w:vMerge/>
            <w:vAlign w:val="center"/>
            <w:hideMark/>
          </w:tcPr>
          <w:p w14:paraId="707C4D03" w14:textId="77777777" w:rsidR="00046F79" w:rsidRDefault="00046F79" w:rsidP="0087629A">
            <w:pPr>
              <w:rPr>
                <w:rFonts w:ascii="Arial" w:hAnsi="Arial" w:cs="Arial"/>
                <w:sz w:val="18"/>
                <w:szCs w:val="18"/>
              </w:rPr>
            </w:pPr>
          </w:p>
        </w:tc>
        <w:tc>
          <w:tcPr>
            <w:tcW w:w="0" w:type="auto"/>
            <w:vMerge/>
            <w:vAlign w:val="center"/>
            <w:hideMark/>
          </w:tcPr>
          <w:p w14:paraId="6BA36F96" w14:textId="77777777" w:rsidR="00046F79" w:rsidRDefault="00046F79" w:rsidP="0087629A">
            <w:pPr>
              <w:rPr>
                <w:rFonts w:ascii="Arial" w:hAnsi="Arial" w:cs="Arial"/>
                <w:sz w:val="18"/>
                <w:szCs w:val="18"/>
              </w:rPr>
            </w:pPr>
          </w:p>
        </w:tc>
        <w:tc>
          <w:tcPr>
            <w:tcW w:w="0" w:type="auto"/>
            <w:vMerge/>
            <w:vAlign w:val="center"/>
            <w:hideMark/>
          </w:tcPr>
          <w:p w14:paraId="77FCC54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72A05E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623103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D6C8322"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16EF5BC9" w14:textId="77777777" w:rsidR="00046F79" w:rsidRDefault="00046F79" w:rsidP="0087629A">
            <w:pPr>
              <w:jc w:val="center"/>
              <w:rPr>
                <w:rFonts w:ascii="Arial" w:hAnsi="Arial" w:cs="Arial"/>
                <w:sz w:val="18"/>
                <w:szCs w:val="18"/>
              </w:rPr>
            </w:pPr>
            <w:r>
              <w:rPr>
                <w:rFonts w:ascii="Arial" w:hAnsi="Arial" w:cs="Arial"/>
                <w:sz w:val="18"/>
                <w:szCs w:val="18"/>
              </w:rPr>
              <w:t>97.3 (2.5)</w:t>
            </w:r>
          </w:p>
        </w:tc>
        <w:tc>
          <w:tcPr>
            <w:tcW w:w="810" w:type="dxa"/>
            <w:tcMar>
              <w:top w:w="30" w:type="dxa"/>
              <w:left w:w="45" w:type="dxa"/>
              <w:bottom w:w="30" w:type="dxa"/>
              <w:right w:w="45" w:type="dxa"/>
            </w:tcMar>
            <w:vAlign w:val="center"/>
            <w:hideMark/>
          </w:tcPr>
          <w:p w14:paraId="77A0FCD7" w14:textId="77777777" w:rsidR="00046F79" w:rsidRDefault="00046F79" w:rsidP="0087629A">
            <w:pPr>
              <w:jc w:val="center"/>
              <w:rPr>
                <w:rFonts w:ascii="Arial" w:hAnsi="Arial" w:cs="Arial"/>
                <w:sz w:val="18"/>
                <w:szCs w:val="18"/>
              </w:rPr>
            </w:pPr>
            <w:r>
              <w:rPr>
                <w:rFonts w:ascii="Arial" w:hAnsi="Arial" w:cs="Arial"/>
                <w:sz w:val="18"/>
                <w:szCs w:val="18"/>
              </w:rPr>
              <w:t>10.3 (0.9)</w:t>
            </w:r>
          </w:p>
        </w:tc>
        <w:tc>
          <w:tcPr>
            <w:tcW w:w="990" w:type="dxa"/>
            <w:tcMar>
              <w:top w:w="30" w:type="dxa"/>
              <w:left w:w="45" w:type="dxa"/>
              <w:bottom w:w="30" w:type="dxa"/>
              <w:right w:w="45" w:type="dxa"/>
            </w:tcMar>
            <w:vAlign w:val="center"/>
            <w:hideMark/>
          </w:tcPr>
          <w:p w14:paraId="7610C79A" w14:textId="77777777" w:rsidR="00046F79" w:rsidRDefault="00046F79" w:rsidP="0087629A">
            <w:pPr>
              <w:jc w:val="center"/>
              <w:rPr>
                <w:rFonts w:ascii="Arial" w:hAnsi="Arial" w:cs="Arial"/>
                <w:sz w:val="18"/>
                <w:szCs w:val="18"/>
              </w:rPr>
            </w:pPr>
            <w:r>
              <w:rPr>
                <w:rFonts w:ascii="Arial" w:hAnsi="Arial" w:cs="Arial"/>
                <w:sz w:val="18"/>
                <w:szCs w:val="18"/>
              </w:rPr>
              <w:t>10.5 (0.8)</w:t>
            </w:r>
          </w:p>
        </w:tc>
        <w:tc>
          <w:tcPr>
            <w:tcW w:w="810" w:type="dxa"/>
            <w:tcMar>
              <w:top w:w="30" w:type="dxa"/>
              <w:left w:w="45" w:type="dxa"/>
              <w:bottom w:w="30" w:type="dxa"/>
              <w:right w:w="45" w:type="dxa"/>
            </w:tcMar>
            <w:vAlign w:val="center"/>
            <w:hideMark/>
          </w:tcPr>
          <w:p w14:paraId="7CC656C1"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5FFB1509"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7E83220F" w14:textId="77777777" w:rsidTr="0087629A">
        <w:trPr>
          <w:trHeight w:val="315"/>
        </w:trPr>
        <w:tc>
          <w:tcPr>
            <w:tcW w:w="0" w:type="auto"/>
            <w:vMerge/>
            <w:vAlign w:val="center"/>
            <w:hideMark/>
          </w:tcPr>
          <w:p w14:paraId="719AFA64" w14:textId="77777777" w:rsidR="00046F79" w:rsidRDefault="00046F79" w:rsidP="0087629A">
            <w:pPr>
              <w:rPr>
                <w:rFonts w:ascii="Arial" w:hAnsi="Arial" w:cs="Arial"/>
                <w:sz w:val="18"/>
                <w:szCs w:val="18"/>
              </w:rPr>
            </w:pPr>
          </w:p>
        </w:tc>
        <w:tc>
          <w:tcPr>
            <w:tcW w:w="0" w:type="auto"/>
            <w:vMerge/>
            <w:vAlign w:val="center"/>
            <w:hideMark/>
          </w:tcPr>
          <w:p w14:paraId="6184C77C" w14:textId="77777777" w:rsidR="00046F79" w:rsidRDefault="00046F79" w:rsidP="0087629A">
            <w:pPr>
              <w:rPr>
                <w:rFonts w:ascii="Arial" w:hAnsi="Arial" w:cs="Arial"/>
                <w:sz w:val="18"/>
                <w:szCs w:val="18"/>
              </w:rPr>
            </w:pPr>
          </w:p>
        </w:tc>
        <w:tc>
          <w:tcPr>
            <w:tcW w:w="0" w:type="auto"/>
            <w:vMerge/>
            <w:vAlign w:val="center"/>
            <w:hideMark/>
          </w:tcPr>
          <w:p w14:paraId="3DE5D54F" w14:textId="77777777" w:rsidR="00046F79" w:rsidRDefault="00046F79" w:rsidP="0087629A">
            <w:pPr>
              <w:rPr>
                <w:rFonts w:ascii="Arial" w:hAnsi="Arial" w:cs="Arial"/>
                <w:sz w:val="18"/>
                <w:szCs w:val="18"/>
              </w:rPr>
            </w:pPr>
          </w:p>
        </w:tc>
        <w:tc>
          <w:tcPr>
            <w:tcW w:w="0" w:type="auto"/>
            <w:vMerge/>
            <w:vAlign w:val="center"/>
            <w:hideMark/>
          </w:tcPr>
          <w:p w14:paraId="35351BCE"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1787B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616DF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67F4F14"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5D0967EA" w14:textId="77777777" w:rsidR="00046F79" w:rsidRDefault="00046F79" w:rsidP="0087629A">
            <w:pPr>
              <w:jc w:val="center"/>
              <w:rPr>
                <w:rFonts w:ascii="Arial" w:hAnsi="Arial" w:cs="Arial"/>
                <w:sz w:val="18"/>
                <w:szCs w:val="18"/>
              </w:rPr>
            </w:pPr>
            <w:r>
              <w:rPr>
                <w:rFonts w:ascii="Arial" w:hAnsi="Arial" w:cs="Arial"/>
                <w:sz w:val="18"/>
                <w:szCs w:val="18"/>
              </w:rPr>
              <w:t>73.5 (7.8)</w:t>
            </w:r>
          </w:p>
        </w:tc>
        <w:tc>
          <w:tcPr>
            <w:tcW w:w="810" w:type="dxa"/>
            <w:tcMar>
              <w:top w:w="30" w:type="dxa"/>
              <w:left w:w="45" w:type="dxa"/>
              <w:bottom w:w="30" w:type="dxa"/>
              <w:right w:w="45" w:type="dxa"/>
            </w:tcMar>
            <w:vAlign w:val="center"/>
            <w:hideMark/>
          </w:tcPr>
          <w:p w14:paraId="4CE457F2" w14:textId="77777777" w:rsidR="00046F79" w:rsidRDefault="00046F79" w:rsidP="0087629A">
            <w:pPr>
              <w:jc w:val="center"/>
              <w:rPr>
                <w:rFonts w:ascii="Arial" w:hAnsi="Arial" w:cs="Arial"/>
                <w:sz w:val="18"/>
                <w:szCs w:val="18"/>
              </w:rPr>
            </w:pPr>
            <w:r>
              <w:rPr>
                <w:rFonts w:ascii="Arial" w:hAnsi="Arial" w:cs="Arial"/>
                <w:sz w:val="18"/>
                <w:szCs w:val="18"/>
              </w:rPr>
              <w:t>4.5 (1.6)</w:t>
            </w:r>
          </w:p>
        </w:tc>
        <w:tc>
          <w:tcPr>
            <w:tcW w:w="990" w:type="dxa"/>
            <w:tcMar>
              <w:top w:w="30" w:type="dxa"/>
              <w:left w:w="45" w:type="dxa"/>
              <w:bottom w:w="30" w:type="dxa"/>
              <w:right w:w="45" w:type="dxa"/>
            </w:tcMar>
            <w:vAlign w:val="center"/>
            <w:hideMark/>
          </w:tcPr>
          <w:p w14:paraId="6F0EB3E1" w14:textId="77777777" w:rsidR="00046F79" w:rsidRDefault="00046F79" w:rsidP="0087629A">
            <w:pPr>
              <w:jc w:val="center"/>
              <w:rPr>
                <w:rFonts w:ascii="Arial" w:hAnsi="Arial" w:cs="Arial"/>
                <w:sz w:val="18"/>
                <w:szCs w:val="18"/>
              </w:rPr>
            </w:pPr>
            <w:r>
              <w:rPr>
                <w:rFonts w:ascii="Arial" w:hAnsi="Arial" w:cs="Arial"/>
                <w:sz w:val="18"/>
                <w:szCs w:val="18"/>
              </w:rPr>
              <w:t>4.7 (1.6)</w:t>
            </w:r>
          </w:p>
        </w:tc>
        <w:tc>
          <w:tcPr>
            <w:tcW w:w="810" w:type="dxa"/>
            <w:tcMar>
              <w:top w:w="30" w:type="dxa"/>
              <w:left w:w="45" w:type="dxa"/>
              <w:bottom w:w="30" w:type="dxa"/>
              <w:right w:w="45" w:type="dxa"/>
            </w:tcMar>
            <w:vAlign w:val="center"/>
            <w:hideMark/>
          </w:tcPr>
          <w:p w14:paraId="2217BE32"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3E83698"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66FC9625" w14:textId="77777777" w:rsidTr="0087629A">
        <w:trPr>
          <w:trHeight w:val="315"/>
        </w:trPr>
        <w:tc>
          <w:tcPr>
            <w:tcW w:w="0" w:type="auto"/>
            <w:vMerge/>
            <w:vAlign w:val="center"/>
            <w:hideMark/>
          </w:tcPr>
          <w:p w14:paraId="07BE862D" w14:textId="77777777" w:rsidR="00046F79" w:rsidRDefault="00046F79" w:rsidP="0087629A">
            <w:pPr>
              <w:rPr>
                <w:rFonts w:ascii="Arial" w:hAnsi="Arial" w:cs="Arial"/>
                <w:sz w:val="18"/>
                <w:szCs w:val="18"/>
              </w:rPr>
            </w:pPr>
          </w:p>
        </w:tc>
        <w:tc>
          <w:tcPr>
            <w:tcW w:w="0" w:type="auto"/>
            <w:vMerge/>
            <w:vAlign w:val="center"/>
            <w:hideMark/>
          </w:tcPr>
          <w:p w14:paraId="332E0F0A" w14:textId="77777777" w:rsidR="00046F79" w:rsidRDefault="00046F79" w:rsidP="0087629A">
            <w:pPr>
              <w:rPr>
                <w:rFonts w:ascii="Arial" w:hAnsi="Arial" w:cs="Arial"/>
                <w:sz w:val="18"/>
                <w:szCs w:val="18"/>
              </w:rPr>
            </w:pPr>
          </w:p>
        </w:tc>
        <w:tc>
          <w:tcPr>
            <w:tcW w:w="0" w:type="auto"/>
            <w:vMerge/>
            <w:vAlign w:val="center"/>
            <w:hideMark/>
          </w:tcPr>
          <w:p w14:paraId="0903D04C" w14:textId="77777777" w:rsidR="00046F79" w:rsidRDefault="00046F79" w:rsidP="0087629A">
            <w:pPr>
              <w:rPr>
                <w:rFonts w:ascii="Arial" w:hAnsi="Arial" w:cs="Arial"/>
                <w:sz w:val="18"/>
                <w:szCs w:val="18"/>
              </w:rPr>
            </w:pPr>
          </w:p>
        </w:tc>
        <w:tc>
          <w:tcPr>
            <w:tcW w:w="0" w:type="auto"/>
            <w:vMerge/>
            <w:vAlign w:val="center"/>
            <w:hideMark/>
          </w:tcPr>
          <w:p w14:paraId="725AA9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B13854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6EDBC4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795DD44C"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1FA67141" w14:textId="77777777" w:rsidR="00046F79" w:rsidRDefault="00046F79" w:rsidP="0087629A">
            <w:pPr>
              <w:jc w:val="center"/>
              <w:rPr>
                <w:rFonts w:ascii="Arial" w:hAnsi="Arial" w:cs="Arial"/>
                <w:sz w:val="18"/>
                <w:szCs w:val="18"/>
              </w:rPr>
            </w:pPr>
            <w:r>
              <w:rPr>
                <w:rFonts w:ascii="Arial" w:hAnsi="Arial" w:cs="Arial"/>
                <w:sz w:val="18"/>
                <w:szCs w:val="18"/>
              </w:rPr>
              <w:t>83.4 (9.3)</w:t>
            </w:r>
          </w:p>
        </w:tc>
        <w:tc>
          <w:tcPr>
            <w:tcW w:w="810" w:type="dxa"/>
            <w:tcMar>
              <w:top w:w="30" w:type="dxa"/>
              <w:left w:w="45" w:type="dxa"/>
              <w:bottom w:w="30" w:type="dxa"/>
              <w:right w:w="45" w:type="dxa"/>
            </w:tcMar>
            <w:vAlign w:val="center"/>
            <w:hideMark/>
          </w:tcPr>
          <w:p w14:paraId="4F539803" w14:textId="77777777" w:rsidR="00046F79" w:rsidRDefault="00046F79" w:rsidP="0087629A">
            <w:pPr>
              <w:jc w:val="center"/>
              <w:rPr>
                <w:rFonts w:ascii="Arial" w:hAnsi="Arial" w:cs="Arial"/>
                <w:sz w:val="18"/>
                <w:szCs w:val="18"/>
              </w:rPr>
            </w:pPr>
            <w:r>
              <w:rPr>
                <w:rFonts w:ascii="Arial" w:hAnsi="Arial" w:cs="Arial"/>
                <w:sz w:val="18"/>
                <w:szCs w:val="18"/>
              </w:rPr>
              <w:t>6.9 (2.3)</w:t>
            </w:r>
          </w:p>
        </w:tc>
        <w:tc>
          <w:tcPr>
            <w:tcW w:w="990" w:type="dxa"/>
            <w:tcMar>
              <w:top w:w="30" w:type="dxa"/>
              <w:left w:w="45" w:type="dxa"/>
              <w:bottom w:w="30" w:type="dxa"/>
              <w:right w:w="45" w:type="dxa"/>
            </w:tcMar>
            <w:vAlign w:val="center"/>
            <w:hideMark/>
          </w:tcPr>
          <w:p w14:paraId="54FB9D48" w14:textId="77777777" w:rsidR="00046F79" w:rsidRDefault="00046F79" w:rsidP="0087629A">
            <w:pPr>
              <w:jc w:val="center"/>
              <w:rPr>
                <w:rFonts w:ascii="Arial" w:hAnsi="Arial" w:cs="Arial"/>
                <w:sz w:val="18"/>
                <w:szCs w:val="18"/>
              </w:rPr>
            </w:pPr>
            <w:r>
              <w:rPr>
                <w:rFonts w:ascii="Arial" w:hAnsi="Arial" w:cs="Arial"/>
                <w:sz w:val="18"/>
                <w:szCs w:val="18"/>
              </w:rPr>
              <w:t>6.8 (2.4)</w:t>
            </w:r>
          </w:p>
        </w:tc>
        <w:tc>
          <w:tcPr>
            <w:tcW w:w="810" w:type="dxa"/>
            <w:tcMar>
              <w:top w:w="30" w:type="dxa"/>
              <w:left w:w="45" w:type="dxa"/>
              <w:bottom w:w="30" w:type="dxa"/>
              <w:right w:w="45" w:type="dxa"/>
            </w:tcMar>
            <w:vAlign w:val="center"/>
            <w:hideMark/>
          </w:tcPr>
          <w:p w14:paraId="53CDA61A" w14:textId="77777777" w:rsidR="00046F79" w:rsidRDefault="00046F79" w:rsidP="0087629A">
            <w:pPr>
              <w:jc w:val="center"/>
              <w:rPr>
                <w:rFonts w:ascii="Arial" w:hAnsi="Arial" w:cs="Arial"/>
                <w:sz w:val="18"/>
                <w:szCs w:val="18"/>
              </w:rPr>
            </w:pPr>
            <w:r>
              <w:rPr>
                <w:rFonts w:ascii="Arial" w:hAnsi="Arial" w:cs="Arial"/>
                <w:sz w:val="18"/>
                <w:szCs w:val="18"/>
              </w:rPr>
              <w:t>16</w:t>
            </w:r>
          </w:p>
        </w:tc>
        <w:tc>
          <w:tcPr>
            <w:tcW w:w="900" w:type="dxa"/>
            <w:tcMar>
              <w:top w:w="30" w:type="dxa"/>
              <w:left w:w="45" w:type="dxa"/>
              <w:bottom w:w="30" w:type="dxa"/>
              <w:right w:w="45" w:type="dxa"/>
            </w:tcMar>
            <w:vAlign w:val="center"/>
            <w:hideMark/>
          </w:tcPr>
          <w:p w14:paraId="136A1036"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692E5F27" w14:textId="77777777" w:rsidTr="0087629A">
        <w:trPr>
          <w:trHeight w:val="315"/>
        </w:trPr>
        <w:tc>
          <w:tcPr>
            <w:tcW w:w="0" w:type="auto"/>
            <w:vMerge/>
            <w:vAlign w:val="center"/>
            <w:hideMark/>
          </w:tcPr>
          <w:p w14:paraId="031901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16BBD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D6255B0"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7E2604"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285429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1D5789B9"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424B37E7"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Borders>
              <w:bottom w:val="single" w:sz="4" w:space="0" w:color="000000" w:themeColor="text1"/>
            </w:tcBorders>
            <w:tcMar>
              <w:top w:w="30" w:type="dxa"/>
              <w:left w:w="45" w:type="dxa"/>
              <w:bottom w:w="30" w:type="dxa"/>
              <w:right w:w="45" w:type="dxa"/>
            </w:tcMar>
            <w:vAlign w:val="center"/>
            <w:hideMark/>
          </w:tcPr>
          <w:p w14:paraId="5AAC6D83" w14:textId="77777777" w:rsidR="00046F79" w:rsidRDefault="00046F79" w:rsidP="0087629A">
            <w:pPr>
              <w:jc w:val="center"/>
              <w:rPr>
                <w:rFonts w:ascii="Arial" w:hAnsi="Arial" w:cs="Arial"/>
                <w:sz w:val="18"/>
                <w:szCs w:val="18"/>
              </w:rPr>
            </w:pPr>
            <w:r>
              <w:rPr>
                <w:rFonts w:ascii="Arial" w:hAnsi="Arial" w:cs="Arial"/>
                <w:sz w:val="18"/>
                <w:szCs w:val="18"/>
              </w:rPr>
              <w:t>93.4 (6.8)</w:t>
            </w:r>
          </w:p>
        </w:tc>
        <w:tc>
          <w:tcPr>
            <w:tcW w:w="810" w:type="dxa"/>
            <w:tcBorders>
              <w:bottom w:val="single" w:sz="4" w:space="0" w:color="000000" w:themeColor="text1"/>
            </w:tcBorders>
            <w:tcMar>
              <w:top w:w="30" w:type="dxa"/>
              <w:left w:w="45" w:type="dxa"/>
              <w:bottom w:w="30" w:type="dxa"/>
              <w:right w:w="45" w:type="dxa"/>
            </w:tcMar>
            <w:vAlign w:val="center"/>
            <w:hideMark/>
          </w:tcPr>
          <w:p w14:paraId="23F21734" w14:textId="77777777" w:rsidR="00046F79" w:rsidRDefault="00046F79" w:rsidP="0087629A">
            <w:pPr>
              <w:jc w:val="center"/>
              <w:rPr>
                <w:rFonts w:ascii="Arial" w:hAnsi="Arial" w:cs="Arial"/>
                <w:sz w:val="18"/>
                <w:szCs w:val="18"/>
              </w:rPr>
            </w:pPr>
            <w:r>
              <w:rPr>
                <w:rFonts w:ascii="Arial" w:hAnsi="Arial" w:cs="Arial"/>
                <w:sz w:val="18"/>
                <w:szCs w:val="18"/>
              </w:rPr>
              <w:t>8.9 (1.9)</w:t>
            </w:r>
          </w:p>
        </w:tc>
        <w:tc>
          <w:tcPr>
            <w:tcW w:w="990" w:type="dxa"/>
            <w:tcBorders>
              <w:bottom w:val="single" w:sz="4" w:space="0" w:color="000000" w:themeColor="text1"/>
            </w:tcBorders>
            <w:tcMar>
              <w:top w:w="30" w:type="dxa"/>
              <w:left w:w="45" w:type="dxa"/>
              <w:bottom w:w="30" w:type="dxa"/>
              <w:right w:w="45" w:type="dxa"/>
            </w:tcMar>
            <w:vAlign w:val="center"/>
            <w:hideMark/>
          </w:tcPr>
          <w:p w14:paraId="1970ECDA" w14:textId="77777777" w:rsidR="00046F79" w:rsidRDefault="00046F79" w:rsidP="0087629A">
            <w:pPr>
              <w:jc w:val="center"/>
              <w:rPr>
                <w:rFonts w:ascii="Arial" w:hAnsi="Arial" w:cs="Arial"/>
                <w:sz w:val="18"/>
                <w:szCs w:val="18"/>
              </w:rPr>
            </w:pPr>
            <w:r>
              <w:rPr>
                <w:rFonts w:ascii="Arial" w:hAnsi="Arial" w:cs="Arial"/>
                <w:sz w:val="18"/>
                <w:szCs w:val="18"/>
              </w:rPr>
              <w:t>9.4 (2.1)</w:t>
            </w:r>
          </w:p>
        </w:tc>
        <w:tc>
          <w:tcPr>
            <w:tcW w:w="810" w:type="dxa"/>
            <w:tcBorders>
              <w:bottom w:val="single" w:sz="4" w:space="0" w:color="000000" w:themeColor="text1"/>
            </w:tcBorders>
            <w:tcMar>
              <w:top w:w="30" w:type="dxa"/>
              <w:left w:w="45" w:type="dxa"/>
              <w:bottom w:w="30" w:type="dxa"/>
              <w:right w:w="45" w:type="dxa"/>
            </w:tcMar>
            <w:vAlign w:val="center"/>
            <w:hideMark/>
          </w:tcPr>
          <w:p w14:paraId="1C3B1B3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bottom w:val="single" w:sz="4" w:space="0" w:color="000000" w:themeColor="text1"/>
            </w:tcBorders>
            <w:tcMar>
              <w:top w:w="30" w:type="dxa"/>
              <w:left w:w="45" w:type="dxa"/>
              <w:bottom w:w="30" w:type="dxa"/>
              <w:right w:w="45" w:type="dxa"/>
            </w:tcMar>
            <w:vAlign w:val="center"/>
            <w:hideMark/>
          </w:tcPr>
          <w:p w14:paraId="228F2941"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3D33B0B4" w14:textId="77777777" w:rsidTr="0087629A">
        <w:trPr>
          <w:trHeight w:val="315"/>
        </w:trPr>
        <w:tc>
          <w:tcPr>
            <w:tcW w:w="0" w:type="auto"/>
            <w:vMerge/>
            <w:vAlign w:val="center"/>
            <w:hideMark/>
          </w:tcPr>
          <w:p w14:paraId="3305526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62CB3" w14:textId="77777777" w:rsidR="00046F79" w:rsidRDefault="00046F79" w:rsidP="0087629A">
            <w:pPr>
              <w:jc w:val="center"/>
              <w:rPr>
                <w:rFonts w:ascii="Arial" w:hAnsi="Arial" w:cs="Arial"/>
                <w:sz w:val="18"/>
                <w:szCs w:val="18"/>
              </w:rPr>
            </w:pPr>
            <w:r>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2F5DCA96"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C31A433"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7750BD9"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0545D1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7F836230"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6E5AC5CB" w14:textId="77777777" w:rsidR="00046F79" w:rsidRDefault="00046F79" w:rsidP="0087629A">
            <w:pPr>
              <w:jc w:val="center"/>
              <w:rPr>
                <w:rFonts w:ascii="Arial" w:hAnsi="Arial" w:cs="Arial"/>
                <w:sz w:val="18"/>
                <w:szCs w:val="18"/>
              </w:rPr>
            </w:pPr>
            <w:r>
              <w:rPr>
                <w:rFonts w:ascii="Arial" w:hAnsi="Arial" w:cs="Arial"/>
                <w:sz w:val="18"/>
                <w:szCs w:val="18"/>
              </w:rPr>
              <w:t>54.0 (2.8)</w:t>
            </w:r>
          </w:p>
        </w:tc>
        <w:tc>
          <w:tcPr>
            <w:tcW w:w="810" w:type="dxa"/>
            <w:tcBorders>
              <w:top w:val="single" w:sz="4" w:space="0" w:color="000000" w:themeColor="text1"/>
            </w:tcBorders>
            <w:tcMar>
              <w:top w:w="30" w:type="dxa"/>
              <w:left w:w="45" w:type="dxa"/>
              <w:bottom w:w="30" w:type="dxa"/>
              <w:right w:w="45" w:type="dxa"/>
            </w:tcMar>
            <w:vAlign w:val="center"/>
            <w:hideMark/>
          </w:tcPr>
          <w:p w14:paraId="2B62EE6A"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990" w:type="dxa"/>
            <w:tcBorders>
              <w:top w:val="single" w:sz="4" w:space="0" w:color="000000" w:themeColor="text1"/>
            </w:tcBorders>
            <w:tcMar>
              <w:top w:w="30" w:type="dxa"/>
              <w:left w:w="45" w:type="dxa"/>
              <w:bottom w:w="30" w:type="dxa"/>
              <w:right w:w="45" w:type="dxa"/>
            </w:tcMar>
            <w:vAlign w:val="center"/>
            <w:hideMark/>
          </w:tcPr>
          <w:p w14:paraId="0D61211E"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810" w:type="dxa"/>
            <w:tcBorders>
              <w:top w:val="single" w:sz="4" w:space="0" w:color="000000" w:themeColor="text1"/>
            </w:tcBorders>
            <w:tcMar>
              <w:top w:w="30" w:type="dxa"/>
              <w:left w:w="45" w:type="dxa"/>
              <w:bottom w:w="30" w:type="dxa"/>
              <w:right w:w="45" w:type="dxa"/>
            </w:tcMar>
            <w:vAlign w:val="center"/>
            <w:hideMark/>
          </w:tcPr>
          <w:p w14:paraId="62402FB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374A6E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007FBCEB" w14:textId="77777777" w:rsidTr="0087629A">
        <w:trPr>
          <w:trHeight w:val="315"/>
        </w:trPr>
        <w:tc>
          <w:tcPr>
            <w:tcW w:w="0" w:type="auto"/>
            <w:vMerge/>
            <w:vAlign w:val="center"/>
            <w:hideMark/>
          </w:tcPr>
          <w:p w14:paraId="030EB97E" w14:textId="77777777" w:rsidR="00046F79" w:rsidRDefault="00046F79" w:rsidP="0087629A">
            <w:pPr>
              <w:rPr>
                <w:rFonts w:ascii="Arial" w:hAnsi="Arial" w:cs="Arial"/>
                <w:sz w:val="18"/>
                <w:szCs w:val="18"/>
              </w:rPr>
            </w:pPr>
          </w:p>
        </w:tc>
        <w:tc>
          <w:tcPr>
            <w:tcW w:w="0" w:type="auto"/>
            <w:vMerge/>
            <w:vAlign w:val="center"/>
            <w:hideMark/>
          </w:tcPr>
          <w:p w14:paraId="66EED0EA" w14:textId="77777777" w:rsidR="00046F79" w:rsidRDefault="00046F79" w:rsidP="0087629A">
            <w:pPr>
              <w:rPr>
                <w:rFonts w:ascii="Arial" w:hAnsi="Arial" w:cs="Arial"/>
                <w:sz w:val="18"/>
                <w:szCs w:val="18"/>
              </w:rPr>
            </w:pPr>
          </w:p>
        </w:tc>
        <w:tc>
          <w:tcPr>
            <w:tcW w:w="0" w:type="auto"/>
            <w:vMerge/>
            <w:vAlign w:val="center"/>
            <w:hideMark/>
          </w:tcPr>
          <w:p w14:paraId="72D19F69" w14:textId="77777777" w:rsidR="00046F79" w:rsidRDefault="00046F79" w:rsidP="0087629A">
            <w:pPr>
              <w:rPr>
                <w:rFonts w:ascii="Arial" w:hAnsi="Arial" w:cs="Arial"/>
                <w:sz w:val="18"/>
                <w:szCs w:val="18"/>
              </w:rPr>
            </w:pPr>
          </w:p>
        </w:tc>
        <w:tc>
          <w:tcPr>
            <w:tcW w:w="0" w:type="auto"/>
            <w:vMerge/>
            <w:vAlign w:val="center"/>
            <w:hideMark/>
          </w:tcPr>
          <w:p w14:paraId="6EDD806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293894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105E92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4ACEECF0"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7F64969D" w14:textId="77777777" w:rsidR="00046F79" w:rsidRDefault="00046F79" w:rsidP="0087629A">
            <w:pPr>
              <w:jc w:val="center"/>
              <w:rPr>
                <w:rFonts w:ascii="Arial" w:hAnsi="Arial" w:cs="Arial"/>
                <w:sz w:val="18"/>
                <w:szCs w:val="18"/>
              </w:rPr>
            </w:pPr>
            <w:r>
              <w:rPr>
                <w:rFonts w:ascii="Arial" w:hAnsi="Arial" w:cs="Arial"/>
                <w:sz w:val="18"/>
                <w:szCs w:val="18"/>
              </w:rPr>
              <w:t>62.0 (7.1)</w:t>
            </w:r>
          </w:p>
        </w:tc>
        <w:tc>
          <w:tcPr>
            <w:tcW w:w="810" w:type="dxa"/>
            <w:tcMar>
              <w:top w:w="30" w:type="dxa"/>
              <w:left w:w="45" w:type="dxa"/>
              <w:bottom w:w="30" w:type="dxa"/>
              <w:right w:w="45" w:type="dxa"/>
            </w:tcMar>
            <w:vAlign w:val="center"/>
            <w:hideMark/>
          </w:tcPr>
          <w:p w14:paraId="50F306A9" w14:textId="77777777" w:rsidR="00046F79" w:rsidRDefault="00046F79" w:rsidP="0087629A">
            <w:pPr>
              <w:jc w:val="center"/>
              <w:rPr>
                <w:rFonts w:ascii="Arial" w:hAnsi="Arial" w:cs="Arial"/>
                <w:sz w:val="18"/>
                <w:szCs w:val="18"/>
              </w:rPr>
            </w:pPr>
            <w:r>
              <w:rPr>
                <w:rFonts w:ascii="Arial" w:hAnsi="Arial" w:cs="Arial"/>
                <w:sz w:val="18"/>
                <w:szCs w:val="18"/>
              </w:rPr>
              <w:t>2.7 (1.0)</w:t>
            </w:r>
          </w:p>
        </w:tc>
        <w:tc>
          <w:tcPr>
            <w:tcW w:w="990" w:type="dxa"/>
            <w:tcMar>
              <w:top w:w="30" w:type="dxa"/>
              <w:left w:w="45" w:type="dxa"/>
              <w:bottom w:w="30" w:type="dxa"/>
              <w:right w:w="45" w:type="dxa"/>
            </w:tcMar>
            <w:vAlign w:val="center"/>
            <w:hideMark/>
          </w:tcPr>
          <w:p w14:paraId="16536487" w14:textId="77777777" w:rsidR="00046F79" w:rsidRDefault="00046F79" w:rsidP="0087629A">
            <w:pPr>
              <w:jc w:val="center"/>
              <w:rPr>
                <w:rFonts w:ascii="Arial" w:hAnsi="Arial" w:cs="Arial"/>
                <w:sz w:val="18"/>
                <w:szCs w:val="18"/>
              </w:rPr>
            </w:pPr>
            <w:r>
              <w:rPr>
                <w:rFonts w:ascii="Arial" w:hAnsi="Arial" w:cs="Arial"/>
                <w:sz w:val="18"/>
                <w:szCs w:val="18"/>
              </w:rPr>
              <w:t>2.7 (0.9)</w:t>
            </w:r>
          </w:p>
        </w:tc>
        <w:tc>
          <w:tcPr>
            <w:tcW w:w="810" w:type="dxa"/>
            <w:tcMar>
              <w:top w:w="30" w:type="dxa"/>
              <w:left w:w="45" w:type="dxa"/>
              <w:bottom w:w="30" w:type="dxa"/>
              <w:right w:w="45" w:type="dxa"/>
            </w:tcMar>
            <w:vAlign w:val="center"/>
            <w:hideMark/>
          </w:tcPr>
          <w:p w14:paraId="18444E6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0F81C56E"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A6AE0FB" w14:textId="77777777" w:rsidTr="0087629A">
        <w:trPr>
          <w:trHeight w:val="315"/>
        </w:trPr>
        <w:tc>
          <w:tcPr>
            <w:tcW w:w="0" w:type="auto"/>
            <w:vMerge/>
            <w:vAlign w:val="center"/>
            <w:hideMark/>
          </w:tcPr>
          <w:p w14:paraId="3F7F4070" w14:textId="77777777" w:rsidR="00046F79" w:rsidRDefault="00046F79" w:rsidP="0087629A">
            <w:pPr>
              <w:rPr>
                <w:rFonts w:ascii="Arial" w:hAnsi="Arial" w:cs="Arial"/>
                <w:sz w:val="18"/>
                <w:szCs w:val="18"/>
              </w:rPr>
            </w:pPr>
          </w:p>
        </w:tc>
        <w:tc>
          <w:tcPr>
            <w:tcW w:w="0" w:type="auto"/>
            <w:vMerge/>
            <w:vAlign w:val="center"/>
            <w:hideMark/>
          </w:tcPr>
          <w:p w14:paraId="0FD7E3F4" w14:textId="77777777" w:rsidR="00046F79" w:rsidRDefault="00046F79" w:rsidP="0087629A">
            <w:pPr>
              <w:rPr>
                <w:rFonts w:ascii="Arial" w:hAnsi="Arial" w:cs="Arial"/>
                <w:sz w:val="18"/>
                <w:szCs w:val="18"/>
              </w:rPr>
            </w:pPr>
          </w:p>
        </w:tc>
        <w:tc>
          <w:tcPr>
            <w:tcW w:w="0" w:type="auto"/>
            <w:vMerge/>
            <w:vAlign w:val="center"/>
            <w:hideMark/>
          </w:tcPr>
          <w:p w14:paraId="6850CFB8" w14:textId="77777777" w:rsidR="00046F79" w:rsidRDefault="00046F79" w:rsidP="0087629A">
            <w:pPr>
              <w:rPr>
                <w:rFonts w:ascii="Arial" w:hAnsi="Arial" w:cs="Arial"/>
                <w:sz w:val="18"/>
                <w:szCs w:val="18"/>
              </w:rPr>
            </w:pPr>
          </w:p>
        </w:tc>
        <w:tc>
          <w:tcPr>
            <w:tcW w:w="0" w:type="auto"/>
            <w:vMerge/>
            <w:vAlign w:val="center"/>
            <w:hideMark/>
          </w:tcPr>
          <w:p w14:paraId="7F3DBC0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E625D5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EA47AF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270D7EBE" w14:textId="77777777" w:rsidR="00046F79" w:rsidRDefault="00046F79" w:rsidP="0087629A">
            <w:pPr>
              <w:jc w:val="center"/>
              <w:rPr>
                <w:rFonts w:ascii="Arial" w:hAnsi="Arial" w:cs="Arial"/>
                <w:sz w:val="18"/>
                <w:szCs w:val="18"/>
              </w:rPr>
            </w:pPr>
            <w:r>
              <w:rPr>
                <w:rFonts w:ascii="Arial" w:hAnsi="Arial" w:cs="Arial"/>
                <w:sz w:val="18"/>
                <w:szCs w:val="18"/>
              </w:rPr>
              <w:t>6/8/2016</w:t>
            </w:r>
          </w:p>
        </w:tc>
        <w:tc>
          <w:tcPr>
            <w:tcW w:w="1170" w:type="dxa"/>
            <w:tcMar>
              <w:top w:w="30" w:type="dxa"/>
              <w:left w:w="45" w:type="dxa"/>
              <w:bottom w:w="30" w:type="dxa"/>
              <w:right w:w="45" w:type="dxa"/>
            </w:tcMar>
            <w:vAlign w:val="center"/>
            <w:hideMark/>
          </w:tcPr>
          <w:p w14:paraId="4BC3F6EB" w14:textId="77777777" w:rsidR="00046F79" w:rsidRDefault="00046F79" w:rsidP="0087629A">
            <w:pPr>
              <w:jc w:val="center"/>
              <w:rPr>
                <w:rFonts w:ascii="Arial" w:hAnsi="Arial" w:cs="Arial"/>
                <w:sz w:val="18"/>
                <w:szCs w:val="18"/>
              </w:rPr>
            </w:pPr>
            <w:r>
              <w:rPr>
                <w:rFonts w:ascii="Arial" w:hAnsi="Arial" w:cs="Arial"/>
                <w:sz w:val="18"/>
                <w:szCs w:val="18"/>
              </w:rPr>
              <w:t>57.0 (2.8)</w:t>
            </w:r>
          </w:p>
        </w:tc>
        <w:tc>
          <w:tcPr>
            <w:tcW w:w="810" w:type="dxa"/>
            <w:tcMar>
              <w:top w:w="30" w:type="dxa"/>
              <w:left w:w="45" w:type="dxa"/>
              <w:bottom w:w="30" w:type="dxa"/>
              <w:right w:w="45" w:type="dxa"/>
            </w:tcMar>
            <w:vAlign w:val="center"/>
            <w:hideMark/>
          </w:tcPr>
          <w:p w14:paraId="37E4828B" w14:textId="77777777" w:rsidR="00046F79" w:rsidRDefault="00046F79" w:rsidP="0087629A">
            <w:pPr>
              <w:jc w:val="center"/>
              <w:rPr>
                <w:rFonts w:ascii="Arial" w:hAnsi="Arial" w:cs="Arial"/>
                <w:sz w:val="18"/>
                <w:szCs w:val="18"/>
              </w:rPr>
            </w:pPr>
            <w:r>
              <w:rPr>
                <w:rFonts w:ascii="Arial" w:hAnsi="Arial" w:cs="Arial"/>
                <w:sz w:val="18"/>
                <w:szCs w:val="18"/>
              </w:rPr>
              <w:t>2.3 (0.6)</w:t>
            </w:r>
          </w:p>
        </w:tc>
        <w:tc>
          <w:tcPr>
            <w:tcW w:w="990" w:type="dxa"/>
            <w:tcMar>
              <w:top w:w="30" w:type="dxa"/>
              <w:left w:w="45" w:type="dxa"/>
              <w:bottom w:w="30" w:type="dxa"/>
              <w:right w:w="45" w:type="dxa"/>
            </w:tcMar>
            <w:vAlign w:val="center"/>
            <w:hideMark/>
          </w:tcPr>
          <w:p w14:paraId="5470DAEC" w14:textId="77777777" w:rsidR="00046F79" w:rsidRDefault="00046F79" w:rsidP="0087629A">
            <w:pPr>
              <w:jc w:val="center"/>
              <w:rPr>
                <w:rFonts w:ascii="Arial" w:hAnsi="Arial" w:cs="Arial"/>
                <w:sz w:val="18"/>
                <w:szCs w:val="18"/>
              </w:rPr>
            </w:pPr>
            <w:r>
              <w:rPr>
                <w:rFonts w:ascii="Arial" w:hAnsi="Arial" w:cs="Arial"/>
                <w:sz w:val="18"/>
                <w:szCs w:val="18"/>
              </w:rPr>
              <w:t>2.1 (0.3)</w:t>
            </w:r>
          </w:p>
        </w:tc>
        <w:tc>
          <w:tcPr>
            <w:tcW w:w="810" w:type="dxa"/>
            <w:tcMar>
              <w:top w:w="30" w:type="dxa"/>
              <w:left w:w="45" w:type="dxa"/>
              <w:bottom w:w="30" w:type="dxa"/>
              <w:right w:w="45" w:type="dxa"/>
            </w:tcMar>
            <w:vAlign w:val="center"/>
            <w:hideMark/>
          </w:tcPr>
          <w:p w14:paraId="088B7411" w14:textId="77777777" w:rsidR="00046F79" w:rsidRDefault="00046F79" w:rsidP="0087629A">
            <w:pPr>
              <w:jc w:val="center"/>
              <w:rPr>
                <w:rFonts w:ascii="Arial" w:hAnsi="Arial" w:cs="Arial"/>
                <w:sz w:val="18"/>
                <w:szCs w:val="18"/>
              </w:rPr>
            </w:pPr>
            <w:r>
              <w:rPr>
                <w:rFonts w:ascii="Arial" w:hAnsi="Arial" w:cs="Arial"/>
                <w:sz w:val="18"/>
                <w:szCs w:val="18"/>
              </w:rPr>
              <w:t>5</w:t>
            </w:r>
          </w:p>
        </w:tc>
        <w:tc>
          <w:tcPr>
            <w:tcW w:w="900" w:type="dxa"/>
            <w:tcMar>
              <w:top w:w="30" w:type="dxa"/>
              <w:left w:w="45" w:type="dxa"/>
              <w:bottom w:w="30" w:type="dxa"/>
              <w:right w:w="45" w:type="dxa"/>
            </w:tcMar>
            <w:vAlign w:val="center"/>
            <w:hideMark/>
          </w:tcPr>
          <w:p w14:paraId="68F06BF7"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58E2928" w14:textId="77777777" w:rsidTr="0087629A">
        <w:trPr>
          <w:trHeight w:val="315"/>
        </w:trPr>
        <w:tc>
          <w:tcPr>
            <w:tcW w:w="0" w:type="auto"/>
            <w:vMerge/>
            <w:vAlign w:val="center"/>
            <w:hideMark/>
          </w:tcPr>
          <w:p w14:paraId="2145FFDC" w14:textId="77777777" w:rsidR="00046F79" w:rsidRDefault="00046F79" w:rsidP="0087629A">
            <w:pPr>
              <w:rPr>
                <w:rFonts w:ascii="Arial" w:hAnsi="Arial" w:cs="Arial"/>
                <w:sz w:val="18"/>
                <w:szCs w:val="18"/>
              </w:rPr>
            </w:pPr>
          </w:p>
        </w:tc>
        <w:tc>
          <w:tcPr>
            <w:tcW w:w="0" w:type="auto"/>
            <w:vMerge/>
            <w:vAlign w:val="center"/>
            <w:hideMark/>
          </w:tcPr>
          <w:p w14:paraId="15756C5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CB3CF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EFDD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06C4B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42B4DD9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2FA4FC16" w14:textId="77777777" w:rsidR="00046F79" w:rsidRDefault="00046F79" w:rsidP="0087629A">
            <w:pPr>
              <w:jc w:val="center"/>
              <w:rPr>
                <w:rFonts w:ascii="Arial" w:hAnsi="Arial" w:cs="Arial"/>
                <w:sz w:val="18"/>
                <w:szCs w:val="18"/>
              </w:rPr>
            </w:pPr>
            <w:r>
              <w:rPr>
                <w:rFonts w:ascii="Arial" w:hAnsi="Arial" w:cs="Arial"/>
                <w:sz w:val="18"/>
                <w:szCs w:val="18"/>
              </w:rPr>
              <w:t>8/4/2016</w:t>
            </w:r>
          </w:p>
        </w:tc>
        <w:tc>
          <w:tcPr>
            <w:tcW w:w="1170" w:type="dxa"/>
            <w:tcBorders>
              <w:bottom w:val="single" w:sz="4" w:space="0" w:color="000000" w:themeColor="text1"/>
            </w:tcBorders>
            <w:tcMar>
              <w:top w:w="30" w:type="dxa"/>
              <w:left w:w="45" w:type="dxa"/>
              <w:bottom w:w="30" w:type="dxa"/>
              <w:right w:w="45" w:type="dxa"/>
            </w:tcMar>
            <w:vAlign w:val="center"/>
            <w:hideMark/>
          </w:tcPr>
          <w:p w14:paraId="6767ADDC" w14:textId="77777777" w:rsidR="00046F79" w:rsidRDefault="00046F79" w:rsidP="0087629A">
            <w:pPr>
              <w:jc w:val="center"/>
              <w:rPr>
                <w:rFonts w:ascii="Arial" w:hAnsi="Arial" w:cs="Arial"/>
                <w:sz w:val="18"/>
                <w:szCs w:val="18"/>
              </w:rPr>
            </w:pPr>
            <w:r>
              <w:rPr>
                <w:rFonts w:ascii="Arial" w:hAnsi="Arial" w:cs="Arial"/>
                <w:sz w:val="18"/>
                <w:szCs w:val="18"/>
              </w:rPr>
              <w:t>70.0 (NA)</w:t>
            </w:r>
          </w:p>
        </w:tc>
        <w:tc>
          <w:tcPr>
            <w:tcW w:w="810" w:type="dxa"/>
            <w:tcBorders>
              <w:bottom w:val="single" w:sz="4" w:space="0" w:color="000000" w:themeColor="text1"/>
            </w:tcBorders>
            <w:tcMar>
              <w:top w:w="30" w:type="dxa"/>
              <w:left w:w="45" w:type="dxa"/>
              <w:bottom w:w="30" w:type="dxa"/>
              <w:right w:w="45" w:type="dxa"/>
            </w:tcMar>
            <w:vAlign w:val="center"/>
            <w:hideMark/>
          </w:tcPr>
          <w:p w14:paraId="0F85B0E9" w14:textId="77777777" w:rsidR="00046F79" w:rsidRDefault="00046F79" w:rsidP="0087629A">
            <w:pPr>
              <w:jc w:val="center"/>
              <w:rPr>
                <w:rFonts w:ascii="Arial" w:hAnsi="Arial" w:cs="Arial"/>
                <w:sz w:val="18"/>
                <w:szCs w:val="18"/>
              </w:rPr>
            </w:pPr>
            <w:r>
              <w:rPr>
                <w:rFonts w:ascii="Arial" w:hAnsi="Arial" w:cs="Arial"/>
                <w:sz w:val="18"/>
                <w:szCs w:val="18"/>
              </w:rPr>
              <w:t>3.7 (NA)</w:t>
            </w:r>
          </w:p>
        </w:tc>
        <w:tc>
          <w:tcPr>
            <w:tcW w:w="990" w:type="dxa"/>
            <w:tcBorders>
              <w:bottom w:val="single" w:sz="4" w:space="0" w:color="000000" w:themeColor="text1"/>
            </w:tcBorders>
            <w:tcMar>
              <w:top w:w="30" w:type="dxa"/>
              <w:left w:w="45" w:type="dxa"/>
              <w:bottom w:w="30" w:type="dxa"/>
              <w:right w:w="45" w:type="dxa"/>
            </w:tcMar>
            <w:vAlign w:val="center"/>
            <w:hideMark/>
          </w:tcPr>
          <w:p w14:paraId="16E081E9" w14:textId="77777777" w:rsidR="00046F79" w:rsidRDefault="00046F79" w:rsidP="0087629A">
            <w:pPr>
              <w:jc w:val="center"/>
              <w:rPr>
                <w:rFonts w:ascii="Arial" w:hAnsi="Arial" w:cs="Arial"/>
                <w:sz w:val="18"/>
                <w:szCs w:val="18"/>
              </w:rPr>
            </w:pPr>
            <w:r>
              <w:rPr>
                <w:rFonts w:ascii="Arial" w:hAnsi="Arial" w:cs="Arial"/>
                <w:sz w:val="18"/>
                <w:szCs w:val="18"/>
              </w:rPr>
              <w:t>3.8 (NA)</w:t>
            </w:r>
          </w:p>
        </w:tc>
        <w:tc>
          <w:tcPr>
            <w:tcW w:w="810" w:type="dxa"/>
            <w:tcBorders>
              <w:bottom w:val="single" w:sz="4" w:space="0" w:color="000000" w:themeColor="text1"/>
            </w:tcBorders>
            <w:tcMar>
              <w:top w:w="30" w:type="dxa"/>
              <w:left w:w="45" w:type="dxa"/>
              <w:bottom w:w="30" w:type="dxa"/>
              <w:right w:w="45" w:type="dxa"/>
            </w:tcMar>
            <w:vAlign w:val="center"/>
            <w:hideMark/>
          </w:tcPr>
          <w:p w14:paraId="3DE4820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025C9A0A"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7C4AB0D" w14:textId="77777777" w:rsidTr="0087629A">
        <w:trPr>
          <w:trHeight w:val="315"/>
        </w:trPr>
        <w:tc>
          <w:tcPr>
            <w:tcW w:w="0" w:type="auto"/>
            <w:vMerge/>
            <w:vAlign w:val="center"/>
            <w:hideMark/>
          </w:tcPr>
          <w:p w14:paraId="29CDADDD" w14:textId="77777777" w:rsidR="00046F79" w:rsidRDefault="00046F79" w:rsidP="0087629A">
            <w:pPr>
              <w:rPr>
                <w:rFonts w:ascii="Arial" w:hAnsi="Arial" w:cs="Arial"/>
                <w:sz w:val="18"/>
                <w:szCs w:val="18"/>
              </w:rPr>
            </w:pPr>
          </w:p>
        </w:tc>
        <w:tc>
          <w:tcPr>
            <w:tcW w:w="0" w:type="auto"/>
            <w:vMerge/>
            <w:vAlign w:val="center"/>
            <w:hideMark/>
          </w:tcPr>
          <w:p w14:paraId="5293C8F5"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A913866"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02D48E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4532B1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5AA369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4DFDA137"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161E8AB5" w14:textId="77777777" w:rsidR="00046F79" w:rsidRDefault="00046F79" w:rsidP="0087629A">
            <w:pPr>
              <w:jc w:val="center"/>
              <w:rPr>
                <w:rFonts w:ascii="Arial" w:hAnsi="Arial" w:cs="Arial"/>
                <w:sz w:val="18"/>
                <w:szCs w:val="18"/>
              </w:rPr>
            </w:pPr>
            <w:r>
              <w:rPr>
                <w:rFonts w:ascii="Arial" w:hAnsi="Arial" w:cs="Arial"/>
                <w:sz w:val="18"/>
                <w:szCs w:val="18"/>
              </w:rPr>
              <w:t>44.2 (2.3)</w:t>
            </w:r>
          </w:p>
        </w:tc>
        <w:tc>
          <w:tcPr>
            <w:tcW w:w="810" w:type="dxa"/>
            <w:tcBorders>
              <w:top w:val="single" w:sz="4" w:space="0" w:color="000000" w:themeColor="text1"/>
            </w:tcBorders>
            <w:tcMar>
              <w:top w:w="30" w:type="dxa"/>
              <w:left w:w="45" w:type="dxa"/>
              <w:bottom w:w="30" w:type="dxa"/>
              <w:right w:w="45" w:type="dxa"/>
            </w:tcMar>
            <w:vAlign w:val="center"/>
            <w:hideMark/>
          </w:tcPr>
          <w:p w14:paraId="2CBBFF6C"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990" w:type="dxa"/>
            <w:tcBorders>
              <w:top w:val="single" w:sz="4" w:space="0" w:color="000000" w:themeColor="text1"/>
            </w:tcBorders>
            <w:tcMar>
              <w:top w:w="30" w:type="dxa"/>
              <w:left w:w="45" w:type="dxa"/>
              <w:bottom w:w="30" w:type="dxa"/>
              <w:right w:w="45" w:type="dxa"/>
            </w:tcMar>
            <w:vAlign w:val="center"/>
            <w:hideMark/>
          </w:tcPr>
          <w:p w14:paraId="43429884" w14:textId="77777777" w:rsidR="00046F79" w:rsidRDefault="00046F79" w:rsidP="0087629A">
            <w:pPr>
              <w:jc w:val="center"/>
              <w:rPr>
                <w:rFonts w:ascii="Arial" w:hAnsi="Arial" w:cs="Arial"/>
                <w:sz w:val="18"/>
                <w:szCs w:val="18"/>
              </w:rPr>
            </w:pPr>
            <w:r>
              <w:rPr>
                <w:rFonts w:ascii="Arial" w:hAnsi="Arial" w:cs="Arial"/>
                <w:sz w:val="18"/>
                <w:szCs w:val="18"/>
              </w:rPr>
              <w:t>1.0 (0.2)</w:t>
            </w:r>
          </w:p>
        </w:tc>
        <w:tc>
          <w:tcPr>
            <w:tcW w:w="810" w:type="dxa"/>
            <w:tcBorders>
              <w:top w:val="single" w:sz="4" w:space="0" w:color="000000" w:themeColor="text1"/>
            </w:tcBorders>
            <w:tcMar>
              <w:top w:w="30" w:type="dxa"/>
              <w:left w:w="45" w:type="dxa"/>
              <w:bottom w:w="30" w:type="dxa"/>
              <w:right w:w="45" w:type="dxa"/>
            </w:tcMar>
            <w:vAlign w:val="center"/>
            <w:hideMark/>
          </w:tcPr>
          <w:p w14:paraId="6CE1E853"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319AB954"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6FBEC281" w14:textId="77777777" w:rsidTr="0087629A">
        <w:trPr>
          <w:trHeight w:val="315"/>
        </w:trPr>
        <w:tc>
          <w:tcPr>
            <w:tcW w:w="0" w:type="auto"/>
            <w:vMerge/>
            <w:vAlign w:val="center"/>
            <w:hideMark/>
          </w:tcPr>
          <w:p w14:paraId="6EE2DBE6" w14:textId="77777777" w:rsidR="00046F79" w:rsidRDefault="00046F79" w:rsidP="0087629A">
            <w:pPr>
              <w:rPr>
                <w:rFonts w:ascii="Arial" w:hAnsi="Arial" w:cs="Arial"/>
                <w:sz w:val="18"/>
                <w:szCs w:val="18"/>
              </w:rPr>
            </w:pPr>
          </w:p>
        </w:tc>
        <w:tc>
          <w:tcPr>
            <w:tcW w:w="0" w:type="auto"/>
            <w:vMerge/>
            <w:vAlign w:val="center"/>
            <w:hideMark/>
          </w:tcPr>
          <w:p w14:paraId="101B0004" w14:textId="77777777" w:rsidR="00046F79" w:rsidRDefault="00046F79" w:rsidP="0087629A">
            <w:pPr>
              <w:rPr>
                <w:rFonts w:ascii="Arial" w:hAnsi="Arial" w:cs="Arial"/>
                <w:sz w:val="18"/>
                <w:szCs w:val="18"/>
              </w:rPr>
            </w:pPr>
          </w:p>
        </w:tc>
        <w:tc>
          <w:tcPr>
            <w:tcW w:w="0" w:type="auto"/>
            <w:vMerge/>
            <w:vAlign w:val="center"/>
            <w:hideMark/>
          </w:tcPr>
          <w:p w14:paraId="76DC5DDC" w14:textId="77777777" w:rsidR="00046F79" w:rsidRDefault="00046F79" w:rsidP="0087629A">
            <w:pPr>
              <w:rPr>
                <w:rFonts w:ascii="Arial" w:hAnsi="Arial" w:cs="Arial"/>
                <w:sz w:val="18"/>
                <w:szCs w:val="18"/>
              </w:rPr>
            </w:pPr>
          </w:p>
        </w:tc>
        <w:tc>
          <w:tcPr>
            <w:tcW w:w="0" w:type="auto"/>
            <w:vMerge/>
            <w:vAlign w:val="center"/>
            <w:hideMark/>
          </w:tcPr>
          <w:p w14:paraId="7F09BAE7"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354250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E1D7A2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0BE3E045"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401F7016" w14:textId="77777777" w:rsidR="00046F79" w:rsidRDefault="00046F79" w:rsidP="0087629A">
            <w:pPr>
              <w:jc w:val="center"/>
              <w:rPr>
                <w:rFonts w:ascii="Arial" w:hAnsi="Arial" w:cs="Arial"/>
                <w:sz w:val="18"/>
                <w:szCs w:val="18"/>
              </w:rPr>
            </w:pPr>
            <w:r>
              <w:rPr>
                <w:rFonts w:ascii="Arial" w:hAnsi="Arial" w:cs="Arial"/>
                <w:sz w:val="18"/>
                <w:szCs w:val="18"/>
              </w:rPr>
              <w:t>51.4 (6.7)</w:t>
            </w:r>
          </w:p>
        </w:tc>
        <w:tc>
          <w:tcPr>
            <w:tcW w:w="810" w:type="dxa"/>
            <w:tcMar>
              <w:top w:w="30" w:type="dxa"/>
              <w:left w:w="45" w:type="dxa"/>
              <w:bottom w:w="30" w:type="dxa"/>
              <w:right w:w="45" w:type="dxa"/>
            </w:tcMar>
            <w:vAlign w:val="center"/>
            <w:hideMark/>
          </w:tcPr>
          <w:p w14:paraId="111BDE9A"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990" w:type="dxa"/>
            <w:tcMar>
              <w:top w:w="30" w:type="dxa"/>
              <w:left w:w="45" w:type="dxa"/>
              <w:bottom w:w="30" w:type="dxa"/>
              <w:right w:w="45" w:type="dxa"/>
            </w:tcMar>
            <w:vAlign w:val="center"/>
            <w:hideMark/>
          </w:tcPr>
          <w:p w14:paraId="75376EEB"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810" w:type="dxa"/>
            <w:tcMar>
              <w:top w:w="30" w:type="dxa"/>
              <w:left w:w="45" w:type="dxa"/>
              <w:bottom w:w="30" w:type="dxa"/>
              <w:right w:w="45" w:type="dxa"/>
            </w:tcMar>
            <w:vAlign w:val="center"/>
            <w:hideMark/>
          </w:tcPr>
          <w:p w14:paraId="6AA71751" w14:textId="77777777" w:rsidR="00046F79" w:rsidRDefault="00046F79" w:rsidP="0087629A">
            <w:pPr>
              <w:jc w:val="center"/>
              <w:rPr>
                <w:rFonts w:ascii="Arial" w:hAnsi="Arial" w:cs="Arial"/>
                <w:sz w:val="18"/>
                <w:szCs w:val="18"/>
              </w:rPr>
            </w:pPr>
            <w:r>
              <w:rPr>
                <w:rFonts w:ascii="Arial" w:hAnsi="Arial" w:cs="Arial"/>
                <w:sz w:val="18"/>
                <w:szCs w:val="18"/>
              </w:rPr>
              <w:t>36</w:t>
            </w:r>
          </w:p>
        </w:tc>
        <w:tc>
          <w:tcPr>
            <w:tcW w:w="900" w:type="dxa"/>
            <w:tcMar>
              <w:top w:w="30" w:type="dxa"/>
              <w:left w:w="45" w:type="dxa"/>
              <w:bottom w:w="30" w:type="dxa"/>
              <w:right w:w="45" w:type="dxa"/>
            </w:tcMar>
            <w:vAlign w:val="center"/>
            <w:hideMark/>
          </w:tcPr>
          <w:p w14:paraId="273678A3" w14:textId="77777777" w:rsidR="00046F79" w:rsidRDefault="00046F79" w:rsidP="0087629A">
            <w:pPr>
              <w:jc w:val="center"/>
              <w:rPr>
                <w:rFonts w:ascii="Arial" w:hAnsi="Arial" w:cs="Arial"/>
                <w:sz w:val="18"/>
                <w:szCs w:val="18"/>
              </w:rPr>
            </w:pPr>
            <w:r>
              <w:rPr>
                <w:rFonts w:ascii="Arial" w:hAnsi="Arial" w:cs="Arial"/>
                <w:sz w:val="18"/>
                <w:szCs w:val="18"/>
              </w:rPr>
              <w:t>12</w:t>
            </w:r>
          </w:p>
        </w:tc>
      </w:tr>
    </w:tbl>
    <w:p w14:paraId="0438BF09" w14:textId="77777777" w:rsidR="00046F79" w:rsidRDefault="00046F79" w:rsidP="00046F79">
      <w:pPr>
        <w:spacing w:line="480" w:lineRule="auto"/>
        <w:rPr>
          <w:rFonts w:ascii="Arial" w:hAnsi="Arial" w:cs="Arial"/>
        </w:rPr>
      </w:pPr>
    </w:p>
    <w:p w14:paraId="10056C9A" w14:textId="77777777" w:rsidR="00046F79" w:rsidRDefault="00046F79" w:rsidP="00046F79">
      <w:pPr>
        <w:spacing w:line="480" w:lineRule="auto"/>
        <w:rPr>
          <w:rFonts w:ascii="Arial" w:hAnsi="Arial" w:cs="Arial"/>
        </w:rPr>
      </w:pPr>
    </w:p>
    <w:p w14:paraId="3B24097E"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1008"/>
        <w:gridCol w:w="621"/>
        <w:gridCol w:w="751"/>
        <w:gridCol w:w="411"/>
        <w:gridCol w:w="491"/>
        <w:gridCol w:w="717"/>
        <w:gridCol w:w="915"/>
        <w:gridCol w:w="1108"/>
        <w:gridCol w:w="900"/>
        <w:gridCol w:w="990"/>
        <w:gridCol w:w="810"/>
        <w:gridCol w:w="900"/>
      </w:tblGrid>
      <w:tr w:rsidR="00046F79" w14:paraId="697D79D0"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708CED6E"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4 of 5)</w:t>
            </w:r>
          </w:p>
        </w:tc>
      </w:tr>
      <w:tr w:rsidR="00046F79" w14:paraId="7592D1A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B70D49"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2857280"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866F32"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bottom w:val="single" w:sz="4" w:space="0" w:color="000000" w:themeColor="text1"/>
            </w:tcBorders>
            <w:tcMar>
              <w:top w:w="30" w:type="dxa"/>
              <w:left w:w="45" w:type="dxa"/>
              <w:bottom w:w="30" w:type="dxa"/>
              <w:right w:w="45" w:type="dxa"/>
            </w:tcMar>
            <w:vAlign w:val="center"/>
            <w:hideMark/>
          </w:tcPr>
          <w:p w14:paraId="04648AB7"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bottom w:val="single" w:sz="4" w:space="0" w:color="000000" w:themeColor="text1"/>
            </w:tcBorders>
            <w:tcMar>
              <w:top w:w="30" w:type="dxa"/>
              <w:left w:w="45" w:type="dxa"/>
              <w:bottom w:w="30" w:type="dxa"/>
              <w:right w:w="45" w:type="dxa"/>
            </w:tcMar>
            <w:vAlign w:val="center"/>
            <w:hideMark/>
          </w:tcPr>
          <w:p w14:paraId="202A2EC7"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0" w:type="auto"/>
            <w:tcBorders>
              <w:bottom w:val="single" w:sz="4" w:space="0" w:color="000000" w:themeColor="text1"/>
            </w:tcBorders>
            <w:tcMar>
              <w:top w:w="30" w:type="dxa"/>
              <w:left w:w="45" w:type="dxa"/>
              <w:bottom w:w="30" w:type="dxa"/>
              <w:right w:w="45" w:type="dxa"/>
            </w:tcMar>
            <w:vAlign w:val="center"/>
            <w:hideMark/>
          </w:tcPr>
          <w:p w14:paraId="0D5146C9"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0" w:type="auto"/>
            <w:tcBorders>
              <w:bottom w:val="single" w:sz="4" w:space="0" w:color="000000" w:themeColor="text1"/>
            </w:tcBorders>
            <w:tcMar>
              <w:top w:w="30" w:type="dxa"/>
              <w:left w:w="45" w:type="dxa"/>
              <w:bottom w:w="30" w:type="dxa"/>
              <w:right w:w="45" w:type="dxa"/>
            </w:tcMar>
            <w:vAlign w:val="center"/>
            <w:hideMark/>
          </w:tcPr>
          <w:p w14:paraId="0215533B"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08" w:type="dxa"/>
            <w:tcBorders>
              <w:bottom w:val="single" w:sz="4" w:space="0" w:color="000000" w:themeColor="text1"/>
            </w:tcBorders>
            <w:tcMar>
              <w:top w:w="30" w:type="dxa"/>
              <w:left w:w="45" w:type="dxa"/>
              <w:bottom w:w="30" w:type="dxa"/>
              <w:right w:w="45" w:type="dxa"/>
            </w:tcMar>
            <w:vAlign w:val="center"/>
            <w:hideMark/>
          </w:tcPr>
          <w:p w14:paraId="0726B97B"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900" w:type="dxa"/>
            <w:tcBorders>
              <w:bottom w:val="single" w:sz="4" w:space="0" w:color="000000" w:themeColor="text1"/>
            </w:tcBorders>
            <w:tcMar>
              <w:top w:w="30" w:type="dxa"/>
              <w:left w:w="45" w:type="dxa"/>
              <w:bottom w:w="30" w:type="dxa"/>
              <w:right w:w="45" w:type="dxa"/>
            </w:tcMar>
            <w:vAlign w:val="center"/>
            <w:hideMark/>
          </w:tcPr>
          <w:p w14:paraId="73A65C41"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bottom w:val="single" w:sz="4" w:space="0" w:color="000000" w:themeColor="text1"/>
            </w:tcBorders>
            <w:tcMar>
              <w:top w:w="30" w:type="dxa"/>
              <w:left w:w="45" w:type="dxa"/>
              <w:bottom w:w="30" w:type="dxa"/>
              <w:right w:w="45" w:type="dxa"/>
            </w:tcMar>
            <w:vAlign w:val="center"/>
            <w:hideMark/>
          </w:tcPr>
          <w:p w14:paraId="502E1FC4"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bottom w:val="single" w:sz="4" w:space="0" w:color="000000" w:themeColor="text1"/>
            </w:tcBorders>
            <w:tcMar>
              <w:top w:w="30" w:type="dxa"/>
              <w:left w:w="45" w:type="dxa"/>
              <w:bottom w:w="30" w:type="dxa"/>
              <w:right w:w="45" w:type="dxa"/>
            </w:tcMar>
            <w:vAlign w:val="center"/>
            <w:hideMark/>
          </w:tcPr>
          <w:p w14:paraId="14857DFE"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bottom w:val="single" w:sz="4" w:space="0" w:color="000000" w:themeColor="text1"/>
            </w:tcBorders>
            <w:tcMar>
              <w:top w:w="30" w:type="dxa"/>
              <w:left w:w="45" w:type="dxa"/>
              <w:bottom w:w="30" w:type="dxa"/>
              <w:right w:w="45" w:type="dxa"/>
            </w:tcMar>
            <w:vAlign w:val="center"/>
            <w:hideMark/>
          </w:tcPr>
          <w:p w14:paraId="603F404E"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525C74DF"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C826517" w14:textId="77777777" w:rsidR="00046F79" w:rsidRDefault="00046F79" w:rsidP="0087629A">
            <w:pPr>
              <w:jc w:val="center"/>
              <w:rPr>
                <w:rFonts w:ascii="Arial" w:hAnsi="Arial" w:cs="Arial"/>
                <w:sz w:val="18"/>
                <w:szCs w:val="18"/>
              </w:rPr>
            </w:pPr>
            <w:r>
              <w:rPr>
                <w:rFonts w:ascii="Arial" w:hAnsi="Arial" w:cs="Arial"/>
                <w:sz w:val="18"/>
                <w:szCs w:val="18"/>
              </w:rPr>
              <w:t>Glacial (Ptarmigan Creek)</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16CE06C"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8EA6A7F"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34046D1E"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8DAEFB7"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2B14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CAB838" w14:textId="77777777" w:rsidR="00046F79" w:rsidRDefault="00046F79" w:rsidP="0087629A">
            <w:pPr>
              <w:jc w:val="center"/>
              <w:rPr>
                <w:rFonts w:ascii="Arial" w:hAnsi="Arial" w:cs="Arial"/>
                <w:sz w:val="18"/>
                <w:szCs w:val="18"/>
              </w:rPr>
            </w:pPr>
            <w:r>
              <w:rPr>
                <w:rFonts w:ascii="Arial" w:hAnsi="Arial" w:cs="Arial"/>
                <w:sz w:val="18"/>
                <w:szCs w:val="18"/>
              </w:rPr>
              <w:t>8/10/2016</w:t>
            </w:r>
          </w:p>
        </w:tc>
        <w:tc>
          <w:tcPr>
            <w:tcW w:w="1108"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10A26F7" w14:textId="77777777" w:rsidR="00046F79" w:rsidRDefault="00046F79" w:rsidP="0087629A">
            <w:pPr>
              <w:jc w:val="center"/>
              <w:rPr>
                <w:rFonts w:ascii="Arial" w:hAnsi="Arial" w:cs="Arial"/>
                <w:sz w:val="18"/>
                <w:szCs w:val="18"/>
              </w:rPr>
            </w:pPr>
            <w:r>
              <w:rPr>
                <w:rFonts w:ascii="Arial" w:hAnsi="Arial" w:cs="Arial"/>
                <w:sz w:val="18"/>
                <w:szCs w:val="18"/>
              </w:rPr>
              <w:t>87.2 (9.0)</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D85BDDA"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ED1323A" w14:textId="77777777" w:rsidR="00046F79" w:rsidRDefault="00046F79" w:rsidP="0087629A">
            <w:pPr>
              <w:jc w:val="center"/>
              <w:rPr>
                <w:rFonts w:ascii="Arial" w:hAnsi="Arial" w:cs="Arial"/>
                <w:sz w:val="18"/>
                <w:szCs w:val="18"/>
              </w:rPr>
            </w:pPr>
            <w:r>
              <w:rPr>
                <w:rFonts w:ascii="Arial" w:hAnsi="Arial" w:cs="Arial"/>
                <w:sz w:val="18"/>
                <w:szCs w:val="18"/>
              </w:rPr>
              <w:t>7.7 (2.4)</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A80D9B3" w14:textId="77777777" w:rsidR="00046F79" w:rsidRDefault="00046F79" w:rsidP="0087629A">
            <w:pPr>
              <w:jc w:val="center"/>
              <w:rPr>
                <w:rFonts w:ascii="Arial" w:hAnsi="Arial" w:cs="Arial"/>
                <w:sz w:val="18"/>
                <w:szCs w:val="18"/>
              </w:rPr>
            </w:pPr>
            <w:r>
              <w:rPr>
                <w:rFonts w:ascii="Arial" w:hAnsi="Arial" w:cs="Arial"/>
                <w:sz w:val="18"/>
                <w:szCs w:val="18"/>
              </w:rPr>
              <w:t>59</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2C80F7" w14:textId="77777777" w:rsidR="00046F79" w:rsidRDefault="00046F79" w:rsidP="0087629A">
            <w:pPr>
              <w:jc w:val="center"/>
              <w:rPr>
                <w:rFonts w:ascii="Arial" w:hAnsi="Arial" w:cs="Arial"/>
                <w:sz w:val="18"/>
                <w:szCs w:val="18"/>
              </w:rPr>
            </w:pPr>
            <w:r>
              <w:rPr>
                <w:rFonts w:ascii="Arial" w:hAnsi="Arial" w:cs="Arial"/>
                <w:sz w:val="18"/>
                <w:szCs w:val="18"/>
              </w:rPr>
              <w:t>7</w:t>
            </w:r>
          </w:p>
        </w:tc>
      </w:tr>
      <w:tr w:rsidR="00046F79" w14:paraId="52AD319D" w14:textId="77777777" w:rsidTr="0087629A">
        <w:trPr>
          <w:trHeight w:val="315"/>
        </w:trPr>
        <w:tc>
          <w:tcPr>
            <w:tcW w:w="0" w:type="auto"/>
            <w:vMerge/>
            <w:vAlign w:val="center"/>
            <w:hideMark/>
          </w:tcPr>
          <w:p w14:paraId="3FFC73A4"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2ED323E" w14:textId="77777777" w:rsidR="00046F79" w:rsidRDefault="00046F79" w:rsidP="0087629A">
            <w:pPr>
              <w:jc w:val="center"/>
              <w:rPr>
                <w:rFonts w:ascii="Arial" w:hAnsi="Arial" w:cs="Arial"/>
                <w:sz w:val="18"/>
                <w:szCs w:val="18"/>
              </w:rPr>
            </w:pPr>
            <w:r>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70AD624A"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46A0B50E"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E4EC3D0"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EBAC15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6D987BC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0DD15238" w14:textId="77777777" w:rsidR="00046F79" w:rsidRDefault="00046F79" w:rsidP="0087629A">
            <w:pPr>
              <w:jc w:val="center"/>
              <w:rPr>
                <w:rFonts w:ascii="Arial" w:hAnsi="Arial" w:cs="Arial"/>
                <w:sz w:val="18"/>
                <w:szCs w:val="18"/>
              </w:rPr>
            </w:pPr>
            <w:r>
              <w:rPr>
                <w:rFonts w:ascii="Arial" w:hAnsi="Arial" w:cs="Arial"/>
                <w:sz w:val="18"/>
                <w:szCs w:val="18"/>
              </w:rPr>
              <w:t>48.5 (0.7)</w:t>
            </w:r>
          </w:p>
        </w:tc>
        <w:tc>
          <w:tcPr>
            <w:tcW w:w="900" w:type="dxa"/>
            <w:tcBorders>
              <w:top w:val="single" w:sz="4" w:space="0" w:color="000000" w:themeColor="text1"/>
            </w:tcBorders>
            <w:tcMar>
              <w:top w:w="30" w:type="dxa"/>
              <w:left w:w="45" w:type="dxa"/>
              <w:bottom w:w="30" w:type="dxa"/>
              <w:right w:w="45" w:type="dxa"/>
            </w:tcMar>
            <w:vAlign w:val="center"/>
            <w:hideMark/>
          </w:tcPr>
          <w:p w14:paraId="324BE86A" w14:textId="77777777" w:rsidR="00046F79" w:rsidRDefault="00046F79" w:rsidP="0087629A">
            <w:pPr>
              <w:jc w:val="center"/>
              <w:rPr>
                <w:rFonts w:ascii="Arial" w:hAnsi="Arial" w:cs="Arial"/>
                <w:sz w:val="18"/>
                <w:szCs w:val="18"/>
              </w:rPr>
            </w:pPr>
            <w:r>
              <w:rPr>
                <w:rFonts w:ascii="Arial" w:hAnsi="Arial" w:cs="Arial"/>
                <w:sz w:val="18"/>
                <w:szCs w:val="18"/>
              </w:rPr>
              <w:t>1.6 (0.5)</w:t>
            </w:r>
          </w:p>
        </w:tc>
        <w:tc>
          <w:tcPr>
            <w:tcW w:w="990" w:type="dxa"/>
            <w:tcBorders>
              <w:top w:val="single" w:sz="4" w:space="0" w:color="000000" w:themeColor="text1"/>
            </w:tcBorders>
            <w:tcMar>
              <w:top w:w="30" w:type="dxa"/>
              <w:left w:w="45" w:type="dxa"/>
              <w:bottom w:w="30" w:type="dxa"/>
              <w:right w:w="45" w:type="dxa"/>
            </w:tcMar>
            <w:vAlign w:val="center"/>
            <w:hideMark/>
          </w:tcPr>
          <w:p w14:paraId="251FFB95" w14:textId="77777777" w:rsidR="00046F79" w:rsidRDefault="00046F79" w:rsidP="0087629A">
            <w:pPr>
              <w:jc w:val="center"/>
              <w:rPr>
                <w:rFonts w:ascii="Arial" w:hAnsi="Arial" w:cs="Arial"/>
                <w:sz w:val="18"/>
                <w:szCs w:val="18"/>
              </w:rPr>
            </w:pPr>
            <w:r>
              <w:rPr>
                <w:rFonts w:ascii="Arial" w:hAnsi="Arial" w:cs="Arial"/>
                <w:sz w:val="18"/>
                <w:szCs w:val="18"/>
              </w:rPr>
              <w:t>1.3 (0.1)</w:t>
            </w:r>
          </w:p>
        </w:tc>
        <w:tc>
          <w:tcPr>
            <w:tcW w:w="810" w:type="dxa"/>
            <w:tcBorders>
              <w:top w:val="single" w:sz="4" w:space="0" w:color="000000" w:themeColor="text1"/>
            </w:tcBorders>
            <w:tcMar>
              <w:top w:w="30" w:type="dxa"/>
              <w:left w:w="45" w:type="dxa"/>
              <w:bottom w:w="30" w:type="dxa"/>
              <w:right w:w="45" w:type="dxa"/>
            </w:tcMar>
            <w:vAlign w:val="center"/>
            <w:hideMark/>
          </w:tcPr>
          <w:p w14:paraId="57034B2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3466468C"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1A538760" w14:textId="77777777" w:rsidTr="0087629A">
        <w:trPr>
          <w:trHeight w:val="315"/>
        </w:trPr>
        <w:tc>
          <w:tcPr>
            <w:tcW w:w="0" w:type="auto"/>
            <w:vMerge/>
            <w:vAlign w:val="center"/>
            <w:hideMark/>
          </w:tcPr>
          <w:p w14:paraId="59553C2F" w14:textId="77777777" w:rsidR="00046F79" w:rsidRDefault="00046F79" w:rsidP="0087629A">
            <w:pPr>
              <w:rPr>
                <w:rFonts w:ascii="Arial" w:hAnsi="Arial" w:cs="Arial"/>
                <w:sz w:val="18"/>
                <w:szCs w:val="18"/>
              </w:rPr>
            </w:pPr>
          </w:p>
        </w:tc>
        <w:tc>
          <w:tcPr>
            <w:tcW w:w="0" w:type="auto"/>
            <w:vMerge/>
            <w:vAlign w:val="center"/>
            <w:hideMark/>
          </w:tcPr>
          <w:p w14:paraId="35F2C359" w14:textId="77777777" w:rsidR="00046F79" w:rsidRDefault="00046F79" w:rsidP="0087629A">
            <w:pPr>
              <w:rPr>
                <w:rFonts w:ascii="Arial" w:hAnsi="Arial" w:cs="Arial"/>
                <w:sz w:val="18"/>
                <w:szCs w:val="18"/>
              </w:rPr>
            </w:pPr>
          </w:p>
        </w:tc>
        <w:tc>
          <w:tcPr>
            <w:tcW w:w="0" w:type="auto"/>
            <w:vMerge/>
            <w:vAlign w:val="center"/>
            <w:hideMark/>
          </w:tcPr>
          <w:p w14:paraId="3D3CF2DE" w14:textId="77777777" w:rsidR="00046F79" w:rsidRDefault="00046F79" w:rsidP="0087629A">
            <w:pPr>
              <w:rPr>
                <w:rFonts w:ascii="Arial" w:hAnsi="Arial" w:cs="Arial"/>
                <w:sz w:val="18"/>
                <w:szCs w:val="18"/>
              </w:rPr>
            </w:pPr>
          </w:p>
        </w:tc>
        <w:tc>
          <w:tcPr>
            <w:tcW w:w="0" w:type="auto"/>
            <w:vMerge/>
            <w:vAlign w:val="center"/>
            <w:hideMark/>
          </w:tcPr>
          <w:p w14:paraId="663DF7B4"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254920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173D88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4445E0B2"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47C9F4F7"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Mar>
              <w:top w:w="30" w:type="dxa"/>
              <w:left w:w="45" w:type="dxa"/>
              <w:bottom w:w="30" w:type="dxa"/>
              <w:right w:w="45" w:type="dxa"/>
            </w:tcMar>
            <w:vAlign w:val="center"/>
            <w:hideMark/>
          </w:tcPr>
          <w:p w14:paraId="29C77B94" w14:textId="77777777" w:rsidR="00046F79" w:rsidRDefault="00046F79" w:rsidP="0087629A">
            <w:pPr>
              <w:jc w:val="center"/>
              <w:rPr>
                <w:rFonts w:ascii="Arial" w:hAnsi="Arial" w:cs="Arial"/>
                <w:sz w:val="18"/>
                <w:szCs w:val="18"/>
              </w:rPr>
            </w:pPr>
            <w:r>
              <w:rPr>
                <w:rFonts w:ascii="Arial" w:hAnsi="Arial" w:cs="Arial"/>
                <w:sz w:val="18"/>
                <w:szCs w:val="18"/>
              </w:rPr>
              <w:t>2.1 (NA)</w:t>
            </w:r>
          </w:p>
        </w:tc>
        <w:tc>
          <w:tcPr>
            <w:tcW w:w="990" w:type="dxa"/>
            <w:tcMar>
              <w:top w:w="30" w:type="dxa"/>
              <w:left w:w="45" w:type="dxa"/>
              <w:bottom w:w="30" w:type="dxa"/>
              <w:right w:w="45" w:type="dxa"/>
            </w:tcMar>
            <w:vAlign w:val="center"/>
            <w:hideMark/>
          </w:tcPr>
          <w:p w14:paraId="64DC9A0E"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Mar>
              <w:top w:w="30" w:type="dxa"/>
              <w:left w:w="45" w:type="dxa"/>
              <w:bottom w:w="30" w:type="dxa"/>
              <w:right w:w="45" w:type="dxa"/>
            </w:tcMar>
            <w:vAlign w:val="center"/>
            <w:hideMark/>
          </w:tcPr>
          <w:p w14:paraId="7E0EFB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FC9C33C"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C961F32" w14:textId="77777777" w:rsidTr="0087629A">
        <w:trPr>
          <w:trHeight w:val="315"/>
        </w:trPr>
        <w:tc>
          <w:tcPr>
            <w:tcW w:w="0" w:type="auto"/>
            <w:vMerge/>
            <w:vAlign w:val="center"/>
            <w:hideMark/>
          </w:tcPr>
          <w:p w14:paraId="117D38A8" w14:textId="77777777" w:rsidR="00046F79" w:rsidRDefault="00046F79" w:rsidP="0087629A">
            <w:pPr>
              <w:rPr>
                <w:rFonts w:ascii="Arial" w:hAnsi="Arial" w:cs="Arial"/>
                <w:sz w:val="18"/>
                <w:szCs w:val="18"/>
              </w:rPr>
            </w:pPr>
          </w:p>
        </w:tc>
        <w:tc>
          <w:tcPr>
            <w:tcW w:w="0" w:type="auto"/>
            <w:vMerge/>
            <w:vAlign w:val="center"/>
            <w:hideMark/>
          </w:tcPr>
          <w:p w14:paraId="0BF34326" w14:textId="77777777" w:rsidR="00046F79" w:rsidRDefault="00046F79" w:rsidP="0087629A">
            <w:pPr>
              <w:rPr>
                <w:rFonts w:ascii="Arial" w:hAnsi="Arial" w:cs="Arial"/>
                <w:sz w:val="18"/>
                <w:szCs w:val="18"/>
              </w:rPr>
            </w:pPr>
          </w:p>
        </w:tc>
        <w:tc>
          <w:tcPr>
            <w:tcW w:w="0" w:type="auto"/>
            <w:vMerge/>
            <w:vAlign w:val="center"/>
            <w:hideMark/>
          </w:tcPr>
          <w:p w14:paraId="0E63D28A" w14:textId="77777777" w:rsidR="00046F79" w:rsidRDefault="00046F79" w:rsidP="0087629A">
            <w:pPr>
              <w:rPr>
                <w:rFonts w:ascii="Arial" w:hAnsi="Arial" w:cs="Arial"/>
                <w:sz w:val="18"/>
                <w:szCs w:val="18"/>
              </w:rPr>
            </w:pPr>
          </w:p>
        </w:tc>
        <w:tc>
          <w:tcPr>
            <w:tcW w:w="0" w:type="auto"/>
            <w:vMerge/>
            <w:vAlign w:val="center"/>
            <w:hideMark/>
          </w:tcPr>
          <w:p w14:paraId="2690A16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8D62E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C19353A"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1E1BDA13"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2D89C2E0" w14:textId="77777777" w:rsidR="00046F79" w:rsidRDefault="00046F79" w:rsidP="0087629A">
            <w:pPr>
              <w:jc w:val="center"/>
              <w:rPr>
                <w:rFonts w:ascii="Arial" w:hAnsi="Arial" w:cs="Arial"/>
                <w:sz w:val="18"/>
                <w:szCs w:val="18"/>
              </w:rPr>
            </w:pPr>
            <w:r>
              <w:rPr>
                <w:rFonts w:ascii="Arial" w:hAnsi="Arial" w:cs="Arial"/>
                <w:sz w:val="18"/>
                <w:szCs w:val="18"/>
              </w:rPr>
              <w:t>65.6 (1.9)</w:t>
            </w:r>
          </w:p>
        </w:tc>
        <w:tc>
          <w:tcPr>
            <w:tcW w:w="900" w:type="dxa"/>
            <w:tcMar>
              <w:top w:w="30" w:type="dxa"/>
              <w:left w:w="45" w:type="dxa"/>
              <w:bottom w:w="30" w:type="dxa"/>
              <w:right w:w="45" w:type="dxa"/>
            </w:tcMar>
            <w:vAlign w:val="center"/>
            <w:hideMark/>
          </w:tcPr>
          <w:p w14:paraId="1905D927"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990" w:type="dxa"/>
            <w:tcMar>
              <w:top w:w="30" w:type="dxa"/>
              <w:left w:w="45" w:type="dxa"/>
              <w:bottom w:w="30" w:type="dxa"/>
              <w:right w:w="45" w:type="dxa"/>
            </w:tcMar>
            <w:vAlign w:val="center"/>
            <w:hideMark/>
          </w:tcPr>
          <w:p w14:paraId="1068757A"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810" w:type="dxa"/>
            <w:tcMar>
              <w:top w:w="30" w:type="dxa"/>
              <w:left w:w="45" w:type="dxa"/>
              <w:bottom w:w="30" w:type="dxa"/>
              <w:right w:w="45" w:type="dxa"/>
            </w:tcMar>
            <w:vAlign w:val="center"/>
            <w:hideMark/>
          </w:tcPr>
          <w:p w14:paraId="126F87AA" w14:textId="77777777" w:rsidR="00046F79" w:rsidRDefault="00046F79" w:rsidP="0087629A">
            <w:pPr>
              <w:jc w:val="center"/>
              <w:rPr>
                <w:rFonts w:ascii="Arial" w:hAnsi="Arial" w:cs="Arial"/>
                <w:sz w:val="18"/>
                <w:szCs w:val="18"/>
              </w:rPr>
            </w:pPr>
            <w:r>
              <w:rPr>
                <w:rFonts w:ascii="Arial" w:hAnsi="Arial" w:cs="Arial"/>
                <w:sz w:val="18"/>
                <w:szCs w:val="18"/>
              </w:rPr>
              <w:t>7</w:t>
            </w:r>
          </w:p>
        </w:tc>
        <w:tc>
          <w:tcPr>
            <w:tcW w:w="900" w:type="dxa"/>
            <w:tcMar>
              <w:top w:w="30" w:type="dxa"/>
              <w:left w:w="45" w:type="dxa"/>
              <w:bottom w:w="30" w:type="dxa"/>
              <w:right w:w="45" w:type="dxa"/>
            </w:tcMar>
            <w:vAlign w:val="center"/>
            <w:hideMark/>
          </w:tcPr>
          <w:p w14:paraId="5BB43D07"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97542E2" w14:textId="77777777" w:rsidTr="0087629A">
        <w:trPr>
          <w:trHeight w:val="315"/>
        </w:trPr>
        <w:tc>
          <w:tcPr>
            <w:tcW w:w="0" w:type="auto"/>
            <w:vMerge/>
            <w:vAlign w:val="center"/>
            <w:hideMark/>
          </w:tcPr>
          <w:p w14:paraId="163778FD" w14:textId="77777777" w:rsidR="00046F79" w:rsidRDefault="00046F79" w:rsidP="0087629A">
            <w:pPr>
              <w:rPr>
                <w:rFonts w:ascii="Arial" w:hAnsi="Arial" w:cs="Arial"/>
                <w:sz w:val="18"/>
                <w:szCs w:val="18"/>
              </w:rPr>
            </w:pPr>
          </w:p>
        </w:tc>
        <w:tc>
          <w:tcPr>
            <w:tcW w:w="0" w:type="auto"/>
            <w:vMerge/>
            <w:vAlign w:val="center"/>
            <w:hideMark/>
          </w:tcPr>
          <w:p w14:paraId="692941BF" w14:textId="77777777" w:rsidR="00046F79" w:rsidRDefault="00046F79" w:rsidP="0087629A">
            <w:pPr>
              <w:rPr>
                <w:rFonts w:ascii="Arial" w:hAnsi="Arial" w:cs="Arial"/>
                <w:sz w:val="18"/>
                <w:szCs w:val="18"/>
              </w:rPr>
            </w:pPr>
          </w:p>
        </w:tc>
        <w:tc>
          <w:tcPr>
            <w:tcW w:w="0" w:type="auto"/>
            <w:vMerge/>
            <w:vAlign w:val="center"/>
            <w:hideMark/>
          </w:tcPr>
          <w:p w14:paraId="6ECC334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D8CE9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A79502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B044925"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bottom w:val="single" w:sz="4" w:space="0" w:color="000000" w:themeColor="text1"/>
            </w:tcBorders>
            <w:tcMar>
              <w:top w:w="30" w:type="dxa"/>
              <w:left w:w="45" w:type="dxa"/>
              <w:bottom w:w="30" w:type="dxa"/>
              <w:right w:w="45" w:type="dxa"/>
            </w:tcMar>
            <w:vAlign w:val="center"/>
            <w:hideMark/>
          </w:tcPr>
          <w:p w14:paraId="6E770900"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Borders>
              <w:bottom w:val="single" w:sz="4" w:space="0" w:color="000000" w:themeColor="text1"/>
            </w:tcBorders>
            <w:tcMar>
              <w:top w:w="30" w:type="dxa"/>
              <w:left w:w="45" w:type="dxa"/>
              <w:bottom w:w="30" w:type="dxa"/>
              <w:right w:w="45" w:type="dxa"/>
            </w:tcMar>
            <w:vAlign w:val="center"/>
            <w:hideMark/>
          </w:tcPr>
          <w:p w14:paraId="67A128E1" w14:textId="77777777" w:rsidR="00046F79" w:rsidRDefault="00046F79" w:rsidP="0087629A">
            <w:pPr>
              <w:jc w:val="center"/>
              <w:rPr>
                <w:rFonts w:ascii="Arial" w:hAnsi="Arial" w:cs="Arial"/>
                <w:sz w:val="18"/>
                <w:szCs w:val="18"/>
              </w:rPr>
            </w:pPr>
            <w:r>
              <w:rPr>
                <w:rFonts w:ascii="Arial" w:hAnsi="Arial" w:cs="Arial"/>
                <w:sz w:val="18"/>
                <w:szCs w:val="18"/>
              </w:rPr>
              <w:t>65.0 (NA)</w:t>
            </w:r>
          </w:p>
        </w:tc>
        <w:tc>
          <w:tcPr>
            <w:tcW w:w="900" w:type="dxa"/>
            <w:tcBorders>
              <w:bottom w:val="single" w:sz="4" w:space="0" w:color="000000" w:themeColor="text1"/>
            </w:tcBorders>
            <w:tcMar>
              <w:top w:w="30" w:type="dxa"/>
              <w:left w:w="45" w:type="dxa"/>
              <w:bottom w:w="30" w:type="dxa"/>
              <w:right w:w="45" w:type="dxa"/>
            </w:tcMar>
            <w:vAlign w:val="center"/>
            <w:hideMark/>
          </w:tcPr>
          <w:p w14:paraId="2CAA1E86"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990" w:type="dxa"/>
            <w:tcBorders>
              <w:bottom w:val="single" w:sz="4" w:space="0" w:color="000000" w:themeColor="text1"/>
            </w:tcBorders>
            <w:tcMar>
              <w:top w:w="30" w:type="dxa"/>
              <w:left w:w="45" w:type="dxa"/>
              <w:bottom w:w="30" w:type="dxa"/>
              <w:right w:w="45" w:type="dxa"/>
            </w:tcMar>
            <w:vAlign w:val="center"/>
            <w:hideMark/>
          </w:tcPr>
          <w:p w14:paraId="1561CBE8"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810" w:type="dxa"/>
            <w:tcBorders>
              <w:bottom w:val="single" w:sz="4" w:space="0" w:color="000000" w:themeColor="text1"/>
            </w:tcBorders>
            <w:tcMar>
              <w:top w:w="30" w:type="dxa"/>
              <w:left w:w="45" w:type="dxa"/>
              <w:bottom w:w="30" w:type="dxa"/>
              <w:right w:w="45" w:type="dxa"/>
            </w:tcMar>
            <w:vAlign w:val="center"/>
            <w:hideMark/>
          </w:tcPr>
          <w:p w14:paraId="63D832D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782408D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33840A7" w14:textId="77777777" w:rsidTr="0087629A">
        <w:trPr>
          <w:trHeight w:val="315"/>
        </w:trPr>
        <w:tc>
          <w:tcPr>
            <w:tcW w:w="0" w:type="auto"/>
            <w:vMerge/>
            <w:vAlign w:val="center"/>
            <w:hideMark/>
          </w:tcPr>
          <w:p w14:paraId="429392EC" w14:textId="77777777" w:rsidR="00046F79" w:rsidRDefault="00046F79" w:rsidP="0087629A">
            <w:pPr>
              <w:rPr>
                <w:rFonts w:ascii="Arial" w:hAnsi="Arial" w:cs="Arial"/>
                <w:sz w:val="18"/>
                <w:szCs w:val="18"/>
              </w:rPr>
            </w:pPr>
          </w:p>
        </w:tc>
        <w:tc>
          <w:tcPr>
            <w:tcW w:w="0" w:type="auto"/>
            <w:vMerge/>
            <w:vAlign w:val="center"/>
            <w:hideMark/>
          </w:tcPr>
          <w:p w14:paraId="327831C4" w14:textId="77777777" w:rsidR="00046F79" w:rsidRDefault="00046F79" w:rsidP="0087629A">
            <w:pPr>
              <w:rPr>
                <w:rFonts w:ascii="Arial" w:hAnsi="Arial" w:cs="Arial"/>
                <w:sz w:val="18"/>
                <w:szCs w:val="18"/>
              </w:rPr>
            </w:pPr>
          </w:p>
        </w:tc>
        <w:tc>
          <w:tcPr>
            <w:tcW w:w="0" w:type="auto"/>
            <w:vMerge/>
            <w:vAlign w:val="center"/>
            <w:hideMark/>
          </w:tcPr>
          <w:p w14:paraId="4819F15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64D495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E0440A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43279D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1F7978D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121D7F04" w14:textId="77777777" w:rsidR="00046F79" w:rsidRDefault="00046F79" w:rsidP="0087629A">
            <w:pPr>
              <w:jc w:val="center"/>
              <w:rPr>
                <w:rFonts w:ascii="Arial" w:hAnsi="Arial" w:cs="Arial"/>
                <w:sz w:val="18"/>
                <w:szCs w:val="18"/>
              </w:rPr>
            </w:pPr>
            <w:r>
              <w:rPr>
                <w:rFonts w:ascii="Arial" w:hAnsi="Arial" w:cs="Arial"/>
                <w:sz w:val="18"/>
                <w:szCs w:val="18"/>
              </w:rPr>
              <w:t>86.6 (9.9)</w:t>
            </w:r>
          </w:p>
        </w:tc>
        <w:tc>
          <w:tcPr>
            <w:tcW w:w="900" w:type="dxa"/>
            <w:tcBorders>
              <w:top w:val="single" w:sz="4" w:space="0" w:color="000000" w:themeColor="text1"/>
            </w:tcBorders>
            <w:tcMar>
              <w:top w:w="30" w:type="dxa"/>
              <w:left w:w="45" w:type="dxa"/>
              <w:bottom w:w="30" w:type="dxa"/>
              <w:right w:w="45" w:type="dxa"/>
            </w:tcMar>
            <w:vAlign w:val="center"/>
            <w:hideMark/>
          </w:tcPr>
          <w:p w14:paraId="109E64B1" w14:textId="77777777" w:rsidR="00046F79" w:rsidRDefault="00046F79" w:rsidP="0087629A">
            <w:pPr>
              <w:jc w:val="center"/>
              <w:rPr>
                <w:rFonts w:ascii="Arial" w:hAnsi="Arial" w:cs="Arial"/>
                <w:sz w:val="18"/>
                <w:szCs w:val="18"/>
              </w:rPr>
            </w:pPr>
            <w:r>
              <w:rPr>
                <w:rFonts w:ascii="Arial" w:hAnsi="Arial" w:cs="Arial"/>
                <w:sz w:val="18"/>
                <w:szCs w:val="18"/>
              </w:rPr>
              <w:t>7.7 (2.7)</w:t>
            </w:r>
          </w:p>
        </w:tc>
        <w:tc>
          <w:tcPr>
            <w:tcW w:w="990" w:type="dxa"/>
            <w:tcBorders>
              <w:top w:val="single" w:sz="4" w:space="0" w:color="000000" w:themeColor="text1"/>
            </w:tcBorders>
            <w:tcMar>
              <w:top w:w="30" w:type="dxa"/>
              <w:left w:w="45" w:type="dxa"/>
              <w:bottom w:w="30" w:type="dxa"/>
              <w:right w:w="45" w:type="dxa"/>
            </w:tcMar>
            <w:vAlign w:val="center"/>
            <w:hideMark/>
          </w:tcPr>
          <w:p w14:paraId="2789A289"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810" w:type="dxa"/>
            <w:tcBorders>
              <w:top w:val="single" w:sz="4" w:space="0" w:color="000000" w:themeColor="text1"/>
            </w:tcBorders>
            <w:tcMar>
              <w:top w:w="30" w:type="dxa"/>
              <w:left w:w="45" w:type="dxa"/>
              <w:bottom w:w="30" w:type="dxa"/>
              <w:right w:w="45" w:type="dxa"/>
            </w:tcMar>
            <w:vAlign w:val="center"/>
            <w:hideMark/>
          </w:tcPr>
          <w:p w14:paraId="662D1924" w14:textId="77777777" w:rsidR="00046F79" w:rsidRDefault="00046F79" w:rsidP="0087629A">
            <w:pPr>
              <w:jc w:val="center"/>
              <w:rPr>
                <w:rFonts w:ascii="Arial" w:hAnsi="Arial" w:cs="Arial"/>
                <w:sz w:val="18"/>
                <w:szCs w:val="18"/>
              </w:rPr>
            </w:pPr>
            <w:r>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6B2A5CD5" w14:textId="77777777" w:rsidR="00046F79" w:rsidRDefault="00046F79" w:rsidP="0087629A">
            <w:pPr>
              <w:jc w:val="center"/>
              <w:rPr>
                <w:rFonts w:ascii="Arial" w:hAnsi="Arial" w:cs="Arial"/>
                <w:sz w:val="18"/>
                <w:szCs w:val="18"/>
              </w:rPr>
            </w:pPr>
            <w:r>
              <w:rPr>
                <w:rFonts w:ascii="Arial" w:hAnsi="Arial" w:cs="Arial"/>
                <w:sz w:val="18"/>
                <w:szCs w:val="18"/>
              </w:rPr>
              <w:t>16</w:t>
            </w:r>
          </w:p>
        </w:tc>
      </w:tr>
      <w:tr w:rsidR="00046F79" w14:paraId="1E17CB54" w14:textId="77777777" w:rsidTr="0087629A">
        <w:trPr>
          <w:trHeight w:val="315"/>
        </w:trPr>
        <w:tc>
          <w:tcPr>
            <w:tcW w:w="0" w:type="auto"/>
            <w:vMerge/>
            <w:vAlign w:val="center"/>
            <w:hideMark/>
          </w:tcPr>
          <w:p w14:paraId="30152873" w14:textId="77777777" w:rsidR="00046F79" w:rsidRDefault="00046F79" w:rsidP="0087629A">
            <w:pPr>
              <w:rPr>
                <w:rFonts w:ascii="Arial" w:hAnsi="Arial" w:cs="Arial"/>
                <w:sz w:val="18"/>
                <w:szCs w:val="18"/>
              </w:rPr>
            </w:pPr>
          </w:p>
        </w:tc>
        <w:tc>
          <w:tcPr>
            <w:tcW w:w="0" w:type="auto"/>
            <w:vMerge/>
            <w:vAlign w:val="center"/>
            <w:hideMark/>
          </w:tcPr>
          <w:p w14:paraId="36BD9F31" w14:textId="77777777" w:rsidR="00046F79" w:rsidRDefault="00046F79" w:rsidP="0087629A">
            <w:pPr>
              <w:rPr>
                <w:rFonts w:ascii="Arial" w:hAnsi="Arial" w:cs="Arial"/>
                <w:sz w:val="18"/>
                <w:szCs w:val="18"/>
              </w:rPr>
            </w:pPr>
          </w:p>
        </w:tc>
        <w:tc>
          <w:tcPr>
            <w:tcW w:w="0" w:type="auto"/>
            <w:vMerge/>
            <w:vAlign w:val="center"/>
            <w:hideMark/>
          </w:tcPr>
          <w:p w14:paraId="2390E55B" w14:textId="77777777" w:rsidR="00046F79" w:rsidRDefault="00046F79" w:rsidP="0087629A">
            <w:pPr>
              <w:rPr>
                <w:rFonts w:ascii="Arial" w:hAnsi="Arial" w:cs="Arial"/>
                <w:sz w:val="18"/>
                <w:szCs w:val="18"/>
              </w:rPr>
            </w:pPr>
          </w:p>
        </w:tc>
        <w:tc>
          <w:tcPr>
            <w:tcW w:w="0" w:type="auto"/>
            <w:vMerge/>
            <w:vAlign w:val="center"/>
            <w:hideMark/>
          </w:tcPr>
          <w:p w14:paraId="08BBA3A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8153F2"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97E3970"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7A6E654F"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78318FFE" w14:textId="77777777" w:rsidR="00046F79" w:rsidRDefault="00046F79" w:rsidP="0087629A">
            <w:pPr>
              <w:jc w:val="center"/>
              <w:rPr>
                <w:rFonts w:ascii="Arial" w:hAnsi="Arial" w:cs="Arial"/>
                <w:sz w:val="18"/>
                <w:szCs w:val="18"/>
              </w:rPr>
            </w:pPr>
            <w:r>
              <w:rPr>
                <w:rFonts w:ascii="Arial" w:hAnsi="Arial" w:cs="Arial"/>
                <w:sz w:val="18"/>
                <w:szCs w:val="18"/>
              </w:rPr>
              <w:t>78.1 (7.9)</w:t>
            </w:r>
          </w:p>
        </w:tc>
        <w:tc>
          <w:tcPr>
            <w:tcW w:w="900" w:type="dxa"/>
            <w:tcMar>
              <w:top w:w="30" w:type="dxa"/>
              <w:left w:w="45" w:type="dxa"/>
              <w:bottom w:w="30" w:type="dxa"/>
              <w:right w:w="45" w:type="dxa"/>
            </w:tcMar>
            <w:vAlign w:val="center"/>
            <w:hideMark/>
          </w:tcPr>
          <w:p w14:paraId="206DECB3" w14:textId="77777777" w:rsidR="00046F79" w:rsidRDefault="00046F79" w:rsidP="0087629A">
            <w:pPr>
              <w:jc w:val="center"/>
              <w:rPr>
                <w:rFonts w:ascii="Arial" w:hAnsi="Arial" w:cs="Arial"/>
                <w:sz w:val="18"/>
                <w:szCs w:val="18"/>
              </w:rPr>
            </w:pPr>
            <w:r>
              <w:rPr>
                <w:rFonts w:ascii="Arial" w:hAnsi="Arial" w:cs="Arial"/>
                <w:sz w:val="18"/>
                <w:szCs w:val="18"/>
              </w:rPr>
              <w:t>5.5 (1.8)</w:t>
            </w:r>
          </w:p>
        </w:tc>
        <w:tc>
          <w:tcPr>
            <w:tcW w:w="990" w:type="dxa"/>
            <w:tcMar>
              <w:top w:w="30" w:type="dxa"/>
              <w:left w:w="45" w:type="dxa"/>
              <w:bottom w:w="30" w:type="dxa"/>
              <w:right w:w="45" w:type="dxa"/>
            </w:tcMar>
            <w:vAlign w:val="center"/>
            <w:hideMark/>
          </w:tcPr>
          <w:p w14:paraId="341E5862" w14:textId="77777777" w:rsidR="00046F79" w:rsidRDefault="00046F79" w:rsidP="0087629A">
            <w:pPr>
              <w:jc w:val="center"/>
              <w:rPr>
                <w:rFonts w:ascii="Arial" w:hAnsi="Arial" w:cs="Arial"/>
                <w:sz w:val="18"/>
                <w:szCs w:val="18"/>
              </w:rPr>
            </w:pPr>
            <w:r>
              <w:rPr>
                <w:rFonts w:ascii="Arial" w:hAnsi="Arial" w:cs="Arial"/>
                <w:sz w:val="18"/>
                <w:szCs w:val="18"/>
              </w:rPr>
              <w:t>5.6 (1.7)</w:t>
            </w:r>
          </w:p>
        </w:tc>
        <w:tc>
          <w:tcPr>
            <w:tcW w:w="810" w:type="dxa"/>
            <w:tcMar>
              <w:top w:w="30" w:type="dxa"/>
              <w:left w:w="45" w:type="dxa"/>
              <w:bottom w:w="30" w:type="dxa"/>
              <w:right w:w="45" w:type="dxa"/>
            </w:tcMar>
            <w:vAlign w:val="center"/>
            <w:hideMark/>
          </w:tcPr>
          <w:p w14:paraId="0B317AC7" w14:textId="77777777" w:rsidR="00046F79" w:rsidRDefault="00046F79" w:rsidP="0087629A">
            <w:pPr>
              <w:jc w:val="center"/>
              <w:rPr>
                <w:rFonts w:ascii="Arial" w:hAnsi="Arial" w:cs="Arial"/>
                <w:sz w:val="18"/>
                <w:szCs w:val="18"/>
              </w:rPr>
            </w:pPr>
            <w:r>
              <w:rPr>
                <w:rFonts w:ascii="Arial" w:hAnsi="Arial" w:cs="Arial"/>
                <w:sz w:val="18"/>
                <w:szCs w:val="18"/>
              </w:rPr>
              <w:t>19</w:t>
            </w:r>
          </w:p>
        </w:tc>
        <w:tc>
          <w:tcPr>
            <w:tcW w:w="900" w:type="dxa"/>
            <w:tcMar>
              <w:top w:w="30" w:type="dxa"/>
              <w:left w:w="45" w:type="dxa"/>
              <w:bottom w:w="30" w:type="dxa"/>
              <w:right w:w="45" w:type="dxa"/>
            </w:tcMar>
            <w:vAlign w:val="center"/>
            <w:hideMark/>
          </w:tcPr>
          <w:p w14:paraId="043FC93D" w14:textId="77777777" w:rsidR="00046F79" w:rsidRDefault="00046F79" w:rsidP="0087629A">
            <w:pPr>
              <w:jc w:val="center"/>
              <w:rPr>
                <w:rFonts w:ascii="Arial" w:hAnsi="Arial" w:cs="Arial"/>
                <w:sz w:val="18"/>
                <w:szCs w:val="18"/>
              </w:rPr>
            </w:pPr>
            <w:r>
              <w:rPr>
                <w:rFonts w:ascii="Arial" w:hAnsi="Arial" w:cs="Arial"/>
                <w:sz w:val="18"/>
                <w:szCs w:val="18"/>
              </w:rPr>
              <w:t>19</w:t>
            </w:r>
          </w:p>
        </w:tc>
      </w:tr>
      <w:tr w:rsidR="00046F79" w14:paraId="6FBD8014" w14:textId="77777777" w:rsidTr="0087629A">
        <w:trPr>
          <w:trHeight w:val="315"/>
        </w:trPr>
        <w:tc>
          <w:tcPr>
            <w:tcW w:w="0" w:type="auto"/>
            <w:vMerge/>
            <w:vAlign w:val="center"/>
            <w:hideMark/>
          </w:tcPr>
          <w:p w14:paraId="11E028C4" w14:textId="77777777" w:rsidR="00046F79" w:rsidRDefault="00046F79" w:rsidP="0087629A">
            <w:pPr>
              <w:rPr>
                <w:rFonts w:ascii="Arial" w:hAnsi="Arial" w:cs="Arial"/>
                <w:sz w:val="18"/>
                <w:szCs w:val="18"/>
              </w:rPr>
            </w:pPr>
          </w:p>
        </w:tc>
        <w:tc>
          <w:tcPr>
            <w:tcW w:w="0" w:type="auto"/>
            <w:vMerge/>
            <w:vAlign w:val="center"/>
            <w:hideMark/>
          </w:tcPr>
          <w:p w14:paraId="5F88931C" w14:textId="77777777" w:rsidR="00046F79" w:rsidRDefault="00046F79" w:rsidP="0087629A">
            <w:pPr>
              <w:rPr>
                <w:rFonts w:ascii="Arial" w:hAnsi="Arial" w:cs="Arial"/>
                <w:sz w:val="18"/>
                <w:szCs w:val="18"/>
              </w:rPr>
            </w:pPr>
          </w:p>
        </w:tc>
        <w:tc>
          <w:tcPr>
            <w:tcW w:w="0" w:type="auto"/>
            <w:vMerge/>
            <w:vAlign w:val="center"/>
            <w:hideMark/>
          </w:tcPr>
          <w:p w14:paraId="158083F3" w14:textId="77777777" w:rsidR="00046F79" w:rsidRDefault="00046F79" w:rsidP="0087629A">
            <w:pPr>
              <w:rPr>
                <w:rFonts w:ascii="Arial" w:hAnsi="Arial" w:cs="Arial"/>
                <w:sz w:val="18"/>
                <w:szCs w:val="18"/>
              </w:rPr>
            </w:pPr>
          </w:p>
        </w:tc>
        <w:tc>
          <w:tcPr>
            <w:tcW w:w="0" w:type="auto"/>
            <w:vMerge/>
            <w:vAlign w:val="center"/>
            <w:hideMark/>
          </w:tcPr>
          <w:p w14:paraId="7E52AE8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FE8C8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461A08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0596A69"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61541DAD" w14:textId="77777777" w:rsidR="00046F79" w:rsidRDefault="00046F79" w:rsidP="0087629A">
            <w:pPr>
              <w:jc w:val="center"/>
              <w:rPr>
                <w:rFonts w:ascii="Arial" w:hAnsi="Arial" w:cs="Arial"/>
                <w:sz w:val="18"/>
                <w:szCs w:val="18"/>
              </w:rPr>
            </w:pPr>
            <w:r>
              <w:rPr>
                <w:rFonts w:ascii="Arial" w:hAnsi="Arial" w:cs="Arial"/>
                <w:sz w:val="18"/>
                <w:szCs w:val="18"/>
              </w:rPr>
              <w:t>85.5 (10.4)</w:t>
            </w:r>
          </w:p>
        </w:tc>
        <w:tc>
          <w:tcPr>
            <w:tcW w:w="900" w:type="dxa"/>
            <w:tcMar>
              <w:top w:w="30" w:type="dxa"/>
              <w:left w:w="45" w:type="dxa"/>
              <w:bottom w:w="30" w:type="dxa"/>
              <w:right w:w="45" w:type="dxa"/>
            </w:tcMar>
            <w:vAlign w:val="center"/>
            <w:hideMark/>
          </w:tcPr>
          <w:p w14:paraId="73036663" w14:textId="77777777" w:rsidR="00046F79" w:rsidRDefault="00046F79" w:rsidP="0087629A">
            <w:pPr>
              <w:jc w:val="center"/>
              <w:rPr>
                <w:rFonts w:ascii="Arial" w:hAnsi="Arial" w:cs="Arial"/>
                <w:sz w:val="18"/>
                <w:szCs w:val="18"/>
              </w:rPr>
            </w:pPr>
            <w:r>
              <w:rPr>
                <w:rFonts w:ascii="Arial" w:hAnsi="Arial" w:cs="Arial"/>
                <w:sz w:val="18"/>
                <w:szCs w:val="18"/>
              </w:rPr>
              <w:t>7.0 (2.5)</w:t>
            </w:r>
          </w:p>
        </w:tc>
        <w:tc>
          <w:tcPr>
            <w:tcW w:w="990" w:type="dxa"/>
            <w:tcMar>
              <w:top w:w="30" w:type="dxa"/>
              <w:left w:w="45" w:type="dxa"/>
              <w:bottom w:w="30" w:type="dxa"/>
              <w:right w:w="45" w:type="dxa"/>
            </w:tcMar>
            <w:vAlign w:val="center"/>
            <w:hideMark/>
          </w:tcPr>
          <w:p w14:paraId="647BDD6C" w14:textId="77777777" w:rsidR="00046F79" w:rsidRDefault="00046F79" w:rsidP="0087629A">
            <w:pPr>
              <w:jc w:val="center"/>
              <w:rPr>
                <w:rFonts w:ascii="Arial" w:hAnsi="Arial" w:cs="Arial"/>
                <w:sz w:val="18"/>
                <w:szCs w:val="18"/>
              </w:rPr>
            </w:pPr>
            <w:r>
              <w:rPr>
                <w:rFonts w:ascii="Arial" w:hAnsi="Arial" w:cs="Arial"/>
                <w:sz w:val="18"/>
                <w:szCs w:val="18"/>
              </w:rPr>
              <w:t>7.4 (2.8)</w:t>
            </w:r>
          </w:p>
        </w:tc>
        <w:tc>
          <w:tcPr>
            <w:tcW w:w="810" w:type="dxa"/>
            <w:tcMar>
              <w:top w:w="30" w:type="dxa"/>
              <w:left w:w="45" w:type="dxa"/>
              <w:bottom w:w="30" w:type="dxa"/>
              <w:right w:w="45" w:type="dxa"/>
            </w:tcMar>
            <w:vAlign w:val="center"/>
            <w:hideMark/>
          </w:tcPr>
          <w:p w14:paraId="7EEA6301"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0E5175A"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3AB94255" w14:textId="77777777" w:rsidTr="0087629A">
        <w:trPr>
          <w:trHeight w:val="315"/>
        </w:trPr>
        <w:tc>
          <w:tcPr>
            <w:tcW w:w="0" w:type="auto"/>
            <w:vMerge/>
            <w:vAlign w:val="center"/>
            <w:hideMark/>
          </w:tcPr>
          <w:p w14:paraId="53E77BCC" w14:textId="77777777" w:rsidR="00046F79" w:rsidRDefault="00046F79" w:rsidP="0087629A">
            <w:pPr>
              <w:rPr>
                <w:rFonts w:ascii="Arial" w:hAnsi="Arial" w:cs="Arial"/>
                <w:sz w:val="18"/>
                <w:szCs w:val="18"/>
              </w:rPr>
            </w:pPr>
          </w:p>
        </w:tc>
        <w:tc>
          <w:tcPr>
            <w:tcW w:w="0" w:type="auto"/>
            <w:vMerge/>
            <w:vAlign w:val="center"/>
            <w:hideMark/>
          </w:tcPr>
          <w:p w14:paraId="72852224" w14:textId="77777777" w:rsidR="00046F79" w:rsidRDefault="00046F79" w:rsidP="0087629A">
            <w:pPr>
              <w:rPr>
                <w:rFonts w:ascii="Arial" w:hAnsi="Arial" w:cs="Arial"/>
                <w:sz w:val="18"/>
                <w:szCs w:val="18"/>
              </w:rPr>
            </w:pPr>
          </w:p>
        </w:tc>
        <w:tc>
          <w:tcPr>
            <w:tcW w:w="0" w:type="auto"/>
            <w:vMerge/>
            <w:vAlign w:val="center"/>
            <w:hideMark/>
          </w:tcPr>
          <w:p w14:paraId="787BA188" w14:textId="77777777" w:rsidR="00046F79" w:rsidRDefault="00046F79" w:rsidP="0087629A">
            <w:pPr>
              <w:rPr>
                <w:rFonts w:ascii="Arial" w:hAnsi="Arial" w:cs="Arial"/>
                <w:sz w:val="18"/>
                <w:szCs w:val="18"/>
              </w:rPr>
            </w:pPr>
          </w:p>
        </w:tc>
        <w:tc>
          <w:tcPr>
            <w:tcW w:w="0" w:type="auto"/>
            <w:vMerge/>
            <w:vAlign w:val="center"/>
            <w:hideMark/>
          </w:tcPr>
          <w:p w14:paraId="39F0D2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C16D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5978B2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41C27D49" w14:textId="77777777" w:rsidR="00046F79" w:rsidRDefault="00046F79" w:rsidP="0087629A">
            <w:pPr>
              <w:jc w:val="center"/>
              <w:rPr>
                <w:rFonts w:ascii="Arial" w:hAnsi="Arial" w:cs="Arial"/>
                <w:sz w:val="18"/>
                <w:szCs w:val="18"/>
              </w:rPr>
            </w:pPr>
            <w:r>
              <w:rPr>
                <w:rFonts w:ascii="Arial" w:hAnsi="Arial" w:cs="Arial"/>
                <w:sz w:val="18"/>
                <w:szCs w:val="18"/>
              </w:rPr>
              <w:t>6/6/2016</w:t>
            </w:r>
          </w:p>
        </w:tc>
        <w:tc>
          <w:tcPr>
            <w:tcW w:w="1108" w:type="dxa"/>
            <w:tcMar>
              <w:top w:w="30" w:type="dxa"/>
              <w:left w:w="45" w:type="dxa"/>
              <w:bottom w:w="30" w:type="dxa"/>
              <w:right w:w="45" w:type="dxa"/>
            </w:tcMar>
            <w:vAlign w:val="center"/>
            <w:hideMark/>
          </w:tcPr>
          <w:p w14:paraId="5D4D27BE" w14:textId="77777777" w:rsidR="00046F79" w:rsidRDefault="00046F79" w:rsidP="0087629A">
            <w:pPr>
              <w:jc w:val="center"/>
              <w:rPr>
                <w:rFonts w:ascii="Arial" w:hAnsi="Arial" w:cs="Arial"/>
                <w:sz w:val="18"/>
                <w:szCs w:val="18"/>
              </w:rPr>
            </w:pPr>
            <w:r>
              <w:rPr>
                <w:rFonts w:ascii="Arial" w:hAnsi="Arial" w:cs="Arial"/>
                <w:sz w:val="18"/>
                <w:szCs w:val="18"/>
              </w:rPr>
              <w:t>92.0 (NA)</w:t>
            </w:r>
          </w:p>
        </w:tc>
        <w:tc>
          <w:tcPr>
            <w:tcW w:w="900" w:type="dxa"/>
            <w:tcMar>
              <w:top w:w="30" w:type="dxa"/>
              <w:left w:w="45" w:type="dxa"/>
              <w:bottom w:w="30" w:type="dxa"/>
              <w:right w:w="45" w:type="dxa"/>
            </w:tcMar>
            <w:vAlign w:val="center"/>
            <w:hideMark/>
          </w:tcPr>
          <w:p w14:paraId="73FA9623" w14:textId="77777777" w:rsidR="00046F79" w:rsidRDefault="00046F79" w:rsidP="0087629A">
            <w:pPr>
              <w:jc w:val="center"/>
              <w:rPr>
                <w:rFonts w:ascii="Arial" w:hAnsi="Arial" w:cs="Arial"/>
                <w:sz w:val="18"/>
                <w:szCs w:val="18"/>
              </w:rPr>
            </w:pPr>
            <w:r>
              <w:rPr>
                <w:rFonts w:ascii="Arial" w:hAnsi="Arial" w:cs="Arial"/>
                <w:sz w:val="18"/>
                <w:szCs w:val="18"/>
              </w:rPr>
              <w:t>8.6 (NA)</w:t>
            </w:r>
          </w:p>
        </w:tc>
        <w:tc>
          <w:tcPr>
            <w:tcW w:w="990" w:type="dxa"/>
            <w:tcMar>
              <w:top w:w="30" w:type="dxa"/>
              <w:left w:w="45" w:type="dxa"/>
              <w:bottom w:w="30" w:type="dxa"/>
              <w:right w:w="45" w:type="dxa"/>
            </w:tcMar>
            <w:vAlign w:val="center"/>
            <w:hideMark/>
          </w:tcPr>
          <w:p w14:paraId="6F5EAF0E" w14:textId="77777777" w:rsidR="00046F79" w:rsidRDefault="00046F79" w:rsidP="0087629A">
            <w:pPr>
              <w:jc w:val="center"/>
              <w:rPr>
                <w:rFonts w:ascii="Arial" w:hAnsi="Arial" w:cs="Arial"/>
                <w:sz w:val="18"/>
                <w:szCs w:val="18"/>
              </w:rPr>
            </w:pPr>
            <w:r>
              <w:rPr>
                <w:rFonts w:ascii="Arial" w:hAnsi="Arial" w:cs="Arial"/>
                <w:sz w:val="18"/>
                <w:szCs w:val="18"/>
              </w:rPr>
              <w:t>8.8 (NA)</w:t>
            </w:r>
          </w:p>
        </w:tc>
        <w:tc>
          <w:tcPr>
            <w:tcW w:w="810" w:type="dxa"/>
            <w:tcMar>
              <w:top w:w="30" w:type="dxa"/>
              <w:left w:w="45" w:type="dxa"/>
              <w:bottom w:w="30" w:type="dxa"/>
              <w:right w:w="45" w:type="dxa"/>
            </w:tcMar>
            <w:vAlign w:val="center"/>
            <w:hideMark/>
          </w:tcPr>
          <w:p w14:paraId="1E6E8D1F"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2289A6F"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AF84AD6" w14:textId="77777777" w:rsidTr="0087629A">
        <w:trPr>
          <w:trHeight w:val="315"/>
        </w:trPr>
        <w:tc>
          <w:tcPr>
            <w:tcW w:w="0" w:type="auto"/>
            <w:vMerge/>
            <w:vAlign w:val="center"/>
            <w:hideMark/>
          </w:tcPr>
          <w:p w14:paraId="70327E95" w14:textId="77777777" w:rsidR="00046F79" w:rsidRDefault="00046F79" w:rsidP="0087629A">
            <w:pPr>
              <w:rPr>
                <w:rFonts w:ascii="Arial" w:hAnsi="Arial" w:cs="Arial"/>
                <w:sz w:val="18"/>
                <w:szCs w:val="18"/>
              </w:rPr>
            </w:pPr>
          </w:p>
        </w:tc>
        <w:tc>
          <w:tcPr>
            <w:tcW w:w="0" w:type="auto"/>
            <w:vMerge/>
            <w:vAlign w:val="center"/>
            <w:hideMark/>
          </w:tcPr>
          <w:p w14:paraId="5C2F13D0" w14:textId="77777777" w:rsidR="00046F79" w:rsidRDefault="00046F79" w:rsidP="0087629A">
            <w:pPr>
              <w:rPr>
                <w:rFonts w:ascii="Arial" w:hAnsi="Arial" w:cs="Arial"/>
                <w:sz w:val="18"/>
                <w:szCs w:val="18"/>
              </w:rPr>
            </w:pPr>
          </w:p>
        </w:tc>
        <w:tc>
          <w:tcPr>
            <w:tcW w:w="0" w:type="auto"/>
            <w:vMerge/>
            <w:vAlign w:val="center"/>
            <w:hideMark/>
          </w:tcPr>
          <w:p w14:paraId="1517EBCE" w14:textId="77777777" w:rsidR="00046F79" w:rsidRDefault="00046F79" w:rsidP="0087629A">
            <w:pPr>
              <w:rPr>
                <w:rFonts w:ascii="Arial" w:hAnsi="Arial" w:cs="Arial"/>
                <w:sz w:val="18"/>
                <w:szCs w:val="18"/>
              </w:rPr>
            </w:pPr>
          </w:p>
        </w:tc>
        <w:tc>
          <w:tcPr>
            <w:tcW w:w="0" w:type="auto"/>
            <w:vMerge/>
            <w:vAlign w:val="center"/>
            <w:hideMark/>
          </w:tcPr>
          <w:p w14:paraId="51BDFE2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0CAE5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2D7CFF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2C5304D7" w14:textId="77777777" w:rsidR="00046F79" w:rsidRDefault="00046F79" w:rsidP="0087629A">
            <w:pPr>
              <w:jc w:val="center"/>
              <w:rPr>
                <w:rFonts w:ascii="Arial" w:hAnsi="Arial" w:cs="Arial"/>
                <w:sz w:val="18"/>
                <w:szCs w:val="18"/>
              </w:rPr>
            </w:pPr>
            <w:r>
              <w:rPr>
                <w:rFonts w:ascii="Arial" w:hAnsi="Arial" w:cs="Arial"/>
                <w:sz w:val="18"/>
                <w:szCs w:val="18"/>
              </w:rPr>
              <w:t>7/2/2016</w:t>
            </w:r>
          </w:p>
        </w:tc>
        <w:tc>
          <w:tcPr>
            <w:tcW w:w="1108" w:type="dxa"/>
            <w:tcMar>
              <w:top w:w="30" w:type="dxa"/>
              <w:left w:w="45" w:type="dxa"/>
              <w:bottom w:w="30" w:type="dxa"/>
              <w:right w:w="45" w:type="dxa"/>
            </w:tcMar>
            <w:vAlign w:val="center"/>
            <w:hideMark/>
          </w:tcPr>
          <w:p w14:paraId="07ED689D" w14:textId="77777777" w:rsidR="00046F79" w:rsidRDefault="00046F79" w:rsidP="0087629A">
            <w:pPr>
              <w:jc w:val="center"/>
              <w:rPr>
                <w:rFonts w:ascii="Arial" w:hAnsi="Arial" w:cs="Arial"/>
                <w:sz w:val="18"/>
                <w:szCs w:val="18"/>
              </w:rPr>
            </w:pPr>
            <w:r>
              <w:rPr>
                <w:rFonts w:ascii="Arial" w:hAnsi="Arial" w:cs="Arial"/>
                <w:sz w:val="18"/>
                <w:szCs w:val="18"/>
              </w:rPr>
              <w:t>87.8 (10.8)</w:t>
            </w:r>
          </w:p>
        </w:tc>
        <w:tc>
          <w:tcPr>
            <w:tcW w:w="900" w:type="dxa"/>
            <w:tcMar>
              <w:top w:w="30" w:type="dxa"/>
              <w:left w:w="45" w:type="dxa"/>
              <w:bottom w:w="30" w:type="dxa"/>
              <w:right w:w="45" w:type="dxa"/>
            </w:tcMar>
            <w:vAlign w:val="center"/>
            <w:hideMark/>
          </w:tcPr>
          <w:p w14:paraId="39D2F237" w14:textId="77777777" w:rsidR="00046F79" w:rsidRDefault="00046F79" w:rsidP="0087629A">
            <w:pPr>
              <w:jc w:val="center"/>
              <w:rPr>
                <w:rFonts w:ascii="Arial" w:hAnsi="Arial" w:cs="Arial"/>
                <w:sz w:val="18"/>
                <w:szCs w:val="18"/>
              </w:rPr>
            </w:pPr>
            <w:r>
              <w:rPr>
                <w:rFonts w:ascii="Arial" w:hAnsi="Arial" w:cs="Arial"/>
                <w:sz w:val="18"/>
                <w:szCs w:val="18"/>
              </w:rPr>
              <w:t>7.4 (2.5)</w:t>
            </w:r>
          </w:p>
        </w:tc>
        <w:tc>
          <w:tcPr>
            <w:tcW w:w="990" w:type="dxa"/>
            <w:tcMar>
              <w:top w:w="30" w:type="dxa"/>
              <w:left w:w="45" w:type="dxa"/>
              <w:bottom w:w="30" w:type="dxa"/>
              <w:right w:w="45" w:type="dxa"/>
            </w:tcMar>
            <w:vAlign w:val="center"/>
            <w:hideMark/>
          </w:tcPr>
          <w:p w14:paraId="6CA2F963" w14:textId="77777777" w:rsidR="00046F79" w:rsidRDefault="00046F79" w:rsidP="0087629A">
            <w:pPr>
              <w:jc w:val="center"/>
              <w:rPr>
                <w:rFonts w:ascii="Arial" w:hAnsi="Arial" w:cs="Arial"/>
                <w:sz w:val="18"/>
                <w:szCs w:val="18"/>
              </w:rPr>
            </w:pPr>
            <w:r>
              <w:rPr>
                <w:rFonts w:ascii="Arial" w:hAnsi="Arial" w:cs="Arial"/>
                <w:sz w:val="18"/>
                <w:szCs w:val="18"/>
              </w:rPr>
              <w:t>8.0 (3.1)</w:t>
            </w:r>
          </w:p>
        </w:tc>
        <w:tc>
          <w:tcPr>
            <w:tcW w:w="810" w:type="dxa"/>
            <w:tcMar>
              <w:top w:w="30" w:type="dxa"/>
              <w:left w:w="45" w:type="dxa"/>
              <w:bottom w:w="30" w:type="dxa"/>
              <w:right w:w="45" w:type="dxa"/>
            </w:tcMar>
            <w:vAlign w:val="center"/>
            <w:hideMark/>
          </w:tcPr>
          <w:p w14:paraId="4346458C"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Mar>
              <w:top w:w="30" w:type="dxa"/>
              <w:left w:w="45" w:type="dxa"/>
              <w:bottom w:w="30" w:type="dxa"/>
              <w:right w:w="45" w:type="dxa"/>
            </w:tcMar>
            <w:vAlign w:val="center"/>
            <w:hideMark/>
          </w:tcPr>
          <w:p w14:paraId="79E6EBF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5902431C" w14:textId="77777777" w:rsidTr="0087629A">
        <w:trPr>
          <w:trHeight w:val="315"/>
        </w:trPr>
        <w:tc>
          <w:tcPr>
            <w:tcW w:w="0" w:type="auto"/>
            <w:vMerge/>
            <w:vAlign w:val="center"/>
            <w:hideMark/>
          </w:tcPr>
          <w:p w14:paraId="125BCC63" w14:textId="77777777" w:rsidR="00046F79" w:rsidRDefault="00046F79" w:rsidP="0087629A">
            <w:pPr>
              <w:rPr>
                <w:rFonts w:ascii="Arial" w:hAnsi="Arial" w:cs="Arial"/>
                <w:sz w:val="18"/>
                <w:szCs w:val="18"/>
              </w:rPr>
            </w:pPr>
          </w:p>
        </w:tc>
        <w:tc>
          <w:tcPr>
            <w:tcW w:w="0" w:type="auto"/>
            <w:vMerge/>
            <w:vAlign w:val="center"/>
            <w:hideMark/>
          </w:tcPr>
          <w:p w14:paraId="66BCA0DE" w14:textId="77777777" w:rsidR="00046F79" w:rsidRDefault="00046F79" w:rsidP="0087629A">
            <w:pPr>
              <w:rPr>
                <w:rFonts w:ascii="Arial" w:hAnsi="Arial" w:cs="Arial"/>
                <w:sz w:val="18"/>
                <w:szCs w:val="18"/>
              </w:rPr>
            </w:pPr>
          </w:p>
        </w:tc>
        <w:tc>
          <w:tcPr>
            <w:tcW w:w="0" w:type="auto"/>
            <w:vMerge/>
            <w:vAlign w:val="center"/>
            <w:hideMark/>
          </w:tcPr>
          <w:p w14:paraId="6D74599C" w14:textId="77777777" w:rsidR="00046F79" w:rsidRDefault="00046F79" w:rsidP="0087629A">
            <w:pPr>
              <w:rPr>
                <w:rFonts w:ascii="Arial" w:hAnsi="Arial" w:cs="Arial"/>
                <w:sz w:val="18"/>
                <w:szCs w:val="18"/>
              </w:rPr>
            </w:pPr>
          </w:p>
        </w:tc>
        <w:tc>
          <w:tcPr>
            <w:tcW w:w="0" w:type="auto"/>
            <w:vMerge/>
            <w:vAlign w:val="center"/>
            <w:hideMark/>
          </w:tcPr>
          <w:p w14:paraId="239EA44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810A27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5134857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6F02953"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Mar>
              <w:top w:w="30" w:type="dxa"/>
              <w:left w:w="45" w:type="dxa"/>
              <w:bottom w:w="30" w:type="dxa"/>
              <w:right w:w="45" w:type="dxa"/>
            </w:tcMar>
            <w:vAlign w:val="center"/>
            <w:hideMark/>
          </w:tcPr>
          <w:p w14:paraId="266E36DC" w14:textId="77777777" w:rsidR="00046F79" w:rsidRDefault="00046F79" w:rsidP="0087629A">
            <w:pPr>
              <w:jc w:val="center"/>
              <w:rPr>
                <w:rFonts w:ascii="Arial" w:hAnsi="Arial" w:cs="Arial"/>
                <w:sz w:val="18"/>
                <w:szCs w:val="18"/>
              </w:rPr>
            </w:pPr>
            <w:r>
              <w:rPr>
                <w:rFonts w:ascii="Arial" w:hAnsi="Arial" w:cs="Arial"/>
                <w:sz w:val="18"/>
                <w:szCs w:val="18"/>
              </w:rPr>
              <w:t>92.6 (10.4)</w:t>
            </w:r>
          </w:p>
        </w:tc>
        <w:tc>
          <w:tcPr>
            <w:tcW w:w="900" w:type="dxa"/>
            <w:tcMar>
              <w:top w:w="30" w:type="dxa"/>
              <w:left w:w="45" w:type="dxa"/>
              <w:bottom w:w="30" w:type="dxa"/>
              <w:right w:w="45" w:type="dxa"/>
            </w:tcMar>
            <w:vAlign w:val="center"/>
            <w:hideMark/>
          </w:tcPr>
          <w:p w14:paraId="6D3B6A5D" w14:textId="77777777" w:rsidR="00046F79" w:rsidRDefault="00046F79" w:rsidP="0087629A">
            <w:pPr>
              <w:jc w:val="center"/>
              <w:rPr>
                <w:rFonts w:ascii="Arial" w:hAnsi="Arial" w:cs="Arial"/>
                <w:sz w:val="18"/>
                <w:szCs w:val="18"/>
              </w:rPr>
            </w:pPr>
            <w:r>
              <w:rPr>
                <w:rFonts w:ascii="Arial" w:hAnsi="Arial" w:cs="Arial"/>
                <w:sz w:val="18"/>
                <w:szCs w:val="18"/>
              </w:rPr>
              <w:t>9.0 (3.1)</w:t>
            </w:r>
          </w:p>
        </w:tc>
        <w:tc>
          <w:tcPr>
            <w:tcW w:w="990" w:type="dxa"/>
            <w:tcMar>
              <w:top w:w="30" w:type="dxa"/>
              <w:left w:w="45" w:type="dxa"/>
              <w:bottom w:w="30" w:type="dxa"/>
              <w:right w:w="45" w:type="dxa"/>
            </w:tcMar>
            <w:vAlign w:val="center"/>
            <w:hideMark/>
          </w:tcPr>
          <w:p w14:paraId="1B6C66D3" w14:textId="77777777" w:rsidR="00046F79" w:rsidRDefault="00046F79" w:rsidP="0087629A">
            <w:pPr>
              <w:jc w:val="center"/>
              <w:rPr>
                <w:rFonts w:ascii="Arial" w:hAnsi="Arial" w:cs="Arial"/>
                <w:sz w:val="18"/>
                <w:szCs w:val="18"/>
              </w:rPr>
            </w:pPr>
            <w:r>
              <w:rPr>
                <w:rFonts w:ascii="Arial" w:hAnsi="Arial" w:cs="Arial"/>
                <w:sz w:val="18"/>
                <w:szCs w:val="18"/>
              </w:rPr>
              <w:t>9.4 (3.2)</w:t>
            </w:r>
          </w:p>
        </w:tc>
        <w:tc>
          <w:tcPr>
            <w:tcW w:w="810" w:type="dxa"/>
            <w:tcMar>
              <w:top w:w="30" w:type="dxa"/>
              <w:left w:w="45" w:type="dxa"/>
              <w:bottom w:w="30" w:type="dxa"/>
              <w:right w:w="45" w:type="dxa"/>
            </w:tcMar>
            <w:vAlign w:val="center"/>
            <w:hideMark/>
          </w:tcPr>
          <w:p w14:paraId="28B17C01"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Mar>
              <w:top w:w="30" w:type="dxa"/>
              <w:left w:w="45" w:type="dxa"/>
              <w:bottom w:w="30" w:type="dxa"/>
              <w:right w:w="45" w:type="dxa"/>
            </w:tcMar>
            <w:vAlign w:val="center"/>
            <w:hideMark/>
          </w:tcPr>
          <w:p w14:paraId="3BEEF38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A55F732" w14:textId="77777777" w:rsidTr="0087629A">
        <w:trPr>
          <w:trHeight w:val="315"/>
        </w:trPr>
        <w:tc>
          <w:tcPr>
            <w:tcW w:w="0" w:type="auto"/>
            <w:vMerge/>
            <w:tcBorders>
              <w:bottom w:val="single" w:sz="4" w:space="0" w:color="000000" w:themeColor="text1"/>
            </w:tcBorders>
            <w:vAlign w:val="center"/>
            <w:hideMark/>
          </w:tcPr>
          <w:p w14:paraId="46D56FA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2A05E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83168C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A8C74ED"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96E86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2AFDF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bottom w:val="single" w:sz="4" w:space="0" w:color="000000" w:themeColor="text1"/>
            </w:tcBorders>
            <w:tcMar>
              <w:top w:w="30" w:type="dxa"/>
              <w:left w:w="45" w:type="dxa"/>
              <w:bottom w:w="30" w:type="dxa"/>
              <w:right w:w="45" w:type="dxa"/>
            </w:tcMar>
            <w:vAlign w:val="center"/>
            <w:hideMark/>
          </w:tcPr>
          <w:p w14:paraId="0C5DFDA5" w14:textId="77777777" w:rsidR="00046F79" w:rsidRDefault="00046F79" w:rsidP="0087629A">
            <w:pPr>
              <w:jc w:val="center"/>
              <w:rPr>
                <w:rFonts w:ascii="Arial" w:hAnsi="Arial" w:cs="Arial"/>
                <w:sz w:val="18"/>
                <w:szCs w:val="18"/>
              </w:rPr>
            </w:pPr>
            <w:r>
              <w:rPr>
                <w:rFonts w:ascii="Arial" w:hAnsi="Arial" w:cs="Arial"/>
                <w:sz w:val="18"/>
                <w:szCs w:val="18"/>
              </w:rPr>
              <w:t>5/26/2016</w:t>
            </w:r>
          </w:p>
        </w:tc>
        <w:tc>
          <w:tcPr>
            <w:tcW w:w="1108" w:type="dxa"/>
            <w:tcBorders>
              <w:bottom w:val="single" w:sz="4" w:space="0" w:color="000000" w:themeColor="text1"/>
            </w:tcBorders>
            <w:tcMar>
              <w:top w:w="30" w:type="dxa"/>
              <w:left w:w="45" w:type="dxa"/>
              <w:bottom w:w="30" w:type="dxa"/>
              <w:right w:w="45" w:type="dxa"/>
            </w:tcMar>
            <w:vAlign w:val="center"/>
            <w:hideMark/>
          </w:tcPr>
          <w:p w14:paraId="0CD861A9" w14:textId="77777777" w:rsidR="00046F79" w:rsidRDefault="00046F79" w:rsidP="0087629A">
            <w:pPr>
              <w:jc w:val="center"/>
              <w:rPr>
                <w:rFonts w:ascii="Arial" w:hAnsi="Arial" w:cs="Arial"/>
                <w:sz w:val="18"/>
                <w:szCs w:val="18"/>
              </w:rPr>
            </w:pPr>
            <w:r>
              <w:rPr>
                <w:rFonts w:ascii="Arial" w:hAnsi="Arial" w:cs="Arial"/>
                <w:sz w:val="18"/>
                <w:szCs w:val="18"/>
              </w:rPr>
              <w:t>109.0 (NA)</w:t>
            </w:r>
          </w:p>
        </w:tc>
        <w:tc>
          <w:tcPr>
            <w:tcW w:w="900" w:type="dxa"/>
            <w:tcBorders>
              <w:bottom w:val="single" w:sz="4" w:space="0" w:color="000000" w:themeColor="text1"/>
            </w:tcBorders>
            <w:tcMar>
              <w:top w:w="30" w:type="dxa"/>
              <w:left w:w="45" w:type="dxa"/>
              <w:bottom w:w="30" w:type="dxa"/>
              <w:right w:w="45" w:type="dxa"/>
            </w:tcMar>
            <w:vAlign w:val="center"/>
            <w:hideMark/>
          </w:tcPr>
          <w:p w14:paraId="64275385" w14:textId="77777777" w:rsidR="00046F79" w:rsidRDefault="00046F79" w:rsidP="0087629A">
            <w:pPr>
              <w:jc w:val="center"/>
              <w:rPr>
                <w:rFonts w:ascii="Arial" w:hAnsi="Arial" w:cs="Arial"/>
                <w:sz w:val="18"/>
                <w:szCs w:val="18"/>
              </w:rPr>
            </w:pPr>
            <w:r>
              <w:rPr>
                <w:rFonts w:ascii="Arial" w:hAnsi="Arial" w:cs="Arial"/>
                <w:sz w:val="18"/>
                <w:szCs w:val="18"/>
              </w:rPr>
              <w:t>11.4 (NA)</w:t>
            </w:r>
          </w:p>
        </w:tc>
        <w:tc>
          <w:tcPr>
            <w:tcW w:w="990" w:type="dxa"/>
            <w:tcBorders>
              <w:bottom w:val="single" w:sz="4" w:space="0" w:color="000000" w:themeColor="text1"/>
            </w:tcBorders>
            <w:tcMar>
              <w:top w:w="30" w:type="dxa"/>
              <w:left w:w="45" w:type="dxa"/>
              <w:bottom w:w="30" w:type="dxa"/>
              <w:right w:w="45" w:type="dxa"/>
            </w:tcMar>
            <w:vAlign w:val="center"/>
            <w:hideMark/>
          </w:tcPr>
          <w:p w14:paraId="53BBFCAB" w14:textId="77777777" w:rsidR="00046F79" w:rsidRDefault="00046F79" w:rsidP="0087629A">
            <w:pPr>
              <w:jc w:val="center"/>
              <w:rPr>
                <w:rFonts w:ascii="Arial" w:hAnsi="Arial" w:cs="Arial"/>
                <w:sz w:val="18"/>
                <w:szCs w:val="18"/>
              </w:rPr>
            </w:pPr>
            <w:r>
              <w:rPr>
                <w:rFonts w:ascii="Arial" w:hAnsi="Arial" w:cs="Arial"/>
                <w:sz w:val="18"/>
                <w:szCs w:val="18"/>
              </w:rPr>
              <w:t>14.7 (NA)</w:t>
            </w:r>
          </w:p>
        </w:tc>
        <w:tc>
          <w:tcPr>
            <w:tcW w:w="810" w:type="dxa"/>
            <w:tcBorders>
              <w:bottom w:val="single" w:sz="4" w:space="0" w:color="000000" w:themeColor="text1"/>
            </w:tcBorders>
            <w:tcMar>
              <w:top w:w="30" w:type="dxa"/>
              <w:left w:w="45" w:type="dxa"/>
              <w:bottom w:w="30" w:type="dxa"/>
              <w:right w:w="45" w:type="dxa"/>
            </w:tcMar>
            <w:vAlign w:val="center"/>
            <w:hideMark/>
          </w:tcPr>
          <w:p w14:paraId="6DD91FE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3DA9134B"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376D80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EF8EF8F" w14:textId="77777777" w:rsidR="00046F79" w:rsidRDefault="00046F79" w:rsidP="0087629A">
            <w:pPr>
              <w:jc w:val="center"/>
              <w:rPr>
                <w:rFonts w:ascii="Arial" w:hAnsi="Arial" w:cs="Arial"/>
                <w:sz w:val="18"/>
                <w:szCs w:val="18"/>
              </w:rPr>
            </w:pPr>
            <w:r>
              <w:rPr>
                <w:rFonts w:ascii="Arial" w:hAnsi="Arial" w:cs="Arial"/>
                <w:sz w:val="18"/>
                <w:szCs w:val="18"/>
              </w:rPr>
              <w:t>Main Stem (Kenai River)</w:t>
            </w:r>
          </w:p>
        </w:tc>
        <w:tc>
          <w:tcPr>
            <w:tcW w:w="0" w:type="auto"/>
            <w:vMerge w:val="restart"/>
            <w:tcBorders>
              <w:top w:val="single" w:sz="4" w:space="0" w:color="000000" w:themeColor="text1"/>
            </w:tcBorders>
            <w:tcMar>
              <w:top w:w="30" w:type="dxa"/>
              <w:left w:w="45" w:type="dxa"/>
              <w:bottom w:w="30" w:type="dxa"/>
              <w:right w:w="45" w:type="dxa"/>
            </w:tcMar>
            <w:hideMark/>
          </w:tcPr>
          <w:p w14:paraId="5F0B3C34"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D118F73"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5B91295"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80AB5D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DEFFA6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2A6581A8"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132BCDD8" w14:textId="77777777" w:rsidR="00046F79" w:rsidRDefault="00046F79" w:rsidP="0087629A">
            <w:pPr>
              <w:jc w:val="center"/>
              <w:rPr>
                <w:rFonts w:ascii="Arial" w:hAnsi="Arial" w:cs="Arial"/>
                <w:sz w:val="18"/>
                <w:szCs w:val="18"/>
              </w:rPr>
            </w:pPr>
            <w:r>
              <w:rPr>
                <w:rFonts w:ascii="Arial" w:hAnsi="Arial" w:cs="Arial"/>
                <w:sz w:val="18"/>
                <w:szCs w:val="18"/>
              </w:rPr>
              <w:t>49.2 (4.1)</w:t>
            </w:r>
          </w:p>
        </w:tc>
        <w:tc>
          <w:tcPr>
            <w:tcW w:w="900" w:type="dxa"/>
            <w:tcBorders>
              <w:top w:val="single" w:sz="4" w:space="0" w:color="000000" w:themeColor="text1"/>
            </w:tcBorders>
            <w:tcMar>
              <w:top w:w="30" w:type="dxa"/>
              <w:left w:w="45" w:type="dxa"/>
              <w:bottom w:w="30" w:type="dxa"/>
              <w:right w:w="45" w:type="dxa"/>
            </w:tcMar>
            <w:vAlign w:val="center"/>
            <w:hideMark/>
          </w:tcPr>
          <w:p w14:paraId="128499B5"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990" w:type="dxa"/>
            <w:tcBorders>
              <w:top w:val="single" w:sz="4" w:space="0" w:color="000000" w:themeColor="text1"/>
            </w:tcBorders>
            <w:tcMar>
              <w:top w:w="30" w:type="dxa"/>
              <w:left w:w="45" w:type="dxa"/>
              <w:bottom w:w="30" w:type="dxa"/>
              <w:right w:w="45" w:type="dxa"/>
            </w:tcMar>
            <w:vAlign w:val="center"/>
            <w:hideMark/>
          </w:tcPr>
          <w:p w14:paraId="04097E1D" w14:textId="77777777" w:rsidR="00046F79" w:rsidRDefault="00046F79" w:rsidP="0087629A">
            <w:pPr>
              <w:jc w:val="center"/>
              <w:rPr>
                <w:rFonts w:ascii="Arial" w:hAnsi="Arial" w:cs="Arial"/>
                <w:sz w:val="18"/>
                <w:szCs w:val="18"/>
              </w:rPr>
            </w:pPr>
            <w:r>
              <w:rPr>
                <w:rFonts w:ascii="Arial" w:hAnsi="Arial" w:cs="Arial"/>
                <w:sz w:val="18"/>
                <w:szCs w:val="18"/>
              </w:rPr>
              <w:t>1.4 (0.4)</w:t>
            </w:r>
          </w:p>
        </w:tc>
        <w:tc>
          <w:tcPr>
            <w:tcW w:w="810" w:type="dxa"/>
            <w:tcBorders>
              <w:top w:val="single" w:sz="4" w:space="0" w:color="000000" w:themeColor="text1"/>
            </w:tcBorders>
            <w:tcMar>
              <w:top w:w="30" w:type="dxa"/>
              <w:left w:w="45" w:type="dxa"/>
              <w:bottom w:w="30" w:type="dxa"/>
              <w:right w:w="45" w:type="dxa"/>
            </w:tcMar>
            <w:vAlign w:val="center"/>
            <w:hideMark/>
          </w:tcPr>
          <w:p w14:paraId="7B37CB57"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Borders>
              <w:top w:val="single" w:sz="4" w:space="0" w:color="000000" w:themeColor="text1"/>
            </w:tcBorders>
            <w:tcMar>
              <w:top w:w="30" w:type="dxa"/>
              <w:left w:w="45" w:type="dxa"/>
              <w:bottom w:w="30" w:type="dxa"/>
              <w:right w:w="45" w:type="dxa"/>
            </w:tcMar>
            <w:vAlign w:val="center"/>
            <w:hideMark/>
          </w:tcPr>
          <w:p w14:paraId="2680BA46"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2C81ACFC" w14:textId="77777777" w:rsidTr="0087629A">
        <w:trPr>
          <w:trHeight w:val="315"/>
        </w:trPr>
        <w:tc>
          <w:tcPr>
            <w:tcW w:w="0" w:type="auto"/>
            <w:vMerge/>
            <w:vAlign w:val="center"/>
            <w:hideMark/>
          </w:tcPr>
          <w:p w14:paraId="714AAB7B" w14:textId="77777777" w:rsidR="00046F79" w:rsidRDefault="00046F79" w:rsidP="0087629A">
            <w:pPr>
              <w:rPr>
                <w:rFonts w:ascii="Arial" w:hAnsi="Arial" w:cs="Arial"/>
                <w:sz w:val="18"/>
                <w:szCs w:val="18"/>
              </w:rPr>
            </w:pPr>
          </w:p>
        </w:tc>
        <w:tc>
          <w:tcPr>
            <w:tcW w:w="0" w:type="auto"/>
            <w:vMerge/>
            <w:vAlign w:val="center"/>
            <w:hideMark/>
          </w:tcPr>
          <w:p w14:paraId="58A18232" w14:textId="77777777" w:rsidR="00046F79" w:rsidRDefault="00046F79" w:rsidP="0087629A">
            <w:pPr>
              <w:rPr>
                <w:rFonts w:ascii="Arial" w:hAnsi="Arial" w:cs="Arial"/>
                <w:sz w:val="18"/>
                <w:szCs w:val="18"/>
              </w:rPr>
            </w:pPr>
          </w:p>
        </w:tc>
        <w:tc>
          <w:tcPr>
            <w:tcW w:w="0" w:type="auto"/>
            <w:vMerge/>
            <w:vAlign w:val="center"/>
            <w:hideMark/>
          </w:tcPr>
          <w:p w14:paraId="470CA363" w14:textId="77777777" w:rsidR="00046F79" w:rsidRDefault="00046F79" w:rsidP="0087629A">
            <w:pPr>
              <w:rPr>
                <w:rFonts w:ascii="Arial" w:hAnsi="Arial" w:cs="Arial"/>
                <w:sz w:val="18"/>
                <w:szCs w:val="18"/>
              </w:rPr>
            </w:pPr>
          </w:p>
        </w:tc>
        <w:tc>
          <w:tcPr>
            <w:tcW w:w="0" w:type="auto"/>
            <w:vMerge/>
            <w:vAlign w:val="center"/>
            <w:hideMark/>
          </w:tcPr>
          <w:p w14:paraId="4AE4E4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A0CE34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B788CA9"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0AB91620"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79927E4C" w14:textId="77777777" w:rsidR="00046F79" w:rsidRDefault="00046F79" w:rsidP="0087629A">
            <w:pPr>
              <w:jc w:val="center"/>
              <w:rPr>
                <w:rFonts w:ascii="Arial" w:hAnsi="Arial" w:cs="Arial"/>
                <w:sz w:val="18"/>
                <w:szCs w:val="18"/>
              </w:rPr>
            </w:pPr>
            <w:r>
              <w:rPr>
                <w:rFonts w:ascii="Arial" w:hAnsi="Arial" w:cs="Arial"/>
                <w:sz w:val="18"/>
                <w:szCs w:val="18"/>
              </w:rPr>
              <w:t>51.4 (8.7)</w:t>
            </w:r>
          </w:p>
        </w:tc>
        <w:tc>
          <w:tcPr>
            <w:tcW w:w="900" w:type="dxa"/>
            <w:tcMar>
              <w:top w:w="30" w:type="dxa"/>
              <w:left w:w="45" w:type="dxa"/>
              <w:bottom w:w="30" w:type="dxa"/>
              <w:right w:w="45" w:type="dxa"/>
            </w:tcMar>
            <w:vAlign w:val="center"/>
            <w:hideMark/>
          </w:tcPr>
          <w:p w14:paraId="04041E0D" w14:textId="77777777" w:rsidR="00046F79" w:rsidRDefault="00046F79" w:rsidP="0087629A">
            <w:pPr>
              <w:jc w:val="center"/>
              <w:rPr>
                <w:rFonts w:ascii="Arial" w:hAnsi="Arial" w:cs="Arial"/>
                <w:sz w:val="18"/>
                <w:szCs w:val="18"/>
              </w:rPr>
            </w:pPr>
            <w:r>
              <w:rPr>
                <w:rFonts w:ascii="Arial" w:hAnsi="Arial" w:cs="Arial"/>
                <w:sz w:val="18"/>
                <w:szCs w:val="18"/>
              </w:rPr>
              <w:t>1.8 (1.0)</w:t>
            </w:r>
          </w:p>
        </w:tc>
        <w:tc>
          <w:tcPr>
            <w:tcW w:w="990" w:type="dxa"/>
            <w:tcMar>
              <w:top w:w="30" w:type="dxa"/>
              <w:left w:w="45" w:type="dxa"/>
              <w:bottom w:w="30" w:type="dxa"/>
              <w:right w:w="45" w:type="dxa"/>
            </w:tcMar>
            <w:vAlign w:val="center"/>
            <w:hideMark/>
          </w:tcPr>
          <w:p w14:paraId="2D0196B1" w14:textId="77777777" w:rsidR="00046F79" w:rsidRDefault="00046F79" w:rsidP="0087629A">
            <w:pPr>
              <w:jc w:val="center"/>
              <w:rPr>
                <w:rFonts w:ascii="Arial" w:hAnsi="Arial" w:cs="Arial"/>
                <w:sz w:val="18"/>
                <w:szCs w:val="18"/>
              </w:rPr>
            </w:pPr>
            <w:r>
              <w:rPr>
                <w:rFonts w:ascii="Arial" w:hAnsi="Arial" w:cs="Arial"/>
                <w:sz w:val="18"/>
                <w:szCs w:val="18"/>
              </w:rPr>
              <w:t>1.7 (0.9)</w:t>
            </w:r>
          </w:p>
        </w:tc>
        <w:tc>
          <w:tcPr>
            <w:tcW w:w="810" w:type="dxa"/>
            <w:tcMar>
              <w:top w:w="30" w:type="dxa"/>
              <w:left w:w="45" w:type="dxa"/>
              <w:bottom w:w="30" w:type="dxa"/>
              <w:right w:w="45" w:type="dxa"/>
            </w:tcMar>
            <w:vAlign w:val="center"/>
            <w:hideMark/>
          </w:tcPr>
          <w:p w14:paraId="30FEC018" w14:textId="77777777" w:rsidR="00046F79" w:rsidRDefault="00046F79" w:rsidP="0087629A">
            <w:pPr>
              <w:jc w:val="center"/>
              <w:rPr>
                <w:rFonts w:ascii="Arial" w:hAnsi="Arial" w:cs="Arial"/>
                <w:sz w:val="18"/>
                <w:szCs w:val="18"/>
              </w:rPr>
            </w:pPr>
            <w:r>
              <w:rPr>
                <w:rFonts w:ascii="Arial" w:hAnsi="Arial" w:cs="Arial"/>
                <w:sz w:val="18"/>
                <w:szCs w:val="18"/>
              </w:rPr>
              <w:t>17</w:t>
            </w:r>
          </w:p>
        </w:tc>
        <w:tc>
          <w:tcPr>
            <w:tcW w:w="900" w:type="dxa"/>
            <w:tcMar>
              <w:top w:w="30" w:type="dxa"/>
              <w:left w:w="45" w:type="dxa"/>
              <w:bottom w:w="30" w:type="dxa"/>
              <w:right w:w="45" w:type="dxa"/>
            </w:tcMar>
            <w:vAlign w:val="center"/>
            <w:hideMark/>
          </w:tcPr>
          <w:p w14:paraId="381C309C"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248324B1" w14:textId="77777777" w:rsidTr="0087629A">
        <w:trPr>
          <w:trHeight w:val="315"/>
        </w:trPr>
        <w:tc>
          <w:tcPr>
            <w:tcW w:w="0" w:type="auto"/>
            <w:vMerge/>
            <w:vAlign w:val="center"/>
            <w:hideMark/>
          </w:tcPr>
          <w:p w14:paraId="05D610FF" w14:textId="77777777" w:rsidR="00046F79" w:rsidRDefault="00046F79" w:rsidP="0087629A">
            <w:pPr>
              <w:rPr>
                <w:rFonts w:ascii="Arial" w:hAnsi="Arial" w:cs="Arial"/>
                <w:sz w:val="18"/>
                <w:szCs w:val="18"/>
              </w:rPr>
            </w:pPr>
          </w:p>
        </w:tc>
        <w:tc>
          <w:tcPr>
            <w:tcW w:w="0" w:type="auto"/>
            <w:vMerge/>
            <w:vAlign w:val="center"/>
            <w:hideMark/>
          </w:tcPr>
          <w:p w14:paraId="0056CB20" w14:textId="77777777" w:rsidR="00046F79" w:rsidRDefault="00046F79" w:rsidP="0087629A">
            <w:pPr>
              <w:rPr>
                <w:rFonts w:ascii="Arial" w:hAnsi="Arial" w:cs="Arial"/>
                <w:sz w:val="18"/>
                <w:szCs w:val="18"/>
              </w:rPr>
            </w:pPr>
          </w:p>
        </w:tc>
        <w:tc>
          <w:tcPr>
            <w:tcW w:w="0" w:type="auto"/>
            <w:vMerge/>
            <w:vAlign w:val="center"/>
            <w:hideMark/>
          </w:tcPr>
          <w:p w14:paraId="1CBB3EDA" w14:textId="77777777" w:rsidR="00046F79" w:rsidRDefault="00046F79" w:rsidP="0087629A">
            <w:pPr>
              <w:rPr>
                <w:rFonts w:ascii="Arial" w:hAnsi="Arial" w:cs="Arial"/>
                <w:sz w:val="18"/>
                <w:szCs w:val="18"/>
              </w:rPr>
            </w:pPr>
          </w:p>
        </w:tc>
        <w:tc>
          <w:tcPr>
            <w:tcW w:w="0" w:type="auto"/>
            <w:vMerge/>
            <w:vAlign w:val="center"/>
            <w:hideMark/>
          </w:tcPr>
          <w:p w14:paraId="5666FBD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7B29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8EACB4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22864CA0"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15364F13" w14:textId="77777777" w:rsidR="00046F79" w:rsidRDefault="00046F79" w:rsidP="0087629A">
            <w:pPr>
              <w:jc w:val="center"/>
              <w:rPr>
                <w:rFonts w:ascii="Arial" w:hAnsi="Arial" w:cs="Arial"/>
                <w:sz w:val="18"/>
                <w:szCs w:val="18"/>
              </w:rPr>
            </w:pPr>
            <w:r>
              <w:rPr>
                <w:rFonts w:ascii="Arial" w:hAnsi="Arial" w:cs="Arial"/>
                <w:sz w:val="18"/>
                <w:szCs w:val="18"/>
              </w:rPr>
              <w:t>42.0 (NA)</w:t>
            </w:r>
          </w:p>
        </w:tc>
        <w:tc>
          <w:tcPr>
            <w:tcW w:w="900" w:type="dxa"/>
            <w:tcMar>
              <w:top w:w="30" w:type="dxa"/>
              <w:left w:w="45" w:type="dxa"/>
              <w:bottom w:w="30" w:type="dxa"/>
              <w:right w:w="45" w:type="dxa"/>
            </w:tcMar>
            <w:vAlign w:val="center"/>
            <w:hideMark/>
          </w:tcPr>
          <w:p w14:paraId="5F84412D" w14:textId="77777777" w:rsidR="00046F79" w:rsidRDefault="00046F79" w:rsidP="0087629A">
            <w:pPr>
              <w:jc w:val="center"/>
              <w:rPr>
                <w:rFonts w:ascii="Arial" w:hAnsi="Arial" w:cs="Arial"/>
                <w:sz w:val="18"/>
                <w:szCs w:val="18"/>
              </w:rPr>
            </w:pPr>
            <w:r>
              <w:rPr>
                <w:rFonts w:ascii="Arial" w:hAnsi="Arial" w:cs="Arial"/>
                <w:sz w:val="18"/>
                <w:szCs w:val="18"/>
              </w:rPr>
              <w:t>0.9 (NA)</w:t>
            </w:r>
          </w:p>
        </w:tc>
        <w:tc>
          <w:tcPr>
            <w:tcW w:w="990" w:type="dxa"/>
            <w:tcMar>
              <w:top w:w="30" w:type="dxa"/>
              <w:left w:w="45" w:type="dxa"/>
              <w:bottom w:w="30" w:type="dxa"/>
              <w:right w:w="45" w:type="dxa"/>
            </w:tcMar>
            <w:vAlign w:val="center"/>
            <w:hideMark/>
          </w:tcPr>
          <w:p w14:paraId="6FC53ACE" w14:textId="77777777" w:rsidR="00046F79" w:rsidRDefault="00046F79" w:rsidP="0087629A">
            <w:pPr>
              <w:jc w:val="center"/>
              <w:rPr>
                <w:rFonts w:ascii="Arial" w:hAnsi="Arial" w:cs="Arial"/>
                <w:sz w:val="18"/>
                <w:szCs w:val="18"/>
              </w:rPr>
            </w:pPr>
            <w:r>
              <w:rPr>
                <w:rFonts w:ascii="Arial" w:hAnsi="Arial" w:cs="Arial"/>
                <w:sz w:val="18"/>
                <w:szCs w:val="18"/>
              </w:rPr>
              <w:t>0.8 (NA)</w:t>
            </w:r>
          </w:p>
        </w:tc>
        <w:tc>
          <w:tcPr>
            <w:tcW w:w="810" w:type="dxa"/>
            <w:tcMar>
              <w:top w:w="30" w:type="dxa"/>
              <w:left w:w="45" w:type="dxa"/>
              <w:bottom w:w="30" w:type="dxa"/>
              <w:right w:w="45" w:type="dxa"/>
            </w:tcMar>
            <w:vAlign w:val="center"/>
            <w:hideMark/>
          </w:tcPr>
          <w:p w14:paraId="7C6DDA6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D60C570"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D9369BF" w14:textId="77777777" w:rsidTr="0087629A">
        <w:trPr>
          <w:trHeight w:val="315"/>
        </w:trPr>
        <w:tc>
          <w:tcPr>
            <w:tcW w:w="0" w:type="auto"/>
            <w:vMerge/>
            <w:vAlign w:val="center"/>
            <w:hideMark/>
          </w:tcPr>
          <w:p w14:paraId="56236D52" w14:textId="77777777" w:rsidR="00046F79" w:rsidRDefault="00046F79" w:rsidP="0087629A">
            <w:pPr>
              <w:rPr>
                <w:rFonts w:ascii="Arial" w:hAnsi="Arial" w:cs="Arial"/>
                <w:sz w:val="18"/>
                <w:szCs w:val="18"/>
              </w:rPr>
            </w:pPr>
          </w:p>
        </w:tc>
        <w:tc>
          <w:tcPr>
            <w:tcW w:w="0" w:type="auto"/>
            <w:vMerge/>
            <w:vAlign w:val="center"/>
            <w:hideMark/>
          </w:tcPr>
          <w:p w14:paraId="2825C685" w14:textId="77777777" w:rsidR="00046F79" w:rsidRDefault="00046F79" w:rsidP="0087629A">
            <w:pPr>
              <w:rPr>
                <w:rFonts w:ascii="Arial" w:hAnsi="Arial" w:cs="Arial"/>
                <w:sz w:val="18"/>
                <w:szCs w:val="18"/>
              </w:rPr>
            </w:pPr>
          </w:p>
        </w:tc>
        <w:tc>
          <w:tcPr>
            <w:tcW w:w="0" w:type="auto"/>
            <w:vMerge/>
            <w:vAlign w:val="center"/>
            <w:hideMark/>
          </w:tcPr>
          <w:p w14:paraId="4C3DAD17" w14:textId="77777777" w:rsidR="00046F79" w:rsidRDefault="00046F79" w:rsidP="0087629A">
            <w:pPr>
              <w:rPr>
                <w:rFonts w:ascii="Arial" w:hAnsi="Arial" w:cs="Arial"/>
                <w:sz w:val="18"/>
                <w:szCs w:val="18"/>
              </w:rPr>
            </w:pPr>
          </w:p>
        </w:tc>
        <w:tc>
          <w:tcPr>
            <w:tcW w:w="0" w:type="auto"/>
            <w:vMerge/>
            <w:vAlign w:val="center"/>
            <w:hideMark/>
          </w:tcPr>
          <w:p w14:paraId="75261DD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2540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D9721D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29FA51B5"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031D5883" w14:textId="77777777" w:rsidR="00046F79" w:rsidRDefault="00046F79" w:rsidP="0087629A">
            <w:pPr>
              <w:jc w:val="center"/>
              <w:rPr>
                <w:rFonts w:ascii="Arial" w:hAnsi="Arial" w:cs="Arial"/>
                <w:sz w:val="18"/>
                <w:szCs w:val="18"/>
              </w:rPr>
            </w:pPr>
            <w:r>
              <w:rPr>
                <w:rFonts w:ascii="Arial" w:hAnsi="Arial" w:cs="Arial"/>
                <w:sz w:val="18"/>
                <w:szCs w:val="18"/>
              </w:rPr>
              <w:t>47.0 (2.0)</w:t>
            </w:r>
          </w:p>
        </w:tc>
        <w:tc>
          <w:tcPr>
            <w:tcW w:w="900" w:type="dxa"/>
            <w:tcMar>
              <w:top w:w="30" w:type="dxa"/>
              <w:left w:w="45" w:type="dxa"/>
              <w:bottom w:w="30" w:type="dxa"/>
              <w:right w:w="45" w:type="dxa"/>
            </w:tcMar>
            <w:vAlign w:val="center"/>
            <w:hideMark/>
          </w:tcPr>
          <w:p w14:paraId="17D93F35" w14:textId="77777777" w:rsidR="00046F79" w:rsidRDefault="00046F79" w:rsidP="0087629A">
            <w:pPr>
              <w:jc w:val="center"/>
              <w:rPr>
                <w:rFonts w:ascii="Arial" w:hAnsi="Arial" w:cs="Arial"/>
                <w:sz w:val="18"/>
                <w:szCs w:val="18"/>
              </w:rPr>
            </w:pPr>
            <w:r>
              <w:rPr>
                <w:rFonts w:ascii="Arial" w:hAnsi="Arial" w:cs="Arial"/>
                <w:sz w:val="18"/>
                <w:szCs w:val="18"/>
              </w:rPr>
              <w:t>1.4 (0.1)</w:t>
            </w:r>
          </w:p>
        </w:tc>
        <w:tc>
          <w:tcPr>
            <w:tcW w:w="990" w:type="dxa"/>
            <w:tcMar>
              <w:top w:w="30" w:type="dxa"/>
              <w:left w:w="45" w:type="dxa"/>
              <w:bottom w:w="30" w:type="dxa"/>
              <w:right w:w="45" w:type="dxa"/>
            </w:tcMar>
            <w:vAlign w:val="center"/>
            <w:hideMark/>
          </w:tcPr>
          <w:p w14:paraId="045A8EC7" w14:textId="77777777" w:rsidR="00046F79" w:rsidRDefault="00046F79" w:rsidP="0087629A">
            <w:pPr>
              <w:jc w:val="center"/>
              <w:rPr>
                <w:rFonts w:ascii="Arial" w:hAnsi="Arial" w:cs="Arial"/>
                <w:sz w:val="18"/>
                <w:szCs w:val="18"/>
              </w:rPr>
            </w:pPr>
            <w:r>
              <w:rPr>
                <w:rFonts w:ascii="Arial" w:hAnsi="Arial" w:cs="Arial"/>
                <w:sz w:val="18"/>
                <w:szCs w:val="18"/>
              </w:rPr>
              <w:t>1.2 (0.1)</w:t>
            </w:r>
          </w:p>
        </w:tc>
        <w:tc>
          <w:tcPr>
            <w:tcW w:w="810" w:type="dxa"/>
            <w:tcMar>
              <w:top w:w="30" w:type="dxa"/>
              <w:left w:w="45" w:type="dxa"/>
              <w:bottom w:w="30" w:type="dxa"/>
              <w:right w:w="45" w:type="dxa"/>
            </w:tcMar>
            <w:vAlign w:val="center"/>
            <w:hideMark/>
          </w:tcPr>
          <w:p w14:paraId="21242D74"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03F087B9"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0C15956" w14:textId="77777777" w:rsidTr="0087629A">
        <w:trPr>
          <w:trHeight w:val="315"/>
        </w:trPr>
        <w:tc>
          <w:tcPr>
            <w:tcW w:w="0" w:type="auto"/>
            <w:vMerge/>
            <w:vAlign w:val="center"/>
            <w:hideMark/>
          </w:tcPr>
          <w:p w14:paraId="5B4C9E4D" w14:textId="77777777" w:rsidR="00046F79" w:rsidRDefault="00046F79" w:rsidP="0087629A">
            <w:pPr>
              <w:rPr>
                <w:rFonts w:ascii="Arial" w:hAnsi="Arial" w:cs="Arial"/>
                <w:sz w:val="18"/>
                <w:szCs w:val="18"/>
              </w:rPr>
            </w:pPr>
          </w:p>
        </w:tc>
        <w:tc>
          <w:tcPr>
            <w:tcW w:w="0" w:type="auto"/>
            <w:vMerge/>
            <w:vAlign w:val="center"/>
            <w:hideMark/>
          </w:tcPr>
          <w:p w14:paraId="2561C89D" w14:textId="77777777" w:rsidR="00046F79" w:rsidRDefault="00046F79" w:rsidP="0087629A">
            <w:pPr>
              <w:rPr>
                <w:rFonts w:ascii="Arial" w:hAnsi="Arial" w:cs="Arial"/>
                <w:sz w:val="18"/>
                <w:szCs w:val="18"/>
              </w:rPr>
            </w:pPr>
          </w:p>
        </w:tc>
        <w:tc>
          <w:tcPr>
            <w:tcW w:w="0" w:type="auto"/>
            <w:vMerge/>
            <w:vAlign w:val="center"/>
            <w:hideMark/>
          </w:tcPr>
          <w:p w14:paraId="335A044E" w14:textId="77777777" w:rsidR="00046F79" w:rsidRDefault="00046F79" w:rsidP="0087629A">
            <w:pPr>
              <w:rPr>
                <w:rFonts w:ascii="Arial" w:hAnsi="Arial" w:cs="Arial"/>
                <w:sz w:val="18"/>
                <w:szCs w:val="18"/>
              </w:rPr>
            </w:pPr>
          </w:p>
        </w:tc>
        <w:tc>
          <w:tcPr>
            <w:tcW w:w="0" w:type="auto"/>
            <w:vMerge/>
            <w:vAlign w:val="center"/>
            <w:hideMark/>
          </w:tcPr>
          <w:p w14:paraId="1F63F2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6BA96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54F4B9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E145C11" w14:textId="77777777" w:rsidR="00046F79" w:rsidRDefault="00046F79" w:rsidP="0087629A">
            <w:pPr>
              <w:jc w:val="center"/>
              <w:rPr>
                <w:rFonts w:ascii="Arial" w:hAnsi="Arial" w:cs="Arial"/>
                <w:sz w:val="18"/>
                <w:szCs w:val="18"/>
              </w:rPr>
            </w:pPr>
            <w:r>
              <w:rPr>
                <w:rFonts w:ascii="Arial" w:hAnsi="Arial" w:cs="Arial"/>
                <w:sz w:val="18"/>
                <w:szCs w:val="18"/>
              </w:rPr>
              <w:t>6/28/2016</w:t>
            </w:r>
          </w:p>
        </w:tc>
        <w:tc>
          <w:tcPr>
            <w:tcW w:w="1108" w:type="dxa"/>
            <w:tcMar>
              <w:top w:w="30" w:type="dxa"/>
              <w:left w:w="45" w:type="dxa"/>
              <w:bottom w:w="30" w:type="dxa"/>
              <w:right w:w="45" w:type="dxa"/>
            </w:tcMar>
            <w:vAlign w:val="center"/>
            <w:hideMark/>
          </w:tcPr>
          <w:p w14:paraId="2E1CBB17" w14:textId="77777777" w:rsidR="00046F79" w:rsidRDefault="00046F79" w:rsidP="0087629A">
            <w:pPr>
              <w:jc w:val="center"/>
              <w:rPr>
                <w:rFonts w:ascii="Arial" w:hAnsi="Arial" w:cs="Arial"/>
                <w:sz w:val="18"/>
                <w:szCs w:val="18"/>
              </w:rPr>
            </w:pPr>
            <w:r>
              <w:rPr>
                <w:rFonts w:ascii="Arial" w:hAnsi="Arial" w:cs="Arial"/>
                <w:sz w:val="18"/>
                <w:szCs w:val="18"/>
              </w:rPr>
              <w:t>57.1 (5.7)</w:t>
            </w:r>
          </w:p>
        </w:tc>
        <w:tc>
          <w:tcPr>
            <w:tcW w:w="900" w:type="dxa"/>
            <w:tcMar>
              <w:top w:w="30" w:type="dxa"/>
              <w:left w:w="45" w:type="dxa"/>
              <w:bottom w:w="30" w:type="dxa"/>
              <w:right w:w="45" w:type="dxa"/>
            </w:tcMar>
            <w:vAlign w:val="center"/>
            <w:hideMark/>
          </w:tcPr>
          <w:p w14:paraId="1F421CB3" w14:textId="77777777" w:rsidR="00046F79" w:rsidRDefault="00046F79" w:rsidP="0087629A">
            <w:pPr>
              <w:jc w:val="center"/>
              <w:rPr>
                <w:rFonts w:ascii="Arial" w:hAnsi="Arial" w:cs="Arial"/>
                <w:sz w:val="18"/>
                <w:szCs w:val="18"/>
              </w:rPr>
            </w:pPr>
            <w:r>
              <w:rPr>
                <w:rFonts w:ascii="Arial" w:hAnsi="Arial" w:cs="Arial"/>
                <w:sz w:val="18"/>
                <w:szCs w:val="18"/>
              </w:rPr>
              <w:t>2.3 (0.7)</w:t>
            </w:r>
          </w:p>
        </w:tc>
        <w:tc>
          <w:tcPr>
            <w:tcW w:w="990" w:type="dxa"/>
            <w:tcMar>
              <w:top w:w="30" w:type="dxa"/>
              <w:left w:w="45" w:type="dxa"/>
              <w:bottom w:w="30" w:type="dxa"/>
              <w:right w:w="45" w:type="dxa"/>
            </w:tcMar>
            <w:vAlign w:val="center"/>
            <w:hideMark/>
          </w:tcPr>
          <w:p w14:paraId="4653D379" w14:textId="77777777" w:rsidR="00046F79" w:rsidRDefault="00046F79" w:rsidP="0087629A">
            <w:pPr>
              <w:jc w:val="center"/>
              <w:rPr>
                <w:rFonts w:ascii="Arial" w:hAnsi="Arial" w:cs="Arial"/>
                <w:sz w:val="18"/>
                <w:szCs w:val="18"/>
              </w:rPr>
            </w:pPr>
            <w:r>
              <w:rPr>
                <w:rFonts w:ascii="Arial" w:hAnsi="Arial" w:cs="Arial"/>
                <w:sz w:val="18"/>
                <w:szCs w:val="18"/>
              </w:rPr>
              <w:t>2.2 (0.6)</w:t>
            </w:r>
          </w:p>
        </w:tc>
        <w:tc>
          <w:tcPr>
            <w:tcW w:w="810" w:type="dxa"/>
            <w:tcMar>
              <w:top w:w="30" w:type="dxa"/>
              <w:left w:w="45" w:type="dxa"/>
              <w:bottom w:w="30" w:type="dxa"/>
              <w:right w:w="45" w:type="dxa"/>
            </w:tcMar>
            <w:vAlign w:val="center"/>
            <w:hideMark/>
          </w:tcPr>
          <w:p w14:paraId="18E497A2"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Mar>
              <w:top w:w="30" w:type="dxa"/>
              <w:left w:w="45" w:type="dxa"/>
              <w:bottom w:w="30" w:type="dxa"/>
              <w:right w:w="45" w:type="dxa"/>
            </w:tcMar>
            <w:vAlign w:val="center"/>
            <w:hideMark/>
          </w:tcPr>
          <w:p w14:paraId="1499F10E"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4F986E43" w14:textId="77777777" w:rsidTr="0087629A">
        <w:trPr>
          <w:trHeight w:val="315"/>
        </w:trPr>
        <w:tc>
          <w:tcPr>
            <w:tcW w:w="0" w:type="auto"/>
            <w:vMerge/>
            <w:vAlign w:val="center"/>
            <w:hideMark/>
          </w:tcPr>
          <w:p w14:paraId="448D1B5F" w14:textId="77777777" w:rsidR="00046F79" w:rsidRDefault="00046F79" w:rsidP="0087629A">
            <w:pPr>
              <w:rPr>
                <w:rFonts w:ascii="Arial" w:hAnsi="Arial" w:cs="Arial"/>
                <w:sz w:val="18"/>
                <w:szCs w:val="18"/>
              </w:rPr>
            </w:pPr>
          </w:p>
        </w:tc>
        <w:tc>
          <w:tcPr>
            <w:tcW w:w="0" w:type="auto"/>
            <w:vMerge/>
            <w:vAlign w:val="center"/>
            <w:hideMark/>
          </w:tcPr>
          <w:p w14:paraId="745FF156" w14:textId="77777777" w:rsidR="00046F79" w:rsidRDefault="00046F79" w:rsidP="0087629A">
            <w:pPr>
              <w:rPr>
                <w:rFonts w:ascii="Arial" w:hAnsi="Arial" w:cs="Arial"/>
                <w:sz w:val="18"/>
                <w:szCs w:val="18"/>
              </w:rPr>
            </w:pPr>
          </w:p>
        </w:tc>
        <w:tc>
          <w:tcPr>
            <w:tcW w:w="0" w:type="auto"/>
            <w:vMerge/>
            <w:vAlign w:val="center"/>
            <w:hideMark/>
          </w:tcPr>
          <w:p w14:paraId="1FBA6AAD" w14:textId="77777777" w:rsidR="00046F79" w:rsidRDefault="00046F79" w:rsidP="0087629A">
            <w:pPr>
              <w:rPr>
                <w:rFonts w:ascii="Arial" w:hAnsi="Arial" w:cs="Arial"/>
                <w:sz w:val="18"/>
                <w:szCs w:val="18"/>
              </w:rPr>
            </w:pPr>
          </w:p>
        </w:tc>
        <w:tc>
          <w:tcPr>
            <w:tcW w:w="0" w:type="auto"/>
            <w:vMerge/>
            <w:vAlign w:val="center"/>
            <w:hideMark/>
          </w:tcPr>
          <w:p w14:paraId="4D9B413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20E68A"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139320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A3FD2C4"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4D85557D" w14:textId="77777777" w:rsidR="00046F79" w:rsidRDefault="00046F79" w:rsidP="0087629A">
            <w:pPr>
              <w:jc w:val="center"/>
              <w:rPr>
                <w:rFonts w:ascii="Arial" w:hAnsi="Arial" w:cs="Arial"/>
                <w:sz w:val="18"/>
                <w:szCs w:val="18"/>
              </w:rPr>
            </w:pPr>
            <w:r>
              <w:rPr>
                <w:rFonts w:ascii="Arial" w:hAnsi="Arial" w:cs="Arial"/>
                <w:sz w:val="18"/>
                <w:szCs w:val="18"/>
              </w:rPr>
              <w:t>57.3 (5.7)</w:t>
            </w:r>
          </w:p>
        </w:tc>
        <w:tc>
          <w:tcPr>
            <w:tcW w:w="900" w:type="dxa"/>
            <w:tcMar>
              <w:top w:w="30" w:type="dxa"/>
              <w:left w:w="45" w:type="dxa"/>
              <w:bottom w:w="30" w:type="dxa"/>
              <w:right w:w="45" w:type="dxa"/>
            </w:tcMar>
            <w:vAlign w:val="center"/>
            <w:hideMark/>
          </w:tcPr>
          <w:p w14:paraId="0F2D68CE" w14:textId="77777777" w:rsidR="00046F79" w:rsidRDefault="00046F79" w:rsidP="0087629A">
            <w:pPr>
              <w:jc w:val="center"/>
              <w:rPr>
                <w:rFonts w:ascii="Arial" w:hAnsi="Arial" w:cs="Arial"/>
                <w:sz w:val="18"/>
                <w:szCs w:val="18"/>
              </w:rPr>
            </w:pPr>
            <w:r>
              <w:rPr>
                <w:rFonts w:ascii="Arial" w:hAnsi="Arial" w:cs="Arial"/>
                <w:sz w:val="18"/>
                <w:szCs w:val="18"/>
              </w:rPr>
              <w:t>2.2 (0.8)</w:t>
            </w:r>
          </w:p>
        </w:tc>
        <w:tc>
          <w:tcPr>
            <w:tcW w:w="990" w:type="dxa"/>
            <w:tcMar>
              <w:top w:w="30" w:type="dxa"/>
              <w:left w:w="45" w:type="dxa"/>
              <w:bottom w:w="30" w:type="dxa"/>
              <w:right w:w="45" w:type="dxa"/>
            </w:tcMar>
            <w:vAlign w:val="center"/>
            <w:hideMark/>
          </w:tcPr>
          <w:p w14:paraId="5C1A4E19" w14:textId="77777777" w:rsidR="00046F79" w:rsidRDefault="00046F79" w:rsidP="0087629A">
            <w:pPr>
              <w:jc w:val="center"/>
              <w:rPr>
                <w:rFonts w:ascii="Arial" w:hAnsi="Arial" w:cs="Arial"/>
                <w:sz w:val="18"/>
                <w:szCs w:val="18"/>
              </w:rPr>
            </w:pPr>
            <w:r>
              <w:rPr>
                <w:rFonts w:ascii="Arial" w:hAnsi="Arial" w:cs="Arial"/>
                <w:sz w:val="18"/>
                <w:szCs w:val="18"/>
              </w:rPr>
              <w:t>2.2 (0.7)</w:t>
            </w:r>
          </w:p>
        </w:tc>
        <w:tc>
          <w:tcPr>
            <w:tcW w:w="810" w:type="dxa"/>
            <w:tcMar>
              <w:top w:w="30" w:type="dxa"/>
              <w:left w:w="45" w:type="dxa"/>
              <w:bottom w:w="30" w:type="dxa"/>
              <w:right w:w="45" w:type="dxa"/>
            </w:tcMar>
            <w:vAlign w:val="center"/>
            <w:hideMark/>
          </w:tcPr>
          <w:p w14:paraId="7832F5D0" w14:textId="77777777" w:rsidR="00046F79" w:rsidRDefault="00046F79" w:rsidP="0087629A">
            <w:pPr>
              <w:jc w:val="center"/>
              <w:rPr>
                <w:rFonts w:ascii="Arial" w:hAnsi="Arial" w:cs="Arial"/>
                <w:sz w:val="18"/>
                <w:szCs w:val="18"/>
              </w:rPr>
            </w:pPr>
            <w:r>
              <w:rPr>
                <w:rFonts w:ascii="Arial" w:hAnsi="Arial" w:cs="Arial"/>
                <w:sz w:val="18"/>
                <w:szCs w:val="18"/>
              </w:rPr>
              <w:t>115</w:t>
            </w:r>
          </w:p>
        </w:tc>
        <w:tc>
          <w:tcPr>
            <w:tcW w:w="900" w:type="dxa"/>
            <w:tcMar>
              <w:top w:w="30" w:type="dxa"/>
              <w:left w:w="45" w:type="dxa"/>
              <w:bottom w:w="30" w:type="dxa"/>
              <w:right w:w="45" w:type="dxa"/>
            </w:tcMar>
            <w:vAlign w:val="center"/>
            <w:hideMark/>
          </w:tcPr>
          <w:p w14:paraId="560D1982"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25759467" w14:textId="77777777" w:rsidTr="0087629A">
        <w:trPr>
          <w:trHeight w:val="315"/>
        </w:trPr>
        <w:tc>
          <w:tcPr>
            <w:tcW w:w="0" w:type="auto"/>
            <w:vMerge/>
            <w:vAlign w:val="center"/>
            <w:hideMark/>
          </w:tcPr>
          <w:p w14:paraId="25CAD89B" w14:textId="77777777" w:rsidR="00046F79" w:rsidRDefault="00046F79" w:rsidP="0087629A">
            <w:pPr>
              <w:rPr>
                <w:rFonts w:ascii="Arial" w:hAnsi="Arial" w:cs="Arial"/>
                <w:sz w:val="18"/>
                <w:szCs w:val="18"/>
              </w:rPr>
            </w:pPr>
          </w:p>
        </w:tc>
        <w:tc>
          <w:tcPr>
            <w:tcW w:w="0" w:type="auto"/>
            <w:vMerge/>
            <w:vAlign w:val="center"/>
            <w:hideMark/>
          </w:tcPr>
          <w:p w14:paraId="71E48B1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7B9214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3EDA3E"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3A47458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B423C8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1719F37F"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99F15CB" w14:textId="77777777" w:rsidR="00046F79" w:rsidRDefault="00046F79" w:rsidP="0087629A">
            <w:pPr>
              <w:jc w:val="center"/>
              <w:rPr>
                <w:rFonts w:ascii="Arial" w:hAnsi="Arial" w:cs="Arial"/>
                <w:sz w:val="18"/>
                <w:szCs w:val="18"/>
              </w:rPr>
            </w:pPr>
            <w:r>
              <w:rPr>
                <w:rFonts w:ascii="Arial" w:hAnsi="Arial" w:cs="Arial"/>
                <w:sz w:val="18"/>
                <w:szCs w:val="18"/>
              </w:rPr>
              <w:t>65.6 (8.4)</w:t>
            </w:r>
          </w:p>
        </w:tc>
        <w:tc>
          <w:tcPr>
            <w:tcW w:w="900" w:type="dxa"/>
            <w:tcBorders>
              <w:bottom w:val="single" w:sz="4" w:space="0" w:color="000000" w:themeColor="text1"/>
            </w:tcBorders>
            <w:tcMar>
              <w:top w:w="30" w:type="dxa"/>
              <w:left w:w="45" w:type="dxa"/>
              <w:bottom w:w="30" w:type="dxa"/>
              <w:right w:w="45" w:type="dxa"/>
            </w:tcMar>
            <w:vAlign w:val="center"/>
            <w:hideMark/>
          </w:tcPr>
          <w:p w14:paraId="4713F199" w14:textId="77777777" w:rsidR="00046F79" w:rsidRDefault="00046F79" w:rsidP="0087629A">
            <w:pPr>
              <w:jc w:val="center"/>
              <w:rPr>
                <w:rFonts w:ascii="Arial" w:hAnsi="Arial" w:cs="Arial"/>
                <w:sz w:val="18"/>
                <w:szCs w:val="18"/>
              </w:rPr>
            </w:pPr>
            <w:r>
              <w:rPr>
                <w:rFonts w:ascii="Arial" w:hAnsi="Arial" w:cs="Arial"/>
                <w:sz w:val="18"/>
                <w:szCs w:val="18"/>
              </w:rPr>
              <w:t>3.4 (1.3)</w:t>
            </w:r>
          </w:p>
        </w:tc>
        <w:tc>
          <w:tcPr>
            <w:tcW w:w="990" w:type="dxa"/>
            <w:tcBorders>
              <w:bottom w:val="single" w:sz="4" w:space="0" w:color="000000" w:themeColor="text1"/>
            </w:tcBorders>
            <w:tcMar>
              <w:top w:w="30" w:type="dxa"/>
              <w:left w:w="45" w:type="dxa"/>
              <w:bottom w:w="30" w:type="dxa"/>
              <w:right w:w="45" w:type="dxa"/>
            </w:tcMar>
            <w:vAlign w:val="center"/>
            <w:hideMark/>
          </w:tcPr>
          <w:p w14:paraId="63286727" w14:textId="77777777" w:rsidR="00046F79" w:rsidRDefault="00046F79" w:rsidP="0087629A">
            <w:pPr>
              <w:jc w:val="center"/>
              <w:rPr>
                <w:rFonts w:ascii="Arial" w:hAnsi="Arial" w:cs="Arial"/>
                <w:sz w:val="18"/>
                <w:szCs w:val="18"/>
              </w:rPr>
            </w:pPr>
            <w:r>
              <w:rPr>
                <w:rFonts w:ascii="Arial" w:hAnsi="Arial" w:cs="Arial"/>
                <w:sz w:val="18"/>
                <w:szCs w:val="18"/>
              </w:rPr>
              <w:t>3.3 (1.2)</w:t>
            </w:r>
          </w:p>
        </w:tc>
        <w:tc>
          <w:tcPr>
            <w:tcW w:w="810" w:type="dxa"/>
            <w:tcBorders>
              <w:bottom w:val="single" w:sz="4" w:space="0" w:color="000000" w:themeColor="text1"/>
            </w:tcBorders>
            <w:tcMar>
              <w:top w:w="30" w:type="dxa"/>
              <w:left w:w="45" w:type="dxa"/>
              <w:bottom w:w="30" w:type="dxa"/>
              <w:right w:w="45" w:type="dxa"/>
            </w:tcMar>
            <w:vAlign w:val="center"/>
            <w:hideMark/>
          </w:tcPr>
          <w:p w14:paraId="200A2494" w14:textId="77777777" w:rsidR="00046F79" w:rsidRDefault="00046F79" w:rsidP="0087629A">
            <w:pPr>
              <w:jc w:val="center"/>
              <w:rPr>
                <w:rFonts w:ascii="Arial" w:hAnsi="Arial" w:cs="Arial"/>
                <w:sz w:val="18"/>
                <w:szCs w:val="18"/>
              </w:rPr>
            </w:pPr>
            <w:r>
              <w:rPr>
                <w:rFonts w:ascii="Arial" w:hAnsi="Arial" w:cs="Arial"/>
                <w:sz w:val="18"/>
                <w:szCs w:val="18"/>
              </w:rPr>
              <w:t>120</w:t>
            </w:r>
          </w:p>
        </w:tc>
        <w:tc>
          <w:tcPr>
            <w:tcW w:w="900" w:type="dxa"/>
            <w:tcBorders>
              <w:bottom w:val="single" w:sz="4" w:space="0" w:color="000000" w:themeColor="text1"/>
            </w:tcBorders>
            <w:tcMar>
              <w:top w:w="30" w:type="dxa"/>
              <w:left w:w="45" w:type="dxa"/>
              <w:bottom w:w="30" w:type="dxa"/>
              <w:right w:w="45" w:type="dxa"/>
            </w:tcMar>
            <w:vAlign w:val="center"/>
            <w:hideMark/>
          </w:tcPr>
          <w:p w14:paraId="4029FA56"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440E011A" w14:textId="77777777" w:rsidTr="0087629A">
        <w:trPr>
          <w:trHeight w:val="315"/>
        </w:trPr>
        <w:tc>
          <w:tcPr>
            <w:tcW w:w="0" w:type="auto"/>
            <w:vMerge/>
            <w:vAlign w:val="center"/>
            <w:hideMark/>
          </w:tcPr>
          <w:p w14:paraId="2ACB011F" w14:textId="77777777" w:rsidR="00046F79" w:rsidRDefault="00046F79" w:rsidP="0087629A">
            <w:pPr>
              <w:rPr>
                <w:rFonts w:ascii="Arial" w:hAnsi="Arial" w:cs="Arial"/>
                <w:sz w:val="18"/>
                <w:szCs w:val="18"/>
              </w:rPr>
            </w:pPr>
          </w:p>
        </w:tc>
        <w:tc>
          <w:tcPr>
            <w:tcW w:w="0" w:type="auto"/>
            <w:vMerge/>
            <w:vAlign w:val="center"/>
            <w:hideMark/>
          </w:tcPr>
          <w:p w14:paraId="48F6C399"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DBAAD68"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D9B4D0B"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9E765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D395C44"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6C955AAB"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Borders>
              <w:top w:val="single" w:sz="4" w:space="0" w:color="000000" w:themeColor="text1"/>
            </w:tcBorders>
            <w:tcMar>
              <w:top w:w="30" w:type="dxa"/>
              <w:left w:w="45" w:type="dxa"/>
              <w:bottom w:w="30" w:type="dxa"/>
              <w:right w:w="45" w:type="dxa"/>
            </w:tcMar>
            <w:vAlign w:val="center"/>
            <w:hideMark/>
          </w:tcPr>
          <w:p w14:paraId="38C43447" w14:textId="77777777" w:rsidR="00046F79" w:rsidRDefault="00046F79" w:rsidP="0087629A">
            <w:pPr>
              <w:jc w:val="center"/>
              <w:rPr>
                <w:rFonts w:ascii="Arial" w:hAnsi="Arial" w:cs="Arial"/>
                <w:sz w:val="18"/>
                <w:szCs w:val="18"/>
              </w:rPr>
            </w:pPr>
            <w:r>
              <w:rPr>
                <w:rFonts w:ascii="Arial" w:hAnsi="Arial" w:cs="Arial"/>
                <w:sz w:val="18"/>
                <w:szCs w:val="18"/>
              </w:rPr>
              <w:t>46.5 (4.2)</w:t>
            </w:r>
          </w:p>
        </w:tc>
        <w:tc>
          <w:tcPr>
            <w:tcW w:w="900" w:type="dxa"/>
            <w:tcBorders>
              <w:top w:val="single" w:sz="4" w:space="0" w:color="000000" w:themeColor="text1"/>
            </w:tcBorders>
            <w:tcMar>
              <w:top w:w="30" w:type="dxa"/>
              <w:left w:w="45" w:type="dxa"/>
              <w:bottom w:w="30" w:type="dxa"/>
              <w:right w:w="45" w:type="dxa"/>
            </w:tcMar>
            <w:vAlign w:val="center"/>
            <w:hideMark/>
          </w:tcPr>
          <w:p w14:paraId="5A165FD5" w14:textId="77777777" w:rsidR="00046F79" w:rsidRDefault="00046F79" w:rsidP="0087629A">
            <w:pPr>
              <w:jc w:val="center"/>
              <w:rPr>
                <w:rFonts w:ascii="Arial" w:hAnsi="Arial" w:cs="Arial"/>
                <w:sz w:val="18"/>
                <w:szCs w:val="18"/>
              </w:rPr>
            </w:pPr>
            <w:r>
              <w:rPr>
                <w:rFonts w:ascii="Arial" w:hAnsi="Arial" w:cs="Arial"/>
                <w:sz w:val="18"/>
                <w:szCs w:val="18"/>
              </w:rPr>
              <w:t>1.2 (0.4)</w:t>
            </w:r>
          </w:p>
        </w:tc>
        <w:tc>
          <w:tcPr>
            <w:tcW w:w="990" w:type="dxa"/>
            <w:tcBorders>
              <w:top w:val="single" w:sz="4" w:space="0" w:color="000000" w:themeColor="text1"/>
            </w:tcBorders>
            <w:tcMar>
              <w:top w:w="30" w:type="dxa"/>
              <w:left w:w="45" w:type="dxa"/>
              <w:bottom w:w="30" w:type="dxa"/>
              <w:right w:w="45" w:type="dxa"/>
            </w:tcMar>
            <w:vAlign w:val="center"/>
            <w:hideMark/>
          </w:tcPr>
          <w:p w14:paraId="276758A1" w14:textId="77777777" w:rsidR="00046F79" w:rsidRDefault="00046F79" w:rsidP="0087629A">
            <w:pPr>
              <w:jc w:val="center"/>
              <w:rPr>
                <w:rFonts w:ascii="Arial" w:hAnsi="Arial" w:cs="Arial"/>
                <w:sz w:val="18"/>
                <w:szCs w:val="18"/>
              </w:rPr>
            </w:pPr>
            <w:r>
              <w:rPr>
                <w:rFonts w:ascii="Arial" w:hAnsi="Arial" w:cs="Arial"/>
                <w:sz w:val="18"/>
                <w:szCs w:val="18"/>
              </w:rPr>
              <w:t>1.2 (0.3)</w:t>
            </w:r>
          </w:p>
        </w:tc>
        <w:tc>
          <w:tcPr>
            <w:tcW w:w="810" w:type="dxa"/>
            <w:tcBorders>
              <w:top w:val="single" w:sz="4" w:space="0" w:color="000000" w:themeColor="text1"/>
            </w:tcBorders>
            <w:tcMar>
              <w:top w:w="30" w:type="dxa"/>
              <w:left w:w="45" w:type="dxa"/>
              <w:bottom w:w="30" w:type="dxa"/>
              <w:right w:w="45" w:type="dxa"/>
            </w:tcMar>
            <w:vAlign w:val="center"/>
            <w:hideMark/>
          </w:tcPr>
          <w:p w14:paraId="42BFE1B2" w14:textId="77777777" w:rsidR="00046F79" w:rsidRDefault="00046F79" w:rsidP="0087629A">
            <w:pPr>
              <w:jc w:val="center"/>
              <w:rPr>
                <w:rFonts w:ascii="Arial" w:hAnsi="Arial" w:cs="Arial"/>
                <w:sz w:val="18"/>
                <w:szCs w:val="18"/>
              </w:rPr>
            </w:pPr>
            <w:r>
              <w:rPr>
                <w:rFonts w:ascii="Arial" w:hAnsi="Arial" w:cs="Arial"/>
                <w:sz w:val="18"/>
                <w:szCs w:val="18"/>
              </w:rPr>
              <w:t>27</w:t>
            </w:r>
          </w:p>
        </w:tc>
        <w:tc>
          <w:tcPr>
            <w:tcW w:w="900" w:type="dxa"/>
            <w:tcBorders>
              <w:top w:val="single" w:sz="4" w:space="0" w:color="000000" w:themeColor="text1"/>
            </w:tcBorders>
            <w:tcMar>
              <w:top w:w="30" w:type="dxa"/>
              <w:left w:w="45" w:type="dxa"/>
              <w:bottom w:w="30" w:type="dxa"/>
              <w:right w:w="45" w:type="dxa"/>
            </w:tcMar>
            <w:vAlign w:val="center"/>
            <w:hideMark/>
          </w:tcPr>
          <w:p w14:paraId="56422EE6"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5645A254" w14:textId="77777777" w:rsidTr="0087629A">
        <w:trPr>
          <w:trHeight w:val="315"/>
        </w:trPr>
        <w:tc>
          <w:tcPr>
            <w:tcW w:w="0" w:type="auto"/>
            <w:vMerge/>
            <w:vAlign w:val="center"/>
            <w:hideMark/>
          </w:tcPr>
          <w:p w14:paraId="684D0A39" w14:textId="77777777" w:rsidR="00046F79" w:rsidRDefault="00046F79" w:rsidP="0087629A">
            <w:pPr>
              <w:rPr>
                <w:rFonts w:ascii="Arial" w:hAnsi="Arial" w:cs="Arial"/>
                <w:sz w:val="18"/>
                <w:szCs w:val="18"/>
              </w:rPr>
            </w:pPr>
          </w:p>
        </w:tc>
        <w:tc>
          <w:tcPr>
            <w:tcW w:w="0" w:type="auto"/>
            <w:vMerge/>
            <w:vAlign w:val="center"/>
            <w:hideMark/>
          </w:tcPr>
          <w:p w14:paraId="6E8E2D5B" w14:textId="77777777" w:rsidR="00046F79" w:rsidRDefault="00046F79" w:rsidP="0087629A">
            <w:pPr>
              <w:rPr>
                <w:rFonts w:ascii="Arial" w:hAnsi="Arial" w:cs="Arial"/>
                <w:sz w:val="18"/>
                <w:szCs w:val="18"/>
              </w:rPr>
            </w:pPr>
          </w:p>
        </w:tc>
        <w:tc>
          <w:tcPr>
            <w:tcW w:w="0" w:type="auto"/>
            <w:vMerge/>
            <w:vAlign w:val="center"/>
            <w:hideMark/>
          </w:tcPr>
          <w:p w14:paraId="5F6EF78A" w14:textId="77777777" w:rsidR="00046F79" w:rsidRDefault="00046F79" w:rsidP="0087629A">
            <w:pPr>
              <w:rPr>
                <w:rFonts w:ascii="Arial" w:hAnsi="Arial" w:cs="Arial"/>
                <w:sz w:val="18"/>
                <w:szCs w:val="18"/>
              </w:rPr>
            </w:pPr>
          </w:p>
        </w:tc>
        <w:tc>
          <w:tcPr>
            <w:tcW w:w="0" w:type="auto"/>
            <w:vMerge/>
            <w:vAlign w:val="center"/>
            <w:hideMark/>
          </w:tcPr>
          <w:p w14:paraId="3F1B502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DF055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27DDC423"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1BA3628"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5FBC3BED" w14:textId="77777777" w:rsidR="00046F79" w:rsidRDefault="00046F79" w:rsidP="0087629A">
            <w:pPr>
              <w:jc w:val="center"/>
              <w:rPr>
                <w:rFonts w:ascii="Arial" w:hAnsi="Arial" w:cs="Arial"/>
                <w:sz w:val="18"/>
                <w:szCs w:val="18"/>
              </w:rPr>
            </w:pPr>
            <w:r>
              <w:rPr>
                <w:rFonts w:ascii="Arial" w:hAnsi="Arial" w:cs="Arial"/>
                <w:sz w:val="18"/>
                <w:szCs w:val="18"/>
              </w:rPr>
              <w:t>48.8 (4.7)</w:t>
            </w:r>
          </w:p>
        </w:tc>
        <w:tc>
          <w:tcPr>
            <w:tcW w:w="900" w:type="dxa"/>
            <w:tcMar>
              <w:top w:w="30" w:type="dxa"/>
              <w:left w:w="45" w:type="dxa"/>
              <w:bottom w:w="30" w:type="dxa"/>
              <w:right w:w="45" w:type="dxa"/>
            </w:tcMar>
            <w:vAlign w:val="center"/>
            <w:hideMark/>
          </w:tcPr>
          <w:p w14:paraId="5353D10F" w14:textId="77777777" w:rsidR="00046F79" w:rsidRDefault="00046F79" w:rsidP="0087629A">
            <w:pPr>
              <w:jc w:val="center"/>
              <w:rPr>
                <w:rFonts w:ascii="Arial" w:hAnsi="Arial" w:cs="Arial"/>
                <w:sz w:val="18"/>
                <w:szCs w:val="18"/>
              </w:rPr>
            </w:pPr>
            <w:r>
              <w:rPr>
                <w:rFonts w:ascii="Arial" w:hAnsi="Arial" w:cs="Arial"/>
                <w:sz w:val="18"/>
                <w:szCs w:val="18"/>
              </w:rPr>
              <w:t>1.4 (0.5)</w:t>
            </w:r>
          </w:p>
        </w:tc>
        <w:tc>
          <w:tcPr>
            <w:tcW w:w="990" w:type="dxa"/>
            <w:tcMar>
              <w:top w:w="30" w:type="dxa"/>
              <w:left w:w="45" w:type="dxa"/>
              <w:bottom w:w="30" w:type="dxa"/>
              <w:right w:w="45" w:type="dxa"/>
            </w:tcMar>
            <w:vAlign w:val="center"/>
            <w:hideMark/>
          </w:tcPr>
          <w:p w14:paraId="518814C0"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810" w:type="dxa"/>
            <w:tcMar>
              <w:top w:w="30" w:type="dxa"/>
              <w:left w:w="45" w:type="dxa"/>
              <w:bottom w:w="30" w:type="dxa"/>
              <w:right w:w="45" w:type="dxa"/>
            </w:tcMar>
            <w:vAlign w:val="center"/>
            <w:hideMark/>
          </w:tcPr>
          <w:p w14:paraId="6C90DD98" w14:textId="77777777" w:rsidR="00046F79" w:rsidRDefault="00046F79" w:rsidP="0087629A">
            <w:pPr>
              <w:jc w:val="center"/>
              <w:rPr>
                <w:rFonts w:ascii="Arial" w:hAnsi="Arial" w:cs="Arial"/>
                <w:sz w:val="18"/>
                <w:szCs w:val="18"/>
              </w:rPr>
            </w:pPr>
            <w:r>
              <w:rPr>
                <w:rFonts w:ascii="Arial" w:hAnsi="Arial" w:cs="Arial"/>
                <w:sz w:val="18"/>
                <w:szCs w:val="18"/>
              </w:rPr>
              <w:t>67</w:t>
            </w:r>
          </w:p>
        </w:tc>
        <w:tc>
          <w:tcPr>
            <w:tcW w:w="900" w:type="dxa"/>
            <w:tcMar>
              <w:top w:w="30" w:type="dxa"/>
              <w:left w:w="45" w:type="dxa"/>
              <w:bottom w:w="30" w:type="dxa"/>
              <w:right w:w="45" w:type="dxa"/>
            </w:tcMar>
            <w:vAlign w:val="center"/>
            <w:hideMark/>
          </w:tcPr>
          <w:p w14:paraId="0C91F3E0"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9A32512" w14:textId="77777777" w:rsidTr="0087629A">
        <w:trPr>
          <w:trHeight w:val="315"/>
        </w:trPr>
        <w:tc>
          <w:tcPr>
            <w:tcW w:w="0" w:type="auto"/>
            <w:vMerge/>
            <w:vAlign w:val="center"/>
            <w:hideMark/>
          </w:tcPr>
          <w:p w14:paraId="48715512" w14:textId="77777777" w:rsidR="00046F79" w:rsidRDefault="00046F79" w:rsidP="0087629A">
            <w:pPr>
              <w:rPr>
                <w:rFonts w:ascii="Arial" w:hAnsi="Arial" w:cs="Arial"/>
                <w:sz w:val="18"/>
                <w:szCs w:val="18"/>
              </w:rPr>
            </w:pPr>
          </w:p>
        </w:tc>
        <w:tc>
          <w:tcPr>
            <w:tcW w:w="0" w:type="auto"/>
            <w:vMerge/>
            <w:vAlign w:val="center"/>
            <w:hideMark/>
          </w:tcPr>
          <w:p w14:paraId="3ED9643D" w14:textId="77777777" w:rsidR="00046F79" w:rsidRDefault="00046F79" w:rsidP="0087629A">
            <w:pPr>
              <w:rPr>
                <w:rFonts w:ascii="Arial" w:hAnsi="Arial" w:cs="Arial"/>
                <w:sz w:val="18"/>
                <w:szCs w:val="18"/>
              </w:rPr>
            </w:pPr>
          </w:p>
        </w:tc>
        <w:tc>
          <w:tcPr>
            <w:tcW w:w="0" w:type="auto"/>
            <w:vMerge/>
            <w:vAlign w:val="center"/>
            <w:hideMark/>
          </w:tcPr>
          <w:p w14:paraId="34E743B0" w14:textId="77777777" w:rsidR="00046F79" w:rsidRDefault="00046F79" w:rsidP="0087629A">
            <w:pPr>
              <w:rPr>
                <w:rFonts w:ascii="Arial" w:hAnsi="Arial" w:cs="Arial"/>
                <w:sz w:val="18"/>
                <w:szCs w:val="18"/>
              </w:rPr>
            </w:pPr>
          </w:p>
        </w:tc>
        <w:tc>
          <w:tcPr>
            <w:tcW w:w="0" w:type="auto"/>
            <w:vMerge/>
            <w:vAlign w:val="center"/>
            <w:hideMark/>
          </w:tcPr>
          <w:p w14:paraId="271C946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E74EDC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6D1FEDF"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312B9139"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6F6EF3DF" w14:textId="77777777" w:rsidR="00046F79" w:rsidRDefault="00046F79" w:rsidP="0087629A">
            <w:pPr>
              <w:jc w:val="center"/>
              <w:rPr>
                <w:rFonts w:ascii="Arial" w:hAnsi="Arial" w:cs="Arial"/>
                <w:sz w:val="18"/>
                <w:szCs w:val="18"/>
              </w:rPr>
            </w:pPr>
            <w:r>
              <w:rPr>
                <w:rFonts w:ascii="Arial" w:hAnsi="Arial" w:cs="Arial"/>
                <w:sz w:val="18"/>
                <w:szCs w:val="18"/>
              </w:rPr>
              <w:t>49.4 (8.1)</w:t>
            </w:r>
          </w:p>
        </w:tc>
        <w:tc>
          <w:tcPr>
            <w:tcW w:w="900" w:type="dxa"/>
            <w:tcMar>
              <w:top w:w="30" w:type="dxa"/>
              <w:left w:w="45" w:type="dxa"/>
              <w:bottom w:w="30" w:type="dxa"/>
              <w:right w:w="45" w:type="dxa"/>
            </w:tcMar>
            <w:vAlign w:val="center"/>
            <w:hideMark/>
          </w:tcPr>
          <w:p w14:paraId="0E8EACBF" w14:textId="77777777" w:rsidR="00046F79" w:rsidRDefault="00046F79" w:rsidP="0087629A">
            <w:pPr>
              <w:jc w:val="center"/>
              <w:rPr>
                <w:rFonts w:ascii="Arial" w:hAnsi="Arial" w:cs="Arial"/>
                <w:sz w:val="18"/>
                <w:szCs w:val="18"/>
              </w:rPr>
            </w:pPr>
            <w:r>
              <w:rPr>
                <w:rFonts w:ascii="Arial" w:hAnsi="Arial" w:cs="Arial"/>
                <w:sz w:val="18"/>
                <w:szCs w:val="18"/>
              </w:rPr>
              <w:t>1.5 (0.9)</w:t>
            </w:r>
          </w:p>
        </w:tc>
        <w:tc>
          <w:tcPr>
            <w:tcW w:w="990" w:type="dxa"/>
            <w:tcMar>
              <w:top w:w="30" w:type="dxa"/>
              <w:left w:w="45" w:type="dxa"/>
              <w:bottom w:w="30" w:type="dxa"/>
              <w:right w:w="45" w:type="dxa"/>
            </w:tcMar>
            <w:vAlign w:val="center"/>
            <w:hideMark/>
          </w:tcPr>
          <w:p w14:paraId="1285E33F"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810" w:type="dxa"/>
            <w:tcMar>
              <w:top w:w="30" w:type="dxa"/>
              <w:left w:w="45" w:type="dxa"/>
              <w:bottom w:w="30" w:type="dxa"/>
              <w:right w:w="45" w:type="dxa"/>
            </w:tcMar>
            <w:vAlign w:val="center"/>
            <w:hideMark/>
          </w:tcPr>
          <w:p w14:paraId="356BA2C8"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7D50A3A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19989EC7" w14:textId="77777777" w:rsidTr="0087629A">
        <w:trPr>
          <w:trHeight w:val="315"/>
        </w:trPr>
        <w:tc>
          <w:tcPr>
            <w:tcW w:w="0" w:type="auto"/>
            <w:vMerge/>
            <w:vAlign w:val="center"/>
            <w:hideMark/>
          </w:tcPr>
          <w:p w14:paraId="22D1F07E" w14:textId="77777777" w:rsidR="00046F79" w:rsidRDefault="00046F79" w:rsidP="0087629A">
            <w:pPr>
              <w:rPr>
                <w:rFonts w:ascii="Arial" w:hAnsi="Arial" w:cs="Arial"/>
                <w:sz w:val="18"/>
                <w:szCs w:val="18"/>
              </w:rPr>
            </w:pPr>
          </w:p>
        </w:tc>
        <w:tc>
          <w:tcPr>
            <w:tcW w:w="0" w:type="auto"/>
            <w:vMerge/>
            <w:vAlign w:val="center"/>
            <w:hideMark/>
          </w:tcPr>
          <w:p w14:paraId="6B03DA27" w14:textId="77777777" w:rsidR="00046F79" w:rsidRDefault="00046F79" w:rsidP="0087629A">
            <w:pPr>
              <w:rPr>
                <w:rFonts w:ascii="Arial" w:hAnsi="Arial" w:cs="Arial"/>
                <w:sz w:val="18"/>
                <w:szCs w:val="18"/>
              </w:rPr>
            </w:pPr>
          </w:p>
        </w:tc>
        <w:tc>
          <w:tcPr>
            <w:tcW w:w="0" w:type="auto"/>
            <w:vMerge/>
            <w:vAlign w:val="center"/>
            <w:hideMark/>
          </w:tcPr>
          <w:p w14:paraId="0DD4F5D8"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DE813B2"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B485E4C"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25639C9"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70F3CC5A"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3F38E1B" w14:textId="77777777" w:rsidR="00046F79" w:rsidRDefault="00046F79" w:rsidP="0087629A">
            <w:pPr>
              <w:jc w:val="center"/>
              <w:rPr>
                <w:rFonts w:ascii="Arial" w:hAnsi="Arial" w:cs="Arial"/>
                <w:sz w:val="18"/>
                <w:szCs w:val="18"/>
              </w:rPr>
            </w:pPr>
            <w:r>
              <w:rPr>
                <w:rFonts w:ascii="Arial" w:hAnsi="Arial" w:cs="Arial"/>
                <w:sz w:val="18"/>
                <w:szCs w:val="18"/>
              </w:rPr>
              <w:t>49.8 (6.5)</w:t>
            </w:r>
          </w:p>
        </w:tc>
        <w:tc>
          <w:tcPr>
            <w:tcW w:w="900" w:type="dxa"/>
            <w:tcBorders>
              <w:bottom w:val="single" w:sz="4" w:space="0" w:color="000000" w:themeColor="text1"/>
            </w:tcBorders>
            <w:tcMar>
              <w:top w:w="30" w:type="dxa"/>
              <w:left w:w="45" w:type="dxa"/>
              <w:bottom w:w="30" w:type="dxa"/>
              <w:right w:w="45" w:type="dxa"/>
            </w:tcMar>
            <w:vAlign w:val="center"/>
            <w:hideMark/>
          </w:tcPr>
          <w:p w14:paraId="419F93ED"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Borders>
              <w:bottom w:val="single" w:sz="4" w:space="0" w:color="000000" w:themeColor="text1"/>
            </w:tcBorders>
            <w:tcMar>
              <w:top w:w="30" w:type="dxa"/>
              <w:left w:w="45" w:type="dxa"/>
              <w:bottom w:w="30" w:type="dxa"/>
              <w:right w:w="45" w:type="dxa"/>
            </w:tcMar>
            <w:vAlign w:val="center"/>
            <w:hideMark/>
          </w:tcPr>
          <w:p w14:paraId="21FAB714" w14:textId="77777777" w:rsidR="00046F79" w:rsidRDefault="00046F79" w:rsidP="0087629A">
            <w:pPr>
              <w:jc w:val="center"/>
              <w:rPr>
                <w:rFonts w:ascii="Arial" w:hAnsi="Arial" w:cs="Arial"/>
                <w:sz w:val="18"/>
                <w:szCs w:val="18"/>
              </w:rPr>
            </w:pPr>
            <w:r>
              <w:rPr>
                <w:rFonts w:ascii="Arial" w:hAnsi="Arial" w:cs="Arial"/>
                <w:sz w:val="18"/>
                <w:szCs w:val="18"/>
              </w:rPr>
              <w:t>1.5 (0.6)</w:t>
            </w:r>
          </w:p>
        </w:tc>
        <w:tc>
          <w:tcPr>
            <w:tcW w:w="810" w:type="dxa"/>
            <w:tcBorders>
              <w:bottom w:val="single" w:sz="4" w:space="0" w:color="000000" w:themeColor="text1"/>
            </w:tcBorders>
            <w:tcMar>
              <w:top w:w="30" w:type="dxa"/>
              <w:left w:w="45" w:type="dxa"/>
              <w:bottom w:w="30" w:type="dxa"/>
              <w:right w:w="45" w:type="dxa"/>
            </w:tcMar>
            <w:vAlign w:val="center"/>
            <w:hideMark/>
          </w:tcPr>
          <w:p w14:paraId="2A4E34C9" w14:textId="77777777" w:rsidR="00046F79" w:rsidRDefault="00046F79" w:rsidP="0087629A">
            <w:pPr>
              <w:jc w:val="center"/>
              <w:rPr>
                <w:rFonts w:ascii="Arial" w:hAnsi="Arial" w:cs="Arial"/>
                <w:sz w:val="18"/>
                <w:szCs w:val="18"/>
              </w:rPr>
            </w:pPr>
            <w:r>
              <w:rPr>
                <w:rFonts w:ascii="Arial" w:hAnsi="Arial" w:cs="Arial"/>
                <w:sz w:val="18"/>
                <w:szCs w:val="18"/>
              </w:rPr>
              <w:t>34</w:t>
            </w:r>
          </w:p>
        </w:tc>
        <w:tc>
          <w:tcPr>
            <w:tcW w:w="900" w:type="dxa"/>
            <w:tcBorders>
              <w:bottom w:val="single" w:sz="4" w:space="0" w:color="000000" w:themeColor="text1"/>
            </w:tcBorders>
            <w:tcMar>
              <w:top w:w="30" w:type="dxa"/>
              <w:left w:w="45" w:type="dxa"/>
              <w:bottom w:w="30" w:type="dxa"/>
              <w:right w:w="45" w:type="dxa"/>
            </w:tcMar>
            <w:vAlign w:val="center"/>
            <w:hideMark/>
          </w:tcPr>
          <w:p w14:paraId="154BD78B"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1092493C" w14:textId="77777777" w:rsidTr="0087629A">
        <w:trPr>
          <w:trHeight w:val="315"/>
        </w:trPr>
        <w:tc>
          <w:tcPr>
            <w:tcW w:w="0" w:type="auto"/>
            <w:vMerge/>
            <w:vAlign w:val="center"/>
            <w:hideMark/>
          </w:tcPr>
          <w:p w14:paraId="0F100360" w14:textId="77777777" w:rsidR="00046F79" w:rsidRDefault="00046F79" w:rsidP="0087629A">
            <w:pPr>
              <w:rPr>
                <w:rFonts w:ascii="Arial" w:hAnsi="Arial" w:cs="Arial"/>
                <w:sz w:val="18"/>
                <w:szCs w:val="18"/>
              </w:rPr>
            </w:pPr>
          </w:p>
        </w:tc>
        <w:tc>
          <w:tcPr>
            <w:tcW w:w="0" w:type="auto"/>
            <w:vMerge/>
            <w:vAlign w:val="center"/>
            <w:hideMark/>
          </w:tcPr>
          <w:p w14:paraId="745E2D7F" w14:textId="77777777" w:rsidR="00046F79" w:rsidRDefault="00046F79" w:rsidP="0087629A">
            <w:pPr>
              <w:rPr>
                <w:rFonts w:ascii="Arial" w:hAnsi="Arial" w:cs="Arial"/>
                <w:sz w:val="18"/>
                <w:szCs w:val="18"/>
              </w:rPr>
            </w:pPr>
          </w:p>
        </w:tc>
        <w:tc>
          <w:tcPr>
            <w:tcW w:w="0" w:type="auto"/>
            <w:vMerge/>
            <w:vAlign w:val="center"/>
            <w:hideMark/>
          </w:tcPr>
          <w:p w14:paraId="5C04671B"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F46E5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390EC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AF839E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FD28F22"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4BCA1658"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Borders>
              <w:top w:val="single" w:sz="4" w:space="0" w:color="000000" w:themeColor="text1"/>
            </w:tcBorders>
            <w:tcMar>
              <w:top w:w="30" w:type="dxa"/>
              <w:left w:w="45" w:type="dxa"/>
              <w:bottom w:w="30" w:type="dxa"/>
              <w:right w:w="45" w:type="dxa"/>
            </w:tcMar>
            <w:vAlign w:val="center"/>
            <w:hideMark/>
          </w:tcPr>
          <w:p w14:paraId="22C805B6"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990" w:type="dxa"/>
            <w:tcBorders>
              <w:top w:val="single" w:sz="4" w:space="0" w:color="000000" w:themeColor="text1"/>
            </w:tcBorders>
            <w:tcMar>
              <w:top w:w="30" w:type="dxa"/>
              <w:left w:w="45" w:type="dxa"/>
              <w:bottom w:w="30" w:type="dxa"/>
              <w:right w:w="45" w:type="dxa"/>
            </w:tcMar>
            <w:vAlign w:val="center"/>
            <w:hideMark/>
          </w:tcPr>
          <w:p w14:paraId="6E8FE57D"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Borders>
              <w:top w:val="single" w:sz="4" w:space="0" w:color="000000" w:themeColor="text1"/>
            </w:tcBorders>
            <w:tcMar>
              <w:top w:w="30" w:type="dxa"/>
              <w:left w:w="45" w:type="dxa"/>
              <w:bottom w:w="30" w:type="dxa"/>
              <w:right w:w="45" w:type="dxa"/>
            </w:tcMar>
            <w:vAlign w:val="center"/>
            <w:hideMark/>
          </w:tcPr>
          <w:p w14:paraId="2163EC77"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173550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0E6CBFA0" w14:textId="77777777" w:rsidTr="0087629A">
        <w:trPr>
          <w:trHeight w:val="315"/>
        </w:trPr>
        <w:tc>
          <w:tcPr>
            <w:tcW w:w="0" w:type="auto"/>
            <w:vMerge/>
            <w:vAlign w:val="center"/>
            <w:hideMark/>
          </w:tcPr>
          <w:p w14:paraId="57104C27" w14:textId="77777777" w:rsidR="00046F79" w:rsidRDefault="00046F79" w:rsidP="0087629A">
            <w:pPr>
              <w:rPr>
                <w:rFonts w:ascii="Arial" w:hAnsi="Arial" w:cs="Arial"/>
                <w:sz w:val="18"/>
                <w:szCs w:val="18"/>
              </w:rPr>
            </w:pPr>
          </w:p>
        </w:tc>
        <w:tc>
          <w:tcPr>
            <w:tcW w:w="0" w:type="auto"/>
            <w:vMerge/>
            <w:vAlign w:val="center"/>
            <w:hideMark/>
          </w:tcPr>
          <w:p w14:paraId="27464757" w14:textId="77777777" w:rsidR="00046F79" w:rsidRDefault="00046F79" w:rsidP="0087629A">
            <w:pPr>
              <w:rPr>
                <w:rFonts w:ascii="Arial" w:hAnsi="Arial" w:cs="Arial"/>
                <w:sz w:val="18"/>
                <w:szCs w:val="18"/>
              </w:rPr>
            </w:pPr>
          </w:p>
        </w:tc>
        <w:tc>
          <w:tcPr>
            <w:tcW w:w="0" w:type="auto"/>
            <w:vMerge/>
            <w:vAlign w:val="center"/>
            <w:hideMark/>
          </w:tcPr>
          <w:p w14:paraId="4E2B9FE8" w14:textId="77777777" w:rsidR="00046F79" w:rsidRDefault="00046F79" w:rsidP="0087629A">
            <w:pPr>
              <w:rPr>
                <w:rFonts w:ascii="Arial" w:hAnsi="Arial" w:cs="Arial"/>
                <w:sz w:val="18"/>
                <w:szCs w:val="18"/>
              </w:rPr>
            </w:pPr>
          </w:p>
        </w:tc>
        <w:tc>
          <w:tcPr>
            <w:tcW w:w="0" w:type="auto"/>
            <w:vMerge/>
            <w:vAlign w:val="center"/>
            <w:hideMark/>
          </w:tcPr>
          <w:p w14:paraId="7AA2762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59C6F9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1D71EC9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68D420E"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642BE295" w14:textId="77777777" w:rsidR="00046F79" w:rsidRDefault="00046F79" w:rsidP="0087629A">
            <w:pPr>
              <w:jc w:val="center"/>
              <w:rPr>
                <w:rFonts w:ascii="Arial" w:hAnsi="Arial" w:cs="Arial"/>
                <w:sz w:val="18"/>
                <w:szCs w:val="18"/>
              </w:rPr>
            </w:pPr>
            <w:r>
              <w:rPr>
                <w:rFonts w:ascii="Arial" w:hAnsi="Arial" w:cs="Arial"/>
                <w:sz w:val="18"/>
                <w:szCs w:val="18"/>
              </w:rPr>
              <w:t>85.0 (NA)</w:t>
            </w:r>
          </w:p>
        </w:tc>
        <w:tc>
          <w:tcPr>
            <w:tcW w:w="900" w:type="dxa"/>
            <w:tcMar>
              <w:top w:w="30" w:type="dxa"/>
              <w:left w:w="45" w:type="dxa"/>
              <w:bottom w:w="30" w:type="dxa"/>
              <w:right w:w="45" w:type="dxa"/>
            </w:tcMar>
            <w:vAlign w:val="center"/>
            <w:hideMark/>
          </w:tcPr>
          <w:p w14:paraId="02A0639F" w14:textId="77777777" w:rsidR="00046F79" w:rsidRDefault="00046F79" w:rsidP="0087629A">
            <w:pPr>
              <w:jc w:val="center"/>
              <w:rPr>
                <w:rFonts w:ascii="Arial" w:hAnsi="Arial" w:cs="Arial"/>
                <w:sz w:val="18"/>
                <w:szCs w:val="18"/>
              </w:rPr>
            </w:pPr>
            <w:r>
              <w:rPr>
                <w:rFonts w:ascii="Arial" w:hAnsi="Arial" w:cs="Arial"/>
                <w:sz w:val="18"/>
                <w:szCs w:val="18"/>
              </w:rPr>
              <w:t>6.9 (NA)</w:t>
            </w:r>
          </w:p>
        </w:tc>
        <w:tc>
          <w:tcPr>
            <w:tcW w:w="990" w:type="dxa"/>
            <w:tcMar>
              <w:top w:w="30" w:type="dxa"/>
              <w:left w:w="45" w:type="dxa"/>
              <w:bottom w:w="30" w:type="dxa"/>
              <w:right w:w="45" w:type="dxa"/>
            </w:tcMar>
            <w:vAlign w:val="center"/>
            <w:hideMark/>
          </w:tcPr>
          <w:p w14:paraId="5E1A770B" w14:textId="77777777" w:rsidR="00046F79" w:rsidRDefault="00046F79" w:rsidP="0087629A">
            <w:pPr>
              <w:jc w:val="center"/>
              <w:rPr>
                <w:rFonts w:ascii="Arial" w:hAnsi="Arial" w:cs="Arial"/>
                <w:sz w:val="18"/>
                <w:szCs w:val="18"/>
              </w:rPr>
            </w:pPr>
            <w:r>
              <w:rPr>
                <w:rFonts w:ascii="Arial" w:hAnsi="Arial" w:cs="Arial"/>
                <w:sz w:val="18"/>
                <w:szCs w:val="18"/>
              </w:rPr>
              <w:t>7.0 (NA)</w:t>
            </w:r>
          </w:p>
        </w:tc>
        <w:tc>
          <w:tcPr>
            <w:tcW w:w="810" w:type="dxa"/>
            <w:tcMar>
              <w:top w:w="30" w:type="dxa"/>
              <w:left w:w="45" w:type="dxa"/>
              <w:bottom w:w="30" w:type="dxa"/>
              <w:right w:w="45" w:type="dxa"/>
            </w:tcMar>
            <w:vAlign w:val="center"/>
            <w:hideMark/>
          </w:tcPr>
          <w:p w14:paraId="3855C8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4DF0154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958A31F" w14:textId="77777777" w:rsidTr="0087629A">
        <w:trPr>
          <w:trHeight w:val="315"/>
        </w:trPr>
        <w:tc>
          <w:tcPr>
            <w:tcW w:w="0" w:type="auto"/>
            <w:vMerge/>
            <w:vAlign w:val="center"/>
            <w:hideMark/>
          </w:tcPr>
          <w:p w14:paraId="7D002281" w14:textId="77777777" w:rsidR="00046F79" w:rsidRDefault="00046F79" w:rsidP="0087629A">
            <w:pPr>
              <w:rPr>
                <w:rFonts w:ascii="Arial" w:hAnsi="Arial" w:cs="Arial"/>
                <w:sz w:val="18"/>
                <w:szCs w:val="18"/>
              </w:rPr>
            </w:pPr>
          </w:p>
        </w:tc>
        <w:tc>
          <w:tcPr>
            <w:tcW w:w="0" w:type="auto"/>
            <w:vMerge/>
            <w:vAlign w:val="center"/>
            <w:hideMark/>
          </w:tcPr>
          <w:p w14:paraId="0938B6B6" w14:textId="77777777" w:rsidR="00046F79" w:rsidRDefault="00046F79" w:rsidP="0087629A">
            <w:pPr>
              <w:rPr>
                <w:rFonts w:ascii="Arial" w:hAnsi="Arial" w:cs="Arial"/>
                <w:sz w:val="18"/>
                <w:szCs w:val="18"/>
              </w:rPr>
            </w:pPr>
          </w:p>
        </w:tc>
        <w:tc>
          <w:tcPr>
            <w:tcW w:w="0" w:type="auto"/>
            <w:vMerge/>
            <w:vAlign w:val="center"/>
            <w:hideMark/>
          </w:tcPr>
          <w:p w14:paraId="5FC623BB" w14:textId="77777777" w:rsidR="00046F79" w:rsidRDefault="00046F79" w:rsidP="0087629A">
            <w:pPr>
              <w:rPr>
                <w:rFonts w:ascii="Arial" w:hAnsi="Arial" w:cs="Arial"/>
                <w:sz w:val="18"/>
                <w:szCs w:val="18"/>
              </w:rPr>
            </w:pPr>
          </w:p>
        </w:tc>
        <w:tc>
          <w:tcPr>
            <w:tcW w:w="0" w:type="auto"/>
            <w:vMerge/>
            <w:vAlign w:val="center"/>
            <w:hideMark/>
          </w:tcPr>
          <w:p w14:paraId="4F559E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BF4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00D326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35540392"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7319C390" w14:textId="77777777" w:rsidR="00046F79" w:rsidRDefault="00046F79" w:rsidP="0087629A">
            <w:pPr>
              <w:jc w:val="center"/>
              <w:rPr>
                <w:rFonts w:ascii="Arial" w:hAnsi="Arial" w:cs="Arial"/>
                <w:sz w:val="18"/>
                <w:szCs w:val="18"/>
              </w:rPr>
            </w:pPr>
            <w:r>
              <w:rPr>
                <w:rFonts w:ascii="Arial" w:hAnsi="Arial" w:cs="Arial"/>
                <w:sz w:val="18"/>
                <w:szCs w:val="18"/>
              </w:rPr>
              <w:t>72.0 (NA)</w:t>
            </w:r>
          </w:p>
        </w:tc>
        <w:tc>
          <w:tcPr>
            <w:tcW w:w="900" w:type="dxa"/>
            <w:tcMar>
              <w:top w:w="30" w:type="dxa"/>
              <w:left w:w="45" w:type="dxa"/>
              <w:bottom w:w="30" w:type="dxa"/>
              <w:right w:w="45" w:type="dxa"/>
            </w:tcMar>
            <w:vAlign w:val="center"/>
            <w:hideMark/>
          </w:tcPr>
          <w:p w14:paraId="3E706F1D" w14:textId="77777777" w:rsidR="00046F79" w:rsidRDefault="00046F79" w:rsidP="0087629A">
            <w:pPr>
              <w:jc w:val="center"/>
              <w:rPr>
                <w:rFonts w:ascii="Arial" w:hAnsi="Arial" w:cs="Arial"/>
                <w:sz w:val="18"/>
                <w:szCs w:val="18"/>
              </w:rPr>
            </w:pPr>
            <w:r>
              <w:rPr>
                <w:rFonts w:ascii="Arial" w:hAnsi="Arial" w:cs="Arial"/>
                <w:sz w:val="18"/>
                <w:szCs w:val="18"/>
              </w:rPr>
              <w:t>5.3 (NA)</w:t>
            </w:r>
          </w:p>
        </w:tc>
        <w:tc>
          <w:tcPr>
            <w:tcW w:w="990" w:type="dxa"/>
            <w:tcMar>
              <w:top w:w="30" w:type="dxa"/>
              <w:left w:w="45" w:type="dxa"/>
              <w:bottom w:w="30" w:type="dxa"/>
              <w:right w:w="45" w:type="dxa"/>
            </w:tcMar>
            <w:vAlign w:val="center"/>
            <w:hideMark/>
          </w:tcPr>
          <w:p w14:paraId="7A63727D" w14:textId="77777777" w:rsidR="00046F79" w:rsidRDefault="00046F79" w:rsidP="0087629A">
            <w:pPr>
              <w:jc w:val="center"/>
              <w:rPr>
                <w:rFonts w:ascii="Arial" w:hAnsi="Arial" w:cs="Arial"/>
                <w:sz w:val="18"/>
                <w:szCs w:val="18"/>
              </w:rPr>
            </w:pPr>
            <w:r>
              <w:rPr>
                <w:rFonts w:ascii="Arial" w:hAnsi="Arial" w:cs="Arial"/>
                <w:sz w:val="18"/>
                <w:szCs w:val="18"/>
              </w:rPr>
              <w:t>4.2 (NA)</w:t>
            </w:r>
          </w:p>
        </w:tc>
        <w:tc>
          <w:tcPr>
            <w:tcW w:w="810" w:type="dxa"/>
            <w:tcMar>
              <w:top w:w="30" w:type="dxa"/>
              <w:left w:w="45" w:type="dxa"/>
              <w:bottom w:w="30" w:type="dxa"/>
              <w:right w:w="45" w:type="dxa"/>
            </w:tcMar>
            <w:vAlign w:val="center"/>
            <w:hideMark/>
          </w:tcPr>
          <w:p w14:paraId="542C262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CBFE8F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EEE726" w14:textId="77777777" w:rsidTr="0087629A">
        <w:trPr>
          <w:trHeight w:val="315"/>
        </w:trPr>
        <w:tc>
          <w:tcPr>
            <w:tcW w:w="0" w:type="auto"/>
            <w:vMerge/>
            <w:vAlign w:val="center"/>
            <w:hideMark/>
          </w:tcPr>
          <w:p w14:paraId="4876A4DE" w14:textId="77777777" w:rsidR="00046F79" w:rsidRDefault="00046F79" w:rsidP="0087629A">
            <w:pPr>
              <w:rPr>
                <w:rFonts w:ascii="Arial" w:hAnsi="Arial" w:cs="Arial"/>
                <w:sz w:val="18"/>
                <w:szCs w:val="18"/>
              </w:rPr>
            </w:pPr>
          </w:p>
        </w:tc>
        <w:tc>
          <w:tcPr>
            <w:tcW w:w="0" w:type="auto"/>
            <w:vMerge/>
            <w:vAlign w:val="center"/>
            <w:hideMark/>
          </w:tcPr>
          <w:p w14:paraId="0A9FB2DE" w14:textId="77777777" w:rsidR="00046F79" w:rsidRDefault="00046F79" w:rsidP="0087629A">
            <w:pPr>
              <w:rPr>
                <w:rFonts w:ascii="Arial" w:hAnsi="Arial" w:cs="Arial"/>
                <w:sz w:val="18"/>
                <w:szCs w:val="18"/>
              </w:rPr>
            </w:pPr>
          </w:p>
        </w:tc>
        <w:tc>
          <w:tcPr>
            <w:tcW w:w="0" w:type="auto"/>
            <w:vMerge/>
            <w:vAlign w:val="center"/>
            <w:hideMark/>
          </w:tcPr>
          <w:p w14:paraId="2B9D9670" w14:textId="77777777" w:rsidR="00046F79" w:rsidRDefault="00046F79" w:rsidP="0087629A">
            <w:pPr>
              <w:rPr>
                <w:rFonts w:ascii="Arial" w:hAnsi="Arial" w:cs="Arial"/>
                <w:sz w:val="18"/>
                <w:szCs w:val="18"/>
              </w:rPr>
            </w:pPr>
          </w:p>
        </w:tc>
        <w:tc>
          <w:tcPr>
            <w:tcW w:w="0" w:type="auto"/>
            <w:vMerge/>
            <w:vAlign w:val="center"/>
            <w:hideMark/>
          </w:tcPr>
          <w:p w14:paraId="57A10B7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41F10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4C98697"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723D4D42"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34C9C74D" w14:textId="77777777" w:rsidR="00046F79" w:rsidRDefault="00046F79" w:rsidP="0087629A">
            <w:pPr>
              <w:jc w:val="center"/>
              <w:rPr>
                <w:rFonts w:ascii="Arial" w:hAnsi="Arial" w:cs="Arial"/>
                <w:sz w:val="18"/>
                <w:szCs w:val="18"/>
              </w:rPr>
            </w:pPr>
            <w:r>
              <w:rPr>
                <w:rFonts w:ascii="Arial" w:hAnsi="Arial" w:cs="Arial"/>
                <w:sz w:val="18"/>
                <w:szCs w:val="18"/>
              </w:rPr>
              <w:t>85.5 (0.7)</w:t>
            </w:r>
          </w:p>
        </w:tc>
        <w:tc>
          <w:tcPr>
            <w:tcW w:w="900" w:type="dxa"/>
            <w:tcMar>
              <w:top w:w="30" w:type="dxa"/>
              <w:left w:w="45" w:type="dxa"/>
              <w:bottom w:w="30" w:type="dxa"/>
              <w:right w:w="45" w:type="dxa"/>
            </w:tcMar>
            <w:vAlign w:val="center"/>
            <w:hideMark/>
          </w:tcPr>
          <w:p w14:paraId="3BEFA539" w14:textId="77777777" w:rsidR="00046F79" w:rsidRDefault="00046F79" w:rsidP="0087629A">
            <w:pPr>
              <w:jc w:val="center"/>
              <w:rPr>
                <w:rFonts w:ascii="Arial" w:hAnsi="Arial" w:cs="Arial"/>
                <w:sz w:val="18"/>
                <w:szCs w:val="18"/>
              </w:rPr>
            </w:pPr>
            <w:r>
              <w:rPr>
                <w:rFonts w:ascii="Arial" w:hAnsi="Arial" w:cs="Arial"/>
                <w:sz w:val="18"/>
                <w:szCs w:val="18"/>
              </w:rPr>
              <w:t>7.1 (1.1)</w:t>
            </w:r>
          </w:p>
        </w:tc>
        <w:tc>
          <w:tcPr>
            <w:tcW w:w="990" w:type="dxa"/>
            <w:tcMar>
              <w:top w:w="30" w:type="dxa"/>
              <w:left w:w="45" w:type="dxa"/>
              <w:bottom w:w="30" w:type="dxa"/>
              <w:right w:w="45" w:type="dxa"/>
            </w:tcMar>
            <w:vAlign w:val="center"/>
            <w:hideMark/>
          </w:tcPr>
          <w:p w14:paraId="73A243C9" w14:textId="77777777" w:rsidR="00046F79" w:rsidRDefault="00046F79" w:rsidP="0087629A">
            <w:pPr>
              <w:jc w:val="center"/>
              <w:rPr>
                <w:rFonts w:ascii="Arial" w:hAnsi="Arial" w:cs="Arial"/>
                <w:sz w:val="18"/>
                <w:szCs w:val="18"/>
              </w:rPr>
            </w:pPr>
            <w:r>
              <w:rPr>
                <w:rFonts w:ascii="Arial" w:hAnsi="Arial" w:cs="Arial"/>
                <w:sz w:val="18"/>
                <w:szCs w:val="18"/>
              </w:rPr>
              <w:t>7.1 (0.2)</w:t>
            </w:r>
          </w:p>
        </w:tc>
        <w:tc>
          <w:tcPr>
            <w:tcW w:w="810" w:type="dxa"/>
            <w:tcMar>
              <w:top w:w="30" w:type="dxa"/>
              <w:left w:w="45" w:type="dxa"/>
              <w:bottom w:w="30" w:type="dxa"/>
              <w:right w:w="45" w:type="dxa"/>
            </w:tcMar>
            <w:vAlign w:val="center"/>
            <w:hideMark/>
          </w:tcPr>
          <w:p w14:paraId="330F6C2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71B60BC8" w14:textId="77777777" w:rsidR="00046F79" w:rsidRDefault="00046F79" w:rsidP="0087629A">
            <w:pPr>
              <w:jc w:val="center"/>
              <w:rPr>
                <w:rFonts w:ascii="Arial" w:hAnsi="Arial" w:cs="Arial"/>
                <w:sz w:val="18"/>
                <w:szCs w:val="18"/>
              </w:rPr>
            </w:pPr>
            <w:r>
              <w:rPr>
                <w:rFonts w:ascii="Arial" w:hAnsi="Arial" w:cs="Arial"/>
                <w:sz w:val="18"/>
                <w:szCs w:val="18"/>
              </w:rPr>
              <w:t>2</w:t>
            </w:r>
          </w:p>
        </w:tc>
      </w:tr>
    </w:tbl>
    <w:p w14:paraId="3B26816F" w14:textId="77777777" w:rsidR="00046F79" w:rsidRDefault="00046F79" w:rsidP="00046F79">
      <w:pPr>
        <w:spacing w:line="480" w:lineRule="auto"/>
        <w:rPr>
          <w:rFonts w:ascii="Arial" w:hAnsi="Arial" w:cs="Arial"/>
        </w:rPr>
      </w:pPr>
    </w:p>
    <w:p w14:paraId="4F405711" w14:textId="77777777" w:rsidR="00046F79" w:rsidRDefault="00046F79" w:rsidP="00046F79">
      <w:pPr>
        <w:spacing w:line="480" w:lineRule="auto"/>
        <w:rPr>
          <w:rFonts w:ascii="Arial" w:hAnsi="Arial" w:cs="Arial"/>
        </w:rPr>
      </w:pPr>
    </w:p>
    <w:p w14:paraId="7258F58C"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961"/>
        <w:gridCol w:w="621"/>
        <w:gridCol w:w="751"/>
        <w:gridCol w:w="411"/>
        <w:gridCol w:w="491"/>
        <w:gridCol w:w="701"/>
        <w:gridCol w:w="891"/>
        <w:gridCol w:w="1195"/>
        <w:gridCol w:w="810"/>
        <w:gridCol w:w="990"/>
        <w:gridCol w:w="900"/>
        <w:gridCol w:w="900"/>
      </w:tblGrid>
      <w:tr w:rsidR="00046F79" w:rsidRPr="00FF28E9" w14:paraId="415D03D1" w14:textId="77777777" w:rsidTr="0087629A">
        <w:trPr>
          <w:trHeight w:val="315"/>
        </w:trPr>
        <w:tc>
          <w:tcPr>
            <w:tcW w:w="9622" w:type="dxa"/>
            <w:gridSpan w:val="12"/>
            <w:tcMar>
              <w:top w:w="30" w:type="dxa"/>
              <w:left w:w="45" w:type="dxa"/>
              <w:bottom w:w="30" w:type="dxa"/>
              <w:right w:w="45" w:type="dxa"/>
            </w:tcMar>
            <w:vAlign w:val="center"/>
          </w:tcPr>
          <w:p w14:paraId="59D0FBE9"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5 of 5)</w:t>
            </w:r>
          </w:p>
        </w:tc>
      </w:tr>
      <w:tr w:rsidR="00046F79" w:rsidRPr="00FF28E9" w14:paraId="34E8C08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86851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50C71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96729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A5615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495686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2D33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B0CAB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1195"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2835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192F7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3E87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FF0A1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69F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7CF75254"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02F49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Main Stem (Kenai River)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116E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74482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A542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90B5E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C9EA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9462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8/31/2016</w:t>
            </w:r>
          </w:p>
        </w:tc>
        <w:tc>
          <w:tcPr>
            <w:tcW w:w="1195"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381BA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96.0 (NA)</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2E07C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9.7 (NA)</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2018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10.0 (NA)</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F66BB1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323516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05FAFAEE" w14:textId="77777777" w:rsidTr="0087629A">
        <w:trPr>
          <w:trHeight w:val="315"/>
        </w:trPr>
        <w:tc>
          <w:tcPr>
            <w:tcW w:w="0" w:type="auto"/>
            <w:vMerge/>
            <w:vAlign w:val="center"/>
            <w:hideMark/>
          </w:tcPr>
          <w:p w14:paraId="371E6644"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44611F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2F2B6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F7D0AA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B0DBC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9043C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299C2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6/9/2015</w:t>
            </w:r>
          </w:p>
        </w:tc>
        <w:tc>
          <w:tcPr>
            <w:tcW w:w="1195" w:type="dxa"/>
            <w:tcBorders>
              <w:top w:val="single" w:sz="4" w:space="0" w:color="000000" w:themeColor="text1"/>
            </w:tcBorders>
            <w:tcMar>
              <w:top w:w="30" w:type="dxa"/>
              <w:left w:w="45" w:type="dxa"/>
              <w:bottom w:w="30" w:type="dxa"/>
              <w:right w:w="45" w:type="dxa"/>
            </w:tcMar>
            <w:vAlign w:val="center"/>
            <w:hideMark/>
          </w:tcPr>
          <w:p w14:paraId="5FB430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53.0 (1.4)</w:t>
            </w:r>
          </w:p>
        </w:tc>
        <w:tc>
          <w:tcPr>
            <w:tcW w:w="810" w:type="dxa"/>
            <w:tcBorders>
              <w:top w:val="single" w:sz="4" w:space="0" w:color="000000" w:themeColor="text1"/>
            </w:tcBorders>
            <w:tcMar>
              <w:top w:w="30" w:type="dxa"/>
              <w:left w:w="45" w:type="dxa"/>
              <w:bottom w:w="30" w:type="dxa"/>
              <w:right w:w="45" w:type="dxa"/>
            </w:tcMar>
            <w:vAlign w:val="center"/>
            <w:hideMark/>
          </w:tcPr>
          <w:p w14:paraId="1EA60E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(0.0)</w:t>
            </w:r>
          </w:p>
        </w:tc>
        <w:tc>
          <w:tcPr>
            <w:tcW w:w="990" w:type="dxa"/>
            <w:tcBorders>
              <w:top w:val="single" w:sz="4" w:space="0" w:color="000000" w:themeColor="text1"/>
            </w:tcBorders>
            <w:tcMar>
              <w:top w:w="30" w:type="dxa"/>
              <w:left w:w="45" w:type="dxa"/>
              <w:bottom w:w="30" w:type="dxa"/>
              <w:right w:w="45" w:type="dxa"/>
            </w:tcMar>
            <w:vAlign w:val="center"/>
            <w:hideMark/>
          </w:tcPr>
          <w:p w14:paraId="6385E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(0.1)</w:t>
            </w:r>
          </w:p>
        </w:tc>
        <w:tc>
          <w:tcPr>
            <w:tcW w:w="900" w:type="dxa"/>
            <w:tcBorders>
              <w:top w:val="single" w:sz="4" w:space="0" w:color="000000" w:themeColor="text1"/>
            </w:tcBorders>
            <w:tcMar>
              <w:top w:w="30" w:type="dxa"/>
              <w:left w:w="45" w:type="dxa"/>
              <w:bottom w:w="30" w:type="dxa"/>
              <w:right w:w="45" w:type="dxa"/>
            </w:tcMar>
            <w:vAlign w:val="center"/>
            <w:hideMark/>
          </w:tcPr>
          <w:p w14:paraId="22A8DE6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4367F3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3F4D18EA" w14:textId="77777777" w:rsidTr="0087629A">
        <w:trPr>
          <w:trHeight w:val="315"/>
        </w:trPr>
        <w:tc>
          <w:tcPr>
            <w:tcW w:w="0" w:type="auto"/>
            <w:vMerge/>
            <w:vAlign w:val="center"/>
            <w:hideMark/>
          </w:tcPr>
          <w:p w14:paraId="087924DA" w14:textId="77777777" w:rsidR="00046F79" w:rsidRPr="00FF28E9" w:rsidRDefault="00046F79" w:rsidP="0087629A">
            <w:pPr>
              <w:rPr>
                <w:rFonts w:ascii="Arial" w:hAnsi="Arial" w:cs="Arial"/>
                <w:sz w:val="18"/>
                <w:szCs w:val="18"/>
              </w:rPr>
            </w:pPr>
          </w:p>
        </w:tc>
        <w:tc>
          <w:tcPr>
            <w:tcW w:w="0" w:type="auto"/>
            <w:vMerge/>
            <w:vAlign w:val="center"/>
            <w:hideMark/>
          </w:tcPr>
          <w:p w14:paraId="2A876F00" w14:textId="77777777" w:rsidR="00046F79" w:rsidRPr="00FF28E9" w:rsidRDefault="00046F79" w:rsidP="0087629A">
            <w:pPr>
              <w:rPr>
                <w:rFonts w:ascii="Arial" w:hAnsi="Arial" w:cs="Arial"/>
                <w:sz w:val="18"/>
                <w:szCs w:val="18"/>
              </w:rPr>
            </w:pPr>
          </w:p>
        </w:tc>
        <w:tc>
          <w:tcPr>
            <w:tcW w:w="0" w:type="auto"/>
            <w:vMerge/>
            <w:vAlign w:val="center"/>
            <w:hideMark/>
          </w:tcPr>
          <w:p w14:paraId="28BA287F" w14:textId="77777777" w:rsidR="00046F79" w:rsidRPr="00FF28E9" w:rsidRDefault="00046F79" w:rsidP="0087629A">
            <w:pPr>
              <w:rPr>
                <w:rFonts w:ascii="Arial" w:hAnsi="Arial" w:cs="Arial"/>
                <w:sz w:val="18"/>
                <w:szCs w:val="18"/>
              </w:rPr>
            </w:pPr>
          </w:p>
        </w:tc>
        <w:tc>
          <w:tcPr>
            <w:tcW w:w="0" w:type="auto"/>
            <w:vMerge/>
            <w:vAlign w:val="center"/>
            <w:hideMark/>
          </w:tcPr>
          <w:p w14:paraId="08B04D4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E917F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EC2E8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764C9F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Mar>
              <w:top w:w="30" w:type="dxa"/>
              <w:left w:w="45" w:type="dxa"/>
              <w:bottom w:w="30" w:type="dxa"/>
              <w:right w:w="45" w:type="dxa"/>
            </w:tcMar>
            <w:vAlign w:val="center"/>
            <w:hideMark/>
          </w:tcPr>
          <w:p w14:paraId="74A1F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56.4 (6.4)</w:t>
            </w:r>
          </w:p>
        </w:tc>
        <w:tc>
          <w:tcPr>
            <w:tcW w:w="810" w:type="dxa"/>
            <w:tcMar>
              <w:top w:w="30" w:type="dxa"/>
              <w:left w:w="45" w:type="dxa"/>
              <w:bottom w:w="30" w:type="dxa"/>
              <w:right w:w="45" w:type="dxa"/>
            </w:tcMar>
            <w:vAlign w:val="center"/>
            <w:hideMark/>
          </w:tcPr>
          <w:p w14:paraId="03FC64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(0.8)</w:t>
            </w:r>
          </w:p>
        </w:tc>
        <w:tc>
          <w:tcPr>
            <w:tcW w:w="990" w:type="dxa"/>
            <w:tcMar>
              <w:top w:w="30" w:type="dxa"/>
              <w:left w:w="45" w:type="dxa"/>
              <w:bottom w:w="30" w:type="dxa"/>
              <w:right w:w="45" w:type="dxa"/>
            </w:tcMar>
            <w:vAlign w:val="center"/>
            <w:hideMark/>
          </w:tcPr>
          <w:p w14:paraId="049D66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(0.7)</w:t>
            </w:r>
          </w:p>
        </w:tc>
        <w:tc>
          <w:tcPr>
            <w:tcW w:w="900" w:type="dxa"/>
            <w:tcMar>
              <w:top w:w="30" w:type="dxa"/>
              <w:left w:w="45" w:type="dxa"/>
              <w:bottom w:w="30" w:type="dxa"/>
              <w:right w:w="45" w:type="dxa"/>
            </w:tcMar>
            <w:vAlign w:val="center"/>
            <w:hideMark/>
          </w:tcPr>
          <w:p w14:paraId="257AB1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39</w:t>
            </w:r>
          </w:p>
        </w:tc>
        <w:tc>
          <w:tcPr>
            <w:tcW w:w="900" w:type="dxa"/>
            <w:tcMar>
              <w:top w:w="30" w:type="dxa"/>
              <w:left w:w="45" w:type="dxa"/>
              <w:bottom w:w="30" w:type="dxa"/>
              <w:right w:w="45" w:type="dxa"/>
            </w:tcMar>
            <w:vAlign w:val="center"/>
            <w:hideMark/>
          </w:tcPr>
          <w:p w14:paraId="6F021E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w:t>
            </w:r>
          </w:p>
        </w:tc>
      </w:tr>
      <w:tr w:rsidR="00046F79" w:rsidRPr="00FF28E9" w14:paraId="04710C11" w14:textId="77777777" w:rsidTr="0087629A">
        <w:trPr>
          <w:trHeight w:val="315"/>
        </w:trPr>
        <w:tc>
          <w:tcPr>
            <w:tcW w:w="0" w:type="auto"/>
            <w:vMerge/>
            <w:vAlign w:val="center"/>
            <w:hideMark/>
          </w:tcPr>
          <w:p w14:paraId="0BC19E0E" w14:textId="77777777" w:rsidR="00046F79" w:rsidRPr="00FF28E9" w:rsidRDefault="00046F79" w:rsidP="0087629A">
            <w:pPr>
              <w:rPr>
                <w:rFonts w:ascii="Arial" w:hAnsi="Arial" w:cs="Arial"/>
                <w:sz w:val="18"/>
                <w:szCs w:val="18"/>
              </w:rPr>
            </w:pPr>
          </w:p>
        </w:tc>
        <w:tc>
          <w:tcPr>
            <w:tcW w:w="0" w:type="auto"/>
            <w:vMerge/>
            <w:vAlign w:val="center"/>
            <w:hideMark/>
          </w:tcPr>
          <w:p w14:paraId="1DD938C8" w14:textId="77777777" w:rsidR="00046F79" w:rsidRPr="00FF28E9" w:rsidRDefault="00046F79" w:rsidP="0087629A">
            <w:pPr>
              <w:rPr>
                <w:rFonts w:ascii="Arial" w:hAnsi="Arial" w:cs="Arial"/>
                <w:sz w:val="18"/>
                <w:szCs w:val="18"/>
              </w:rPr>
            </w:pPr>
          </w:p>
        </w:tc>
        <w:tc>
          <w:tcPr>
            <w:tcW w:w="0" w:type="auto"/>
            <w:vMerge/>
            <w:vAlign w:val="center"/>
            <w:hideMark/>
          </w:tcPr>
          <w:p w14:paraId="31642540" w14:textId="77777777" w:rsidR="00046F79" w:rsidRPr="00FF28E9" w:rsidRDefault="00046F79" w:rsidP="0087629A">
            <w:pPr>
              <w:rPr>
                <w:rFonts w:ascii="Arial" w:hAnsi="Arial" w:cs="Arial"/>
                <w:sz w:val="18"/>
                <w:szCs w:val="18"/>
              </w:rPr>
            </w:pPr>
          </w:p>
        </w:tc>
        <w:tc>
          <w:tcPr>
            <w:tcW w:w="0" w:type="auto"/>
            <w:vMerge/>
            <w:vAlign w:val="center"/>
            <w:hideMark/>
          </w:tcPr>
          <w:p w14:paraId="69F5E4DC"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959B9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22459E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679935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7BA845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62.0 (6.2)</w:t>
            </w:r>
          </w:p>
        </w:tc>
        <w:tc>
          <w:tcPr>
            <w:tcW w:w="810" w:type="dxa"/>
            <w:tcMar>
              <w:top w:w="30" w:type="dxa"/>
              <w:left w:w="45" w:type="dxa"/>
              <w:bottom w:w="30" w:type="dxa"/>
              <w:right w:w="45" w:type="dxa"/>
            </w:tcMar>
            <w:vAlign w:val="center"/>
            <w:hideMark/>
          </w:tcPr>
          <w:p w14:paraId="0170D3D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2.8 (0.7)</w:t>
            </w:r>
          </w:p>
        </w:tc>
        <w:tc>
          <w:tcPr>
            <w:tcW w:w="990" w:type="dxa"/>
            <w:tcMar>
              <w:top w:w="30" w:type="dxa"/>
              <w:left w:w="45" w:type="dxa"/>
              <w:bottom w:w="30" w:type="dxa"/>
              <w:right w:w="45" w:type="dxa"/>
            </w:tcMar>
            <w:vAlign w:val="center"/>
            <w:hideMark/>
          </w:tcPr>
          <w:p w14:paraId="607B92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2.7 (0.8)</w:t>
            </w:r>
          </w:p>
        </w:tc>
        <w:tc>
          <w:tcPr>
            <w:tcW w:w="900" w:type="dxa"/>
            <w:tcMar>
              <w:top w:w="30" w:type="dxa"/>
              <w:left w:w="45" w:type="dxa"/>
              <w:bottom w:w="30" w:type="dxa"/>
              <w:right w:w="45" w:type="dxa"/>
            </w:tcMar>
            <w:vAlign w:val="center"/>
            <w:hideMark/>
          </w:tcPr>
          <w:p w14:paraId="7FA7B0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Mar>
              <w:top w:w="30" w:type="dxa"/>
              <w:left w:w="45" w:type="dxa"/>
              <w:bottom w:w="30" w:type="dxa"/>
              <w:right w:w="45" w:type="dxa"/>
            </w:tcMar>
            <w:vAlign w:val="center"/>
            <w:hideMark/>
          </w:tcPr>
          <w:p w14:paraId="5F2408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DE0B2F" w14:textId="77777777" w:rsidTr="0087629A">
        <w:trPr>
          <w:trHeight w:val="315"/>
        </w:trPr>
        <w:tc>
          <w:tcPr>
            <w:tcW w:w="0" w:type="auto"/>
            <w:vMerge/>
            <w:vAlign w:val="center"/>
            <w:hideMark/>
          </w:tcPr>
          <w:p w14:paraId="7FE898E0" w14:textId="77777777" w:rsidR="00046F79" w:rsidRPr="00FF28E9" w:rsidRDefault="00046F79" w:rsidP="0087629A">
            <w:pPr>
              <w:rPr>
                <w:rFonts w:ascii="Arial" w:hAnsi="Arial" w:cs="Arial"/>
                <w:sz w:val="18"/>
                <w:szCs w:val="18"/>
              </w:rPr>
            </w:pPr>
          </w:p>
        </w:tc>
        <w:tc>
          <w:tcPr>
            <w:tcW w:w="0" w:type="auto"/>
            <w:vMerge/>
            <w:vAlign w:val="center"/>
            <w:hideMark/>
          </w:tcPr>
          <w:p w14:paraId="193DCC21" w14:textId="77777777" w:rsidR="00046F79" w:rsidRPr="00FF28E9" w:rsidRDefault="00046F79" w:rsidP="0087629A">
            <w:pPr>
              <w:rPr>
                <w:rFonts w:ascii="Arial" w:hAnsi="Arial" w:cs="Arial"/>
                <w:sz w:val="18"/>
                <w:szCs w:val="18"/>
              </w:rPr>
            </w:pPr>
          </w:p>
        </w:tc>
        <w:tc>
          <w:tcPr>
            <w:tcW w:w="0" w:type="auto"/>
            <w:vMerge/>
            <w:vAlign w:val="center"/>
            <w:hideMark/>
          </w:tcPr>
          <w:p w14:paraId="72CCC01D" w14:textId="77777777" w:rsidR="00046F79" w:rsidRPr="00FF28E9" w:rsidRDefault="00046F79" w:rsidP="0087629A">
            <w:pPr>
              <w:rPr>
                <w:rFonts w:ascii="Arial" w:hAnsi="Arial" w:cs="Arial"/>
                <w:sz w:val="18"/>
                <w:szCs w:val="18"/>
              </w:rPr>
            </w:pPr>
          </w:p>
        </w:tc>
        <w:tc>
          <w:tcPr>
            <w:tcW w:w="0" w:type="auto"/>
            <w:vMerge/>
            <w:vAlign w:val="center"/>
            <w:hideMark/>
          </w:tcPr>
          <w:p w14:paraId="33F3063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D42DC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590957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665FD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21AFBF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45.3 (3.0)</w:t>
            </w:r>
          </w:p>
        </w:tc>
        <w:tc>
          <w:tcPr>
            <w:tcW w:w="810" w:type="dxa"/>
            <w:tcMar>
              <w:top w:w="30" w:type="dxa"/>
              <w:left w:w="45" w:type="dxa"/>
              <w:bottom w:w="30" w:type="dxa"/>
              <w:right w:w="45" w:type="dxa"/>
            </w:tcMar>
            <w:vAlign w:val="center"/>
            <w:hideMark/>
          </w:tcPr>
          <w:p w14:paraId="6E601A1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(0.2)</w:t>
            </w:r>
          </w:p>
        </w:tc>
        <w:tc>
          <w:tcPr>
            <w:tcW w:w="990" w:type="dxa"/>
            <w:tcMar>
              <w:top w:w="30" w:type="dxa"/>
              <w:left w:w="45" w:type="dxa"/>
              <w:bottom w:w="30" w:type="dxa"/>
              <w:right w:w="45" w:type="dxa"/>
            </w:tcMar>
            <w:vAlign w:val="center"/>
            <w:hideMark/>
          </w:tcPr>
          <w:p w14:paraId="77D59C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 (0.2)</w:t>
            </w:r>
          </w:p>
        </w:tc>
        <w:tc>
          <w:tcPr>
            <w:tcW w:w="900" w:type="dxa"/>
            <w:tcMar>
              <w:top w:w="30" w:type="dxa"/>
              <w:left w:w="45" w:type="dxa"/>
              <w:bottom w:w="30" w:type="dxa"/>
              <w:right w:w="45" w:type="dxa"/>
            </w:tcMar>
            <w:vAlign w:val="center"/>
            <w:hideMark/>
          </w:tcPr>
          <w:p w14:paraId="58E3B0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w:t>
            </w:r>
          </w:p>
        </w:tc>
        <w:tc>
          <w:tcPr>
            <w:tcW w:w="900" w:type="dxa"/>
            <w:tcMar>
              <w:top w:w="30" w:type="dxa"/>
              <w:left w:w="45" w:type="dxa"/>
              <w:bottom w:w="30" w:type="dxa"/>
              <w:right w:w="45" w:type="dxa"/>
            </w:tcMar>
            <w:vAlign w:val="center"/>
            <w:hideMark/>
          </w:tcPr>
          <w:p w14:paraId="31E5D3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52D10F46" w14:textId="77777777" w:rsidTr="0087629A">
        <w:trPr>
          <w:trHeight w:val="315"/>
        </w:trPr>
        <w:tc>
          <w:tcPr>
            <w:tcW w:w="0" w:type="auto"/>
            <w:vMerge/>
            <w:vAlign w:val="center"/>
            <w:hideMark/>
          </w:tcPr>
          <w:p w14:paraId="59600122" w14:textId="77777777" w:rsidR="00046F79" w:rsidRPr="00FF28E9" w:rsidRDefault="00046F79" w:rsidP="0087629A">
            <w:pPr>
              <w:rPr>
                <w:rFonts w:ascii="Arial" w:hAnsi="Arial" w:cs="Arial"/>
                <w:sz w:val="18"/>
                <w:szCs w:val="18"/>
              </w:rPr>
            </w:pPr>
          </w:p>
        </w:tc>
        <w:tc>
          <w:tcPr>
            <w:tcW w:w="0" w:type="auto"/>
            <w:vMerge/>
            <w:vAlign w:val="center"/>
            <w:hideMark/>
          </w:tcPr>
          <w:p w14:paraId="5318673E" w14:textId="77777777" w:rsidR="00046F79" w:rsidRPr="00FF28E9" w:rsidRDefault="00046F79" w:rsidP="0087629A">
            <w:pPr>
              <w:rPr>
                <w:rFonts w:ascii="Arial" w:hAnsi="Arial" w:cs="Arial"/>
                <w:sz w:val="18"/>
                <w:szCs w:val="18"/>
              </w:rPr>
            </w:pPr>
          </w:p>
        </w:tc>
        <w:tc>
          <w:tcPr>
            <w:tcW w:w="0" w:type="auto"/>
            <w:vMerge/>
            <w:vAlign w:val="center"/>
            <w:hideMark/>
          </w:tcPr>
          <w:p w14:paraId="6A3D92F5" w14:textId="77777777" w:rsidR="00046F79" w:rsidRPr="00FF28E9" w:rsidRDefault="00046F79" w:rsidP="0087629A">
            <w:pPr>
              <w:rPr>
                <w:rFonts w:ascii="Arial" w:hAnsi="Arial" w:cs="Arial"/>
                <w:sz w:val="18"/>
                <w:szCs w:val="18"/>
              </w:rPr>
            </w:pPr>
          </w:p>
        </w:tc>
        <w:tc>
          <w:tcPr>
            <w:tcW w:w="0" w:type="auto"/>
            <w:vMerge/>
            <w:vAlign w:val="center"/>
            <w:hideMark/>
          </w:tcPr>
          <w:p w14:paraId="573BAE4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798A0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557BA2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318D26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6/29/2016</w:t>
            </w:r>
          </w:p>
        </w:tc>
        <w:tc>
          <w:tcPr>
            <w:tcW w:w="1195" w:type="dxa"/>
            <w:tcMar>
              <w:top w:w="30" w:type="dxa"/>
              <w:left w:w="45" w:type="dxa"/>
              <w:bottom w:w="30" w:type="dxa"/>
              <w:right w:w="45" w:type="dxa"/>
            </w:tcMar>
            <w:vAlign w:val="center"/>
            <w:hideMark/>
          </w:tcPr>
          <w:p w14:paraId="0F0485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51.6 (4.1)</w:t>
            </w:r>
          </w:p>
        </w:tc>
        <w:tc>
          <w:tcPr>
            <w:tcW w:w="810" w:type="dxa"/>
            <w:tcMar>
              <w:top w:w="30" w:type="dxa"/>
              <w:left w:w="45" w:type="dxa"/>
              <w:bottom w:w="30" w:type="dxa"/>
              <w:right w:w="45" w:type="dxa"/>
            </w:tcMar>
            <w:vAlign w:val="center"/>
            <w:hideMark/>
          </w:tcPr>
          <w:p w14:paraId="3B869F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990" w:type="dxa"/>
            <w:tcMar>
              <w:top w:w="30" w:type="dxa"/>
              <w:left w:w="45" w:type="dxa"/>
              <w:bottom w:w="30" w:type="dxa"/>
              <w:right w:w="45" w:type="dxa"/>
            </w:tcMar>
            <w:vAlign w:val="center"/>
            <w:hideMark/>
          </w:tcPr>
          <w:p w14:paraId="36AB0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(0.4)</w:t>
            </w:r>
          </w:p>
        </w:tc>
        <w:tc>
          <w:tcPr>
            <w:tcW w:w="900" w:type="dxa"/>
            <w:tcMar>
              <w:top w:w="30" w:type="dxa"/>
              <w:left w:w="45" w:type="dxa"/>
              <w:bottom w:w="30" w:type="dxa"/>
              <w:right w:w="45" w:type="dxa"/>
            </w:tcMar>
            <w:vAlign w:val="center"/>
            <w:hideMark/>
          </w:tcPr>
          <w:p w14:paraId="5B787C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168</w:t>
            </w:r>
          </w:p>
        </w:tc>
        <w:tc>
          <w:tcPr>
            <w:tcW w:w="900" w:type="dxa"/>
            <w:tcMar>
              <w:top w:w="30" w:type="dxa"/>
              <w:left w:w="45" w:type="dxa"/>
              <w:bottom w:w="30" w:type="dxa"/>
              <w:right w:w="45" w:type="dxa"/>
            </w:tcMar>
            <w:vAlign w:val="center"/>
            <w:hideMark/>
          </w:tcPr>
          <w:p w14:paraId="3841E3E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8976D14" w14:textId="77777777" w:rsidTr="0087629A">
        <w:trPr>
          <w:trHeight w:val="315"/>
        </w:trPr>
        <w:tc>
          <w:tcPr>
            <w:tcW w:w="0" w:type="auto"/>
            <w:vMerge/>
            <w:vAlign w:val="center"/>
            <w:hideMark/>
          </w:tcPr>
          <w:p w14:paraId="3943E206" w14:textId="77777777" w:rsidR="00046F79" w:rsidRPr="00FF28E9" w:rsidRDefault="00046F79" w:rsidP="0087629A">
            <w:pPr>
              <w:rPr>
                <w:rFonts w:ascii="Arial" w:hAnsi="Arial" w:cs="Arial"/>
                <w:sz w:val="18"/>
                <w:szCs w:val="18"/>
              </w:rPr>
            </w:pPr>
          </w:p>
        </w:tc>
        <w:tc>
          <w:tcPr>
            <w:tcW w:w="0" w:type="auto"/>
            <w:vMerge/>
            <w:vAlign w:val="center"/>
            <w:hideMark/>
          </w:tcPr>
          <w:p w14:paraId="7C42C1BD" w14:textId="77777777" w:rsidR="00046F79" w:rsidRPr="00FF28E9" w:rsidRDefault="00046F79" w:rsidP="0087629A">
            <w:pPr>
              <w:rPr>
                <w:rFonts w:ascii="Arial" w:hAnsi="Arial" w:cs="Arial"/>
                <w:sz w:val="18"/>
                <w:szCs w:val="18"/>
              </w:rPr>
            </w:pPr>
          </w:p>
        </w:tc>
        <w:tc>
          <w:tcPr>
            <w:tcW w:w="0" w:type="auto"/>
            <w:vMerge/>
            <w:vAlign w:val="center"/>
            <w:hideMark/>
          </w:tcPr>
          <w:p w14:paraId="280F6D64" w14:textId="77777777" w:rsidR="00046F79" w:rsidRPr="00FF28E9" w:rsidRDefault="00046F79" w:rsidP="0087629A">
            <w:pPr>
              <w:rPr>
                <w:rFonts w:ascii="Arial" w:hAnsi="Arial" w:cs="Arial"/>
                <w:sz w:val="18"/>
                <w:szCs w:val="18"/>
              </w:rPr>
            </w:pPr>
          </w:p>
        </w:tc>
        <w:tc>
          <w:tcPr>
            <w:tcW w:w="0" w:type="auto"/>
            <w:vMerge/>
            <w:vAlign w:val="center"/>
            <w:hideMark/>
          </w:tcPr>
          <w:p w14:paraId="72E4675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F5EA3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CBC902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58F32A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03A2B3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58.9 (8.3)</w:t>
            </w:r>
          </w:p>
        </w:tc>
        <w:tc>
          <w:tcPr>
            <w:tcW w:w="810" w:type="dxa"/>
            <w:tcMar>
              <w:top w:w="30" w:type="dxa"/>
              <w:left w:w="45" w:type="dxa"/>
              <w:bottom w:w="30" w:type="dxa"/>
              <w:right w:w="45" w:type="dxa"/>
            </w:tcMar>
            <w:vAlign w:val="center"/>
            <w:hideMark/>
          </w:tcPr>
          <w:p w14:paraId="13C1E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2.5 (1.0)</w:t>
            </w:r>
          </w:p>
        </w:tc>
        <w:tc>
          <w:tcPr>
            <w:tcW w:w="990" w:type="dxa"/>
            <w:tcMar>
              <w:top w:w="30" w:type="dxa"/>
              <w:left w:w="45" w:type="dxa"/>
              <w:bottom w:w="30" w:type="dxa"/>
              <w:right w:w="45" w:type="dxa"/>
            </w:tcMar>
            <w:vAlign w:val="center"/>
            <w:hideMark/>
          </w:tcPr>
          <w:p w14:paraId="109F7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(1.0)</w:t>
            </w:r>
          </w:p>
        </w:tc>
        <w:tc>
          <w:tcPr>
            <w:tcW w:w="900" w:type="dxa"/>
            <w:tcMar>
              <w:top w:w="30" w:type="dxa"/>
              <w:left w:w="45" w:type="dxa"/>
              <w:bottom w:w="30" w:type="dxa"/>
              <w:right w:w="45" w:type="dxa"/>
            </w:tcMar>
            <w:vAlign w:val="center"/>
            <w:hideMark/>
          </w:tcPr>
          <w:p w14:paraId="4FE9D6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108</w:t>
            </w:r>
          </w:p>
        </w:tc>
        <w:tc>
          <w:tcPr>
            <w:tcW w:w="900" w:type="dxa"/>
            <w:tcMar>
              <w:top w:w="30" w:type="dxa"/>
              <w:left w:w="45" w:type="dxa"/>
              <w:bottom w:w="30" w:type="dxa"/>
              <w:right w:w="45" w:type="dxa"/>
            </w:tcMar>
            <w:vAlign w:val="center"/>
            <w:hideMark/>
          </w:tcPr>
          <w:p w14:paraId="58E01BC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27CE8E2F" w14:textId="77777777" w:rsidTr="0087629A">
        <w:trPr>
          <w:trHeight w:val="315"/>
        </w:trPr>
        <w:tc>
          <w:tcPr>
            <w:tcW w:w="0" w:type="auto"/>
            <w:vMerge/>
            <w:vAlign w:val="center"/>
            <w:hideMark/>
          </w:tcPr>
          <w:p w14:paraId="5440576E" w14:textId="77777777" w:rsidR="00046F79" w:rsidRPr="00FF28E9" w:rsidRDefault="00046F79" w:rsidP="0087629A">
            <w:pPr>
              <w:rPr>
                <w:rFonts w:ascii="Arial" w:hAnsi="Arial" w:cs="Arial"/>
                <w:sz w:val="18"/>
                <w:szCs w:val="18"/>
              </w:rPr>
            </w:pPr>
          </w:p>
        </w:tc>
        <w:tc>
          <w:tcPr>
            <w:tcW w:w="0" w:type="auto"/>
            <w:vMerge/>
            <w:vAlign w:val="center"/>
            <w:hideMark/>
          </w:tcPr>
          <w:p w14:paraId="4366F58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FE5D1F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EB605F2"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0ED4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6BF6614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FFE6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252925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59.2 (7.4)</w:t>
            </w:r>
          </w:p>
        </w:tc>
        <w:tc>
          <w:tcPr>
            <w:tcW w:w="810" w:type="dxa"/>
            <w:tcBorders>
              <w:bottom w:val="single" w:sz="4" w:space="0" w:color="000000" w:themeColor="text1"/>
            </w:tcBorders>
            <w:tcMar>
              <w:top w:w="30" w:type="dxa"/>
              <w:left w:w="45" w:type="dxa"/>
              <w:bottom w:w="30" w:type="dxa"/>
              <w:right w:w="45" w:type="dxa"/>
            </w:tcMar>
            <w:vAlign w:val="center"/>
            <w:hideMark/>
          </w:tcPr>
          <w:p w14:paraId="369C73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90" w:type="dxa"/>
            <w:tcBorders>
              <w:bottom w:val="single" w:sz="4" w:space="0" w:color="000000" w:themeColor="text1"/>
            </w:tcBorders>
            <w:tcMar>
              <w:top w:w="30" w:type="dxa"/>
              <w:left w:w="45" w:type="dxa"/>
              <w:bottom w:w="30" w:type="dxa"/>
              <w:right w:w="45" w:type="dxa"/>
            </w:tcMar>
            <w:vAlign w:val="center"/>
            <w:hideMark/>
          </w:tcPr>
          <w:p w14:paraId="2AF5C4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00" w:type="dxa"/>
            <w:tcBorders>
              <w:bottom w:val="single" w:sz="4" w:space="0" w:color="000000" w:themeColor="text1"/>
            </w:tcBorders>
            <w:tcMar>
              <w:top w:w="30" w:type="dxa"/>
              <w:left w:w="45" w:type="dxa"/>
              <w:bottom w:w="30" w:type="dxa"/>
              <w:right w:w="45" w:type="dxa"/>
            </w:tcMar>
            <w:vAlign w:val="center"/>
            <w:hideMark/>
          </w:tcPr>
          <w:p w14:paraId="318FF1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Borders>
              <w:bottom w:val="single" w:sz="4" w:space="0" w:color="000000" w:themeColor="text1"/>
            </w:tcBorders>
            <w:tcMar>
              <w:top w:w="30" w:type="dxa"/>
              <w:left w:w="45" w:type="dxa"/>
              <w:bottom w:w="30" w:type="dxa"/>
              <w:right w:w="45" w:type="dxa"/>
            </w:tcMar>
            <w:vAlign w:val="center"/>
            <w:hideMark/>
          </w:tcPr>
          <w:p w14:paraId="7A36EA7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0CCF46F" w14:textId="77777777" w:rsidTr="0087629A">
        <w:trPr>
          <w:trHeight w:val="315"/>
        </w:trPr>
        <w:tc>
          <w:tcPr>
            <w:tcW w:w="0" w:type="auto"/>
            <w:vMerge/>
            <w:vAlign w:val="center"/>
            <w:hideMark/>
          </w:tcPr>
          <w:p w14:paraId="3A3173B9" w14:textId="77777777" w:rsidR="00046F79" w:rsidRPr="00FF28E9" w:rsidRDefault="00046F79" w:rsidP="0087629A">
            <w:pPr>
              <w:rPr>
                <w:rFonts w:ascii="Arial" w:hAnsi="Arial" w:cs="Arial"/>
                <w:sz w:val="18"/>
                <w:szCs w:val="18"/>
              </w:rPr>
            </w:pPr>
          </w:p>
        </w:tc>
        <w:tc>
          <w:tcPr>
            <w:tcW w:w="0" w:type="auto"/>
            <w:vMerge/>
            <w:vAlign w:val="center"/>
            <w:hideMark/>
          </w:tcPr>
          <w:p w14:paraId="16314119"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A9B1B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B6B5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11D0A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22180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3A501A4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2E0C9FF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45.0 (1.0)</w:t>
            </w:r>
          </w:p>
        </w:tc>
        <w:tc>
          <w:tcPr>
            <w:tcW w:w="810" w:type="dxa"/>
            <w:tcBorders>
              <w:top w:val="single" w:sz="4" w:space="0" w:color="000000" w:themeColor="text1"/>
            </w:tcBorders>
            <w:tcMar>
              <w:top w:w="30" w:type="dxa"/>
              <w:left w:w="45" w:type="dxa"/>
              <w:bottom w:w="30" w:type="dxa"/>
              <w:right w:w="45" w:type="dxa"/>
            </w:tcMar>
            <w:vAlign w:val="center"/>
            <w:hideMark/>
          </w:tcPr>
          <w:p w14:paraId="356254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90" w:type="dxa"/>
            <w:tcBorders>
              <w:top w:val="single" w:sz="4" w:space="0" w:color="000000" w:themeColor="text1"/>
            </w:tcBorders>
            <w:tcMar>
              <w:top w:w="30" w:type="dxa"/>
              <w:left w:w="45" w:type="dxa"/>
              <w:bottom w:w="30" w:type="dxa"/>
              <w:right w:w="45" w:type="dxa"/>
            </w:tcMar>
            <w:vAlign w:val="center"/>
            <w:hideMark/>
          </w:tcPr>
          <w:p w14:paraId="18639B4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00" w:type="dxa"/>
            <w:tcBorders>
              <w:top w:val="single" w:sz="4" w:space="0" w:color="000000" w:themeColor="text1"/>
            </w:tcBorders>
            <w:tcMar>
              <w:top w:w="30" w:type="dxa"/>
              <w:left w:w="45" w:type="dxa"/>
              <w:bottom w:w="30" w:type="dxa"/>
              <w:right w:w="45" w:type="dxa"/>
            </w:tcMar>
            <w:vAlign w:val="center"/>
            <w:hideMark/>
          </w:tcPr>
          <w:p w14:paraId="404972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900" w:type="dxa"/>
            <w:tcBorders>
              <w:top w:val="single" w:sz="4" w:space="0" w:color="000000" w:themeColor="text1"/>
            </w:tcBorders>
            <w:tcMar>
              <w:top w:w="30" w:type="dxa"/>
              <w:left w:w="45" w:type="dxa"/>
              <w:bottom w:w="30" w:type="dxa"/>
              <w:right w:w="45" w:type="dxa"/>
            </w:tcMar>
            <w:vAlign w:val="center"/>
            <w:hideMark/>
          </w:tcPr>
          <w:p w14:paraId="5CAFD6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50BE308" w14:textId="77777777" w:rsidTr="0087629A">
        <w:trPr>
          <w:trHeight w:val="315"/>
        </w:trPr>
        <w:tc>
          <w:tcPr>
            <w:tcW w:w="0" w:type="auto"/>
            <w:vMerge/>
            <w:vAlign w:val="center"/>
            <w:hideMark/>
          </w:tcPr>
          <w:p w14:paraId="31CA2AE1" w14:textId="77777777" w:rsidR="00046F79" w:rsidRPr="00FF28E9" w:rsidRDefault="00046F79" w:rsidP="0087629A">
            <w:pPr>
              <w:rPr>
                <w:rFonts w:ascii="Arial" w:hAnsi="Arial" w:cs="Arial"/>
                <w:sz w:val="18"/>
                <w:szCs w:val="18"/>
              </w:rPr>
            </w:pPr>
          </w:p>
        </w:tc>
        <w:tc>
          <w:tcPr>
            <w:tcW w:w="0" w:type="auto"/>
            <w:vMerge/>
            <w:vAlign w:val="center"/>
            <w:hideMark/>
          </w:tcPr>
          <w:p w14:paraId="33DBCA70" w14:textId="77777777" w:rsidR="00046F79" w:rsidRPr="00FF28E9" w:rsidRDefault="00046F79" w:rsidP="0087629A">
            <w:pPr>
              <w:rPr>
                <w:rFonts w:ascii="Arial" w:hAnsi="Arial" w:cs="Arial"/>
                <w:sz w:val="18"/>
                <w:szCs w:val="18"/>
              </w:rPr>
            </w:pPr>
          </w:p>
        </w:tc>
        <w:tc>
          <w:tcPr>
            <w:tcW w:w="0" w:type="auto"/>
            <w:vMerge/>
            <w:vAlign w:val="center"/>
            <w:hideMark/>
          </w:tcPr>
          <w:p w14:paraId="11F1F638" w14:textId="77777777" w:rsidR="00046F79" w:rsidRPr="00FF28E9" w:rsidRDefault="00046F79" w:rsidP="0087629A">
            <w:pPr>
              <w:rPr>
                <w:rFonts w:ascii="Arial" w:hAnsi="Arial" w:cs="Arial"/>
                <w:sz w:val="18"/>
                <w:szCs w:val="18"/>
              </w:rPr>
            </w:pPr>
          </w:p>
        </w:tc>
        <w:tc>
          <w:tcPr>
            <w:tcW w:w="0" w:type="auto"/>
            <w:vMerge/>
            <w:vAlign w:val="center"/>
            <w:hideMark/>
          </w:tcPr>
          <w:p w14:paraId="0A7F796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761C4C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CC5F3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11BA2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C335E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47.7 (4.1)</w:t>
            </w:r>
          </w:p>
        </w:tc>
        <w:tc>
          <w:tcPr>
            <w:tcW w:w="810" w:type="dxa"/>
            <w:tcMar>
              <w:top w:w="30" w:type="dxa"/>
              <w:left w:w="45" w:type="dxa"/>
              <w:bottom w:w="30" w:type="dxa"/>
              <w:right w:w="45" w:type="dxa"/>
            </w:tcMar>
            <w:vAlign w:val="center"/>
            <w:hideMark/>
          </w:tcPr>
          <w:p w14:paraId="29CACB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Mar>
              <w:top w:w="30" w:type="dxa"/>
              <w:left w:w="45" w:type="dxa"/>
              <w:bottom w:w="30" w:type="dxa"/>
              <w:right w:w="45" w:type="dxa"/>
            </w:tcMar>
            <w:vAlign w:val="center"/>
            <w:hideMark/>
          </w:tcPr>
          <w:p w14:paraId="63FE312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0" w:type="dxa"/>
            <w:tcMar>
              <w:top w:w="30" w:type="dxa"/>
              <w:left w:w="45" w:type="dxa"/>
              <w:bottom w:w="30" w:type="dxa"/>
              <w:right w:w="45" w:type="dxa"/>
            </w:tcMar>
            <w:vAlign w:val="center"/>
            <w:hideMark/>
          </w:tcPr>
          <w:p w14:paraId="29B111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Mar>
              <w:top w:w="30" w:type="dxa"/>
              <w:left w:w="45" w:type="dxa"/>
              <w:bottom w:w="30" w:type="dxa"/>
              <w:right w:w="45" w:type="dxa"/>
            </w:tcMar>
            <w:vAlign w:val="center"/>
            <w:hideMark/>
          </w:tcPr>
          <w:p w14:paraId="090A23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71A792C" w14:textId="77777777" w:rsidTr="0087629A">
        <w:trPr>
          <w:trHeight w:val="315"/>
        </w:trPr>
        <w:tc>
          <w:tcPr>
            <w:tcW w:w="0" w:type="auto"/>
            <w:vMerge/>
            <w:vAlign w:val="center"/>
            <w:hideMark/>
          </w:tcPr>
          <w:p w14:paraId="1411A444" w14:textId="77777777" w:rsidR="00046F79" w:rsidRPr="00FF28E9" w:rsidRDefault="00046F79" w:rsidP="0087629A">
            <w:pPr>
              <w:rPr>
                <w:rFonts w:ascii="Arial" w:hAnsi="Arial" w:cs="Arial"/>
                <w:sz w:val="18"/>
                <w:szCs w:val="18"/>
              </w:rPr>
            </w:pPr>
          </w:p>
        </w:tc>
        <w:tc>
          <w:tcPr>
            <w:tcW w:w="0" w:type="auto"/>
            <w:vMerge/>
            <w:vAlign w:val="center"/>
            <w:hideMark/>
          </w:tcPr>
          <w:p w14:paraId="03D78FEF" w14:textId="77777777" w:rsidR="00046F79" w:rsidRPr="00FF28E9" w:rsidRDefault="00046F79" w:rsidP="0087629A">
            <w:pPr>
              <w:rPr>
                <w:rFonts w:ascii="Arial" w:hAnsi="Arial" w:cs="Arial"/>
                <w:sz w:val="18"/>
                <w:szCs w:val="18"/>
              </w:rPr>
            </w:pPr>
          </w:p>
        </w:tc>
        <w:tc>
          <w:tcPr>
            <w:tcW w:w="0" w:type="auto"/>
            <w:vMerge/>
            <w:vAlign w:val="center"/>
            <w:hideMark/>
          </w:tcPr>
          <w:p w14:paraId="7FB98562" w14:textId="77777777" w:rsidR="00046F79" w:rsidRPr="00FF28E9" w:rsidRDefault="00046F79" w:rsidP="0087629A">
            <w:pPr>
              <w:rPr>
                <w:rFonts w:ascii="Arial" w:hAnsi="Arial" w:cs="Arial"/>
                <w:sz w:val="18"/>
                <w:szCs w:val="18"/>
              </w:rPr>
            </w:pPr>
          </w:p>
        </w:tc>
        <w:tc>
          <w:tcPr>
            <w:tcW w:w="0" w:type="auto"/>
            <w:vMerge/>
            <w:vAlign w:val="center"/>
            <w:hideMark/>
          </w:tcPr>
          <w:p w14:paraId="0B3EFE56"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AAFD4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6885D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889AC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4B3B61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46.1 (8.0)</w:t>
            </w:r>
          </w:p>
        </w:tc>
        <w:tc>
          <w:tcPr>
            <w:tcW w:w="810" w:type="dxa"/>
            <w:tcMar>
              <w:top w:w="30" w:type="dxa"/>
              <w:left w:w="45" w:type="dxa"/>
              <w:bottom w:w="30" w:type="dxa"/>
              <w:right w:w="45" w:type="dxa"/>
            </w:tcMar>
            <w:vAlign w:val="center"/>
            <w:hideMark/>
          </w:tcPr>
          <w:p w14:paraId="1D5E0A8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(0.7)</w:t>
            </w:r>
          </w:p>
        </w:tc>
        <w:tc>
          <w:tcPr>
            <w:tcW w:w="990" w:type="dxa"/>
            <w:tcMar>
              <w:top w:w="30" w:type="dxa"/>
              <w:left w:w="45" w:type="dxa"/>
              <w:bottom w:w="30" w:type="dxa"/>
              <w:right w:w="45" w:type="dxa"/>
            </w:tcMar>
            <w:vAlign w:val="center"/>
            <w:hideMark/>
          </w:tcPr>
          <w:p w14:paraId="3BC73D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 (0.7)</w:t>
            </w:r>
          </w:p>
        </w:tc>
        <w:tc>
          <w:tcPr>
            <w:tcW w:w="900" w:type="dxa"/>
            <w:tcMar>
              <w:top w:w="30" w:type="dxa"/>
              <w:left w:w="45" w:type="dxa"/>
              <w:bottom w:w="30" w:type="dxa"/>
              <w:right w:w="45" w:type="dxa"/>
            </w:tcMar>
            <w:vAlign w:val="center"/>
            <w:hideMark/>
          </w:tcPr>
          <w:p w14:paraId="657F06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w:t>
            </w:r>
          </w:p>
        </w:tc>
        <w:tc>
          <w:tcPr>
            <w:tcW w:w="900" w:type="dxa"/>
            <w:tcMar>
              <w:top w:w="30" w:type="dxa"/>
              <w:left w:w="45" w:type="dxa"/>
              <w:bottom w:w="30" w:type="dxa"/>
              <w:right w:w="45" w:type="dxa"/>
            </w:tcMar>
            <w:vAlign w:val="center"/>
            <w:hideMark/>
          </w:tcPr>
          <w:p w14:paraId="551BD07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AB9ED7A" w14:textId="77777777" w:rsidTr="0087629A">
        <w:trPr>
          <w:trHeight w:val="315"/>
        </w:trPr>
        <w:tc>
          <w:tcPr>
            <w:tcW w:w="0" w:type="auto"/>
            <w:vMerge/>
            <w:vAlign w:val="center"/>
            <w:hideMark/>
          </w:tcPr>
          <w:p w14:paraId="3DA74914" w14:textId="77777777" w:rsidR="00046F79" w:rsidRPr="00FF28E9" w:rsidRDefault="00046F79" w:rsidP="0087629A">
            <w:pPr>
              <w:rPr>
                <w:rFonts w:ascii="Arial" w:hAnsi="Arial" w:cs="Arial"/>
                <w:sz w:val="18"/>
                <w:szCs w:val="18"/>
              </w:rPr>
            </w:pPr>
          </w:p>
        </w:tc>
        <w:tc>
          <w:tcPr>
            <w:tcW w:w="0" w:type="auto"/>
            <w:vMerge/>
            <w:vAlign w:val="center"/>
            <w:hideMark/>
          </w:tcPr>
          <w:p w14:paraId="55AB51AA" w14:textId="77777777" w:rsidR="00046F79" w:rsidRPr="00FF28E9" w:rsidRDefault="00046F79" w:rsidP="0087629A">
            <w:pPr>
              <w:rPr>
                <w:rFonts w:ascii="Arial" w:hAnsi="Arial" w:cs="Arial"/>
                <w:sz w:val="18"/>
                <w:szCs w:val="18"/>
              </w:rPr>
            </w:pPr>
          </w:p>
        </w:tc>
        <w:tc>
          <w:tcPr>
            <w:tcW w:w="0" w:type="auto"/>
            <w:vMerge/>
            <w:vAlign w:val="center"/>
            <w:hideMark/>
          </w:tcPr>
          <w:p w14:paraId="2868D8F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957B539"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4D0287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0AD58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2885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5E978F3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48.7 (3.9)</w:t>
            </w:r>
          </w:p>
        </w:tc>
        <w:tc>
          <w:tcPr>
            <w:tcW w:w="810" w:type="dxa"/>
            <w:tcBorders>
              <w:bottom w:val="single" w:sz="4" w:space="0" w:color="000000" w:themeColor="text1"/>
            </w:tcBorders>
            <w:tcMar>
              <w:top w:w="30" w:type="dxa"/>
              <w:left w:w="45" w:type="dxa"/>
              <w:bottom w:w="30" w:type="dxa"/>
              <w:right w:w="45" w:type="dxa"/>
            </w:tcMar>
            <w:vAlign w:val="center"/>
            <w:hideMark/>
          </w:tcPr>
          <w:p w14:paraId="775F196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Borders>
              <w:bottom w:val="single" w:sz="4" w:space="0" w:color="000000" w:themeColor="text1"/>
            </w:tcBorders>
            <w:tcMar>
              <w:top w:w="30" w:type="dxa"/>
              <w:left w:w="45" w:type="dxa"/>
              <w:bottom w:w="30" w:type="dxa"/>
              <w:right w:w="45" w:type="dxa"/>
            </w:tcMar>
            <w:vAlign w:val="center"/>
            <w:hideMark/>
          </w:tcPr>
          <w:p w14:paraId="165DB8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(0.3)</w:t>
            </w:r>
          </w:p>
        </w:tc>
        <w:tc>
          <w:tcPr>
            <w:tcW w:w="900" w:type="dxa"/>
            <w:tcBorders>
              <w:bottom w:val="single" w:sz="4" w:space="0" w:color="000000" w:themeColor="text1"/>
            </w:tcBorders>
            <w:tcMar>
              <w:top w:w="30" w:type="dxa"/>
              <w:left w:w="45" w:type="dxa"/>
              <w:bottom w:w="30" w:type="dxa"/>
              <w:right w:w="45" w:type="dxa"/>
            </w:tcMar>
            <w:vAlign w:val="center"/>
            <w:hideMark/>
          </w:tcPr>
          <w:p w14:paraId="248DB9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Borders>
              <w:bottom w:val="single" w:sz="4" w:space="0" w:color="000000" w:themeColor="text1"/>
            </w:tcBorders>
            <w:tcMar>
              <w:top w:w="30" w:type="dxa"/>
              <w:left w:w="45" w:type="dxa"/>
              <w:bottom w:w="30" w:type="dxa"/>
              <w:right w:w="45" w:type="dxa"/>
            </w:tcMar>
            <w:vAlign w:val="center"/>
            <w:hideMark/>
          </w:tcPr>
          <w:p w14:paraId="6BFFAD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F79AAB1" w14:textId="77777777" w:rsidTr="0087629A">
        <w:trPr>
          <w:trHeight w:val="315"/>
        </w:trPr>
        <w:tc>
          <w:tcPr>
            <w:tcW w:w="0" w:type="auto"/>
            <w:vMerge/>
            <w:vAlign w:val="center"/>
            <w:hideMark/>
          </w:tcPr>
          <w:p w14:paraId="59D840DA" w14:textId="77777777" w:rsidR="00046F79" w:rsidRPr="00FF28E9" w:rsidRDefault="00046F79" w:rsidP="0087629A">
            <w:pPr>
              <w:rPr>
                <w:rFonts w:ascii="Arial" w:hAnsi="Arial" w:cs="Arial"/>
                <w:sz w:val="18"/>
                <w:szCs w:val="18"/>
              </w:rPr>
            </w:pPr>
          </w:p>
        </w:tc>
        <w:tc>
          <w:tcPr>
            <w:tcW w:w="0" w:type="auto"/>
            <w:vMerge/>
            <w:vAlign w:val="center"/>
            <w:hideMark/>
          </w:tcPr>
          <w:p w14:paraId="583CDBBD" w14:textId="77777777" w:rsidR="00046F79" w:rsidRPr="00FF28E9" w:rsidRDefault="00046F79" w:rsidP="0087629A">
            <w:pPr>
              <w:rPr>
                <w:rFonts w:ascii="Arial" w:hAnsi="Arial" w:cs="Arial"/>
                <w:sz w:val="18"/>
                <w:szCs w:val="18"/>
              </w:rPr>
            </w:pPr>
          </w:p>
        </w:tc>
        <w:tc>
          <w:tcPr>
            <w:tcW w:w="0" w:type="auto"/>
            <w:vMerge/>
            <w:vAlign w:val="center"/>
            <w:hideMark/>
          </w:tcPr>
          <w:p w14:paraId="31C6B4C2"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113A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30A0A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336B2D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14782A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61160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 (NA)</w:t>
            </w:r>
          </w:p>
        </w:tc>
        <w:tc>
          <w:tcPr>
            <w:tcW w:w="810" w:type="dxa"/>
            <w:tcBorders>
              <w:top w:val="single" w:sz="4" w:space="0" w:color="000000" w:themeColor="text1"/>
            </w:tcBorders>
            <w:tcMar>
              <w:top w:w="30" w:type="dxa"/>
              <w:left w:w="45" w:type="dxa"/>
              <w:bottom w:w="30" w:type="dxa"/>
              <w:right w:w="45" w:type="dxa"/>
            </w:tcMar>
            <w:vAlign w:val="center"/>
            <w:hideMark/>
          </w:tcPr>
          <w:p w14:paraId="24CAA9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 (NA)</w:t>
            </w:r>
          </w:p>
        </w:tc>
        <w:tc>
          <w:tcPr>
            <w:tcW w:w="990" w:type="dxa"/>
            <w:tcBorders>
              <w:top w:val="single" w:sz="4" w:space="0" w:color="000000" w:themeColor="text1"/>
            </w:tcBorders>
            <w:tcMar>
              <w:top w:w="30" w:type="dxa"/>
              <w:left w:w="45" w:type="dxa"/>
              <w:bottom w:w="30" w:type="dxa"/>
              <w:right w:w="45" w:type="dxa"/>
            </w:tcMar>
            <w:vAlign w:val="center"/>
            <w:hideMark/>
          </w:tcPr>
          <w:p w14:paraId="0DDDAD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(NA)</w:t>
            </w:r>
          </w:p>
        </w:tc>
        <w:tc>
          <w:tcPr>
            <w:tcW w:w="900" w:type="dxa"/>
            <w:tcBorders>
              <w:top w:val="single" w:sz="4" w:space="0" w:color="000000" w:themeColor="text1"/>
            </w:tcBorders>
            <w:tcMar>
              <w:top w:w="30" w:type="dxa"/>
              <w:left w:w="45" w:type="dxa"/>
              <w:bottom w:w="30" w:type="dxa"/>
              <w:right w:w="45" w:type="dxa"/>
            </w:tcMar>
            <w:vAlign w:val="center"/>
            <w:hideMark/>
          </w:tcPr>
          <w:p w14:paraId="0C5E365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556D6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12DA0E7C" w14:textId="77777777" w:rsidTr="0087629A">
        <w:trPr>
          <w:trHeight w:val="315"/>
        </w:trPr>
        <w:tc>
          <w:tcPr>
            <w:tcW w:w="0" w:type="auto"/>
            <w:vMerge/>
            <w:vAlign w:val="center"/>
            <w:hideMark/>
          </w:tcPr>
          <w:p w14:paraId="39961674" w14:textId="77777777" w:rsidR="00046F79" w:rsidRPr="00FF28E9" w:rsidRDefault="00046F79" w:rsidP="0087629A">
            <w:pPr>
              <w:rPr>
                <w:rFonts w:ascii="Arial" w:hAnsi="Arial" w:cs="Arial"/>
                <w:sz w:val="18"/>
                <w:szCs w:val="18"/>
              </w:rPr>
            </w:pPr>
          </w:p>
        </w:tc>
        <w:tc>
          <w:tcPr>
            <w:tcW w:w="0" w:type="auto"/>
            <w:vMerge/>
            <w:vAlign w:val="center"/>
            <w:hideMark/>
          </w:tcPr>
          <w:p w14:paraId="4DE824ED" w14:textId="77777777" w:rsidR="00046F79" w:rsidRPr="00FF28E9" w:rsidRDefault="00046F79" w:rsidP="0087629A">
            <w:pPr>
              <w:rPr>
                <w:rFonts w:ascii="Arial" w:hAnsi="Arial" w:cs="Arial"/>
                <w:sz w:val="18"/>
                <w:szCs w:val="18"/>
              </w:rPr>
            </w:pPr>
          </w:p>
        </w:tc>
        <w:tc>
          <w:tcPr>
            <w:tcW w:w="0" w:type="auto"/>
            <w:vMerge/>
            <w:vAlign w:val="center"/>
            <w:hideMark/>
          </w:tcPr>
          <w:p w14:paraId="5DDD6832" w14:textId="77777777" w:rsidR="00046F79" w:rsidRPr="00FF28E9" w:rsidRDefault="00046F79" w:rsidP="0087629A">
            <w:pPr>
              <w:rPr>
                <w:rFonts w:ascii="Arial" w:hAnsi="Arial" w:cs="Arial"/>
                <w:sz w:val="18"/>
                <w:szCs w:val="18"/>
              </w:rPr>
            </w:pPr>
          </w:p>
        </w:tc>
        <w:tc>
          <w:tcPr>
            <w:tcW w:w="0" w:type="auto"/>
            <w:vMerge/>
            <w:vAlign w:val="center"/>
            <w:hideMark/>
          </w:tcPr>
          <w:p w14:paraId="11F326A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1F6C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8933A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34885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03CB6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104.0 (NA)</w:t>
            </w:r>
          </w:p>
        </w:tc>
        <w:tc>
          <w:tcPr>
            <w:tcW w:w="810" w:type="dxa"/>
            <w:tcMar>
              <w:top w:w="30" w:type="dxa"/>
              <w:left w:w="45" w:type="dxa"/>
              <w:bottom w:w="30" w:type="dxa"/>
              <w:right w:w="45" w:type="dxa"/>
            </w:tcMar>
            <w:vAlign w:val="center"/>
            <w:hideMark/>
          </w:tcPr>
          <w:p w14:paraId="342C94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11.6 (NA)</w:t>
            </w:r>
          </w:p>
        </w:tc>
        <w:tc>
          <w:tcPr>
            <w:tcW w:w="990" w:type="dxa"/>
            <w:tcMar>
              <w:top w:w="30" w:type="dxa"/>
              <w:left w:w="45" w:type="dxa"/>
              <w:bottom w:w="30" w:type="dxa"/>
              <w:right w:w="45" w:type="dxa"/>
            </w:tcMar>
            <w:vAlign w:val="center"/>
            <w:hideMark/>
          </w:tcPr>
          <w:p w14:paraId="2D4DC6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12.8 (NA)</w:t>
            </w:r>
          </w:p>
        </w:tc>
        <w:tc>
          <w:tcPr>
            <w:tcW w:w="900" w:type="dxa"/>
            <w:tcMar>
              <w:top w:w="30" w:type="dxa"/>
              <w:left w:w="45" w:type="dxa"/>
              <w:bottom w:w="30" w:type="dxa"/>
              <w:right w:w="45" w:type="dxa"/>
            </w:tcMar>
            <w:vAlign w:val="center"/>
            <w:hideMark/>
          </w:tcPr>
          <w:p w14:paraId="1BB549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14BF88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3A9A2254" w14:textId="77777777" w:rsidTr="0087629A">
        <w:trPr>
          <w:trHeight w:val="315"/>
        </w:trPr>
        <w:tc>
          <w:tcPr>
            <w:tcW w:w="0" w:type="auto"/>
            <w:vMerge/>
            <w:vAlign w:val="center"/>
            <w:hideMark/>
          </w:tcPr>
          <w:p w14:paraId="526A76B9" w14:textId="77777777" w:rsidR="00046F79" w:rsidRPr="00FF28E9" w:rsidRDefault="00046F79" w:rsidP="0087629A">
            <w:pPr>
              <w:rPr>
                <w:rFonts w:ascii="Arial" w:hAnsi="Arial" w:cs="Arial"/>
                <w:sz w:val="18"/>
                <w:szCs w:val="18"/>
              </w:rPr>
            </w:pPr>
          </w:p>
        </w:tc>
        <w:tc>
          <w:tcPr>
            <w:tcW w:w="0" w:type="auto"/>
            <w:vMerge/>
            <w:vAlign w:val="center"/>
            <w:hideMark/>
          </w:tcPr>
          <w:p w14:paraId="59598294" w14:textId="77777777" w:rsidR="00046F79" w:rsidRPr="00FF28E9" w:rsidRDefault="00046F79" w:rsidP="0087629A">
            <w:pPr>
              <w:rPr>
                <w:rFonts w:ascii="Arial" w:hAnsi="Arial" w:cs="Arial"/>
                <w:sz w:val="18"/>
                <w:szCs w:val="18"/>
              </w:rPr>
            </w:pPr>
          </w:p>
        </w:tc>
        <w:tc>
          <w:tcPr>
            <w:tcW w:w="0" w:type="auto"/>
            <w:vMerge/>
            <w:vAlign w:val="center"/>
            <w:hideMark/>
          </w:tcPr>
          <w:p w14:paraId="59F34CC5" w14:textId="77777777" w:rsidR="00046F79" w:rsidRPr="00FF28E9" w:rsidRDefault="00046F79" w:rsidP="0087629A">
            <w:pPr>
              <w:rPr>
                <w:rFonts w:ascii="Arial" w:hAnsi="Arial" w:cs="Arial"/>
                <w:sz w:val="18"/>
                <w:szCs w:val="18"/>
              </w:rPr>
            </w:pPr>
          </w:p>
        </w:tc>
        <w:tc>
          <w:tcPr>
            <w:tcW w:w="0" w:type="auto"/>
            <w:vMerge/>
            <w:vAlign w:val="center"/>
            <w:hideMark/>
          </w:tcPr>
          <w:p w14:paraId="65D4F5B5"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5E320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5A49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3CF95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5D9C768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68.5 (9.2)</w:t>
            </w:r>
          </w:p>
        </w:tc>
        <w:tc>
          <w:tcPr>
            <w:tcW w:w="810" w:type="dxa"/>
            <w:tcMar>
              <w:top w:w="30" w:type="dxa"/>
              <w:left w:w="45" w:type="dxa"/>
              <w:bottom w:w="30" w:type="dxa"/>
              <w:right w:w="45" w:type="dxa"/>
            </w:tcMar>
            <w:vAlign w:val="center"/>
            <w:hideMark/>
          </w:tcPr>
          <w:p w14:paraId="567D376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 (1.1)</w:t>
            </w:r>
          </w:p>
        </w:tc>
        <w:tc>
          <w:tcPr>
            <w:tcW w:w="990" w:type="dxa"/>
            <w:tcMar>
              <w:top w:w="30" w:type="dxa"/>
              <w:left w:w="45" w:type="dxa"/>
              <w:bottom w:w="30" w:type="dxa"/>
              <w:right w:w="45" w:type="dxa"/>
            </w:tcMar>
            <w:vAlign w:val="center"/>
            <w:hideMark/>
          </w:tcPr>
          <w:p w14:paraId="1CC309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3.7 (1.5)</w:t>
            </w:r>
          </w:p>
        </w:tc>
        <w:tc>
          <w:tcPr>
            <w:tcW w:w="900" w:type="dxa"/>
            <w:tcMar>
              <w:top w:w="30" w:type="dxa"/>
              <w:left w:w="45" w:type="dxa"/>
              <w:bottom w:w="30" w:type="dxa"/>
              <w:right w:w="45" w:type="dxa"/>
            </w:tcMar>
            <w:vAlign w:val="center"/>
            <w:hideMark/>
          </w:tcPr>
          <w:p w14:paraId="01568EC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70B068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6B566E29" w14:textId="77777777" w:rsidTr="0087629A">
        <w:trPr>
          <w:trHeight w:val="315"/>
        </w:trPr>
        <w:tc>
          <w:tcPr>
            <w:tcW w:w="0" w:type="auto"/>
            <w:vMerge/>
            <w:vAlign w:val="center"/>
            <w:hideMark/>
          </w:tcPr>
          <w:p w14:paraId="4623BF91" w14:textId="77777777" w:rsidR="00046F79" w:rsidRPr="00FF28E9" w:rsidRDefault="00046F79" w:rsidP="0087629A">
            <w:pPr>
              <w:rPr>
                <w:rFonts w:ascii="Arial" w:hAnsi="Arial" w:cs="Arial"/>
                <w:sz w:val="18"/>
                <w:szCs w:val="18"/>
              </w:rPr>
            </w:pPr>
          </w:p>
        </w:tc>
        <w:tc>
          <w:tcPr>
            <w:tcW w:w="0" w:type="auto"/>
            <w:vMerge/>
            <w:vAlign w:val="center"/>
            <w:hideMark/>
          </w:tcPr>
          <w:p w14:paraId="6478E95A" w14:textId="77777777" w:rsidR="00046F79" w:rsidRPr="00FF28E9" w:rsidRDefault="00046F79" w:rsidP="0087629A">
            <w:pPr>
              <w:rPr>
                <w:rFonts w:ascii="Arial" w:hAnsi="Arial" w:cs="Arial"/>
                <w:sz w:val="18"/>
                <w:szCs w:val="18"/>
              </w:rPr>
            </w:pPr>
          </w:p>
        </w:tc>
        <w:tc>
          <w:tcPr>
            <w:tcW w:w="0" w:type="auto"/>
            <w:vMerge/>
            <w:vAlign w:val="center"/>
            <w:hideMark/>
          </w:tcPr>
          <w:p w14:paraId="0D9D0D12" w14:textId="77777777" w:rsidR="00046F79" w:rsidRPr="00FF28E9" w:rsidRDefault="00046F79" w:rsidP="0087629A">
            <w:pPr>
              <w:rPr>
                <w:rFonts w:ascii="Arial" w:hAnsi="Arial" w:cs="Arial"/>
                <w:sz w:val="18"/>
                <w:szCs w:val="18"/>
              </w:rPr>
            </w:pPr>
          </w:p>
        </w:tc>
        <w:tc>
          <w:tcPr>
            <w:tcW w:w="0" w:type="auto"/>
            <w:vMerge/>
            <w:vAlign w:val="center"/>
            <w:hideMark/>
          </w:tcPr>
          <w:p w14:paraId="5D0B2A2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05DFA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006D7C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356A4E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E0096F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84.0 (NA)</w:t>
            </w:r>
          </w:p>
        </w:tc>
        <w:tc>
          <w:tcPr>
            <w:tcW w:w="810" w:type="dxa"/>
            <w:tcMar>
              <w:top w:w="30" w:type="dxa"/>
              <w:left w:w="45" w:type="dxa"/>
              <w:bottom w:w="30" w:type="dxa"/>
              <w:right w:w="45" w:type="dxa"/>
            </w:tcMar>
            <w:vAlign w:val="center"/>
            <w:hideMark/>
          </w:tcPr>
          <w:p w14:paraId="67AB98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6.0 (NA)</w:t>
            </w:r>
          </w:p>
        </w:tc>
        <w:tc>
          <w:tcPr>
            <w:tcW w:w="990" w:type="dxa"/>
            <w:tcMar>
              <w:top w:w="30" w:type="dxa"/>
              <w:left w:w="45" w:type="dxa"/>
              <w:bottom w:w="30" w:type="dxa"/>
              <w:right w:w="45" w:type="dxa"/>
            </w:tcMar>
            <w:vAlign w:val="center"/>
            <w:hideMark/>
          </w:tcPr>
          <w:p w14:paraId="3CFD34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6.7 (NA)</w:t>
            </w:r>
          </w:p>
        </w:tc>
        <w:tc>
          <w:tcPr>
            <w:tcW w:w="900" w:type="dxa"/>
            <w:tcMar>
              <w:top w:w="30" w:type="dxa"/>
              <w:left w:w="45" w:type="dxa"/>
              <w:bottom w:w="30" w:type="dxa"/>
              <w:right w:w="45" w:type="dxa"/>
            </w:tcMar>
            <w:vAlign w:val="center"/>
            <w:hideMark/>
          </w:tcPr>
          <w:p w14:paraId="58DF27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0409142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bl>
    <w:p w14:paraId="6DCD06DD" w14:textId="77777777" w:rsidR="00046F79" w:rsidRDefault="00046F79" w:rsidP="00046F79">
      <w:pPr>
        <w:spacing w:line="480" w:lineRule="auto"/>
        <w:rPr>
          <w:rFonts w:ascii="Arial" w:hAnsi="Arial" w:cs="Arial"/>
        </w:rPr>
      </w:pPr>
    </w:p>
    <w:p w14:paraId="6D8D42BF" w14:textId="77777777" w:rsidR="00046F79" w:rsidRDefault="00046F79" w:rsidP="00046F79">
      <w:pPr>
        <w:spacing w:line="480" w:lineRule="auto"/>
        <w:rPr>
          <w:rFonts w:ascii="Arial" w:hAnsi="Arial" w:cs="Arial"/>
        </w:rPr>
      </w:pPr>
    </w:p>
    <w:p w14:paraId="5F4679F8" w14:textId="77777777" w:rsidR="00046F79" w:rsidRDefault="00046F79" w:rsidP="00046F79">
      <w:pPr>
        <w:spacing w:line="480" w:lineRule="auto"/>
        <w:rPr>
          <w:rFonts w:ascii="Arial" w:hAnsi="Arial" w:cs="Arial"/>
        </w:rPr>
      </w:pPr>
    </w:p>
    <w:p w14:paraId="2DC1FE2E" w14:textId="77777777" w:rsidR="00046F79" w:rsidRDefault="00046F79" w:rsidP="00046F79">
      <w:pPr>
        <w:spacing w:line="480" w:lineRule="auto"/>
        <w:rPr>
          <w:rFonts w:ascii="Arial" w:hAnsi="Arial" w:cs="Arial"/>
        </w:rPr>
      </w:pPr>
    </w:p>
    <w:p w14:paraId="0640F172" w14:textId="77777777" w:rsidR="00046F79" w:rsidRDefault="00046F79" w:rsidP="00046F79">
      <w:pPr>
        <w:spacing w:line="480" w:lineRule="auto"/>
        <w:rPr>
          <w:rFonts w:ascii="Arial" w:hAnsi="Arial" w:cs="Arial"/>
        </w:rPr>
      </w:pPr>
    </w:p>
    <w:p w14:paraId="047B67E0" w14:textId="77777777" w:rsidR="00046F79" w:rsidRDefault="00046F79" w:rsidP="00046F79">
      <w:pPr>
        <w:spacing w:line="480" w:lineRule="auto"/>
        <w:rPr>
          <w:rFonts w:ascii="Arial" w:hAnsi="Arial" w:cs="Arial"/>
        </w:rPr>
      </w:pPr>
    </w:p>
    <w:p w14:paraId="0D4CBE77" w14:textId="77777777" w:rsidR="00046F79" w:rsidRDefault="00046F79" w:rsidP="00046F79">
      <w:pPr>
        <w:spacing w:line="480" w:lineRule="auto"/>
        <w:rPr>
          <w:rFonts w:ascii="Arial" w:hAnsi="Arial" w:cs="Arial"/>
        </w:rPr>
      </w:pPr>
    </w:p>
    <w:p w14:paraId="543396A6" w14:textId="77777777" w:rsidR="00046F79" w:rsidRDefault="00046F79" w:rsidP="00046F79">
      <w:pPr>
        <w:spacing w:line="480" w:lineRule="auto"/>
        <w:rPr>
          <w:rFonts w:ascii="Arial" w:hAnsi="Arial" w:cs="Arial"/>
        </w:rPr>
      </w:pPr>
    </w:p>
    <w:p w14:paraId="5A2739B7" w14:textId="77777777" w:rsidR="00046F79" w:rsidRDefault="00046F79" w:rsidP="00046F79">
      <w:pPr>
        <w:spacing w:line="480" w:lineRule="auto"/>
        <w:rPr>
          <w:rFonts w:ascii="Arial" w:hAnsi="Arial" w:cs="Arial"/>
        </w:rPr>
      </w:pPr>
    </w:p>
    <w:p w14:paraId="2DDE1266" w14:textId="77777777" w:rsidR="00046F79" w:rsidRPr="0058724C" w:rsidRDefault="00046F79" w:rsidP="00046F79">
      <w:pPr>
        <w:rPr>
          <w:rFonts w:ascii="Arial" w:hAnsi="Arial" w:cs="Arial"/>
        </w:rPr>
      </w:pPr>
    </w:p>
    <w:tbl>
      <w:tblPr>
        <w:tblW w:w="9621" w:type="dxa"/>
        <w:tblLayout w:type="fixed"/>
        <w:tblCellMar>
          <w:left w:w="0" w:type="dxa"/>
          <w:right w:w="0" w:type="dxa"/>
        </w:tblCellMar>
        <w:tblLook w:val="04A0" w:firstRow="1" w:lastRow="0" w:firstColumn="1" w:lastColumn="0" w:noHBand="0" w:noVBand="1"/>
      </w:tblPr>
      <w:tblGrid>
        <w:gridCol w:w="1440"/>
        <w:gridCol w:w="900"/>
        <w:gridCol w:w="630"/>
        <w:gridCol w:w="897"/>
        <w:gridCol w:w="617"/>
        <w:gridCol w:w="1357"/>
        <w:gridCol w:w="630"/>
        <w:gridCol w:w="712"/>
        <w:gridCol w:w="838"/>
        <w:gridCol w:w="477"/>
        <w:gridCol w:w="411"/>
        <w:gridCol w:w="712"/>
      </w:tblGrid>
      <w:tr w:rsidR="00A0674F" w:rsidRPr="00EF1267" w14:paraId="048FD096" w14:textId="77777777" w:rsidTr="00C661FA">
        <w:trPr>
          <w:gridAfter w:val="2"/>
          <w:wAfter w:w="1123" w:type="dxa"/>
          <w:trHeight w:val="315"/>
        </w:trPr>
        <w:tc>
          <w:tcPr>
            <w:tcW w:w="8498" w:type="dxa"/>
            <w:gridSpan w:val="10"/>
            <w:tcMar>
              <w:top w:w="30" w:type="dxa"/>
              <w:left w:w="45" w:type="dxa"/>
              <w:bottom w:w="30" w:type="dxa"/>
              <w:right w:w="45" w:type="dxa"/>
            </w:tcMar>
            <w:vAlign w:val="center"/>
            <w:hideMark/>
          </w:tcPr>
          <w:p w14:paraId="3B74A2A1" w14:textId="77777777" w:rsidR="00046F79" w:rsidRPr="00EF1267" w:rsidRDefault="00046F79" w:rsidP="0087629A">
            <w:pPr>
              <w:rPr>
                <w:rFonts w:ascii="Arial" w:hAnsi="Arial" w:cs="Arial"/>
              </w:rPr>
            </w:pPr>
            <w:bookmarkStart w:id="9" w:name="_Toc117407227"/>
            <w:r w:rsidRPr="00637EFF">
              <w:rPr>
                <w:rStyle w:val="Heading3Char"/>
                <w:rFonts w:ascii="Arial" w:hAnsi="Arial" w:cs="Arial"/>
                <w:sz w:val="24"/>
                <w:szCs w:val="24"/>
              </w:rPr>
              <w:lastRenderedPageBreak/>
              <w:t>Table S3.</w:t>
            </w:r>
            <w:r w:rsidRPr="00637EFF">
              <w:rPr>
                <w:rStyle w:val="Heading3Char"/>
                <w:rFonts w:ascii="Arial" w:hAnsi="Arial" w:cs="Arial"/>
                <w:b w:val="0"/>
                <w:sz w:val="24"/>
                <w:szCs w:val="24"/>
              </w:rPr>
              <w:t xml:space="preserve"> Input weight values for 2015-2016 bioenergetics simulations and resultant P-values</w:t>
            </w:r>
            <w:bookmarkEnd w:id="9"/>
            <w:r w:rsidRPr="00EF1267">
              <w:rPr>
                <w:rFonts w:ascii="Arial" w:hAnsi="Arial" w:cs="Arial"/>
              </w:rPr>
              <w:t xml:space="preserve"> (proportion of maximum consumption)</w:t>
            </w:r>
            <w:r>
              <w:rPr>
                <w:rFonts w:ascii="Arial" w:hAnsi="Arial" w:cs="Arial"/>
              </w:rPr>
              <w:t xml:space="preserve"> used for modeling future scenarios (page 1 of 2)</w:t>
            </w:r>
            <w:r w:rsidRPr="00EF1267">
              <w:rPr>
                <w:rFonts w:ascii="Arial" w:hAnsi="Arial" w:cs="Arial"/>
              </w:rPr>
              <w:t>.</w:t>
            </w:r>
          </w:p>
        </w:tc>
      </w:tr>
      <w:tr w:rsidR="00A0674F" w:rsidRPr="00454F3A" w14:paraId="33B48A54" w14:textId="77777777" w:rsidTr="00C661FA">
        <w:tblPrEx>
          <w:tblCellMar>
            <w:left w:w="108" w:type="dxa"/>
            <w:right w:w="108" w:type="dxa"/>
          </w:tblCellMar>
        </w:tblPrEx>
        <w:trPr>
          <w:trHeight w:val="960"/>
        </w:trPr>
        <w:tc>
          <w:tcPr>
            <w:tcW w:w="1440" w:type="dxa"/>
            <w:tcBorders>
              <w:top w:val="single" w:sz="18" w:space="0" w:color="auto"/>
              <w:left w:val="nil"/>
              <w:bottom w:val="single" w:sz="4" w:space="0" w:color="auto"/>
              <w:right w:val="nil"/>
            </w:tcBorders>
            <w:shd w:val="clear" w:color="auto" w:fill="auto"/>
            <w:vAlign w:val="center"/>
            <w:hideMark/>
          </w:tcPr>
          <w:p w14:paraId="18FC90AD"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900" w:type="dxa"/>
            <w:tcBorders>
              <w:top w:val="single" w:sz="18" w:space="0" w:color="auto"/>
              <w:left w:val="nil"/>
              <w:bottom w:val="single" w:sz="4" w:space="0" w:color="auto"/>
              <w:right w:val="nil"/>
            </w:tcBorders>
            <w:shd w:val="clear" w:color="auto" w:fill="auto"/>
            <w:vAlign w:val="center"/>
            <w:hideMark/>
          </w:tcPr>
          <w:p w14:paraId="2C470C20" w14:textId="77777777" w:rsidR="00114892" w:rsidRPr="00454F3A" w:rsidRDefault="00114892" w:rsidP="00114892">
            <w:pPr>
              <w:ind w:left="-280" w:firstLine="280"/>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30" w:type="dxa"/>
            <w:tcBorders>
              <w:top w:val="single" w:sz="18" w:space="0" w:color="auto"/>
              <w:left w:val="nil"/>
              <w:bottom w:val="single" w:sz="4" w:space="0" w:color="auto"/>
              <w:right w:val="nil"/>
            </w:tcBorders>
            <w:shd w:val="clear" w:color="auto" w:fill="auto"/>
            <w:vAlign w:val="center"/>
            <w:hideMark/>
          </w:tcPr>
          <w:p w14:paraId="3CA8E1D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897" w:type="dxa"/>
            <w:tcBorders>
              <w:top w:val="single" w:sz="18" w:space="0" w:color="auto"/>
              <w:left w:val="nil"/>
              <w:bottom w:val="single" w:sz="4" w:space="0" w:color="auto"/>
              <w:right w:val="nil"/>
            </w:tcBorders>
            <w:shd w:val="clear" w:color="auto" w:fill="auto"/>
            <w:vAlign w:val="center"/>
            <w:hideMark/>
          </w:tcPr>
          <w:p w14:paraId="35ECFA7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617" w:type="dxa"/>
            <w:tcBorders>
              <w:top w:val="single" w:sz="18" w:space="0" w:color="auto"/>
              <w:left w:val="nil"/>
              <w:bottom w:val="single" w:sz="4" w:space="0" w:color="auto"/>
              <w:right w:val="nil"/>
            </w:tcBorders>
            <w:shd w:val="clear" w:color="auto" w:fill="auto"/>
            <w:vAlign w:val="center"/>
            <w:hideMark/>
          </w:tcPr>
          <w:p w14:paraId="5F52007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357" w:type="dxa"/>
            <w:tcBorders>
              <w:top w:val="single" w:sz="18" w:space="0" w:color="auto"/>
              <w:left w:val="nil"/>
              <w:bottom w:val="single" w:sz="4" w:space="0" w:color="auto"/>
              <w:right w:val="nil"/>
            </w:tcBorders>
            <w:shd w:val="clear" w:color="auto" w:fill="auto"/>
            <w:vAlign w:val="center"/>
            <w:hideMark/>
          </w:tcPr>
          <w:p w14:paraId="67E8055B"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630" w:type="dxa"/>
            <w:tcBorders>
              <w:top w:val="single" w:sz="18" w:space="0" w:color="auto"/>
              <w:left w:val="nil"/>
              <w:bottom w:val="single" w:sz="4" w:space="0" w:color="auto"/>
              <w:right w:val="nil"/>
            </w:tcBorders>
            <w:shd w:val="clear" w:color="auto" w:fill="auto"/>
            <w:vAlign w:val="center"/>
            <w:hideMark/>
          </w:tcPr>
          <w:p w14:paraId="4B225C2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12" w:type="dxa"/>
            <w:tcBorders>
              <w:top w:val="single" w:sz="18" w:space="0" w:color="auto"/>
              <w:left w:val="nil"/>
              <w:bottom w:val="single" w:sz="4" w:space="0" w:color="auto"/>
              <w:right w:val="nil"/>
            </w:tcBorders>
            <w:shd w:val="clear" w:color="auto" w:fill="auto"/>
            <w:vAlign w:val="center"/>
            <w:hideMark/>
          </w:tcPr>
          <w:p w14:paraId="003569A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838" w:type="dxa"/>
            <w:tcBorders>
              <w:top w:val="single" w:sz="18" w:space="0" w:color="auto"/>
              <w:left w:val="nil"/>
              <w:bottom w:val="single" w:sz="4" w:space="0" w:color="auto"/>
              <w:right w:val="nil"/>
            </w:tcBorders>
            <w:shd w:val="clear" w:color="auto" w:fill="auto"/>
            <w:vAlign w:val="center"/>
            <w:hideMark/>
          </w:tcPr>
          <w:p w14:paraId="1C231BB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88" w:type="dxa"/>
            <w:gridSpan w:val="2"/>
            <w:tcBorders>
              <w:top w:val="single" w:sz="18" w:space="0" w:color="auto"/>
              <w:left w:val="nil"/>
              <w:bottom w:val="single" w:sz="4" w:space="0" w:color="auto"/>
              <w:right w:val="nil"/>
            </w:tcBorders>
            <w:shd w:val="clear" w:color="auto" w:fill="auto"/>
            <w:vAlign w:val="center"/>
            <w:hideMark/>
          </w:tcPr>
          <w:p w14:paraId="09E9F79F"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712" w:type="dxa"/>
            <w:tcBorders>
              <w:top w:val="single" w:sz="18" w:space="0" w:color="auto"/>
              <w:left w:val="nil"/>
              <w:bottom w:val="single" w:sz="4" w:space="0" w:color="auto"/>
              <w:right w:val="nil"/>
            </w:tcBorders>
            <w:shd w:val="clear" w:color="auto" w:fill="auto"/>
            <w:vAlign w:val="center"/>
            <w:hideMark/>
          </w:tcPr>
          <w:p w14:paraId="6FCD57F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A0674F" w:rsidRPr="00454F3A" w14:paraId="05105CD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02B8C10" w14:textId="18B6BDCD" w:rsidR="00114892" w:rsidRPr="00454F3A" w:rsidRDefault="00A0674F" w:rsidP="00EC2F4B">
            <w:pPr>
              <w:jc w:val="center"/>
              <w:rPr>
                <w:rFonts w:ascii="Arial" w:hAnsi="Arial" w:cs="Arial"/>
                <w:color w:val="000000"/>
                <w:sz w:val="18"/>
                <w:szCs w:val="18"/>
              </w:rPr>
            </w:pPr>
            <w:r>
              <w:rPr>
                <w:rFonts w:ascii="Arial" w:hAnsi="Arial" w:cs="Arial"/>
                <w:color w:val="000000"/>
                <w:sz w:val="18"/>
                <w:szCs w:val="18"/>
              </w:rPr>
              <w:t>Lowland (Beaver Creek)</w:t>
            </w:r>
          </w:p>
        </w:tc>
        <w:tc>
          <w:tcPr>
            <w:tcW w:w="900" w:type="dxa"/>
            <w:tcBorders>
              <w:top w:val="nil"/>
              <w:left w:val="nil"/>
              <w:bottom w:val="nil"/>
              <w:right w:val="nil"/>
            </w:tcBorders>
            <w:shd w:val="clear" w:color="auto" w:fill="auto"/>
            <w:noWrap/>
            <w:vAlign w:val="bottom"/>
            <w:hideMark/>
          </w:tcPr>
          <w:p w14:paraId="11A90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nil"/>
              <w:left w:val="nil"/>
              <w:bottom w:val="nil"/>
              <w:right w:val="nil"/>
            </w:tcBorders>
            <w:shd w:val="clear" w:color="auto" w:fill="auto"/>
            <w:noWrap/>
            <w:vAlign w:val="bottom"/>
            <w:hideMark/>
          </w:tcPr>
          <w:p w14:paraId="1CE1E68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nil"/>
              <w:left w:val="nil"/>
              <w:bottom w:val="nil"/>
              <w:right w:val="nil"/>
            </w:tcBorders>
            <w:shd w:val="clear" w:color="auto" w:fill="auto"/>
            <w:noWrap/>
            <w:vAlign w:val="bottom"/>
            <w:hideMark/>
          </w:tcPr>
          <w:p w14:paraId="2154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nil"/>
              <w:left w:val="nil"/>
              <w:bottom w:val="nil"/>
              <w:right w:val="nil"/>
            </w:tcBorders>
            <w:shd w:val="clear" w:color="auto" w:fill="auto"/>
            <w:noWrap/>
            <w:vAlign w:val="bottom"/>
            <w:hideMark/>
          </w:tcPr>
          <w:p w14:paraId="4FE2BCF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87953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7636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5F0886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651630A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888" w:type="dxa"/>
            <w:gridSpan w:val="2"/>
            <w:tcBorders>
              <w:top w:val="nil"/>
              <w:left w:val="nil"/>
              <w:bottom w:val="nil"/>
              <w:right w:val="nil"/>
            </w:tcBorders>
            <w:shd w:val="clear" w:color="auto" w:fill="auto"/>
            <w:noWrap/>
            <w:vAlign w:val="bottom"/>
            <w:hideMark/>
          </w:tcPr>
          <w:p w14:paraId="1F54BB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109D7E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2F00B6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FC6FA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6F72A8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CB414D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38F912F"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5C18A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CDF7D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CB44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4520802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E157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88" w:type="dxa"/>
            <w:gridSpan w:val="2"/>
            <w:tcBorders>
              <w:top w:val="nil"/>
              <w:left w:val="nil"/>
              <w:bottom w:val="nil"/>
              <w:right w:val="nil"/>
            </w:tcBorders>
            <w:shd w:val="clear" w:color="auto" w:fill="auto"/>
            <w:noWrap/>
            <w:vAlign w:val="bottom"/>
            <w:hideMark/>
          </w:tcPr>
          <w:p w14:paraId="01EB47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712" w:type="dxa"/>
            <w:tcBorders>
              <w:top w:val="nil"/>
              <w:left w:val="nil"/>
              <w:bottom w:val="nil"/>
              <w:right w:val="nil"/>
            </w:tcBorders>
            <w:shd w:val="clear" w:color="auto" w:fill="auto"/>
            <w:noWrap/>
            <w:vAlign w:val="bottom"/>
            <w:hideMark/>
          </w:tcPr>
          <w:p w14:paraId="3A21E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E14E02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DF35A93"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BE6643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9E546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5192B3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219BC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10022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D3BAC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654868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25DBEF8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1.85</w:t>
            </w:r>
          </w:p>
        </w:tc>
        <w:tc>
          <w:tcPr>
            <w:tcW w:w="888" w:type="dxa"/>
            <w:gridSpan w:val="2"/>
            <w:tcBorders>
              <w:top w:val="nil"/>
              <w:left w:val="nil"/>
              <w:bottom w:val="nil"/>
              <w:right w:val="nil"/>
            </w:tcBorders>
            <w:shd w:val="clear" w:color="auto" w:fill="auto"/>
            <w:noWrap/>
            <w:vAlign w:val="bottom"/>
            <w:hideMark/>
          </w:tcPr>
          <w:p w14:paraId="0180C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712" w:type="dxa"/>
            <w:tcBorders>
              <w:top w:val="nil"/>
              <w:left w:val="nil"/>
              <w:bottom w:val="nil"/>
              <w:right w:val="nil"/>
            </w:tcBorders>
            <w:shd w:val="clear" w:color="auto" w:fill="auto"/>
            <w:noWrap/>
            <w:vAlign w:val="bottom"/>
            <w:hideMark/>
          </w:tcPr>
          <w:p w14:paraId="44B20F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0.22</w:t>
            </w:r>
          </w:p>
        </w:tc>
      </w:tr>
      <w:tr w:rsidR="00A0674F" w:rsidRPr="00454F3A" w14:paraId="7FA7389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1E7EB5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93C6B3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DE99AB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5E1FDE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9D67E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D10F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043F8BE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14E6BF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354813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0.81</w:t>
            </w:r>
          </w:p>
        </w:tc>
        <w:tc>
          <w:tcPr>
            <w:tcW w:w="888" w:type="dxa"/>
            <w:gridSpan w:val="2"/>
            <w:tcBorders>
              <w:top w:val="nil"/>
              <w:left w:val="nil"/>
              <w:bottom w:val="nil"/>
              <w:right w:val="nil"/>
            </w:tcBorders>
            <w:shd w:val="clear" w:color="auto" w:fill="auto"/>
            <w:noWrap/>
            <w:vAlign w:val="bottom"/>
            <w:hideMark/>
          </w:tcPr>
          <w:p w14:paraId="0BED7F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1.14</w:t>
            </w:r>
          </w:p>
        </w:tc>
        <w:tc>
          <w:tcPr>
            <w:tcW w:w="712" w:type="dxa"/>
            <w:tcBorders>
              <w:top w:val="nil"/>
              <w:left w:val="nil"/>
              <w:bottom w:val="nil"/>
              <w:right w:val="nil"/>
            </w:tcBorders>
            <w:shd w:val="clear" w:color="auto" w:fill="auto"/>
            <w:noWrap/>
            <w:vAlign w:val="bottom"/>
            <w:hideMark/>
          </w:tcPr>
          <w:p w14:paraId="3143588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0.33</w:t>
            </w:r>
          </w:p>
        </w:tc>
      </w:tr>
      <w:tr w:rsidR="00A0674F" w:rsidRPr="00454F3A" w14:paraId="7E8418D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339A2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FADB025"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54B5D7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74CCEBB" w14:textId="77777777" w:rsidR="00114892" w:rsidRPr="00454F3A" w:rsidRDefault="00114892" w:rsidP="00EC2F4B">
            <w:pPr>
              <w:jc w:val="center"/>
              <w:rPr>
                <w:sz w:val="20"/>
                <w:szCs w:val="20"/>
              </w:rPr>
            </w:pPr>
            <w:bookmarkStart w:id="10" w:name="RANGE!D6"/>
            <w:bookmarkEnd w:id="10"/>
          </w:p>
        </w:tc>
        <w:tc>
          <w:tcPr>
            <w:tcW w:w="617" w:type="dxa"/>
            <w:tcBorders>
              <w:top w:val="nil"/>
              <w:left w:val="nil"/>
              <w:bottom w:val="nil"/>
              <w:right w:val="nil"/>
            </w:tcBorders>
            <w:shd w:val="clear" w:color="auto" w:fill="auto"/>
            <w:noWrap/>
            <w:vAlign w:val="bottom"/>
            <w:hideMark/>
          </w:tcPr>
          <w:p w14:paraId="68A3C0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D1C4C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1A099B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393545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4BB6AD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1.68</w:t>
            </w:r>
          </w:p>
        </w:tc>
        <w:tc>
          <w:tcPr>
            <w:tcW w:w="888" w:type="dxa"/>
            <w:gridSpan w:val="2"/>
            <w:tcBorders>
              <w:top w:val="nil"/>
              <w:left w:val="nil"/>
              <w:bottom w:val="nil"/>
              <w:right w:val="nil"/>
            </w:tcBorders>
            <w:shd w:val="clear" w:color="auto" w:fill="auto"/>
            <w:noWrap/>
            <w:vAlign w:val="bottom"/>
            <w:hideMark/>
          </w:tcPr>
          <w:p w14:paraId="3A1EE4C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12" w:type="dxa"/>
            <w:tcBorders>
              <w:top w:val="nil"/>
              <w:left w:val="nil"/>
              <w:bottom w:val="nil"/>
              <w:right w:val="nil"/>
            </w:tcBorders>
            <w:shd w:val="clear" w:color="auto" w:fill="auto"/>
            <w:noWrap/>
            <w:vAlign w:val="bottom"/>
            <w:hideMark/>
          </w:tcPr>
          <w:p w14:paraId="4E3C68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0924EE3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CBA5A68"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42B21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xml:space="preserve"> </w:t>
            </w:r>
          </w:p>
        </w:tc>
        <w:tc>
          <w:tcPr>
            <w:tcW w:w="630" w:type="dxa"/>
            <w:tcBorders>
              <w:top w:val="nil"/>
              <w:left w:val="nil"/>
              <w:bottom w:val="nil"/>
              <w:right w:val="nil"/>
            </w:tcBorders>
            <w:shd w:val="clear" w:color="auto" w:fill="auto"/>
            <w:noWrap/>
            <w:vAlign w:val="bottom"/>
            <w:hideMark/>
          </w:tcPr>
          <w:p w14:paraId="05AA22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B0BAE26" w14:textId="77777777" w:rsidR="00114892" w:rsidRPr="00454F3A" w:rsidRDefault="00114892"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3A24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32EE5D0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D73CD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145</w:t>
            </w:r>
          </w:p>
        </w:tc>
        <w:tc>
          <w:tcPr>
            <w:tcW w:w="712" w:type="dxa"/>
            <w:tcBorders>
              <w:top w:val="nil"/>
              <w:left w:val="nil"/>
              <w:bottom w:val="nil"/>
              <w:right w:val="nil"/>
            </w:tcBorders>
            <w:shd w:val="clear" w:color="auto" w:fill="auto"/>
            <w:noWrap/>
            <w:vAlign w:val="bottom"/>
            <w:hideMark/>
          </w:tcPr>
          <w:p w14:paraId="5EA280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838" w:type="dxa"/>
            <w:tcBorders>
              <w:top w:val="nil"/>
              <w:left w:val="nil"/>
              <w:bottom w:val="nil"/>
              <w:right w:val="nil"/>
            </w:tcBorders>
            <w:shd w:val="clear" w:color="auto" w:fill="auto"/>
            <w:noWrap/>
            <w:vAlign w:val="bottom"/>
            <w:hideMark/>
          </w:tcPr>
          <w:p w14:paraId="1B1B4CD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4.02</w:t>
            </w:r>
          </w:p>
        </w:tc>
        <w:tc>
          <w:tcPr>
            <w:tcW w:w="888" w:type="dxa"/>
            <w:gridSpan w:val="2"/>
            <w:tcBorders>
              <w:top w:val="nil"/>
              <w:left w:val="nil"/>
              <w:bottom w:val="nil"/>
              <w:right w:val="nil"/>
            </w:tcBorders>
            <w:shd w:val="clear" w:color="auto" w:fill="auto"/>
            <w:noWrap/>
            <w:vAlign w:val="bottom"/>
            <w:hideMark/>
          </w:tcPr>
          <w:p w14:paraId="015F5A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42105F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0.43</w:t>
            </w:r>
          </w:p>
        </w:tc>
      </w:tr>
      <w:tr w:rsidR="00A0674F" w:rsidRPr="00454F3A" w14:paraId="07913093"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D429E5"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581594"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408B03"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B21A71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512FAC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142ADE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4BA803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155</w:t>
            </w:r>
          </w:p>
        </w:tc>
        <w:tc>
          <w:tcPr>
            <w:tcW w:w="712" w:type="dxa"/>
            <w:tcBorders>
              <w:top w:val="nil"/>
              <w:left w:val="nil"/>
              <w:bottom w:val="nil"/>
              <w:right w:val="nil"/>
            </w:tcBorders>
            <w:shd w:val="clear" w:color="auto" w:fill="auto"/>
            <w:noWrap/>
            <w:vAlign w:val="bottom"/>
            <w:hideMark/>
          </w:tcPr>
          <w:p w14:paraId="079AA47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838" w:type="dxa"/>
            <w:tcBorders>
              <w:top w:val="nil"/>
              <w:left w:val="nil"/>
              <w:bottom w:val="nil"/>
              <w:right w:val="nil"/>
            </w:tcBorders>
            <w:shd w:val="clear" w:color="auto" w:fill="auto"/>
            <w:noWrap/>
            <w:vAlign w:val="bottom"/>
            <w:hideMark/>
          </w:tcPr>
          <w:p w14:paraId="52A3F2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3.86</w:t>
            </w:r>
          </w:p>
        </w:tc>
        <w:tc>
          <w:tcPr>
            <w:tcW w:w="888" w:type="dxa"/>
            <w:gridSpan w:val="2"/>
            <w:tcBorders>
              <w:top w:val="nil"/>
              <w:left w:val="nil"/>
              <w:bottom w:val="nil"/>
              <w:right w:val="nil"/>
            </w:tcBorders>
            <w:shd w:val="clear" w:color="auto" w:fill="auto"/>
            <w:noWrap/>
            <w:vAlign w:val="bottom"/>
            <w:hideMark/>
          </w:tcPr>
          <w:p w14:paraId="769606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712" w:type="dxa"/>
            <w:tcBorders>
              <w:top w:val="nil"/>
              <w:left w:val="nil"/>
              <w:bottom w:val="nil"/>
              <w:right w:val="nil"/>
            </w:tcBorders>
            <w:shd w:val="clear" w:color="auto" w:fill="auto"/>
            <w:noWrap/>
            <w:vAlign w:val="bottom"/>
            <w:hideMark/>
          </w:tcPr>
          <w:p w14:paraId="748403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5D8B0A72"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8013E0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2B6AA4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B0388C"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7760DE6"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70035D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1ECB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E6F0FA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12" w:type="dxa"/>
            <w:tcBorders>
              <w:top w:val="nil"/>
              <w:left w:val="nil"/>
              <w:bottom w:val="nil"/>
              <w:right w:val="nil"/>
            </w:tcBorders>
            <w:shd w:val="clear" w:color="auto" w:fill="auto"/>
            <w:noWrap/>
            <w:vAlign w:val="bottom"/>
            <w:hideMark/>
          </w:tcPr>
          <w:p w14:paraId="35B777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838" w:type="dxa"/>
            <w:tcBorders>
              <w:top w:val="nil"/>
              <w:left w:val="nil"/>
              <w:bottom w:val="nil"/>
              <w:right w:val="nil"/>
            </w:tcBorders>
            <w:shd w:val="clear" w:color="auto" w:fill="auto"/>
            <w:noWrap/>
            <w:vAlign w:val="bottom"/>
            <w:hideMark/>
          </w:tcPr>
          <w:p w14:paraId="5A5FB0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888" w:type="dxa"/>
            <w:gridSpan w:val="2"/>
            <w:tcBorders>
              <w:top w:val="nil"/>
              <w:left w:val="nil"/>
              <w:bottom w:val="nil"/>
              <w:right w:val="nil"/>
            </w:tcBorders>
            <w:shd w:val="clear" w:color="auto" w:fill="auto"/>
            <w:noWrap/>
            <w:vAlign w:val="bottom"/>
            <w:hideMark/>
          </w:tcPr>
          <w:p w14:paraId="24010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712" w:type="dxa"/>
            <w:tcBorders>
              <w:top w:val="nil"/>
              <w:left w:val="nil"/>
              <w:bottom w:val="nil"/>
              <w:right w:val="nil"/>
            </w:tcBorders>
            <w:shd w:val="clear" w:color="auto" w:fill="auto"/>
            <w:noWrap/>
            <w:vAlign w:val="bottom"/>
            <w:hideMark/>
          </w:tcPr>
          <w:p w14:paraId="576F227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0.49</w:t>
            </w:r>
          </w:p>
        </w:tc>
      </w:tr>
      <w:tr w:rsidR="00A0674F" w:rsidRPr="00454F3A" w14:paraId="4DAA35A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A1CACF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924CC6E"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3C3A175"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315C4F8"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0532322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71BB47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8B11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7BE3EBA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38" w:type="dxa"/>
            <w:tcBorders>
              <w:top w:val="nil"/>
              <w:left w:val="nil"/>
              <w:bottom w:val="nil"/>
              <w:right w:val="nil"/>
            </w:tcBorders>
            <w:shd w:val="clear" w:color="auto" w:fill="auto"/>
            <w:noWrap/>
            <w:vAlign w:val="bottom"/>
            <w:hideMark/>
          </w:tcPr>
          <w:p w14:paraId="71D45A6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4.24</w:t>
            </w:r>
          </w:p>
        </w:tc>
        <w:tc>
          <w:tcPr>
            <w:tcW w:w="888" w:type="dxa"/>
            <w:gridSpan w:val="2"/>
            <w:tcBorders>
              <w:top w:val="nil"/>
              <w:left w:val="nil"/>
              <w:bottom w:val="nil"/>
              <w:right w:val="nil"/>
            </w:tcBorders>
            <w:shd w:val="clear" w:color="auto" w:fill="auto"/>
            <w:noWrap/>
            <w:vAlign w:val="bottom"/>
            <w:hideMark/>
          </w:tcPr>
          <w:p w14:paraId="7A9D21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6.32</w:t>
            </w:r>
          </w:p>
        </w:tc>
        <w:tc>
          <w:tcPr>
            <w:tcW w:w="712" w:type="dxa"/>
            <w:tcBorders>
              <w:top w:val="nil"/>
              <w:left w:val="nil"/>
              <w:bottom w:val="nil"/>
              <w:right w:val="nil"/>
            </w:tcBorders>
            <w:shd w:val="clear" w:color="auto" w:fill="auto"/>
            <w:noWrap/>
            <w:vAlign w:val="bottom"/>
            <w:hideMark/>
          </w:tcPr>
          <w:p w14:paraId="791FA2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0.41</w:t>
            </w:r>
          </w:p>
        </w:tc>
      </w:tr>
      <w:tr w:rsidR="00A0674F" w:rsidRPr="00454F3A" w14:paraId="2C978CED"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15D9658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0195478"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6CA6AAA"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6AEB40"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6CFDAE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1F0CC16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7647A5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w:t>
            </w:r>
          </w:p>
        </w:tc>
        <w:tc>
          <w:tcPr>
            <w:tcW w:w="712" w:type="dxa"/>
            <w:tcBorders>
              <w:top w:val="nil"/>
              <w:left w:val="nil"/>
              <w:bottom w:val="nil"/>
              <w:right w:val="nil"/>
            </w:tcBorders>
            <w:shd w:val="clear" w:color="auto" w:fill="auto"/>
            <w:noWrap/>
            <w:vAlign w:val="bottom"/>
            <w:hideMark/>
          </w:tcPr>
          <w:p w14:paraId="74B620F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228</w:t>
            </w:r>
          </w:p>
        </w:tc>
        <w:tc>
          <w:tcPr>
            <w:tcW w:w="838" w:type="dxa"/>
            <w:tcBorders>
              <w:top w:val="nil"/>
              <w:left w:val="nil"/>
              <w:bottom w:val="nil"/>
              <w:right w:val="nil"/>
            </w:tcBorders>
            <w:shd w:val="clear" w:color="auto" w:fill="auto"/>
            <w:noWrap/>
            <w:vAlign w:val="bottom"/>
            <w:hideMark/>
          </w:tcPr>
          <w:p w14:paraId="0A1C6B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8.42</w:t>
            </w:r>
          </w:p>
        </w:tc>
        <w:tc>
          <w:tcPr>
            <w:tcW w:w="888" w:type="dxa"/>
            <w:gridSpan w:val="2"/>
            <w:tcBorders>
              <w:top w:val="nil"/>
              <w:left w:val="nil"/>
              <w:bottom w:val="nil"/>
              <w:right w:val="nil"/>
            </w:tcBorders>
            <w:shd w:val="clear" w:color="auto" w:fill="auto"/>
            <w:noWrap/>
            <w:vAlign w:val="bottom"/>
            <w:hideMark/>
          </w:tcPr>
          <w:p w14:paraId="7F50C1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9.04</w:t>
            </w:r>
          </w:p>
        </w:tc>
        <w:tc>
          <w:tcPr>
            <w:tcW w:w="712" w:type="dxa"/>
            <w:tcBorders>
              <w:top w:val="nil"/>
              <w:left w:val="nil"/>
              <w:bottom w:val="nil"/>
              <w:right w:val="nil"/>
            </w:tcBorders>
            <w:shd w:val="clear" w:color="auto" w:fill="auto"/>
            <w:noWrap/>
            <w:vAlign w:val="bottom"/>
            <w:hideMark/>
          </w:tcPr>
          <w:p w14:paraId="5814AF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37BA0D47"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D061E4A"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EC4CD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5F0F98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7460427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2BE2BC7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346567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single" w:sz="4" w:space="0" w:color="auto"/>
              <w:left w:val="nil"/>
              <w:bottom w:val="nil"/>
              <w:right w:val="nil"/>
            </w:tcBorders>
            <w:shd w:val="clear" w:color="auto" w:fill="auto"/>
            <w:noWrap/>
            <w:vAlign w:val="bottom"/>
            <w:hideMark/>
          </w:tcPr>
          <w:p w14:paraId="314E77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single" w:sz="4" w:space="0" w:color="auto"/>
              <w:left w:val="nil"/>
              <w:bottom w:val="nil"/>
              <w:right w:val="nil"/>
            </w:tcBorders>
            <w:shd w:val="clear" w:color="auto" w:fill="auto"/>
            <w:noWrap/>
            <w:vAlign w:val="bottom"/>
            <w:hideMark/>
          </w:tcPr>
          <w:p w14:paraId="2A48914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single" w:sz="4" w:space="0" w:color="auto"/>
              <w:left w:val="nil"/>
              <w:bottom w:val="nil"/>
              <w:right w:val="nil"/>
            </w:tcBorders>
            <w:shd w:val="clear" w:color="auto" w:fill="auto"/>
            <w:noWrap/>
            <w:vAlign w:val="bottom"/>
            <w:hideMark/>
          </w:tcPr>
          <w:p w14:paraId="3CF919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1.65</w:t>
            </w:r>
          </w:p>
        </w:tc>
        <w:tc>
          <w:tcPr>
            <w:tcW w:w="888" w:type="dxa"/>
            <w:gridSpan w:val="2"/>
            <w:tcBorders>
              <w:top w:val="single" w:sz="4" w:space="0" w:color="auto"/>
              <w:left w:val="nil"/>
              <w:bottom w:val="nil"/>
              <w:right w:val="nil"/>
            </w:tcBorders>
            <w:shd w:val="clear" w:color="auto" w:fill="auto"/>
            <w:noWrap/>
            <w:vAlign w:val="bottom"/>
            <w:hideMark/>
          </w:tcPr>
          <w:p w14:paraId="3B4F12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712" w:type="dxa"/>
            <w:tcBorders>
              <w:top w:val="single" w:sz="4" w:space="0" w:color="auto"/>
              <w:left w:val="nil"/>
              <w:bottom w:val="nil"/>
              <w:right w:val="nil"/>
            </w:tcBorders>
            <w:shd w:val="clear" w:color="auto" w:fill="auto"/>
            <w:noWrap/>
            <w:vAlign w:val="bottom"/>
            <w:hideMark/>
          </w:tcPr>
          <w:p w14:paraId="637918D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A0674F" w:rsidRPr="00454F3A" w14:paraId="4E7E7188"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779C203A"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B8D3D31"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4715ED6"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C501001"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2682F5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911AC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0609472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2CFA5B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B947B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2.41</w:t>
            </w:r>
          </w:p>
        </w:tc>
        <w:tc>
          <w:tcPr>
            <w:tcW w:w="888" w:type="dxa"/>
            <w:gridSpan w:val="2"/>
            <w:tcBorders>
              <w:top w:val="nil"/>
              <w:left w:val="nil"/>
              <w:bottom w:val="nil"/>
              <w:right w:val="nil"/>
            </w:tcBorders>
            <w:shd w:val="clear" w:color="auto" w:fill="auto"/>
            <w:noWrap/>
            <w:vAlign w:val="bottom"/>
            <w:hideMark/>
          </w:tcPr>
          <w:p w14:paraId="2A43E3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2.68</w:t>
            </w:r>
          </w:p>
        </w:tc>
        <w:tc>
          <w:tcPr>
            <w:tcW w:w="712" w:type="dxa"/>
            <w:tcBorders>
              <w:top w:val="nil"/>
              <w:left w:val="nil"/>
              <w:bottom w:val="nil"/>
              <w:right w:val="nil"/>
            </w:tcBorders>
            <w:shd w:val="clear" w:color="auto" w:fill="auto"/>
            <w:noWrap/>
            <w:vAlign w:val="bottom"/>
            <w:hideMark/>
          </w:tcPr>
          <w:p w14:paraId="098BAD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3A61D56B"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3D6495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C9889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48AFD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63338F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4C2341A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F9B06E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796588B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712" w:type="dxa"/>
            <w:tcBorders>
              <w:top w:val="nil"/>
              <w:left w:val="nil"/>
              <w:bottom w:val="nil"/>
              <w:right w:val="nil"/>
            </w:tcBorders>
            <w:shd w:val="clear" w:color="auto" w:fill="auto"/>
            <w:noWrap/>
            <w:vAlign w:val="bottom"/>
            <w:hideMark/>
          </w:tcPr>
          <w:p w14:paraId="473AAD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838" w:type="dxa"/>
            <w:tcBorders>
              <w:top w:val="nil"/>
              <w:left w:val="nil"/>
              <w:bottom w:val="nil"/>
              <w:right w:val="nil"/>
            </w:tcBorders>
            <w:shd w:val="clear" w:color="auto" w:fill="auto"/>
            <w:noWrap/>
            <w:vAlign w:val="bottom"/>
            <w:hideMark/>
          </w:tcPr>
          <w:p w14:paraId="311BD31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4.93</w:t>
            </w:r>
          </w:p>
        </w:tc>
        <w:tc>
          <w:tcPr>
            <w:tcW w:w="888" w:type="dxa"/>
            <w:gridSpan w:val="2"/>
            <w:tcBorders>
              <w:top w:val="nil"/>
              <w:left w:val="nil"/>
              <w:bottom w:val="nil"/>
              <w:right w:val="nil"/>
            </w:tcBorders>
            <w:shd w:val="clear" w:color="auto" w:fill="auto"/>
            <w:noWrap/>
            <w:vAlign w:val="bottom"/>
            <w:hideMark/>
          </w:tcPr>
          <w:p w14:paraId="137DDE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712" w:type="dxa"/>
            <w:tcBorders>
              <w:top w:val="nil"/>
              <w:left w:val="nil"/>
              <w:bottom w:val="nil"/>
              <w:right w:val="nil"/>
            </w:tcBorders>
            <w:shd w:val="clear" w:color="auto" w:fill="auto"/>
            <w:noWrap/>
            <w:vAlign w:val="bottom"/>
            <w:hideMark/>
          </w:tcPr>
          <w:p w14:paraId="5ECB5A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0.34</w:t>
            </w:r>
          </w:p>
        </w:tc>
      </w:tr>
      <w:tr w:rsidR="00A0674F" w:rsidRPr="00454F3A" w14:paraId="6773398A"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56454369"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A37EF4F"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0EE46D37"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6C3E7D5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45B72C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335040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8D864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712" w:type="dxa"/>
            <w:tcBorders>
              <w:top w:val="nil"/>
              <w:left w:val="nil"/>
              <w:bottom w:val="nil"/>
              <w:right w:val="nil"/>
            </w:tcBorders>
            <w:shd w:val="clear" w:color="auto" w:fill="auto"/>
            <w:noWrap/>
            <w:vAlign w:val="bottom"/>
            <w:hideMark/>
          </w:tcPr>
          <w:p w14:paraId="108B9B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838" w:type="dxa"/>
            <w:tcBorders>
              <w:top w:val="nil"/>
              <w:left w:val="nil"/>
              <w:bottom w:val="nil"/>
              <w:right w:val="nil"/>
            </w:tcBorders>
            <w:shd w:val="clear" w:color="auto" w:fill="auto"/>
            <w:noWrap/>
            <w:vAlign w:val="bottom"/>
            <w:hideMark/>
          </w:tcPr>
          <w:p w14:paraId="56DAA2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5.21</w:t>
            </w:r>
          </w:p>
        </w:tc>
        <w:tc>
          <w:tcPr>
            <w:tcW w:w="888" w:type="dxa"/>
            <w:gridSpan w:val="2"/>
            <w:tcBorders>
              <w:top w:val="nil"/>
              <w:left w:val="nil"/>
              <w:bottom w:val="nil"/>
              <w:right w:val="nil"/>
            </w:tcBorders>
            <w:shd w:val="clear" w:color="auto" w:fill="auto"/>
            <w:noWrap/>
            <w:vAlign w:val="bottom"/>
            <w:hideMark/>
          </w:tcPr>
          <w:p w14:paraId="1CA81A0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712" w:type="dxa"/>
            <w:tcBorders>
              <w:top w:val="nil"/>
              <w:left w:val="nil"/>
              <w:bottom w:val="nil"/>
              <w:right w:val="nil"/>
            </w:tcBorders>
            <w:shd w:val="clear" w:color="auto" w:fill="auto"/>
            <w:noWrap/>
            <w:vAlign w:val="bottom"/>
            <w:hideMark/>
          </w:tcPr>
          <w:p w14:paraId="77FAB15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A0674F" w:rsidRPr="00454F3A" w14:paraId="2D68DC8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A734D9B"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475116B"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A2A151B"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78817B"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90C08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DBE48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67F9EE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172</w:t>
            </w:r>
          </w:p>
        </w:tc>
        <w:tc>
          <w:tcPr>
            <w:tcW w:w="712" w:type="dxa"/>
            <w:tcBorders>
              <w:top w:val="nil"/>
              <w:left w:val="nil"/>
              <w:bottom w:val="nil"/>
              <w:right w:val="nil"/>
            </w:tcBorders>
            <w:shd w:val="clear" w:color="auto" w:fill="auto"/>
            <w:noWrap/>
            <w:vAlign w:val="bottom"/>
            <w:hideMark/>
          </w:tcPr>
          <w:p w14:paraId="7A4CF9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838" w:type="dxa"/>
            <w:tcBorders>
              <w:top w:val="nil"/>
              <w:left w:val="nil"/>
              <w:bottom w:val="nil"/>
              <w:right w:val="nil"/>
            </w:tcBorders>
            <w:shd w:val="clear" w:color="auto" w:fill="auto"/>
            <w:noWrap/>
            <w:vAlign w:val="bottom"/>
            <w:hideMark/>
          </w:tcPr>
          <w:p w14:paraId="76167C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5.96</w:t>
            </w:r>
          </w:p>
        </w:tc>
        <w:tc>
          <w:tcPr>
            <w:tcW w:w="888" w:type="dxa"/>
            <w:gridSpan w:val="2"/>
            <w:tcBorders>
              <w:top w:val="nil"/>
              <w:left w:val="nil"/>
              <w:bottom w:val="nil"/>
              <w:right w:val="nil"/>
            </w:tcBorders>
            <w:shd w:val="clear" w:color="auto" w:fill="auto"/>
            <w:noWrap/>
            <w:vAlign w:val="bottom"/>
            <w:hideMark/>
          </w:tcPr>
          <w:p w14:paraId="57A543D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712" w:type="dxa"/>
            <w:tcBorders>
              <w:top w:val="nil"/>
              <w:left w:val="nil"/>
              <w:bottom w:val="nil"/>
              <w:right w:val="nil"/>
            </w:tcBorders>
            <w:shd w:val="clear" w:color="auto" w:fill="auto"/>
            <w:noWrap/>
            <w:vAlign w:val="bottom"/>
            <w:hideMark/>
          </w:tcPr>
          <w:p w14:paraId="7A29B74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714AEB7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2AE14106"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E88411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C352AB9"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4EB4FD95"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071191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DDB762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475042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194</w:t>
            </w:r>
          </w:p>
        </w:tc>
        <w:tc>
          <w:tcPr>
            <w:tcW w:w="712" w:type="dxa"/>
            <w:tcBorders>
              <w:top w:val="nil"/>
              <w:left w:val="nil"/>
              <w:bottom w:val="nil"/>
              <w:right w:val="nil"/>
            </w:tcBorders>
            <w:shd w:val="clear" w:color="auto" w:fill="auto"/>
            <w:noWrap/>
            <w:vAlign w:val="bottom"/>
            <w:hideMark/>
          </w:tcPr>
          <w:p w14:paraId="6D15341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17D6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5.67</w:t>
            </w:r>
          </w:p>
        </w:tc>
        <w:tc>
          <w:tcPr>
            <w:tcW w:w="888" w:type="dxa"/>
            <w:gridSpan w:val="2"/>
            <w:tcBorders>
              <w:top w:val="nil"/>
              <w:left w:val="nil"/>
              <w:bottom w:val="nil"/>
              <w:right w:val="nil"/>
            </w:tcBorders>
            <w:shd w:val="clear" w:color="auto" w:fill="auto"/>
            <w:noWrap/>
            <w:vAlign w:val="bottom"/>
            <w:hideMark/>
          </w:tcPr>
          <w:p w14:paraId="22ABA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6.15</w:t>
            </w:r>
          </w:p>
        </w:tc>
        <w:tc>
          <w:tcPr>
            <w:tcW w:w="712" w:type="dxa"/>
            <w:tcBorders>
              <w:top w:val="nil"/>
              <w:left w:val="nil"/>
              <w:bottom w:val="nil"/>
              <w:right w:val="nil"/>
            </w:tcBorders>
            <w:shd w:val="clear" w:color="auto" w:fill="auto"/>
            <w:noWrap/>
            <w:vAlign w:val="bottom"/>
            <w:hideMark/>
          </w:tcPr>
          <w:p w14:paraId="2EA7AA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A0674F" w:rsidRPr="00454F3A" w14:paraId="3571D69E"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238E8EF"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C4D0073"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171DA2"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ED8B23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A3A6E4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EA67D4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41FF51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12" w:type="dxa"/>
            <w:tcBorders>
              <w:top w:val="nil"/>
              <w:left w:val="nil"/>
              <w:bottom w:val="nil"/>
              <w:right w:val="nil"/>
            </w:tcBorders>
            <w:shd w:val="clear" w:color="auto" w:fill="auto"/>
            <w:noWrap/>
            <w:vAlign w:val="bottom"/>
            <w:hideMark/>
          </w:tcPr>
          <w:p w14:paraId="190947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838" w:type="dxa"/>
            <w:tcBorders>
              <w:top w:val="nil"/>
              <w:left w:val="nil"/>
              <w:bottom w:val="nil"/>
              <w:right w:val="nil"/>
            </w:tcBorders>
            <w:shd w:val="clear" w:color="auto" w:fill="auto"/>
            <w:noWrap/>
            <w:vAlign w:val="bottom"/>
            <w:hideMark/>
          </w:tcPr>
          <w:p w14:paraId="1407AC9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7.11</w:t>
            </w:r>
          </w:p>
        </w:tc>
        <w:tc>
          <w:tcPr>
            <w:tcW w:w="888" w:type="dxa"/>
            <w:gridSpan w:val="2"/>
            <w:tcBorders>
              <w:top w:val="nil"/>
              <w:left w:val="nil"/>
              <w:bottom w:val="nil"/>
              <w:right w:val="nil"/>
            </w:tcBorders>
            <w:shd w:val="clear" w:color="auto" w:fill="auto"/>
            <w:noWrap/>
            <w:vAlign w:val="bottom"/>
            <w:hideMark/>
          </w:tcPr>
          <w:p w14:paraId="05743F0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9.47</w:t>
            </w:r>
          </w:p>
        </w:tc>
        <w:tc>
          <w:tcPr>
            <w:tcW w:w="712" w:type="dxa"/>
            <w:tcBorders>
              <w:top w:val="nil"/>
              <w:left w:val="nil"/>
              <w:bottom w:val="nil"/>
              <w:right w:val="nil"/>
            </w:tcBorders>
            <w:shd w:val="clear" w:color="auto" w:fill="auto"/>
            <w:noWrap/>
            <w:vAlign w:val="bottom"/>
            <w:hideMark/>
          </w:tcPr>
          <w:p w14:paraId="57A379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0.44</w:t>
            </w:r>
          </w:p>
        </w:tc>
      </w:tr>
      <w:tr w:rsidR="00A0674F" w:rsidRPr="00454F3A" w14:paraId="7AD64B75"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6B433C18" w14:textId="77777777" w:rsidR="00114892" w:rsidRPr="00454F3A" w:rsidRDefault="00114892"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0D6556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30" w:type="dxa"/>
            <w:tcBorders>
              <w:top w:val="single" w:sz="4" w:space="0" w:color="auto"/>
              <w:left w:val="nil"/>
              <w:bottom w:val="nil"/>
              <w:right w:val="nil"/>
            </w:tcBorders>
            <w:shd w:val="clear" w:color="auto" w:fill="auto"/>
            <w:noWrap/>
            <w:vAlign w:val="bottom"/>
            <w:hideMark/>
          </w:tcPr>
          <w:p w14:paraId="03B87C1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577E05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1894BD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1D35F7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single" w:sz="4" w:space="0" w:color="auto"/>
              <w:left w:val="nil"/>
              <w:bottom w:val="nil"/>
              <w:right w:val="nil"/>
            </w:tcBorders>
            <w:shd w:val="clear" w:color="auto" w:fill="auto"/>
            <w:noWrap/>
            <w:vAlign w:val="bottom"/>
            <w:hideMark/>
          </w:tcPr>
          <w:p w14:paraId="3A73C85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single" w:sz="4" w:space="0" w:color="auto"/>
              <w:left w:val="nil"/>
              <w:bottom w:val="nil"/>
              <w:right w:val="nil"/>
            </w:tcBorders>
            <w:shd w:val="clear" w:color="auto" w:fill="auto"/>
            <w:noWrap/>
            <w:vAlign w:val="bottom"/>
            <w:hideMark/>
          </w:tcPr>
          <w:p w14:paraId="06DA45C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single" w:sz="4" w:space="0" w:color="auto"/>
              <w:left w:val="nil"/>
              <w:bottom w:val="nil"/>
              <w:right w:val="nil"/>
            </w:tcBorders>
            <w:shd w:val="clear" w:color="auto" w:fill="auto"/>
            <w:noWrap/>
            <w:vAlign w:val="bottom"/>
            <w:hideMark/>
          </w:tcPr>
          <w:p w14:paraId="7EB4447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3.01</w:t>
            </w:r>
          </w:p>
        </w:tc>
        <w:tc>
          <w:tcPr>
            <w:tcW w:w="888" w:type="dxa"/>
            <w:gridSpan w:val="2"/>
            <w:tcBorders>
              <w:top w:val="single" w:sz="4" w:space="0" w:color="auto"/>
              <w:left w:val="nil"/>
              <w:bottom w:val="nil"/>
              <w:right w:val="nil"/>
            </w:tcBorders>
            <w:shd w:val="clear" w:color="auto" w:fill="auto"/>
            <w:noWrap/>
            <w:vAlign w:val="bottom"/>
            <w:hideMark/>
          </w:tcPr>
          <w:p w14:paraId="64B2E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3.41</w:t>
            </w:r>
          </w:p>
        </w:tc>
        <w:tc>
          <w:tcPr>
            <w:tcW w:w="712" w:type="dxa"/>
            <w:tcBorders>
              <w:top w:val="single" w:sz="4" w:space="0" w:color="auto"/>
              <w:left w:val="nil"/>
              <w:bottom w:val="nil"/>
              <w:right w:val="nil"/>
            </w:tcBorders>
            <w:shd w:val="clear" w:color="auto" w:fill="auto"/>
            <w:noWrap/>
            <w:vAlign w:val="bottom"/>
            <w:hideMark/>
          </w:tcPr>
          <w:p w14:paraId="3EB32D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1816E1C6"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0A19C1DE"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192F0697"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3C1C97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FE884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0624DDE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4F6138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5FB74F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147</w:t>
            </w:r>
          </w:p>
        </w:tc>
        <w:tc>
          <w:tcPr>
            <w:tcW w:w="712" w:type="dxa"/>
            <w:tcBorders>
              <w:top w:val="nil"/>
              <w:left w:val="nil"/>
              <w:bottom w:val="nil"/>
              <w:right w:val="nil"/>
            </w:tcBorders>
            <w:shd w:val="clear" w:color="auto" w:fill="auto"/>
            <w:noWrap/>
            <w:vAlign w:val="bottom"/>
            <w:hideMark/>
          </w:tcPr>
          <w:p w14:paraId="167C7A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838" w:type="dxa"/>
            <w:tcBorders>
              <w:top w:val="nil"/>
              <w:left w:val="nil"/>
              <w:bottom w:val="nil"/>
              <w:right w:val="nil"/>
            </w:tcBorders>
            <w:shd w:val="clear" w:color="auto" w:fill="auto"/>
            <w:noWrap/>
            <w:vAlign w:val="bottom"/>
            <w:hideMark/>
          </w:tcPr>
          <w:p w14:paraId="4070BD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6.63</w:t>
            </w:r>
          </w:p>
        </w:tc>
        <w:tc>
          <w:tcPr>
            <w:tcW w:w="888" w:type="dxa"/>
            <w:gridSpan w:val="2"/>
            <w:tcBorders>
              <w:top w:val="nil"/>
              <w:left w:val="nil"/>
              <w:bottom w:val="nil"/>
              <w:right w:val="nil"/>
            </w:tcBorders>
            <w:shd w:val="clear" w:color="auto" w:fill="auto"/>
            <w:noWrap/>
            <w:vAlign w:val="bottom"/>
            <w:hideMark/>
          </w:tcPr>
          <w:p w14:paraId="4033E8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712" w:type="dxa"/>
            <w:tcBorders>
              <w:top w:val="nil"/>
              <w:left w:val="nil"/>
              <w:bottom w:val="nil"/>
              <w:right w:val="nil"/>
            </w:tcBorders>
            <w:shd w:val="clear" w:color="auto" w:fill="auto"/>
            <w:noWrap/>
            <w:vAlign w:val="bottom"/>
            <w:hideMark/>
          </w:tcPr>
          <w:p w14:paraId="2275B11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A0674F" w:rsidRPr="00454F3A" w14:paraId="46E7718C"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40E0216D"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16F2AC9"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0C95934"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57700737"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FD1B55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B2624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14098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12" w:type="dxa"/>
            <w:tcBorders>
              <w:top w:val="nil"/>
              <w:left w:val="nil"/>
              <w:bottom w:val="nil"/>
              <w:right w:val="nil"/>
            </w:tcBorders>
            <w:shd w:val="clear" w:color="auto" w:fill="auto"/>
            <w:noWrap/>
            <w:vAlign w:val="bottom"/>
            <w:hideMark/>
          </w:tcPr>
          <w:p w14:paraId="5633BB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838" w:type="dxa"/>
            <w:tcBorders>
              <w:top w:val="nil"/>
              <w:left w:val="nil"/>
              <w:bottom w:val="nil"/>
              <w:right w:val="nil"/>
            </w:tcBorders>
            <w:shd w:val="clear" w:color="auto" w:fill="auto"/>
            <w:noWrap/>
            <w:vAlign w:val="bottom"/>
            <w:hideMark/>
          </w:tcPr>
          <w:p w14:paraId="19B2F0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7.87</w:t>
            </w:r>
          </w:p>
        </w:tc>
        <w:tc>
          <w:tcPr>
            <w:tcW w:w="888" w:type="dxa"/>
            <w:gridSpan w:val="2"/>
            <w:tcBorders>
              <w:top w:val="nil"/>
              <w:left w:val="nil"/>
              <w:bottom w:val="nil"/>
              <w:right w:val="nil"/>
            </w:tcBorders>
            <w:shd w:val="clear" w:color="auto" w:fill="auto"/>
            <w:noWrap/>
            <w:vAlign w:val="bottom"/>
            <w:hideMark/>
          </w:tcPr>
          <w:p w14:paraId="00B4C7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712" w:type="dxa"/>
            <w:tcBorders>
              <w:top w:val="nil"/>
              <w:left w:val="nil"/>
              <w:bottom w:val="nil"/>
              <w:right w:val="nil"/>
            </w:tcBorders>
            <w:shd w:val="clear" w:color="auto" w:fill="auto"/>
            <w:noWrap/>
            <w:vAlign w:val="bottom"/>
            <w:hideMark/>
          </w:tcPr>
          <w:p w14:paraId="3256CC4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A0674F" w:rsidRPr="00454F3A" w14:paraId="2CFFCCB9" w14:textId="77777777" w:rsidTr="00C661FA">
        <w:tblPrEx>
          <w:tblCellMar>
            <w:left w:w="108" w:type="dxa"/>
            <w:right w:w="108" w:type="dxa"/>
          </w:tblCellMar>
        </w:tblPrEx>
        <w:trPr>
          <w:trHeight w:val="320"/>
        </w:trPr>
        <w:tc>
          <w:tcPr>
            <w:tcW w:w="1440" w:type="dxa"/>
            <w:tcBorders>
              <w:top w:val="nil"/>
              <w:left w:val="nil"/>
              <w:bottom w:val="nil"/>
              <w:right w:val="nil"/>
            </w:tcBorders>
            <w:shd w:val="clear" w:color="auto" w:fill="auto"/>
            <w:vAlign w:val="bottom"/>
            <w:hideMark/>
          </w:tcPr>
          <w:p w14:paraId="37FBDE37" w14:textId="77777777" w:rsidR="00114892" w:rsidRPr="00454F3A" w:rsidRDefault="00114892"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5488B7C0" w14:textId="77777777" w:rsidR="00114892" w:rsidRPr="00454F3A" w:rsidRDefault="00114892"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BFE1D70" w14:textId="77777777" w:rsidR="00114892" w:rsidRPr="00454F3A" w:rsidRDefault="00114892"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EBC1F9C" w14:textId="77777777" w:rsidR="00114892" w:rsidRPr="00454F3A" w:rsidRDefault="00114892"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215A0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2B2A05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79BD9CD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12" w:type="dxa"/>
            <w:tcBorders>
              <w:top w:val="nil"/>
              <w:left w:val="nil"/>
              <w:bottom w:val="nil"/>
              <w:right w:val="nil"/>
            </w:tcBorders>
            <w:shd w:val="clear" w:color="auto" w:fill="auto"/>
            <w:noWrap/>
            <w:vAlign w:val="bottom"/>
            <w:hideMark/>
          </w:tcPr>
          <w:p w14:paraId="7A37CF2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230</w:t>
            </w:r>
          </w:p>
        </w:tc>
        <w:tc>
          <w:tcPr>
            <w:tcW w:w="838" w:type="dxa"/>
            <w:tcBorders>
              <w:top w:val="nil"/>
              <w:left w:val="nil"/>
              <w:bottom w:val="nil"/>
              <w:right w:val="nil"/>
            </w:tcBorders>
            <w:shd w:val="clear" w:color="auto" w:fill="auto"/>
            <w:noWrap/>
            <w:vAlign w:val="bottom"/>
            <w:hideMark/>
          </w:tcPr>
          <w:p w14:paraId="4A1227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8.67</w:t>
            </w:r>
          </w:p>
        </w:tc>
        <w:tc>
          <w:tcPr>
            <w:tcW w:w="888" w:type="dxa"/>
            <w:gridSpan w:val="2"/>
            <w:tcBorders>
              <w:top w:val="nil"/>
              <w:left w:val="nil"/>
              <w:bottom w:val="nil"/>
              <w:right w:val="nil"/>
            </w:tcBorders>
            <w:shd w:val="clear" w:color="auto" w:fill="auto"/>
            <w:noWrap/>
            <w:vAlign w:val="bottom"/>
            <w:hideMark/>
          </w:tcPr>
          <w:p w14:paraId="3574573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9.91</w:t>
            </w:r>
          </w:p>
        </w:tc>
        <w:tc>
          <w:tcPr>
            <w:tcW w:w="712" w:type="dxa"/>
            <w:tcBorders>
              <w:top w:val="nil"/>
              <w:left w:val="nil"/>
              <w:bottom w:val="nil"/>
              <w:right w:val="nil"/>
            </w:tcBorders>
            <w:shd w:val="clear" w:color="auto" w:fill="auto"/>
            <w:noWrap/>
            <w:vAlign w:val="bottom"/>
            <w:hideMark/>
          </w:tcPr>
          <w:p w14:paraId="4B418E6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0.36</w:t>
            </w:r>
          </w:p>
        </w:tc>
      </w:tr>
      <w:tr w:rsidR="00A0674F" w:rsidRPr="00454F3A" w14:paraId="2E84CAAF" w14:textId="77777777" w:rsidTr="00C661FA">
        <w:tblPrEx>
          <w:tblCellMar>
            <w:left w:w="108" w:type="dxa"/>
            <w:right w:w="108" w:type="dxa"/>
          </w:tblCellMar>
        </w:tblPrEx>
        <w:trPr>
          <w:trHeight w:val="540"/>
        </w:trPr>
        <w:tc>
          <w:tcPr>
            <w:tcW w:w="1440" w:type="dxa"/>
            <w:vMerge w:val="restart"/>
            <w:tcBorders>
              <w:top w:val="single" w:sz="4" w:space="0" w:color="auto"/>
              <w:left w:val="nil"/>
              <w:right w:val="nil"/>
            </w:tcBorders>
            <w:shd w:val="clear" w:color="auto" w:fill="auto"/>
            <w:hideMark/>
          </w:tcPr>
          <w:p w14:paraId="6C5D927F" w14:textId="3B842A25" w:rsidR="00A0674F" w:rsidRPr="00454F3A" w:rsidRDefault="00A0674F" w:rsidP="00A0674F">
            <w:pPr>
              <w:jc w:val="center"/>
              <w:rPr>
                <w:rFonts w:ascii="Arial" w:hAnsi="Arial" w:cs="Arial"/>
                <w:color w:val="000000"/>
                <w:sz w:val="18"/>
                <w:szCs w:val="18"/>
              </w:rPr>
            </w:pPr>
            <w:r>
              <w:rPr>
                <w:rFonts w:ascii="Arial" w:hAnsi="Arial" w:cs="Arial"/>
                <w:color w:val="000000"/>
                <w:sz w:val="18"/>
                <w:szCs w:val="18"/>
              </w:rPr>
              <w:t>Montane (Russian River)</w:t>
            </w:r>
          </w:p>
        </w:tc>
        <w:tc>
          <w:tcPr>
            <w:tcW w:w="900" w:type="dxa"/>
            <w:tcBorders>
              <w:top w:val="single" w:sz="4" w:space="0" w:color="auto"/>
              <w:left w:val="nil"/>
              <w:bottom w:val="nil"/>
              <w:right w:val="nil"/>
            </w:tcBorders>
            <w:shd w:val="clear" w:color="auto" w:fill="auto"/>
            <w:noWrap/>
            <w:vAlign w:val="bottom"/>
            <w:hideMark/>
          </w:tcPr>
          <w:p w14:paraId="5CCA024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30" w:type="dxa"/>
            <w:tcBorders>
              <w:top w:val="single" w:sz="4" w:space="0" w:color="auto"/>
              <w:left w:val="nil"/>
              <w:bottom w:val="nil"/>
              <w:right w:val="nil"/>
            </w:tcBorders>
            <w:shd w:val="clear" w:color="auto" w:fill="auto"/>
            <w:noWrap/>
            <w:vAlign w:val="bottom"/>
            <w:hideMark/>
          </w:tcPr>
          <w:p w14:paraId="4CC7410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316897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617" w:type="dxa"/>
            <w:tcBorders>
              <w:top w:val="single" w:sz="4" w:space="0" w:color="auto"/>
              <w:left w:val="nil"/>
              <w:bottom w:val="nil"/>
              <w:right w:val="nil"/>
            </w:tcBorders>
            <w:shd w:val="clear" w:color="auto" w:fill="auto"/>
            <w:noWrap/>
            <w:vAlign w:val="bottom"/>
            <w:hideMark/>
          </w:tcPr>
          <w:p w14:paraId="62A3EDC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single" w:sz="4" w:space="0" w:color="auto"/>
              <w:left w:val="nil"/>
              <w:bottom w:val="nil"/>
              <w:right w:val="nil"/>
            </w:tcBorders>
            <w:shd w:val="clear" w:color="auto" w:fill="auto"/>
            <w:noWrap/>
            <w:vAlign w:val="bottom"/>
            <w:hideMark/>
          </w:tcPr>
          <w:p w14:paraId="45E68FF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92DBCF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single" w:sz="4" w:space="0" w:color="auto"/>
              <w:left w:val="nil"/>
              <w:bottom w:val="nil"/>
              <w:right w:val="nil"/>
            </w:tcBorders>
            <w:shd w:val="clear" w:color="auto" w:fill="auto"/>
            <w:noWrap/>
            <w:vAlign w:val="bottom"/>
            <w:hideMark/>
          </w:tcPr>
          <w:p w14:paraId="2AB624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single" w:sz="4" w:space="0" w:color="auto"/>
              <w:left w:val="nil"/>
              <w:bottom w:val="nil"/>
              <w:right w:val="nil"/>
            </w:tcBorders>
            <w:shd w:val="clear" w:color="auto" w:fill="auto"/>
            <w:noWrap/>
            <w:vAlign w:val="bottom"/>
            <w:hideMark/>
          </w:tcPr>
          <w:p w14:paraId="28A6BA2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88" w:type="dxa"/>
            <w:gridSpan w:val="2"/>
            <w:tcBorders>
              <w:top w:val="single" w:sz="4" w:space="0" w:color="auto"/>
              <w:left w:val="nil"/>
              <w:bottom w:val="nil"/>
              <w:right w:val="nil"/>
            </w:tcBorders>
            <w:shd w:val="clear" w:color="auto" w:fill="auto"/>
            <w:noWrap/>
            <w:vAlign w:val="bottom"/>
            <w:hideMark/>
          </w:tcPr>
          <w:p w14:paraId="1F40495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3.22</w:t>
            </w:r>
          </w:p>
        </w:tc>
        <w:tc>
          <w:tcPr>
            <w:tcW w:w="712" w:type="dxa"/>
            <w:tcBorders>
              <w:top w:val="single" w:sz="4" w:space="0" w:color="auto"/>
              <w:left w:val="nil"/>
              <w:bottom w:val="nil"/>
              <w:right w:val="nil"/>
            </w:tcBorders>
            <w:shd w:val="clear" w:color="auto" w:fill="auto"/>
            <w:noWrap/>
            <w:vAlign w:val="bottom"/>
            <w:hideMark/>
          </w:tcPr>
          <w:p w14:paraId="0049E93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409A873B"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7605E0A"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7046BE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FACD862"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34F6026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617" w:type="dxa"/>
            <w:tcBorders>
              <w:top w:val="nil"/>
              <w:left w:val="nil"/>
              <w:bottom w:val="nil"/>
              <w:right w:val="nil"/>
            </w:tcBorders>
            <w:shd w:val="clear" w:color="auto" w:fill="auto"/>
            <w:noWrap/>
            <w:vAlign w:val="bottom"/>
            <w:hideMark/>
          </w:tcPr>
          <w:p w14:paraId="5CC77C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6BEE7C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371E9D7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712" w:type="dxa"/>
            <w:tcBorders>
              <w:top w:val="nil"/>
              <w:left w:val="nil"/>
              <w:bottom w:val="nil"/>
              <w:right w:val="nil"/>
            </w:tcBorders>
            <w:shd w:val="clear" w:color="auto" w:fill="auto"/>
            <w:noWrap/>
            <w:vAlign w:val="bottom"/>
            <w:hideMark/>
          </w:tcPr>
          <w:p w14:paraId="2C8AE2D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838" w:type="dxa"/>
            <w:tcBorders>
              <w:top w:val="nil"/>
              <w:left w:val="nil"/>
              <w:bottom w:val="nil"/>
              <w:right w:val="nil"/>
            </w:tcBorders>
            <w:shd w:val="clear" w:color="auto" w:fill="auto"/>
            <w:noWrap/>
            <w:vAlign w:val="bottom"/>
            <w:hideMark/>
          </w:tcPr>
          <w:p w14:paraId="672C8C4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1.77</w:t>
            </w:r>
          </w:p>
        </w:tc>
        <w:tc>
          <w:tcPr>
            <w:tcW w:w="888" w:type="dxa"/>
            <w:gridSpan w:val="2"/>
            <w:tcBorders>
              <w:top w:val="nil"/>
              <w:left w:val="nil"/>
              <w:bottom w:val="nil"/>
              <w:right w:val="nil"/>
            </w:tcBorders>
            <w:shd w:val="clear" w:color="auto" w:fill="auto"/>
            <w:noWrap/>
            <w:vAlign w:val="bottom"/>
            <w:hideMark/>
          </w:tcPr>
          <w:p w14:paraId="330E282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712" w:type="dxa"/>
            <w:tcBorders>
              <w:top w:val="nil"/>
              <w:left w:val="nil"/>
              <w:bottom w:val="nil"/>
              <w:right w:val="nil"/>
            </w:tcBorders>
            <w:shd w:val="clear" w:color="auto" w:fill="auto"/>
            <w:noWrap/>
            <w:vAlign w:val="bottom"/>
            <w:hideMark/>
          </w:tcPr>
          <w:p w14:paraId="412842E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0.27</w:t>
            </w:r>
          </w:p>
        </w:tc>
      </w:tr>
      <w:tr w:rsidR="00A0674F" w:rsidRPr="00454F3A" w14:paraId="100EA968"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342C5F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3B06A6B"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11EF69B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B81A21"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39CF2C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5BF45D2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48A74D4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222</w:t>
            </w:r>
          </w:p>
        </w:tc>
        <w:tc>
          <w:tcPr>
            <w:tcW w:w="712" w:type="dxa"/>
            <w:tcBorders>
              <w:top w:val="nil"/>
              <w:left w:val="nil"/>
              <w:bottom w:val="nil"/>
              <w:right w:val="nil"/>
            </w:tcBorders>
            <w:shd w:val="clear" w:color="auto" w:fill="auto"/>
            <w:noWrap/>
            <w:vAlign w:val="bottom"/>
            <w:hideMark/>
          </w:tcPr>
          <w:p w14:paraId="554BA28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246</w:t>
            </w:r>
          </w:p>
        </w:tc>
        <w:tc>
          <w:tcPr>
            <w:tcW w:w="838" w:type="dxa"/>
            <w:tcBorders>
              <w:top w:val="nil"/>
              <w:left w:val="nil"/>
              <w:bottom w:val="nil"/>
              <w:right w:val="nil"/>
            </w:tcBorders>
            <w:shd w:val="clear" w:color="auto" w:fill="auto"/>
            <w:noWrap/>
            <w:vAlign w:val="bottom"/>
            <w:hideMark/>
          </w:tcPr>
          <w:p w14:paraId="51A644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2.07</w:t>
            </w:r>
          </w:p>
        </w:tc>
        <w:tc>
          <w:tcPr>
            <w:tcW w:w="888" w:type="dxa"/>
            <w:gridSpan w:val="2"/>
            <w:tcBorders>
              <w:top w:val="nil"/>
              <w:left w:val="nil"/>
              <w:bottom w:val="nil"/>
              <w:right w:val="nil"/>
            </w:tcBorders>
            <w:shd w:val="clear" w:color="auto" w:fill="auto"/>
            <w:noWrap/>
            <w:vAlign w:val="bottom"/>
            <w:hideMark/>
          </w:tcPr>
          <w:p w14:paraId="72A44B9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12" w:type="dxa"/>
            <w:tcBorders>
              <w:top w:val="nil"/>
              <w:left w:val="nil"/>
              <w:bottom w:val="nil"/>
              <w:right w:val="nil"/>
            </w:tcBorders>
            <w:shd w:val="clear" w:color="auto" w:fill="auto"/>
            <w:noWrap/>
            <w:vAlign w:val="bottom"/>
            <w:hideMark/>
          </w:tcPr>
          <w:p w14:paraId="23F52E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0.12</w:t>
            </w:r>
          </w:p>
        </w:tc>
      </w:tr>
      <w:tr w:rsidR="00A0674F" w:rsidRPr="00454F3A" w14:paraId="4DC6571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1D85BCB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2EA5B2B1"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5C4ED9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0EDBAA07"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1C167EC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60B31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6658A8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152</w:t>
            </w:r>
          </w:p>
        </w:tc>
        <w:tc>
          <w:tcPr>
            <w:tcW w:w="712" w:type="dxa"/>
            <w:tcBorders>
              <w:top w:val="nil"/>
              <w:left w:val="nil"/>
              <w:bottom w:val="nil"/>
              <w:right w:val="nil"/>
            </w:tcBorders>
            <w:shd w:val="clear" w:color="auto" w:fill="auto"/>
            <w:noWrap/>
            <w:vAlign w:val="bottom"/>
            <w:hideMark/>
          </w:tcPr>
          <w:p w14:paraId="507F34F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200</w:t>
            </w:r>
          </w:p>
        </w:tc>
        <w:tc>
          <w:tcPr>
            <w:tcW w:w="838" w:type="dxa"/>
            <w:tcBorders>
              <w:top w:val="nil"/>
              <w:left w:val="nil"/>
              <w:bottom w:val="nil"/>
              <w:right w:val="nil"/>
            </w:tcBorders>
            <w:shd w:val="clear" w:color="auto" w:fill="auto"/>
            <w:noWrap/>
            <w:vAlign w:val="bottom"/>
            <w:hideMark/>
          </w:tcPr>
          <w:p w14:paraId="3B204AE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3.66</w:t>
            </w:r>
          </w:p>
        </w:tc>
        <w:tc>
          <w:tcPr>
            <w:tcW w:w="888" w:type="dxa"/>
            <w:gridSpan w:val="2"/>
            <w:tcBorders>
              <w:top w:val="nil"/>
              <w:left w:val="nil"/>
              <w:bottom w:val="nil"/>
              <w:right w:val="nil"/>
            </w:tcBorders>
            <w:shd w:val="clear" w:color="auto" w:fill="auto"/>
            <w:noWrap/>
            <w:vAlign w:val="bottom"/>
            <w:hideMark/>
          </w:tcPr>
          <w:p w14:paraId="60E6C2A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5.80</w:t>
            </w:r>
          </w:p>
        </w:tc>
        <w:tc>
          <w:tcPr>
            <w:tcW w:w="712" w:type="dxa"/>
            <w:tcBorders>
              <w:top w:val="nil"/>
              <w:left w:val="nil"/>
              <w:bottom w:val="nil"/>
              <w:right w:val="nil"/>
            </w:tcBorders>
            <w:shd w:val="clear" w:color="auto" w:fill="auto"/>
            <w:noWrap/>
            <w:vAlign w:val="bottom"/>
            <w:hideMark/>
          </w:tcPr>
          <w:p w14:paraId="0FC6841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4A8BA89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4D092843" w14:textId="77777777" w:rsidR="00A0674F" w:rsidRPr="00454F3A" w:rsidRDefault="00A0674F" w:rsidP="00EC2F4B">
            <w:pPr>
              <w:jc w:val="center"/>
              <w:rPr>
                <w:rFonts w:ascii="Arial" w:hAnsi="Arial" w:cs="Arial"/>
                <w:color w:val="000000"/>
                <w:sz w:val="18"/>
                <w:szCs w:val="18"/>
              </w:rPr>
            </w:pPr>
          </w:p>
        </w:tc>
        <w:tc>
          <w:tcPr>
            <w:tcW w:w="900" w:type="dxa"/>
            <w:tcBorders>
              <w:top w:val="single" w:sz="4" w:space="0" w:color="auto"/>
              <w:left w:val="nil"/>
              <w:bottom w:val="nil"/>
              <w:right w:val="nil"/>
            </w:tcBorders>
            <w:shd w:val="clear" w:color="auto" w:fill="auto"/>
            <w:noWrap/>
            <w:vAlign w:val="bottom"/>
            <w:hideMark/>
          </w:tcPr>
          <w:p w14:paraId="735A70A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30" w:type="dxa"/>
            <w:tcBorders>
              <w:top w:val="single" w:sz="4" w:space="0" w:color="auto"/>
              <w:left w:val="nil"/>
              <w:bottom w:val="nil"/>
              <w:right w:val="nil"/>
            </w:tcBorders>
            <w:shd w:val="clear" w:color="auto" w:fill="auto"/>
            <w:noWrap/>
            <w:vAlign w:val="bottom"/>
            <w:hideMark/>
          </w:tcPr>
          <w:p w14:paraId="6FA16A9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897" w:type="dxa"/>
            <w:tcBorders>
              <w:top w:val="single" w:sz="4" w:space="0" w:color="auto"/>
              <w:left w:val="nil"/>
              <w:bottom w:val="nil"/>
              <w:right w:val="nil"/>
            </w:tcBorders>
            <w:shd w:val="clear" w:color="auto" w:fill="auto"/>
            <w:noWrap/>
            <w:vAlign w:val="bottom"/>
            <w:hideMark/>
          </w:tcPr>
          <w:p w14:paraId="1E84449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617" w:type="dxa"/>
            <w:tcBorders>
              <w:top w:val="single" w:sz="4" w:space="0" w:color="auto"/>
              <w:left w:val="nil"/>
              <w:bottom w:val="nil"/>
              <w:right w:val="nil"/>
            </w:tcBorders>
            <w:shd w:val="clear" w:color="auto" w:fill="auto"/>
            <w:noWrap/>
            <w:vAlign w:val="bottom"/>
            <w:hideMark/>
          </w:tcPr>
          <w:p w14:paraId="5347D47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single" w:sz="4" w:space="0" w:color="auto"/>
              <w:left w:val="nil"/>
              <w:bottom w:val="nil"/>
              <w:right w:val="nil"/>
            </w:tcBorders>
            <w:shd w:val="clear" w:color="auto" w:fill="auto"/>
            <w:noWrap/>
            <w:vAlign w:val="bottom"/>
            <w:hideMark/>
          </w:tcPr>
          <w:p w14:paraId="05AF500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single" w:sz="4" w:space="0" w:color="auto"/>
              <w:left w:val="nil"/>
              <w:bottom w:val="nil"/>
              <w:right w:val="nil"/>
            </w:tcBorders>
            <w:shd w:val="clear" w:color="auto" w:fill="auto"/>
            <w:noWrap/>
            <w:vAlign w:val="bottom"/>
            <w:hideMark/>
          </w:tcPr>
          <w:p w14:paraId="319E9C4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single" w:sz="4" w:space="0" w:color="auto"/>
              <w:left w:val="nil"/>
              <w:bottom w:val="nil"/>
              <w:right w:val="nil"/>
            </w:tcBorders>
            <w:shd w:val="clear" w:color="auto" w:fill="auto"/>
            <w:noWrap/>
            <w:vAlign w:val="bottom"/>
            <w:hideMark/>
          </w:tcPr>
          <w:p w14:paraId="2CDE00F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single" w:sz="4" w:space="0" w:color="auto"/>
              <w:left w:val="nil"/>
              <w:bottom w:val="nil"/>
              <w:right w:val="nil"/>
            </w:tcBorders>
            <w:shd w:val="clear" w:color="auto" w:fill="auto"/>
            <w:noWrap/>
            <w:vAlign w:val="bottom"/>
            <w:hideMark/>
          </w:tcPr>
          <w:p w14:paraId="5BD723B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1.12</w:t>
            </w:r>
          </w:p>
        </w:tc>
        <w:tc>
          <w:tcPr>
            <w:tcW w:w="888" w:type="dxa"/>
            <w:gridSpan w:val="2"/>
            <w:tcBorders>
              <w:top w:val="single" w:sz="4" w:space="0" w:color="auto"/>
              <w:left w:val="nil"/>
              <w:bottom w:val="nil"/>
              <w:right w:val="nil"/>
            </w:tcBorders>
            <w:shd w:val="clear" w:color="auto" w:fill="auto"/>
            <w:noWrap/>
            <w:vAlign w:val="bottom"/>
            <w:hideMark/>
          </w:tcPr>
          <w:p w14:paraId="67833C7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712" w:type="dxa"/>
            <w:tcBorders>
              <w:top w:val="single" w:sz="4" w:space="0" w:color="auto"/>
              <w:left w:val="nil"/>
              <w:bottom w:val="nil"/>
              <w:right w:val="nil"/>
            </w:tcBorders>
            <w:shd w:val="clear" w:color="auto" w:fill="auto"/>
            <w:noWrap/>
            <w:vAlign w:val="bottom"/>
            <w:hideMark/>
          </w:tcPr>
          <w:p w14:paraId="30B27DA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0.31</w:t>
            </w:r>
          </w:p>
        </w:tc>
      </w:tr>
      <w:tr w:rsidR="00A0674F" w:rsidRPr="00454F3A" w14:paraId="7439852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6ACF8DC8"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77F2532"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23C2CC9A"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032FF6D5"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621CF66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0C25FA5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2802483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bottom w:val="nil"/>
              <w:right w:val="nil"/>
            </w:tcBorders>
            <w:shd w:val="clear" w:color="auto" w:fill="auto"/>
            <w:noWrap/>
            <w:vAlign w:val="bottom"/>
            <w:hideMark/>
          </w:tcPr>
          <w:p w14:paraId="7A99CAB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bottom w:val="nil"/>
              <w:right w:val="nil"/>
            </w:tcBorders>
            <w:shd w:val="clear" w:color="auto" w:fill="auto"/>
            <w:noWrap/>
            <w:vAlign w:val="bottom"/>
            <w:hideMark/>
          </w:tcPr>
          <w:p w14:paraId="79037D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1.38</w:t>
            </w:r>
          </w:p>
        </w:tc>
        <w:tc>
          <w:tcPr>
            <w:tcW w:w="888" w:type="dxa"/>
            <w:gridSpan w:val="2"/>
            <w:tcBorders>
              <w:top w:val="nil"/>
              <w:left w:val="nil"/>
              <w:bottom w:val="nil"/>
              <w:right w:val="nil"/>
            </w:tcBorders>
            <w:shd w:val="clear" w:color="auto" w:fill="auto"/>
            <w:noWrap/>
            <w:vAlign w:val="bottom"/>
            <w:hideMark/>
          </w:tcPr>
          <w:p w14:paraId="15E6940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712" w:type="dxa"/>
            <w:tcBorders>
              <w:top w:val="nil"/>
              <w:left w:val="nil"/>
              <w:bottom w:val="nil"/>
              <w:right w:val="nil"/>
            </w:tcBorders>
            <w:shd w:val="clear" w:color="auto" w:fill="auto"/>
            <w:noWrap/>
            <w:vAlign w:val="bottom"/>
            <w:hideMark/>
          </w:tcPr>
          <w:p w14:paraId="49CA62B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0.46</w:t>
            </w:r>
          </w:p>
        </w:tc>
      </w:tr>
      <w:tr w:rsidR="00A0674F" w:rsidRPr="00454F3A" w14:paraId="71DED9BF"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5DB538D9"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0C52D26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605E464E"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1BBC0178"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169117F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5751EBA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bottom w:val="nil"/>
              <w:right w:val="nil"/>
            </w:tcBorders>
            <w:shd w:val="clear" w:color="auto" w:fill="auto"/>
            <w:noWrap/>
            <w:vAlign w:val="bottom"/>
            <w:hideMark/>
          </w:tcPr>
          <w:p w14:paraId="7CCA15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bottom w:val="nil"/>
              <w:right w:val="nil"/>
            </w:tcBorders>
            <w:shd w:val="clear" w:color="auto" w:fill="auto"/>
            <w:noWrap/>
            <w:vAlign w:val="bottom"/>
            <w:hideMark/>
          </w:tcPr>
          <w:p w14:paraId="6FAC583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bottom w:val="nil"/>
              <w:right w:val="nil"/>
            </w:tcBorders>
            <w:shd w:val="clear" w:color="auto" w:fill="auto"/>
            <w:noWrap/>
            <w:vAlign w:val="bottom"/>
            <w:hideMark/>
          </w:tcPr>
          <w:p w14:paraId="41C02B2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1.44</w:t>
            </w:r>
          </w:p>
        </w:tc>
        <w:tc>
          <w:tcPr>
            <w:tcW w:w="888" w:type="dxa"/>
            <w:gridSpan w:val="2"/>
            <w:tcBorders>
              <w:top w:val="nil"/>
              <w:left w:val="nil"/>
              <w:bottom w:val="nil"/>
              <w:right w:val="nil"/>
            </w:tcBorders>
            <w:shd w:val="clear" w:color="auto" w:fill="auto"/>
            <w:noWrap/>
            <w:vAlign w:val="bottom"/>
            <w:hideMark/>
          </w:tcPr>
          <w:p w14:paraId="0443C7B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1.95</w:t>
            </w:r>
          </w:p>
        </w:tc>
        <w:tc>
          <w:tcPr>
            <w:tcW w:w="712" w:type="dxa"/>
            <w:tcBorders>
              <w:top w:val="nil"/>
              <w:left w:val="nil"/>
              <w:bottom w:val="nil"/>
              <w:right w:val="nil"/>
            </w:tcBorders>
            <w:shd w:val="clear" w:color="auto" w:fill="auto"/>
            <w:noWrap/>
            <w:vAlign w:val="bottom"/>
            <w:hideMark/>
          </w:tcPr>
          <w:p w14:paraId="3752785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A0674F" w:rsidRPr="00454F3A" w14:paraId="68E730B3"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D546D2D"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7AED0354"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71A59F41"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79DB769F"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7362B54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2CD09C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630" w:type="dxa"/>
            <w:tcBorders>
              <w:top w:val="nil"/>
              <w:left w:val="nil"/>
              <w:bottom w:val="nil"/>
              <w:right w:val="nil"/>
            </w:tcBorders>
            <w:shd w:val="clear" w:color="auto" w:fill="auto"/>
            <w:noWrap/>
            <w:vAlign w:val="bottom"/>
            <w:hideMark/>
          </w:tcPr>
          <w:p w14:paraId="5A1BB5F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712" w:type="dxa"/>
            <w:tcBorders>
              <w:top w:val="nil"/>
              <w:left w:val="nil"/>
              <w:bottom w:val="nil"/>
              <w:right w:val="nil"/>
            </w:tcBorders>
            <w:shd w:val="clear" w:color="auto" w:fill="auto"/>
            <w:noWrap/>
            <w:vAlign w:val="bottom"/>
            <w:hideMark/>
          </w:tcPr>
          <w:p w14:paraId="741FC01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247</w:t>
            </w:r>
          </w:p>
        </w:tc>
        <w:tc>
          <w:tcPr>
            <w:tcW w:w="838" w:type="dxa"/>
            <w:tcBorders>
              <w:top w:val="nil"/>
              <w:left w:val="nil"/>
              <w:bottom w:val="nil"/>
              <w:right w:val="nil"/>
            </w:tcBorders>
            <w:shd w:val="clear" w:color="auto" w:fill="auto"/>
            <w:noWrap/>
            <w:vAlign w:val="bottom"/>
            <w:hideMark/>
          </w:tcPr>
          <w:p w14:paraId="0119B8A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2.86</w:t>
            </w:r>
          </w:p>
        </w:tc>
        <w:tc>
          <w:tcPr>
            <w:tcW w:w="888" w:type="dxa"/>
            <w:gridSpan w:val="2"/>
            <w:tcBorders>
              <w:top w:val="nil"/>
              <w:left w:val="nil"/>
              <w:bottom w:val="nil"/>
              <w:right w:val="nil"/>
            </w:tcBorders>
            <w:shd w:val="clear" w:color="auto" w:fill="auto"/>
            <w:noWrap/>
            <w:vAlign w:val="bottom"/>
            <w:hideMark/>
          </w:tcPr>
          <w:p w14:paraId="52CEC23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2.63</w:t>
            </w:r>
          </w:p>
        </w:tc>
        <w:tc>
          <w:tcPr>
            <w:tcW w:w="712" w:type="dxa"/>
            <w:tcBorders>
              <w:top w:val="nil"/>
              <w:left w:val="nil"/>
              <w:bottom w:val="nil"/>
              <w:right w:val="nil"/>
            </w:tcBorders>
            <w:shd w:val="clear" w:color="auto" w:fill="auto"/>
            <w:noWrap/>
            <w:vAlign w:val="bottom"/>
            <w:hideMark/>
          </w:tcPr>
          <w:p w14:paraId="60FD1A4F"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0.20</w:t>
            </w:r>
          </w:p>
        </w:tc>
      </w:tr>
      <w:tr w:rsidR="00A0674F" w:rsidRPr="00454F3A" w14:paraId="4E947FD7"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844215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38C0BA90"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54C1EE9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897" w:type="dxa"/>
            <w:tcBorders>
              <w:top w:val="nil"/>
              <w:left w:val="nil"/>
              <w:bottom w:val="nil"/>
              <w:right w:val="nil"/>
            </w:tcBorders>
            <w:shd w:val="clear" w:color="auto" w:fill="auto"/>
            <w:noWrap/>
            <w:vAlign w:val="bottom"/>
            <w:hideMark/>
          </w:tcPr>
          <w:p w14:paraId="2EEC081A" w14:textId="77777777" w:rsidR="00A0674F" w:rsidRPr="00454F3A" w:rsidRDefault="00A0674F" w:rsidP="00EC2F4B">
            <w:pPr>
              <w:jc w:val="center"/>
              <w:rPr>
                <w:rFonts w:ascii="Arial" w:hAnsi="Arial" w:cs="Arial"/>
                <w:color w:val="000000"/>
                <w:sz w:val="18"/>
                <w:szCs w:val="18"/>
              </w:rPr>
            </w:pPr>
          </w:p>
        </w:tc>
        <w:tc>
          <w:tcPr>
            <w:tcW w:w="617" w:type="dxa"/>
            <w:tcBorders>
              <w:top w:val="nil"/>
              <w:left w:val="nil"/>
              <w:bottom w:val="nil"/>
              <w:right w:val="nil"/>
            </w:tcBorders>
            <w:shd w:val="clear" w:color="auto" w:fill="auto"/>
            <w:noWrap/>
            <w:vAlign w:val="bottom"/>
            <w:hideMark/>
          </w:tcPr>
          <w:p w14:paraId="2FFFAC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bottom w:val="nil"/>
              <w:right w:val="nil"/>
            </w:tcBorders>
            <w:shd w:val="clear" w:color="auto" w:fill="auto"/>
            <w:noWrap/>
            <w:vAlign w:val="bottom"/>
            <w:hideMark/>
          </w:tcPr>
          <w:p w14:paraId="7E7964E9"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12214332"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153</w:t>
            </w:r>
          </w:p>
        </w:tc>
        <w:tc>
          <w:tcPr>
            <w:tcW w:w="712" w:type="dxa"/>
            <w:tcBorders>
              <w:top w:val="nil"/>
              <w:left w:val="nil"/>
              <w:bottom w:val="nil"/>
              <w:right w:val="nil"/>
            </w:tcBorders>
            <w:shd w:val="clear" w:color="auto" w:fill="auto"/>
            <w:noWrap/>
            <w:vAlign w:val="bottom"/>
            <w:hideMark/>
          </w:tcPr>
          <w:p w14:paraId="211B951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838" w:type="dxa"/>
            <w:tcBorders>
              <w:top w:val="nil"/>
              <w:left w:val="nil"/>
              <w:bottom w:val="nil"/>
              <w:right w:val="nil"/>
            </w:tcBorders>
            <w:shd w:val="clear" w:color="auto" w:fill="auto"/>
            <w:noWrap/>
            <w:vAlign w:val="bottom"/>
            <w:hideMark/>
          </w:tcPr>
          <w:p w14:paraId="3A32F7C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4.65</w:t>
            </w:r>
          </w:p>
        </w:tc>
        <w:tc>
          <w:tcPr>
            <w:tcW w:w="888" w:type="dxa"/>
            <w:gridSpan w:val="2"/>
            <w:tcBorders>
              <w:top w:val="nil"/>
              <w:left w:val="nil"/>
              <w:bottom w:val="nil"/>
              <w:right w:val="nil"/>
            </w:tcBorders>
            <w:shd w:val="clear" w:color="auto" w:fill="auto"/>
            <w:noWrap/>
            <w:vAlign w:val="bottom"/>
            <w:hideMark/>
          </w:tcPr>
          <w:p w14:paraId="5058937D"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712" w:type="dxa"/>
            <w:tcBorders>
              <w:top w:val="nil"/>
              <w:left w:val="nil"/>
              <w:bottom w:val="nil"/>
              <w:right w:val="nil"/>
            </w:tcBorders>
            <w:shd w:val="clear" w:color="auto" w:fill="auto"/>
            <w:noWrap/>
            <w:vAlign w:val="bottom"/>
            <w:hideMark/>
          </w:tcPr>
          <w:p w14:paraId="711F0876"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0.45</w:t>
            </w:r>
          </w:p>
        </w:tc>
      </w:tr>
      <w:tr w:rsidR="00A0674F" w:rsidRPr="00454F3A" w14:paraId="1D4BF461"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31F94761"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bottom w:val="nil"/>
              <w:right w:val="nil"/>
            </w:tcBorders>
            <w:shd w:val="clear" w:color="auto" w:fill="auto"/>
            <w:noWrap/>
            <w:vAlign w:val="bottom"/>
            <w:hideMark/>
          </w:tcPr>
          <w:p w14:paraId="433419C6" w14:textId="77777777" w:rsidR="00A0674F" w:rsidRPr="00454F3A" w:rsidRDefault="00A0674F" w:rsidP="00EC2F4B">
            <w:pPr>
              <w:jc w:val="center"/>
              <w:rPr>
                <w:sz w:val="20"/>
                <w:szCs w:val="20"/>
              </w:rPr>
            </w:pPr>
          </w:p>
        </w:tc>
        <w:tc>
          <w:tcPr>
            <w:tcW w:w="630" w:type="dxa"/>
            <w:tcBorders>
              <w:top w:val="nil"/>
              <w:left w:val="nil"/>
              <w:bottom w:val="nil"/>
              <w:right w:val="nil"/>
            </w:tcBorders>
            <w:shd w:val="clear" w:color="auto" w:fill="auto"/>
            <w:noWrap/>
            <w:vAlign w:val="bottom"/>
            <w:hideMark/>
          </w:tcPr>
          <w:p w14:paraId="40CD89FC" w14:textId="77777777" w:rsidR="00A0674F" w:rsidRPr="00454F3A" w:rsidRDefault="00A0674F" w:rsidP="00EC2F4B">
            <w:pPr>
              <w:jc w:val="center"/>
              <w:rPr>
                <w:sz w:val="20"/>
                <w:szCs w:val="20"/>
              </w:rPr>
            </w:pPr>
          </w:p>
        </w:tc>
        <w:tc>
          <w:tcPr>
            <w:tcW w:w="897" w:type="dxa"/>
            <w:tcBorders>
              <w:top w:val="nil"/>
              <w:left w:val="nil"/>
              <w:bottom w:val="nil"/>
              <w:right w:val="nil"/>
            </w:tcBorders>
            <w:shd w:val="clear" w:color="auto" w:fill="auto"/>
            <w:noWrap/>
            <w:vAlign w:val="bottom"/>
            <w:hideMark/>
          </w:tcPr>
          <w:p w14:paraId="28336636" w14:textId="77777777" w:rsidR="00A0674F" w:rsidRPr="00454F3A" w:rsidRDefault="00A0674F" w:rsidP="00EC2F4B">
            <w:pPr>
              <w:jc w:val="center"/>
              <w:rPr>
                <w:sz w:val="20"/>
                <w:szCs w:val="20"/>
              </w:rPr>
            </w:pPr>
          </w:p>
        </w:tc>
        <w:tc>
          <w:tcPr>
            <w:tcW w:w="617" w:type="dxa"/>
            <w:tcBorders>
              <w:top w:val="nil"/>
              <w:left w:val="nil"/>
              <w:bottom w:val="nil"/>
              <w:right w:val="nil"/>
            </w:tcBorders>
            <w:shd w:val="clear" w:color="auto" w:fill="auto"/>
            <w:noWrap/>
            <w:vAlign w:val="bottom"/>
            <w:hideMark/>
          </w:tcPr>
          <w:p w14:paraId="56E4DB0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bottom w:val="nil"/>
              <w:right w:val="nil"/>
            </w:tcBorders>
            <w:shd w:val="clear" w:color="auto" w:fill="auto"/>
            <w:noWrap/>
            <w:vAlign w:val="bottom"/>
            <w:hideMark/>
          </w:tcPr>
          <w:p w14:paraId="24B3FC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630" w:type="dxa"/>
            <w:tcBorders>
              <w:top w:val="nil"/>
              <w:left w:val="nil"/>
              <w:bottom w:val="nil"/>
              <w:right w:val="nil"/>
            </w:tcBorders>
            <w:shd w:val="clear" w:color="auto" w:fill="auto"/>
            <w:noWrap/>
            <w:vAlign w:val="bottom"/>
            <w:hideMark/>
          </w:tcPr>
          <w:p w14:paraId="27D879E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170</w:t>
            </w:r>
          </w:p>
        </w:tc>
        <w:tc>
          <w:tcPr>
            <w:tcW w:w="712" w:type="dxa"/>
            <w:tcBorders>
              <w:top w:val="nil"/>
              <w:left w:val="nil"/>
              <w:bottom w:val="nil"/>
              <w:right w:val="nil"/>
            </w:tcBorders>
            <w:shd w:val="clear" w:color="auto" w:fill="auto"/>
            <w:noWrap/>
            <w:vAlign w:val="bottom"/>
            <w:hideMark/>
          </w:tcPr>
          <w:p w14:paraId="36C85E5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838" w:type="dxa"/>
            <w:tcBorders>
              <w:top w:val="nil"/>
              <w:left w:val="nil"/>
              <w:bottom w:val="nil"/>
              <w:right w:val="nil"/>
            </w:tcBorders>
            <w:shd w:val="clear" w:color="auto" w:fill="auto"/>
            <w:noWrap/>
            <w:vAlign w:val="bottom"/>
            <w:hideMark/>
          </w:tcPr>
          <w:p w14:paraId="3FD812E3"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4.96</w:t>
            </w:r>
          </w:p>
        </w:tc>
        <w:tc>
          <w:tcPr>
            <w:tcW w:w="888" w:type="dxa"/>
            <w:gridSpan w:val="2"/>
            <w:tcBorders>
              <w:top w:val="nil"/>
              <w:left w:val="nil"/>
              <w:bottom w:val="nil"/>
              <w:right w:val="nil"/>
            </w:tcBorders>
            <w:shd w:val="clear" w:color="auto" w:fill="auto"/>
            <w:noWrap/>
            <w:vAlign w:val="bottom"/>
            <w:hideMark/>
          </w:tcPr>
          <w:p w14:paraId="5F595BC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712" w:type="dxa"/>
            <w:tcBorders>
              <w:top w:val="nil"/>
              <w:left w:val="nil"/>
              <w:bottom w:val="nil"/>
              <w:right w:val="nil"/>
            </w:tcBorders>
            <w:shd w:val="clear" w:color="auto" w:fill="auto"/>
            <w:noWrap/>
            <w:vAlign w:val="bottom"/>
            <w:hideMark/>
          </w:tcPr>
          <w:p w14:paraId="02233F9C"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0.63</w:t>
            </w:r>
          </w:p>
        </w:tc>
      </w:tr>
      <w:tr w:rsidR="00A0674F" w:rsidRPr="00454F3A" w14:paraId="1C4E7CA0" w14:textId="77777777" w:rsidTr="00C661FA">
        <w:tblPrEx>
          <w:tblCellMar>
            <w:left w:w="108" w:type="dxa"/>
            <w:right w:w="108" w:type="dxa"/>
          </w:tblCellMar>
        </w:tblPrEx>
        <w:trPr>
          <w:trHeight w:val="320"/>
        </w:trPr>
        <w:tc>
          <w:tcPr>
            <w:tcW w:w="1440" w:type="dxa"/>
            <w:vMerge/>
            <w:tcBorders>
              <w:left w:val="nil"/>
              <w:right w:val="nil"/>
            </w:tcBorders>
            <w:shd w:val="clear" w:color="auto" w:fill="auto"/>
            <w:vAlign w:val="bottom"/>
            <w:hideMark/>
          </w:tcPr>
          <w:p w14:paraId="05EAE345"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F1D70C3"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77BA023"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6CBB3A80"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5C02DE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357" w:type="dxa"/>
            <w:tcBorders>
              <w:top w:val="nil"/>
              <w:left w:val="nil"/>
              <w:right w:val="nil"/>
            </w:tcBorders>
            <w:shd w:val="clear" w:color="auto" w:fill="auto"/>
            <w:noWrap/>
            <w:vAlign w:val="bottom"/>
            <w:hideMark/>
          </w:tcPr>
          <w:p w14:paraId="18AD8B8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4CE6BA5"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182</w:t>
            </w:r>
          </w:p>
        </w:tc>
        <w:tc>
          <w:tcPr>
            <w:tcW w:w="712" w:type="dxa"/>
            <w:tcBorders>
              <w:top w:val="nil"/>
              <w:left w:val="nil"/>
              <w:right w:val="nil"/>
            </w:tcBorders>
            <w:shd w:val="clear" w:color="auto" w:fill="auto"/>
            <w:noWrap/>
            <w:vAlign w:val="bottom"/>
            <w:hideMark/>
          </w:tcPr>
          <w:p w14:paraId="0E047C3A"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219</w:t>
            </w:r>
          </w:p>
        </w:tc>
        <w:tc>
          <w:tcPr>
            <w:tcW w:w="838" w:type="dxa"/>
            <w:tcBorders>
              <w:top w:val="nil"/>
              <w:left w:val="nil"/>
              <w:right w:val="nil"/>
            </w:tcBorders>
            <w:shd w:val="clear" w:color="auto" w:fill="auto"/>
            <w:noWrap/>
            <w:vAlign w:val="bottom"/>
            <w:hideMark/>
          </w:tcPr>
          <w:p w14:paraId="5D1E640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6.81</w:t>
            </w:r>
          </w:p>
        </w:tc>
        <w:tc>
          <w:tcPr>
            <w:tcW w:w="888" w:type="dxa"/>
            <w:gridSpan w:val="2"/>
            <w:tcBorders>
              <w:top w:val="nil"/>
              <w:left w:val="nil"/>
              <w:right w:val="nil"/>
            </w:tcBorders>
            <w:shd w:val="clear" w:color="auto" w:fill="auto"/>
            <w:noWrap/>
            <w:vAlign w:val="bottom"/>
            <w:hideMark/>
          </w:tcPr>
          <w:p w14:paraId="71F07220"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9.38</w:t>
            </w:r>
          </w:p>
        </w:tc>
        <w:tc>
          <w:tcPr>
            <w:tcW w:w="712" w:type="dxa"/>
            <w:tcBorders>
              <w:top w:val="nil"/>
              <w:left w:val="nil"/>
              <w:right w:val="nil"/>
            </w:tcBorders>
            <w:shd w:val="clear" w:color="auto" w:fill="auto"/>
            <w:noWrap/>
            <w:vAlign w:val="bottom"/>
            <w:hideMark/>
          </w:tcPr>
          <w:p w14:paraId="3057330E"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0.47</w:t>
            </w:r>
          </w:p>
        </w:tc>
      </w:tr>
      <w:tr w:rsidR="00A0674F" w:rsidRPr="00454F3A" w14:paraId="5737ED63" w14:textId="77777777" w:rsidTr="00C661FA">
        <w:tblPrEx>
          <w:tblCellMar>
            <w:left w:w="108" w:type="dxa"/>
            <w:right w:w="108" w:type="dxa"/>
          </w:tblCellMar>
        </w:tblPrEx>
        <w:trPr>
          <w:trHeight w:val="340"/>
        </w:trPr>
        <w:tc>
          <w:tcPr>
            <w:tcW w:w="1440" w:type="dxa"/>
            <w:vMerge/>
            <w:tcBorders>
              <w:left w:val="nil"/>
              <w:right w:val="nil"/>
            </w:tcBorders>
            <w:shd w:val="clear" w:color="auto" w:fill="auto"/>
            <w:vAlign w:val="bottom"/>
            <w:hideMark/>
          </w:tcPr>
          <w:p w14:paraId="0A0FC61E" w14:textId="77777777" w:rsidR="00A0674F" w:rsidRPr="00454F3A" w:rsidRDefault="00A0674F" w:rsidP="00EC2F4B">
            <w:pPr>
              <w:jc w:val="center"/>
              <w:rPr>
                <w:rFonts w:ascii="Arial" w:hAnsi="Arial" w:cs="Arial"/>
                <w:color w:val="000000"/>
                <w:sz w:val="18"/>
                <w:szCs w:val="18"/>
              </w:rPr>
            </w:pPr>
          </w:p>
        </w:tc>
        <w:tc>
          <w:tcPr>
            <w:tcW w:w="900" w:type="dxa"/>
            <w:tcBorders>
              <w:top w:val="nil"/>
              <w:left w:val="nil"/>
              <w:right w:val="nil"/>
            </w:tcBorders>
            <w:shd w:val="clear" w:color="auto" w:fill="auto"/>
            <w:noWrap/>
            <w:vAlign w:val="bottom"/>
            <w:hideMark/>
          </w:tcPr>
          <w:p w14:paraId="1A302506" w14:textId="77777777" w:rsidR="00A0674F" w:rsidRPr="00454F3A" w:rsidRDefault="00A0674F" w:rsidP="00EC2F4B">
            <w:pPr>
              <w:jc w:val="center"/>
              <w:rPr>
                <w:sz w:val="20"/>
                <w:szCs w:val="20"/>
              </w:rPr>
            </w:pPr>
          </w:p>
        </w:tc>
        <w:tc>
          <w:tcPr>
            <w:tcW w:w="630" w:type="dxa"/>
            <w:tcBorders>
              <w:top w:val="nil"/>
              <w:left w:val="nil"/>
              <w:right w:val="nil"/>
            </w:tcBorders>
            <w:shd w:val="clear" w:color="auto" w:fill="auto"/>
            <w:noWrap/>
            <w:vAlign w:val="bottom"/>
            <w:hideMark/>
          </w:tcPr>
          <w:p w14:paraId="44090C87" w14:textId="77777777" w:rsidR="00A0674F" w:rsidRPr="00454F3A" w:rsidRDefault="00A0674F" w:rsidP="00EC2F4B">
            <w:pPr>
              <w:jc w:val="center"/>
              <w:rPr>
                <w:sz w:val="20"/>
                <w:szCs w:val="20"/>
              </w:rPr>
            </w:pPr>
          </w:p>
        </w:tc>
        <w:tc>
          <w:tcPr>
            <w:tcW w:w="897" w:type="dxa"/>
            <w:tcBorders>
              <w:top w:val="nil"/>
              <w:left w:val="nil"/>
              <w:right w:val="nil"/>
            </w:tcBorders>
            <w:shd w:val="clear" w:color="auto" w:fill="auto"/>
            <w:noWrap/>
            <w:vAlign w:val="bottom"/>
            <w:hideMark/>
          </w:tcPr>
          <w:p w14:paraId="2A327D79" w14:textId="77777777" w:rsidR="00A0674F" w:rsidRPr="00454F3A" w:rsidRDefault="00A0674F" w:rsidP="00EC2F4B">
            <w:pPr>
              <w:jc w:val="center"/>
              <w:rPr>
                <w:sz w:val="20"/>
                <w:szCs w:val="20"/>
              </w:rPr>
            </w:pPr>
          </w:p>
        </w:tc>
        <w:tc>
          <w:tcPr>
            <w:tcW w:w="617" w:type="dxa"/>
            <w:tcBorders>
              <w:top w:val="nil"/>
              <w:left w:val="nil"/>
              <w:right w:val="nil"/>
            </w:tcBorders>
            <w:shd w:val="clear" w:color="auto" w:fill="auto"/>
            <w:noWrap/>
            <w:vAlign w:val="bottom"/>
            <w:hideMark/>
          </w:tcPr>
          <w:p w14:paraId="6E044A0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357" w:type="dxa"/>
            <w:tcBorders>
              <w:top w:val="nil"/>
              <w:left w:val="nil"/>
              <w:right w:val="nil"/>
            </w:tcBorders>
            <w:shd w:val="clear" w:color="auto" w:fill="auto"/>
            <w:noWrap/>
            <w:vAlign w:val="bottom"/>
            <w:hideMark/>
          </w:tcPr>
          <w:p w14:paraId="359985F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630" w:type="dxa"/>
            <w:tcBorders>
              <w:top w:val="nil"/>
              <w:left w:val="nil"/>
              <w:right w:val="nil"/>
            </w:tcBorders>
            <w:shd w:val="clear" w:color="auto" w:fill="auto"/>
            <w:noWrap/>
            <w:vAlign w:val="bottom"/>
            <w:hideMark/>
          </w:tcPr>
          <w:p w14:paraId="5DB4A227"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196</w:t>
            </w:r>
          </w:p>
        </w:tc>
        <w:tc>
          <w:tcPr>
            <w:tcW w:w="712" w:type="dxa"/>
            <w:tcBorders>
              <w:top w:val="nil"/>
              <w:left w:val="nil"/>
              <w:right w:val="nil"/>
            </w:tcBorders>
            <w:shd w:val="clear" w:color="auto" w:fill="auto"/>
            <w:noWrap/>
            <w:vAlign w:val="bottom"/>
            <w:hideMark/>
          </w:tcPr>
          <w:p w14:paraId="75BD9B11"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838" w:type="dxa"/>
            <w:tcBorders>
              <w:top w:val="nil"/>
              <w:left w:val="nil"/>
              <w:right w:val="nil"/>
            </w:tcBorders>
            <w:shd w:val="clear" w:color="auto" w:fill="auto"/>
            <w:noWrap/>
            <w:vAlign w:val="bottom"/>
            <w:hideMark/>
          </w:tcPr>
          <w:p w14:paraId="05F2C068"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8.46</w:t>
            </w:r>
          </w:p>
        </w:tc>
        <w:tc>
          <w:tcPr>
            <w:tcW w:w="888" w:type="dxa"/>
            <w:gridSpan w:val="2"/>
            <w:tcBorders>
              <w:top w:val="nil"/>
              <w:left w:val="nil"/>
              <w:right w:val="nil"/>
            </w:tcBorders>
            <w:shd w:val="clear" w:color="auto" w:fill="auto"/>
            <w:noWrap/>
            <w:vAlign w:val="bottom"/>
            <w:hideMark/>
          </w:tcPr>
          <w:p w14:paraId="4CCC188B"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10.46</w:t>
            </w:r>
          </w:p>
        </w:tc>
        <w:tc>
          <w:tcPr>
            <w:tcW w:w="712" w:type="dxa"/>
            <w:tcBorders>
              <w:top w:val="nil"/>
              <w:left w:val="nil"/>
              <w:right w:val="nil"/>
            </w:tcBorders>
            <w:shd w:val="clear" w:color="auto" w:fill="auto"/>
            <w:noWrap/>
            <w:vAlign w:val="bottom"/>
            <w:hideMark/>
          </w:tcPr>
          <w:p w14:paraId="4CD66044" w14:textId="77777777" w:rsidR="00A0674F" w:rsidRPr="00454F3A" w:rsidRDefault="00A0674F" w:rsidP="00EC2F4B">
            <w:pPr>
              <w:jc w:val="center"/>
              <w:rPr>
                <w:rFonts w:ascii="Arial" w:hAnsi="Arial" w:cs="Arial"/>
                <w:color w:val="000000"/>
                <w:sz w:val="18"/>
                <w:szCs w:val="18"/>
              </w:rPr>
            </w:pPr>
            <w:r w:rsidRPr="00454F3A">
              <w:rPr>
                <w:rFonts w:ascii="Arial" w:hAnsi="Arial" w:cs="Arial"/>
                <w:color w:val="000000"/>
                <w:sz w:val="18"/>
                <w:szCs w:val="18"/>
              </w:rPr>
              <w:t>0.48</w:t>
            </w:r>
          </w:p>
        </w:tc>
      </w:tr>
    </w:tbl>
    <w:p w14:paraId="59F23A41" w14:textId="77777777" w:rsidR="00114892" w:rsidRDefault="00114892" w:rsidP="00114892">
      <w:r w:rsidRPr="00DA5300">
        <w:rPr>
          <w:rFonts w:ascii="Arial" w:hAnsi="Arial" w:cs="Arial"/>
          <w:b/>
          <w:bCs/>
          <w:color w:val="000000"/>
        </w:rPr>
        <w:lastRenderedPageBreak/>
        <w:t>Table S3.</w:t>
      </w:r>
      <w:r w:rsidRPr="00DA5300">
        <w:rPr>
          <w:rFonts w:ascii="Arial" w:hAnsi="Arial" w:cs="Arial"/>
          <w:color w:val="000000"/>
        </w:rPr>
        <w:t xml:space="preserve"> Continued (page 2 of 2)</w:t>
      </w:r>
    </w:p>
    <w:tbl>
      <w:tblPr>
        <w:tblW w:w="9960" w:type="dxa"/>
        <w:tblLook w:val="04A0" w:firstRow="1" w:lastRow="0" w:firstColumn="1" w:lastColumn="0" w:noHBand="0" w:noVBand="1"/>
      </w:tblPr>
      <w:tblGrid>
        <w:gridCol w:w="1223"/>
        <w:gridCol w:w="757"/>
        <w:gridCol w:w="640"/>
        <w:gridCol w:w="1000"/>
        <w:gridCol w:w="740"/>
        <w:gridCol w:w="1420"/>
        <w:gridCol w:w="860"/>
        <w:gridCol w:w="760"/>
        <w:gridCol w:w="900"/>
        <w:gridCol w:w="840"/>
        <w:gridCol w:w="820"/>
      </w:tblGrid>
      <w:tr w:rsidR="00114892" w:rsidRPr="00454F3A" w14:paraId="74870ACA" w14:textId="77777777" w:rsidTr="00EC2F4B">
        <w:trPr>
          <w:trHeight w:val="800"/>
        </w:trPr>
        <w:tc>
          <w:tcPr>
            <w:tcW w:w="1260" w:type="dxa"/>
            <w:tcBorders>
              <w:top w:val="single" w:sz="12" w:space="0" w:color="auto"/>
              <w:left w:val="nil"/>
              <w:bottom w:val="single" w:sz="4" w:space="0" w:color="auto"/>
              <w:right w:val="nil"/>
            </w:tcBorders>
            <w:shd w:val="clear" w:color="auto" w:fill="auto"/>
            <w:vAlign w:val="center"/>
            <w:hideMark/>
          </w:tcPr>
          <w:p w14:paraId="3CB1BEBC"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Watershed</w:t>
            </w:r>
          </w:p>
        </w:tc>
        <w:tc>
          <w:tcPr>
            <w:tcW w:w="720" w:type="dxa"/>
            <w:tcBorders>
              <w:top w:val="single" w:sz="12" w:space="0" w:color="auto"/>
              <w:left w:val="nil"/>
              <w:bottom w:val="single" w:sz="4" w:space="0" w:color="auto"/>
              <w:right w:val="nil"/>
            </w:tcBorders>
            <w:shd w:val="clear" w:color="auto" w:fill="auto"/>
            <w:vAlign w:val="center"/>
            <w:hideMark/>
          </w:tcPr>
          <w:p w14:paraId="09EEF416"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Reach</w:t>
            </w:r>
          </w:p>
        </w:tc>
        <w:tc>
          <w:tcPr>
            <w:tcW w:w="640" w:type="dxa"/>
            <w:tcBorders>
              <w:top w:val="single" w:sz="12" w:space="0" w:color="auto"/>
              <w:left w:val="nil"/>
              <w:bottom w:val="single" w:sz="4" w:space="0" w:color="auto"/>
              <w:right w:val="nil"/>
            </w:tcBorders>
            <w:shd w:val="clear" w:color="auto" w:fill="auto"/>
            <w:vAlign w:val="center"/>
            <w:hideMark/>
          </w:tcPr>
          <w:p w14:paraId="2F16B5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Age</w:t>
            </w:r>
          </w:p>
        </w:tc>
        <w:tc>
          <w:tcPr>
            <w:tcW w:w="1000" w:type="dxa"/>
            <w:tcBorders>
              <w:top w:val="single" w:sz="12" w:space="0" w:color="auto"/>
              <w:left w:val="nil"/>
              <w:bottom w:val="single" w:sz="4" w:space="0" w:color="auto"/>
              <w:right w:val="nil"/>
            </w:tcBorders>
            <w:shd w:val="clear" w:color="auto" w:fill="auto"/>
            <w:vAlign w:val="center"/>
            <w:hideMark/>
          </w:tcPr>
          <w:p w14:paraId="154D2474"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Species</w:t>
            </w:r>
          </w:p>
        </w:tc>
        <w:tc>
          <w:tcPr>
            <w:tcW w:w="740" w:type="dxa"/>
            <w:tcBorders>
              <w:top w:val="single" w:sz="12" w:space="0" w:color="auto"/>
              <w:left w:val="nil"/>
              <w:bottom w:val="single" w:sz="4" w:space="0" w:color="auto"/>
              <w:right w:val="nil"/>
            </w:tcBorders>
            <w:shd w:val="clear" w:color="auto" w:fill="auto"/>
            <w:vAlign w:val="center"/>
            <w:hideMark/>
          </w:tcPr>
          <w:p w14:paraId="4B7C3F3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Year</w:t>
            </w:r>
          </w:p>
        </w:tc>
        <w:tc>
          <w:tcPr>
            <w:tcW w:w="1420" w:type="dxa"/>
            <w:tcBorders>
              <w:top w:val="single" w:sz="12" w:space="0" w:color="auto"/>
              <w:left w:val="nil"/>
              <w:bottom w:val="single" w:sz="4" w:space="0" w:color="auto"/>
              <w:right w:val="nil"/>
            </w:tcBorders>
            <w:shd w:val="clear" w:color="auto" w:fill="auto"/>
            <w:vAlign w:val="center"/>
            <w:hideMark/>
          </w:tcPr>
          <w:p w14:paraId="78913ED2"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Season</w:t>
            </w:r>
          </w:p>
        </w:tc>
        <w:tc>
          <w:tcPr>
            <w:tcW w:w="860" w:type="dxa"/>
            <w:tcBorders>
              <w:top w:val="single" w:sz="12" w:space="0" w:color="auto"/>
              <w:left w:val="nil"/>
              <w:bottom w:val="single" w:sz="4" w:space="0" w:color="auto"/>
              <w:right w:val="nil"/>
            </w:tcBorders>
            <w:shd w:val="clear" w:color="auto" w:fill="auto"/>
            <w:vAlign w:val="center"/>
            <w:hideMark/>
          </w:tcPr>
          <w:p w14:paraId="7724007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Start Day</w:t>
            </w:r>
          </w:p>
        </w:tc>
        <w:tc>
          <w:tcPr>
            <w:tcW w:w="760" w:type="dxa"/>
            <w:tcBorders>
              <w:top w:val="single" w:sz="12" w:space="0" w:color="auto"/>
              <w:left w:val="nil"/>
              <w:bottom w:val="single" w:sz="4" w:space="0" w:color="auto"/>
              <w:right w:val="nil"/>
            </w:tcBorders>
            <w:shd w:val="clear" w:color="auto" w:fill="auto"/>
            <w:vAlign w:val="center"/>
            <w:hideMark/>
          </w:tcPr>
          <w:p w14:paraId="3B31B629"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Day</w:t>
            </w:r>
          </w:p>
        </w:tc>
        <w:tc>
          <w:tcPr>
            <w:tcW w:w="900" w:type="dxa"/>
            <w:tcBorders>
              <w:top w:val="single" w:sz="12" w:space="0" w:color="auto"/>
              <w:left w:val="nil"/>
              <w:bottom w:val="single" w:sz="4" w:space="0" w:color="auto"/>
              <w:right w:val="nil"/>
            </w:tcBorders>
            <w:shd w:val="clear" w:color="auto" w:fill="auto"/>
            <w:vAlign w:val="center"/>
            <w:hideMark/>
          </w:tcPr>
          <w:p w14:paraId="7D2604E7"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Initial Weight (g)</w:t>
            </w:r>
          </w:p>
        </w:tc>
        <w:tc>
          <w:tcPr>
            <w:tcW w:w="840" w:type="dxa"/>
            <w:tcBorders>
              <w:top w:val="single" w:sz="12" w:space="0" w:color="auto"/>
              <w:left w:val="nil"/>
              <w:bottom w:val="single" w:sz="4" w:space="0" w:color="auto"/>
              <w:right w:val="nil"/>
            </w:tcBorders>
            <w:shd w:val="clear" w:color="auto" w:fill="auto"/>
            <w:vAlign w:val="center"/>
            <w:hideMark/>
          </w:tcPr>
          <w:p w14:paraId="36971318"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End Weight (g)</w:t>
            </w:r>
          </w:p>
        </w:tc>
        <w:tc>
          <w:tcPr>
            <w:tcW w:w="820" w:type="dxa"/>
            <w:tcBorders>
              <w:top w:val="single" w:sz="12" w:space="0" w:color="auto"/>
              <w:left w:val="nil"/>
              <w:bottom w:val="single" w:sz="4" w:space="0" w:color="auto"/>
              <w:right w:val="nil"/>
            </w:tcBorders>
            <w:shd w:val="clear" w:color="auto" w:fill="auto"/>
            <w:vAlign w:val="center"/>
            <w:hideMark/>
          </w:tcPr>
          <w:p w14:paraId="5CC45F40" w14:textId="77777777" w:rsidR="00114892" w:rsidRPr="00454F3A" w:rsidRDefault="00114892" w:rsidP="00EC2F4B">
            <w:pPr>
              <w:jc w:val="center"/>
              <w:rPr>
                <w:rFonts w:ascii="Arial" w:hAnsi="Arial" w:cs="Arial"/>
                <w:b/>
                <w:bCs/>
                <w:color w:val="000000"/>
                <w:sz w:val="18"/>
                <w:szCs w:val="18"/>
              </w:rPr>
            </w:pPr>
            <w:r w:rsidRPr="00454F3A">
              <w:rPr>
                <w:rFonts w:ascii="Arial" w:hAnsi="Arial" w:cs="Arial"/>
                <w:b/>
                <w:bCs/>
                <w:color w:val="000000"/>
                <w:sz w:val="18"/>
                <w:szCs w:val="18"/>
              </w:rPr>
              <w:t>P-value</w:t>
            </w:r>
          </w:p>
        </w:tc>
      </w:tr>
      <w:tr w:rsidR="00114892" w:rsidRPr="00454F3A" w14:paraId="71F21CF4" w14:textId="77777777" w:rsidTr="00EC2F4B">
        <w:trPr>
          <w:trHeight w:val="540"/>
        </w:trPr>
        <w:tc>
          <w:tcPr>
            <w:tcW w:w="1260" w:type="dxa"/>
            <w:tcBorders>
              <w:top w:val="nil"/>
              <w:left w:val="nil"/>
              <w:bottom w:val="nil"/>
              <w:right w:val="nil"/>
            </w:tcBorders>
            <w:shd w:val="clear" w:color="auto" w:fill="auto"/>
            <w:vAlign w:val="bottom"/>
            <w:hideMark/>
          </w:tcPr>
          <w:p w14:paraId="7BB5E0D7" w14:textId="2E93EF05"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Russian River</w:t>
            </w:r>
            <w:r w:rsidR="00A0674F">
              <w:rPr>
                <w:rFonts w:ascii="Arial" w:hAnsi="Arial" w:cs="Arial"/>
                <w:color w:val="000000"/>
                <w:sz w:val="18"/>
                <w:szCs w:val="18"/>
              </w:rPr>
              <w:t xml:space="preserve"> (Montane)</w:t>
            </w:r>
          </w:p>
        </w:tc>
        <w:tc>
          <w:tcPr>
            <w:tcW w:w="720" w:type="dxa"/>
            <w:tcBorders>
              <w:top w:val="nil"/>
              <w:left w:val="nil"/>
              <w:bottom w:val="nil"/>
              <w:right w:val="nil"/>
            </w:tcBorders>
            <w:shd w:val="clear" w:color="auto" w:fill="auto"/>
            <w:noWrap/>
            <w:vAlign w:val="bottom"/>
            <w:hideMark/>
          </w:tcPr>
          <w:p w14:paraId="0B7F82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Upper</w:t>
            </w:r>
          </w:p>
        </w:tc>
        <w:tc>
          <w:tcPr>
            <w:tcW w:w="640" w:type="dxa"/>
            <w:tcBorders>
              <w:top w:val="nil"/>
              <w:left w:val="nil"/>
              <w:bottom w:val="nil"/>
              <w:right w:val="nil"/>
            </w:tcBorders>
            <w:shd w:val="clear" w:color="auto" w:fill="auto"/>
            <w:noWrap/>
            <w:vAlign w:val="bottom"/>
            <w:hideMark/>
          </w:tcPr>
          <w:p w14:paraId="35CCC56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nil"/>
              <w:left w:val="nil"/>
              <w:bottom w:val="nil"/>
              <w:right w:val="nil"/>
            </w:tcBorders>
            <w:shd w:val="clear" w:color="auto" w:fill="auto"/>
            <w:noWrap/>
            <w:vAlign w:val="bottom"/>
            <w:hideMark/>
          </w:tcPr>
          <w:p w14:paraId="0BBF09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ACABD0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EC324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F6A1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534BAEB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19799D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0.99</w:t>
            </w:r>
          </w:p>
        </w:tc>
        <w:tc>
          <w:tcPr>
            <w:tcW w:w="840" w:type="dxa"/>
            <w:tcBorders>
              <w:top w:val="nil"/>
              <w:left w:val="nil"/>
              <w:bottom w:val="nil"/>
              <w:right w:val="nil"/>
            </w:tcBorders>
            <w:shd w:val="clear" w:color="auto" w:fill="auto"/>
            <w:noWrap/>
            <w:vAlign w:val="bottom"/>
            <w:hideMark/>
          </w:tcPr>
          <w:p w14:paraId="698A28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20" w:type="dxa"/>
            <w:tcBorders>
              <w:top w:val="nil"/>
              <w:left w:val="nil"/>
              <w:bottom w:val="nil"/>
              <w:right w:val="nil"/>
            </w:tcBorders>
            <w:shd w:val="clear" w:color="auto" w:fill="auto"/>
            <w:noWrap/>
            <w:vAlign w:val="bottom"/>
            <w:hideMark/>
          </w:tcPr>
          <w:p w14:paraId="744E11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E72FFF5" w14:textId="77777777" w:rsidTr="00EC2F4B">
        <w:trPr>
          <w:trHeight w:val="320"/>
        </w:trPr>
        <w:tc>
          <w:tcPr>
            <w:tcW w:w="1260" w:type="dxa"/>
            <w:tcBorders>
              <w:top w:val="nil"/>
              <w:left w:val="nil"/>
              <w:bottom w:val="nil"/>
              <w:right w:val="nil"/>
            </w:tcBorders>
            <w:shd w:val="clear" w:color="auto" w:fill="auto"/>
            <w:vAlign w:val="center"/>
            <w:hideMark/>
          </w:tcPr>
          <w:p w14:paraId="704DC40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2666FC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EDBDFE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42A091F"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ACC06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5F11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032D72A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019406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26BDA4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1.58</w:t>
            </w:r>
          </w:p>
        </w:tc>
        <w:tc>
          <w:tcPr>
            <w:tcW w:w="840" w:type="dxa"/>
            <w:tcBorders>
              <w:top w:val="nil"/>
              <w:left w:val="nil"/>
              <w:bottom w:val="nil"/>
              <w:right w:val="nil"/>
            </w:tcBorders>
            <w:shd w:val="clear" w:color="auto" w:fill="auto"/>
            <w:noWrap/>
            <w:vAlign w:val="bottom"/>
            <w:hideMark/>
          </w:tcPr>
          <w:p w14:paraId="5469E1A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nil"/>
              <w:left w:val="nil"/>
              <w:bottom w:val="nil"/>
              <w:right w:val="nil"/>
            </w:tcBorders>
            <w:shd w:val="clear" w:color="auto" w:fill="auto"/>
            <w:noWrap/>
            <w:vAlign w:val="bottom"/>
            <w:hideMark/>
          </w:tcPr>
          <w:p w14:paraId="7D02C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53FD45DA" w14:textId="77777777" w:rsidTr="00EC2F4B">
        <w:trPr>
          <w:trHeight w:val="340"/>
        </w:trPr>
        <w:tc>
          <w:tcPr>
            <w:tcW w:w="1260" w:type="dxa"/>
            <w:tcBorders>
              <w:top w:val="nil"/>
              <w:left w:val="nil"/>
              <w:bottom w:val="nil"/>
              <w:right w:val="nil"/>
            </w:tcBorders>
            <w:shd w:val="clear" w:color="auto" w:fill="auto"/>
            <w:vAlign w:val="bottom"/>
            <w:hideMark/>
          </w:tcPr>
          <w:p w14:paraId="4CD253E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BE9FFD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B09A28B"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AD7F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A00EC2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071474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4C91D5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760" w:type="dxa"/>
            <w:tcBorders>
              <w:top w:val="nil"/>
              <w:left w:val="nil"/>
              <w:bottom w:val="nil"/>
              <w:right w:val="nil"/>
            </w:tcBorders>
            <w:shd w:val="clear" w:color="auto" w:fill="auto"/>
            <w:noWrap/>
            <w:vAlign w:val="bottom"/>
            <w:hideMark/>
          </w:tcPr>
          <w:p w14:paraId="0277F15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232</w:t>
            </w:r>
          </w:p>
        </w:tc>
        <w:tc>
          <w:tcPr>
            <w:tcW w:w="900" w:type="dxa"/>
            <w:tcBorders>
              <w:top w:val="nil"/>
              <w:left w:val="nil"/>
              <w:bottom w:val="nil"/>
              <w:right w:val="nil"/>
            </w:tcBorders>
            <w:shd w:val="clear" w:color="auto" w:fill="auto"/>
            <w:noWrap/>
            <w:vAlign w:val="bottom"/>
            <w:hideMark/>
          </w:tcPr>
          <w:p w14:paraId="4E7389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1.61</w:t>
            </w:r>
          </w:p>
        </w:tc>
        <w:tc>
          <w:tcPr>
            <w:tcW w:w="840" w:type="dxa"/>
            <w:tcBorders>
              <w:top w:val="nil"/>
              <w:left w:val="nil"/>
              <w:bottom w:val="nil"/>
              <w:right w:val="nil"/>
            </w:tcBorders>
            <w:shd w:val="clear" w:color="auto" w:fill="auto"/>
            <w:noWrap/>
            <w:vAlign w:val="bottom"/>
            <w:hideMark/>
          </w:tcPr>
          <w:p w14:paraId="4161E29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1.89</w:t>
            </w:r>
          </w:p>
        </w:tc>
        <w:tc>
          <w:tcPr>
            <w:tcW w:w="820" w:type="dxa"/>
            <w:tcBorders>
              <w:top w:val="nil"/>
              <w:left w:val="nil"/>
              <w:bottom w:val="nil"/>
              <w:right w:val="nil"/>
            </w:tcBorders>
            <w:shd w:val="clear" w:color="auto" w:fill="auto"/>
            <w:noWrap/>
            <w:vAlign w:val="bottom"/>
            <w:hideMark/>
          </w:tcPr>
          <w:p w14:paraId="633DC6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0.32</w:t>
            </w:r>
          </w:p>
        </w:tc>
      </w:tr>
      <w:tr w:rsidR="00114892" w:rsidRPr="00454F3A" w14:paraId="1B4B31ED" w14:textId="77777777" w:rsidTr="00EC2F4B">
        <w:trPr>
          <w:trHeight w:val="320"/>
        </w:trPr>
        <w:tc>
          <w:tcPr>
            <w:tcW w:w="1260" w:type="dxa"/>
            <w:tcBorders>
              <w:top w:val="nil"/>
              <w:left w:val="nil"/>
              <w:bottom w:val="nil"/>
              <w:right w:val="nil"/>
            </w:tcBorders>
            <w:shd w:val="clear" w:color="auto" w:fill="auto"/>
            <w:vAlign w:val="center"/>
            <w:hideMark/>
          </w:tcPr>
          <w:p w14:paraId="366DA13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DF5A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A0A6"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45DDFF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2066C5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21A1686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482ED6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760" w:type="dxa"/>
            <w:tcBorders>
              <w:top w:val="nil"/>
              <w:left w:val="nil"/>
              <w:bottom w:val="nil"/>
              <w:right w:val="nil"/>
            </w:tcBorders>
            <w:shd w:val="clear" w:color="auto" w:fill="auto"/>
            <w:noWrap/>
            <w:vAlign w:val="bottom"/>
            <w:hideMark/>
          </w:tcPr>
          <w:p w14:paraId="47D9E8B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255</w:t>
            </w:r>
          </w:p>
        </w:tc>
        <w:tc>
          <w:tcPr>
            <w:tcW w:w="900" w:type="dxa"/>
            <w:tcBorders>
              <w:top w:val="nil"/>
              <w:left w:val="nil"/>
              <w:bottom w:val="nil"/>
              <w:right w:val="nil"/>
            </w:tcBorders>
            <w:shd w:val="clear" w:color="auto" w:fill="auto"/>
            <w:noWrap/>
            <w:vAlign w:val="bottom"/>
            <w:hideMark/>
          </w:tcPr>
          <w:p w14:paraId="0DC077F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2BC6F1E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2.53</w:t>
            </w:r>
          </w:p>
        </w:tc>
        <w:tc>
          <w:tcPr>
            <w:tcW w:w="820" w:type="dxa"/>
            <w:tcBorders>
              <w:top w:val="nil"/>
              <w:left w:val="nil"/>
              <w:bottom w:val="nil"/>
              <w:right w:val="nil"/>
            </w:tcBorders>
            <w:shd w:val="clear" w:color="auto" w:fill="auto"/>
            <w:noWrap/>
            <w:vAlign w:val="bottom"/>
            <w:hideMark/>
          </w:tcPr>
          <w:p w14:paraId="0A3B2D7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623E2E70" w14:textId="77777777" w:rsidTr="00EC2F4B">
        <w:trPr>
          <w:trHeight w:val="320"/>
        </w:trPr>
        <w:tc>
          <w:tcPr>
            <w:tcW w:w="1260" w:type="dxa"/>
            <w:tcBorders>
              <w:top w:val="nil"/>
              <w:left w:val="nil"/>
              <w:bottom w:val="nil"/>
              <w:right w:val="nil"/>
            </w:tcBorders>
            <w:shd w:val="clear" w:color="auto" w:fill="auto"/>
            <w:vAlign w:val="center"/>
            <w:hideMark/>
          </w:tcPr>
          <w:p w14:paraId="2EC71DD3"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D0017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D6107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3C41BECE" w14:textId="77777777"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4141B32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1082187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9F048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167</w:t>
            </w:r>
          </w:p>
        </w:tc>
        <w:tc>
          <w:tcPr>
            <w:tcW w:w="760" w:type="dxa"/>
            <w:tcBorders>
              <w:top w:val="nil"/>
              <w:left w:val="nil"/>
              <w:bottom w:val="nil"/>
              <w:right w:val="nil"/>
            </w:tcBorders>
            <w:shd w:val="clear" w:color="auto" w:fill="auto"/>
            <w:noWrap/>
            <w:vAlign w:val="bottom"/>
            <w:hideMark/>
          </w:tcPr>
          <w:p w14:paraId="421BDDC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202</w:t>
            </w:r>
          </w:p>
        </w:tc>
        <w:tc>
          <w:tcPr>
            <w:tcW w:w="900" w:type="dxa"/>
            <w:tcBorders>
              <w:top w:val="nil"/>
              <w:left w:val="nil"/>
              <w:bottom w:val="nil"/>
              <w:right w:val="nil"/>
            </w:tcBorders>
            <w:shd w:val="clear" w:color="auto" w:fill="auto"/>
            <w:noWrap/>
            <w:vAlign w:val="bottom"/>
            <w:hideMark/>
          </w:tcPr>
          <w:p w14:paraId="4217061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3.68</w:t>
            </w:r>
          </w:p>
        </w:tc>
        <w:tc>
          <w:tcPr>
            <w:tcW w:w="840" w:type="dxa"/>
            <w:tcBorders>
              <w:top w:val="nil"/>
              <w:left w:val="nil"/>
              <w:bottom w:val="nil"/>
              <w:right w:val="nil"/>
            </w:tcBorders>
            <w:shd w:val="clear" w:color="auto" w:fill="auto"/>
            <w:noWrap/>
            <w:vAlign w:val="bottom"/>
            <w:hideMark/>
          </w:tcPr>
          <w:p w14:paraId="0852479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7.43</w:t>
            </w:r>
          </w:p>
        </w:tc>
        <w:tc>
          <w:tcPr>
            <w:tcW w:w="820" w:type="dxa"/>
            <w:tcBorders>
              <w:top w:val="nil"/>
              <w:left w:val="nil"/>
              <w:bottom w:val="nil"/>
              <w:right w:val="nil"/>
            </w:tcBorders>
            <w:shd w:val="clear" w:color="auto" w:fill="auto"/>
            <w:noWrap/>
            <w:vAlign w:val="bottom"/>
            <w:hideMark/>
          </w:tcPr>
          <w:p w14:paraId="57909F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0.58</w:t>
            </w:r>
          </w:p>
        </w:tc>
      </w:tr>
      <w:tr w:rsidR="00114892" w:rsidRPr="00454F3A" w14:paraId="38144D73" w14:textId="77777777" w:rsidTr="00EC2F4B">
        <w:trPr>
          <w:trHeight w:val="320"/>
        </w:trPr>
        <w:tc>
          <w:tcPr>
            <w:tcW w:w="1260" w:type="dxa"/>
            <w:tcBorders>
              <w:top w:val="nil"/>
              <w:left w:val="nil"/>
              <w:bottom w:val="nil"/>
              <w:right w:val="nil"/>
            </w:tcBorders>
            <w:shd w:val="clear" w:color="auto" w:fill="auto"/>
            <w:vAlign w:val="center"/>
            <w:hideMark/>
          </w:tcPr>
          <w:p w14:paraId="06886A5D"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3A6525F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556D2BD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837FE7E"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72B1FB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C6D41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67F023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190</w:t>
            </w:r>
          </w:p>
        </w:tc>
        <w:tc>
          <w:tcPr>
            <w:tcW w:w="760" w:type="dxa"/>
            <w:tcBorders>
              <w:top w:val="nil"/>
              <w:left w:val="nil"/>
              <w:bottom w:val="nil"/>
              <w:right w:val="nil"/>
            </w:tcBorders>
            <w:shd w:val="clear" w:color="auto" w:fill="auto"/>
            <w:noWrap/>
            <w:vAlign w:val="bottom"/>
            <w:hideMark/>
          </w:tcPr>
          <w:p w14:paraId="2183DD2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217</w:t>
            </w:r>
          </w:p>
        </w:tc>
        <w:tc>
          <w:tcPr>
            <w:tcW w:w="900" w:type="dxa"/>
            <w:tcBorders>
              <w:top w:val="nil"/>
              <w:left w:val="nil"/>
              <w:bottom w:val="nil"/>
              <w:right w:val="nil"/>
            </w:tcBorders>
            <w:shd w:val="clear" w:color="auto" w:fill="auto"/>
            <w:noWrap/>
            <w:vAlign w:val="bottom"/>
            <w:hideMark/>
          </w:tcPr>
          <w:p w14:paraId="5AC8FD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9.72</w:t>
            </w:r>
          </w:p>
        </w:tc>
        <w:tc>
          <w:tcPr>
            <w:tcW w:w="840" w:type="dxa"/>
            <w:tcBorders>
              <w:top w:val="nil"/>
              <w:left w:val="nil"/>
              <w:bottom w:val="nil"/>
              <w:right w:val="nil"/>
            </w:tcBorders>
            <w:shd w:val="clear" w:color="auto" w:fill="auto"/>
            <w:noWrap/>
            <w:vAlign w:val="bottom"/>
            <w:hideMark/>
          </w:tcPr>
          <w:p w14:paraId="6BA6CF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8.29</w:t>
            </w:r>
          </w:p>
        </w:tc>
        <w:tc>
          <w:tcPr>
            <w:tcW w:w="820" w:type="dxa"/>
            <w:tcBorders>
              <w:top w:val="nil"/>
              <w:left w:val="nil"/>
              <w:bottom w:val="nil"/>
              <w:right w:val="nil"/>
            </w:tcBorders>
            <w:shd w:val="clear" w:color="auto" w:fill="auto"/>
            <w:noWrap/>
            <w:vAlign w:val="bottom"/>
            <w:hideMark/>
          </w:tcPr>
          <w:p w14:paraId="797C7E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0.21</w:t>
            </w:r>
          </w:p>
        </w:tc>
      </w:tr>
      <w:tr w:rsidR="00114892" w:rsidRPr="00454F3A" w14:paraId="17DA8762" w14:textId="77777777" w:rsidTr="00EC2F4B">
        <w:trPr>
          <w:trHeight w:val="540"/>
        </w:trPr>
        <w:tc>
          <w:tcPr>
            <w:tcW w:w="1260" w:type="dxa"/>
            <w:tcBorders>
              <w:top w:val="single" w:sz="4" w:space="0" w:color="auto"/>
              <w:left w:val="nil"/>
              <w:bottom w:val="nil"/>
              <w:right w:val="nil"/>
            </w:tcBorders>
            <w:shd w:val="clear" w:color="auto" w:fill="auto"/>
            <w:vAlign w:val="bottom"/>
            <w:hideMark/>
          </w:tcPr>
          <w:p w14:paraId="7DEBFAD5" w14:textId="7AF879E2"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Ptarmigan Creek</w:t>
            </w:r>
            <w:r w:rsidR="00A0674F">
              <w:rPr>
                <w:rFonts w:ascii="Arial" w:hAnsi="Arial" w:cs="Arial"/>
                <w:color w:val="000000"/>
                <w:sz w:val="18"/>
                <w:szCs w:val="18"/>
              </w:rPr>
              <w:t xml:space="preserve"> (Glacial)</w:t>
            </w:r>
          </w:p>
        </w:tc>
        <w:tc>
          <w:tcPr>
            <w:tcW w:w="720" w:type="dxa"/>
            <w:tcBorders>
              <w:top w:val="single" w:sz="4" w:space="0" w:color="auto"/>
              <w:left w:val="nil"/>
              <w:bottom w:val="nil"/>
              <w:right w:val="nil"/>
            </w:tcBorders>
            <w:shd w:val="clear" w:color="auto" w:fill="auto"/>
            <w:noWrap/>
            <w:vAlign w:val="bottom"/>
            <w:hideMark/>
          </w:tcPr>
          <w:p w14:paraId="6102B7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403B79F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44C1FE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615C8A0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3629266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63B25BA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single" w:sz="4" w:space="0" w:color="auto"/>
              <w:left w:val="nil"/>
              <w:bottom w:val="nil"/>
              <w:right w:val="nil"/>
            </w:tcBorders>
            <w:shd w:val="clear" w:color="auto" w:fill="auto"/>
            <w:noWrap/>
            <w:vAlign w:val="bottom"/>
            <w:hideMark/>
          </w:tcPr>
          <w:p w14:paraId="4C7254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single" w:sz="4" w:space="0" w:color="auto"/>
              <w:left w:val="nil"/>
              <w:bottom w:val="nil"/>
              <w:right w:val="nil"/>
            </w:tcBorders>
            <w:shd w:val="clear" w:color="auto" w:fill="auto"/>
            <w:noWrap/>
            <w:vAlign w:val="bottom"/>
            <w:hideMark/>
          </w:tcPr>
          <w:p w14:paraId="591FCB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3.20</w:t>
            </w:r>
          </w:p>
        </w:tc>
        <w:tc>
          <w:tcPr>
            <w:tcW w:w="840" w:type="dxa"/>
            <w:tcBorders>
              <w:top w:val="single" w:sz="4" w:space="0" w:color="auto"/>
              <w:left w:val="nil"/>
              <w:bottom w:val="nil"/>
              <w:right w:val="nil"/>
            </w:tcBorders>
            <w:shd w:val="clear" w:color="auto" w:fill="auto"/>
            <w:noWrap/>
            <w:vAlign w:val="bottom"/>
            <w:hideMark/>
          </w:tcPr>
          <w:p w14:paraId="33CDC4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4.53</w:t>
            </w:r>
          </w:p>
        </w:tc>
        <w:tc>
          <w:tcPr>
            <w:tcW w:w="820" w:type="dxa"/>
            <w:tcBorders>
              <w:top w:val="single" w:sz="4" w:space="0" w:color="auto"/>
              <w:left w:val="nil"/>
              <w:bottom w:val="nil"/>
              <w:right w:val="nil"/>
            </w:tcBorders>
            <w:shd w:val="clear" w:color="auto" w:fill="auto"/>
            <w:noWrap/>
            <w:vAlign w:val="bottom"/>
            <w:hideMark/>
          </w:tcPr>
          <w:p w14:paraId="77EB459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0.37</w:t>
            </w:r>
          </w:p>
        </w:tc>
      </w:tr>
      <w:tr w:rsidR="00114892" w:rsidRPr="00454F3A" w14:paraId="54C643A0" w14:textId="77777777" w:rsidTr="00EC2F4B">
        <w:trPr>
          <w:trHeight w:val="320"/>
        </w:trPr>
        <w:tc>
          <w:tcPr>
            <w:tcW w:w="1260" w:type="dxa"/>
            <w:tcBorders>
              <w:top w:val="nil"/>
              <w:left w:val="nil"/>
              <w:bottom w:val="nil"/>
              <w:right w:val="nil"/>
            </w:tcBorders>
            <w:shd w:val="clear" w:color="auto" w:fill="auto"/>
            <w:vAlign w:val="bottom"/>
            <w:hideMark/>
          </w:tcPr>
          <w:p w14:paraId="35886B1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D80CC1C"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2332F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E6679E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5C5E92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31E19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24BC020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760" w:type="dxa"/>
            <w:tcBorders>
              <w:top w:val="nil"/>
              <w:left w:val="nil"/>
              <w:bottom w:val="nil"/>
              <w:right w:val="nil"/>
            </w:tcBorders>
            <w:shd w:val="clear" w:color="auto" w:fill="auto"/>
            <w:noWrap/>
            <w:vAlign w:val="bottom"/>
            <w:hideMark/>
          </w:tcPr>
          <w:p w14:paraId="5BA65C1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261</w:t>
            </w:r>
          </w:p>
        </w:tc>
        <w:tc>
          <w:tcPr>
            <w:tcW w:w="900" w:type="dxa"/>
            <w:tcBorders>
              <w:top w:val="nil"/>
              <w:left w:val="nil"/>
              <w:bottom w:val="nil"/>
              <w:right w:val="nil"/>
            </w:tcBorders>
            <w:shd w:val="clear" w:color="auto" w:fill="auto"/>
            <w:noWrap/>
            <w:vAlign w:val="bottom"/>
            <w:hideMark/>
          </w:tcPr>
          <w:p w14:paraId="1828F71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3.07</w:t>
            </w:r>
          </w:p>
        </w:tc>
        <w:tc>
          <w:tcPr>
            <w:tcW w:w="840" w:type="dxa"/>
            <w:tcBorders>
              <w:top w:val="nil"/>
              <w:left w:val="nil"/>
              <w:bottom w:val="nil"/>
              <w:right w:val="nil"/>
            </w:tcBorders>
            <w:shd w:val="clear" w:color="auto" w:fill="auto"/>
            <w:noWrap/>
            <w:vAlign w:val="bottom"/>
            <w:hideMark/>
          </w:tcPr>
          <w:p w14:paraId="769C016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3.12</w:t>
            </w:r>
          </w:p>
        </w:tc>
        <w:tc>
          <w:tcPr>
            <w:tcW w:w="820" w:type="dxa"/>
            <w:tcBorders>
              <w:top w:val="nil"/>
              <w:left w:val="nil"/>
              <w:bottom w:val="nil"/>
              <w:right w:val="nil"/>
            </w:tcBorders>
            <w:shd w:val="clear" w:color="auto" w:fill="auto"/>
            <w:noWrap/>
            <w:vAlign w:val="bottom"/>
            <w:hideMark/>
          </w:tcPr>
          <w:p w14:paraId="59EF84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0232D3AD" w14:textId="77777777" w:rsidTr="00EC2F4B">
        <w:trPr>
          <w:trHeight w:val="320"/>
        </w:trPr>
        <w:tc>
          <w:tcPr>
            <w:tcW w:w="1260" w:type="dxa"/>
            <w:tcBorders>
              <w:top w:val="nil"/>
              <w:left w:val="nil"/>
              <w:bottom w:val="nil"/>
              <w:right w:val="nil"/>
            </w:tcBorders>
            <w:shd w:val="clear" w:color="auto" w:fill="auto"/>
            <w:vAlign w:val="bottom"/>
            <w:hideMark/>
          </w:tcPr>
          <w:p w14:paraId="551D2FD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C0EEF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139D86B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nil"/>
              <w:left w:val="nil"/>
              <w:bottom w:val="nil"/>
              <w:right w:val="nil"/>
            </w:tcBorders>
            <w:shd w:val="clear" w:color="auto" w:fill="auto"/>
            <w:noWrap/>
            <w:vAlign w:val="bottom"/>
            <w:hideMark/>
          </w:tcPr>
          <w:p w14:paraId="1D45679B" w14:textId="042AE413" w:rsidR="00114892" w:rsidRPr="00454F3A" w:rsidRDefault="00114892" w:rsidP="00EC2F4B">
            <w:pPr>
              <w:jc w:val="center"/>
              <w:rPr>
                <w:rFonts w:ascii="Arial" w:hAnsi="Arial" w:cs="Arial"/>
                <w:color w:val="000000"/>
                <w:sz w:val="18"/>
                <w:szCs w:val="18"/>
              </w:rPr>
            </w:pPr>
          </w:p>
        </w:tc>
        <w:tc>
          <w:tcPr>
            <w:tcW w:w="740" w:type="dxa"/>
            <w:tcBorders>
              <w:top w:val="nil"/>
              <w:left w:val="nil"/>
              <w:bottom w:val="nil"/>
              <w:right w:val="nil"/>
            </w:tcBorders>
            <w:shd w:val="clear" w:color="auto" w:fill="auto"/>
            <w:noWrap/>
            <w:vAlign w:val="bottom"/>
            <w:hideMark/>
          </w:tcPr>
          <w:p w14:paraId="0AA472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61C31C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152CB46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157</w:t>
            </w:r>
          </w:p>
        </w:tc>
        <w:tc>
          <w:tcPr>
            <w:tcW w:w="760" w:type="dxa"/>
            <w:tcBorders>
              <w:top w:val="nil"/>
              <w:left w:val="nil"/>
              <w:bottom w:val="nil"/>
              <w:right w:val="nil"/>
            </w:tcBorders>
            <w:shd w:val="clear" w:color="auto" w:fill="auto"/>
            <w:noWrap/>
            <w:vAlign w:val="bottom"/>
            <w:hideMark/>
          </w:tcPr>
          <w:p w14:paraId="6F11D4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900" w:type="dxa"/>
            <w:tcBorders>
              <w:top w:val="nil"/>
              <w:left w:val="nil"/>
              <w:bottom w:val="nil"/>
              <w:right w:val="nil"/>
            </w:tcBorders>
            <w:shd w:val="clear" w:color="auto" w:fill="auto"/>
            <w:noWrap/>
            <w:vAlign w:val="bottom"/>
            <w:hideMark/>
          </w:tcPr>
          <w:p w14:paraId="1A188A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3.92</w:t>
            </w:r>
          </w:p>
        </w:tc>
        <w:tc>
          <w:tcPr>
            <w:tcW w:w="840" w:type="dxa"/>
            <w:tcBorders>
              <w:top w:val="nil"/>
              <w:left w:val="nil"/>
              <w:bottom w:val="nil"/>
              <w:right w:val="nil"/>
            </w:tcBorders>
            <w:shd w:val="clear" w:color="auto" w:fill="auto"/>
            <w:noWrap/>
            <w:vAlign w:val="bottom"/>
            <w:hideMark/>
          </w:tcPr>
          <w:p w14:paraId="3A8AE2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20" w:type="dxa"/>
            <w:tcBorders>
              <w:top w:val="nil"/>
              <w:left w:val="nil"/>
              <w:bottom w:val="nil"/>
              <w:right w:val="nil"/>
            </w:tcBorders>
            <w:shd w:val="clear" w:color="auto" w:fill="auto"/>
            <w:noWrap/>
            <w:vAlign w:val="bottom"/>
            <w:hideMark/>
          </w:tcPr>
          <w:p w14:paraId="7D13F88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0.39</w:t>
            </w:r>
          </w:p>
        </w:tc>
      </w:tr>
      <w:tr w:rsidR="00114892" w:rsidRPr="00454F3A" w14:paraId="08598BBA" w14:textId="77777777" w:rsidTr="00EC2F4B">
        <w:trPr>
          <w:trHeight w:val="320"/>
        </w:trPr>
        <w:tc>
          <w:tcPr>
            <w:tcW w:w="1260" w:type="dxa"/>
            <w:tcBorders>
              <w:top w:val="nil"/>
              <w:left w:val="nil"/>
              <w:bottom w:val="nil"/>
              <w:right w:val="nil"/>
            </w:tcBorders>
            <w:shd w:val="clear" w:color="auto" w:fill="auto"/>
            <w:vAlign w:val="bottom"/>
            <w:hideMark/>
          </w:tcPr>
          <w:p w14:paraId="72EF4BF7"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14244C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656905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1EC3CF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5EEB7D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B40A38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49CD2D9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174</w:t>
            </w:r>
          </w:p>
        </w:tc>
        <w:tc>
          <w:tcPr>
            <w:tcW w:w="760" w:type="dxa"/>
            <w:tcBorders>
              <w:top w:val="nil"/>
              <w:left w:val="nil"/>
              <w:bottom w:val="nil"/>
              <w:right w:val="nil"/>
            </w:tcBorders>
            <w:shd w:val="clear" w:color="auto" w:fill="auto"/>
            <w:noWrap/>
            <w:vAlign w:val="bottom"/>
            <w:hideMark/>
          </w:tcPr>
          <w:p w14:paraId="5F5A7CE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900" w:type="dxa"/>
            <w:tcBorders>
              <w:top w:val="nil"/>
              <w:left w:val="nil"/>
              <w:bottom w:val="nil"/>
              <w:right w:val="nil"/>
            </w:tcBorders>
            <w:shd w:val="clear" w:color="auto" w:fill="auto"/>
            <w:noWrap/>
            <w:vAlign w:val="bottom"/>
            <w:hideMark/>
          </w:tcPr>
          <w:p w14:paraId="2D777B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4.22</w:t>
            </w:r>
          </w:p>
        </w:tc>
        <w:tc>
          <w:tcPr>
            <w:tcW w:w="840" w:type="dxa"/>
            <w:tcBorders>
              <w:top w:val="nil"/>
              <w:left w:val="nil"/>
              <w:bottom w:val="nil"/>
              <w:right w:val="nil"/>
            </w:tcBorders>
            <w:shd w:val="clear" w:color="auto" w:fill="auto"/>
            <w:noWrap/>
            <w:vAlign w:val="bottom"/>
            <w:hideMark/>
          </w:tcPr>
          <w:p w14:paraId="5BBA30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20" w:type="dxa"/>
            <w:tcBorders>
              <w:top w:val="nil"/>
              <w:left w:val="nil"/>
              <w:bottom w:val="nil"/>
              <w:right w:val="nil"/>
            </w:tcBorders>
            <w:shd w:val="clear" w:color="auto" w:fill="auto"/>
            <w:noWrap/>
            <w:vAlign w:val="bottom"/>
            <w:hideMark/>
          </w:tcPr>
          <w:p w14:paraId="10D9A34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A9A2995" w14:textId="77777777" w:rsidTr="00EC2F4B">
        <w:trPr>
          <w:trHeight w:val="320"/>
        </w:trPr>
        <w:tc>
          <w:tcPr>
            <w:tcW w:w="1260" w:type="dxa"/>
            <w:tcBorders>
              <w:top w:val="nil"/>
              <w:left w:val="nil"/>
              <w:bottom w:val="nil"/>
              <w:right w:val="nil"/>
            </w:tcBorders>
            <w:shd w:val="clear" w:color="auto" w:fill="auto"/>
            <w:vAlign w:val="bottom"/>
            <w:hideMark/>
          </w:tcPr>
          <w:p w14:paraId="6E52032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5B4F21C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5CF4422"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B757D5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556DDF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08DC8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A3EE3E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183</w:t>
            </w:r>
          </w:p>
        </w:tc>
        <w:tc>
          <w:tcPr>
            <w:tcW w:w="760" w:type="dxa"/>
            <w:tcBorders>
              <w:top w:val="nil"/>
              <w:left w:val="nil"/>
              <w:bottom w:val="nil"/>
              <w:right w:val="nil"/>
            </w:tcBorders>
            <w:shd w:val="clear" w:color="auto" w:fill="auto"/>
            <w:noWrap/>
            <w:vAlign w:val="bottom"/>
            <w:hideMark/>
          </w:tcPr>
          <w:p w14:paraId="09BA9D7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223</w:t>
            </w:r>
          </w:p>
        </w:tc>
        <w:tc>
          <w:tcPr>
            <w:tcW w:w="900" w:type="dxa"/>
            <w:tcBorders>
              <w:top w:val="nil"/>
              <w:left w:val="nil"/>
              <w:bottom w:val="nil"/>
              <w:right w:val="nil"/>
            </w:tcBorders>
            <w:shd w:val="clear" w:color="auto" w:fill="auto"/>
            <w:noWrap/>
            <w:vAlign w:val="bottom"/>
            <w:hideMark/>
          </w:tcPr>
          <w:p w14:paraId="5738AC8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5.53</w:t>
            </w:r>
          </w:p>
        </w:tc>
        <w:tc>
          <w:tcPr>
            <w:tcW w:w="840" w:type="dxa"/>
            <w:tcBorders>
              <w:top w:val="nil"/>
              <w:left w:val="nil"/>
              <w:bottom w:val="nil"/>
              <w:right w:val="nil"/>
            </w:tcBorders>
            <w:shd w:val="clear" w:color="auto" w:fill="auto"/>
            <w:noWrap/>
            <w:vAlign w:val="bottom"/>
            <w:hideMark/>
          </w:tcPr>
          <w:p w14:paraId="3440D63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7.75</w:t>
            </w:r>
          </w:p>
        </w:tc>
        <w:tc>
          <w:tcPr>
            <w:tcW w:w="820" w:type="dxa"/>
            <w:tcBorders>
              <w:top w:val="nil"/>
              <w:left w:val="nil"/>
              <w:bottom w:val="nil"/>
              <w:right w:val="nil"/>
            </w:tcBorders>
            <w:shd w:val="clear" w:color="auto" w:fill="auto"/>
            <w:noWrap/>
            <w:vAlign w:val="bottom"/>
            <w:hideMark/>
          </w:tcPr>
          <w:p w14:paraId="36670E3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63323339" w14:textId="77777777" w:rsidTr="00EC2F4B">
        <w:trPr>
          <w:trHeight w:val="320"/>
        </w:trPr>
        <w:tc>
          <w:tcPr>
            <w:tcW w:w="1260" w:type="dxa"/>
            <w:tcBorders>
              <w:top w:val="nil"/>
              <w:left w:val="nil"/>
              <w:bottom w:val="nil"/>
              <w:right w:val="nil"/>
            </w:tcBorders>
            <w:shd w:val="clear" w:color="auto" w:fill="auto"/>
            <w:vAlign w:val="bottom"/>
            <w:hideMark/>
          </w:tcPr>
          <w:p w14:paraId="7739F06C"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4C9616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A9DA1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B1FCCD7"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E0227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63C378E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5D0332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211</w:t>
            </w:r>
          </w:p>
        </w:tc>
        <w:tc>
          <w:tcPr>
            <w:tcW w:w="760" w:type="dxa"/>
            <w:tcBorders>
              <w:top w:val="nil"/>
              <w:left w:val="nil"/>
              <w:bottom w:val="nil"/>
              <w:right w:val="nil"/>
            </w:tcBorders>
            <w:shd w:val="clear" w:color="auto" w:fill="auto"/>
            <w:noWrap/>
            <w:vAlign w:val="bottom"/>
            <w:hideMark/>
          </w:tcPr>
          <w:p w14:paraId="5EBFE0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237</w:t>
            </w:r>
          </w:p>
        </w:tc>
        <w:tc>
          <w:tcPr>
            <w:tcW w:w="900" w:type="dxa"/>
            <w:tcBorders>
              <w:top w:val="nil"/>
              <w:left w:val="nil"/>
              <w:bottom w:val="nil"/>
              <w:right w:val="nil"/>
            </w:tcBorders>
            <w:shd w:val="clear" w:color="auto" w:fill="auto"/>
            <w:noWrap/>
            <w:vAlign w:val="bottom"/>
            <w:hideMark/>
          </w:tcPr>
          <w:p w14:paraId="0221B5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5.04</w:t>
            </w:r>
          </w:p>
        </w:tc>
        <w:tc>
          <w:tcPr>
            <w:tcW w:w="840" w:type="dxa"/>
            <w:tcBorders>
              <w:top w:val="nil"/>
              <w:left w:val="nil"/>
              <w:bottom w:val="nil"/>
              <w:right w:val="nil"/>
            </w:tcBorders>
            <w:shd w:val="clear" w:color="auto" w:fill="auto"/>
            <w:noWrap/>
            <w:vAlign w:val="bottom"/>
            <w:hideMark/>
          </w:tcPr>
          <w:p w14:paraId="623DED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6.19</w:t>
            </w:r>
          </w:p>
        </w:tc>
        <w:tc>
          <w:tcPr>
            <w:tcW w:w="820" w:type="dxa"/>
            <w:tcBorders>
              <w:top w:val="nil"/>
              <w:left w:val="nil"/>
              <w:bottom w:val="nil"/>
              <w:right w:val="nil"/>
            </w:tcBorders>
            <w:shd w:val="clear" w:color="auto" w:fill="auto"/>
            <w:noWrap/>
            <w:vAlign w:val="bottom"/>
            <w:hideMark/>
          </w:tcPr>
          <w:p w14:paraId="7CDDC74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0.35</w:t>
            </w:r>
          </w:p>
        </w:tc>
      </w:tr>
      <w:tr w:rsidR="00114892" w:rsidRPr="00454F3A" w14:paraId="020351E5" w14:textId="77777777" w:rsidTr="00EC2F4B">
        <w:trPr>
          <w:trHeight w:val="320"/>
        </w:trPr>
        <w:tc>
          <w:tcPr>
            <w:tcW w:w="1260" w:type="dxa"/>
            <w:tcBorders>
              <w:top w:val="nil"/>
              <w:left w:val="nil"/>
              <w:bottom w:val="nil"/>
              <w:right w:val="nil"/>
            </w:tcBorders>
            <w:shd w:val="clear" w:color="auto" w:fill="auto"/>
            <w:vAlign w:val="bottom"/>
            <w:hideMark/>
          </w:tcPr>
          <w:p w14:paraId="17E4027A"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213FC3F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264D6C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w:t>
            </w:r>
          </w:p>
        </w:tc>
        <w:tc>
          <w:tcPr>
            <w:tcW w:w="1000" w:type="dxa"/>
            <w:tcBorders>
              <w:top w:val="single" w:sz="4" w:space="0" w:color="auto"/>
              <w:left w:val="nil"/>
              <w:bottom w:val="nil"/>
              <w:right w:val="nil"/>
            </w:tcBorders>
            <w:shd w:val="clear" w:color="auto" w:fill="auto"/>
            <w:noWrap/>
            <w:vAlign w:val="bottom"/>
            <w:hideMark/>
          </w:tcPr>
          <w:p w14:paraId="0342136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single" w:sz="4" w:space="0" w:color="auto"/>
              <w:left w:val="nil"/>
              <w:bottom w:val="nil"/>
              <w:right w:val="nil"/>
            </w:tcBorders>
            <w:shd w:val="clear" w:color="auto" w:fill="auto"/>
            <w:noWrap/>
            <w:vAlign w:val="bottom"/>
            <w:hideMark/>
          </w:tcPr>
          <w:p w14:paraId="18EE5E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0BBBCEF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3F008F2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175</w:t>
            </w:r>
          </w:p>
        </w:tc>
        <w:tc>
          <w:tcPr>
            <w:tcW w:w="760" w:type="dxa"/>
            <w:tcBorders>
              <w:top w:val="single" w:sz="4" w:space="0" w:color="auto"/>
              <w:left w:val="nil"/>
              <w:bottom w:val="nil"/>
              <w:right w:val="nil"/>
            </w:tcBorders>
            <w:shd w:val="clear" w:color="auto" w:fill="auto"/>
            <w:noWrap/>
            <w:vAlign w:val="bottom"/>
            <w:hideMark/>
          </w:tcPr>
          <w:p w14:paraId="1381DEA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900" w:type="dxa"/>
            <w:tcBorders>
              <w:top w:val="single" w:sz="4" w:space="0" w:color="auto"/>
              <w:left w:val="nil"/>
              <w:bottom w:val="nil"/>
              <w:right w:val="nil"/>
            </w:tcBorders>
            <w:shd w:val="clear" w:color="auto" w:fill="auto"/>
            <w:noWrap/>
            <w:vAlign w:val="bottom"/>
            <w:hideMark/>
          </w:tcPr>
          <w:p w14:paraId="7847B20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7.64</w:t>
            </w:r>
          </w:p>
        </w:tc>
        <w:tc>
          <w:tcPr>
            <w:tcW w:w="840" w:type="dxa"/>
            <w:tcBorders>
              <w:top w:val="single" w:sz="4" w:space="0" w:color="auto"/>
              <w:left w:val="nil"/>
              <w:bottom w:val="nil"/>
              <w:right w:val="nil"/>
            </w:tcBorders>
            <w:shd w:val="clear" w:color="auto" w:fill="auto"/>
            <w:noWrap/>
            <w:vAlign w:val="bottom"/>
            <w:hideMark/>
          </w:tcPr>
          <w:p w14:paraId="71860F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20" w:type="dxa"/>
            <w:tcBorders>
              <w:top w:val="single" w:sz="4" w:space="0" w:color="auto"/>
              <w:left w:val="nil"/>
              <w:bottom w:val="nil"/>
              <w:right w:val="nil"/>
            </w:tcBorders>
            <w:shd w:val="clear" w:color="auto" w:fill="auto"/>
            <w:noWrap/>
            <w:vAlign w:val="bottom"/>
            <w:hideMark/>
          </w:tcPr>
          <w:p w14:paraId="3F17757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0.01</w:t>
            </w:r>
          </w:p>
        </w:tc>
      </w:tr>
      <w:tr w:rsidR="00114892" w:rsidRPr="00454F3A" w14:paraId="7C35C969" w14:textId="77777777" w:rsidTr="00EC2F4B">
        <w:trPr>
          <w:trHeight w:val="320"/>
        </w:trPr>
        <w:tc>
          <w:tcPr>
            <w:tcW w:w="1260" w:type="dxa"/>
            <w:tcBorders>
              <w:top w:val="nil"/>
              <w:left w:val="nil"/>
              <w:bottom w:val="nil"/>
              <w:right w:val="nil"/>
            </w:tcBorders>
            <w:shd w:val="clear" w:color="auto" w:fill="auto"/>
            <w:vAlign w:val="bottom"/>
            <w:hideMark/>
          </w:tcPr>
          <w:p w14:paraId="54697FFA"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E5F8617"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61A8234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A5D5B0B"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A7A741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C447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32FB05E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184</w:t>
            </w:r>
          </w:p>
        </w:tc>
        <w:tc>
          <w:tcPr>
            <w:tcW w:w="760" w:type="dxa"/>
            <w:tcBorders>
              <w:top w:val="nil"/>
              <w:left w:val="nil"/>
              <w:bottom w:val="nil"/>
              <w:right w:val="nil"/>
            </w:tcBorders>
            <w:shd w:val="clear" w:color="auto" w:fill="auto"/>
            <w:noWrap/>
            <w:vAlign w:val="bottom"/>
            <w:hideMark/>
          </w:tcPr>
          <w:p w14:paraId="631F5D6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224</w:t>
            </w:r>
          </w:p>
        </w:tc>
        <w:tc>
          <w:tcPr>
            <w:tcW w:w="900" w:type="dxa"/>
            <w:tcBorders>
              <w:top w:val="nil"/>
              <w:left w:val="nil"/>
              <w:bottom w:val="nil"/>
              <w:right w:val="nil"/>
            </w:tcBorders>
            <w:shd w:val="clear" w:color="auto" w:fill="auto"/>
            <w:noWrap/>
            <w:vAlign w:val="bottom"/>
            <w:hideMark/>
          </w:tcPr>
          <w:p w14:paraId="454EAEA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8.01</w:t>
            </w:r>
          </w:p>
        </w:tc>
        <w:tc>
          <w:tcPr>
            <w:tcW w:w="840" w:type="dxa"/>
            <w:tcBorders>
              <w:top w:val="nil"/>
              <w:left w:val="nil"/>
              <w:bottom w:val="nil"/>
              <w:right w:val="nil"/>
            </w:tcBorders>
            <w:shd w:val="clear" w:color="auto" w:fill="auto"/>
            <w:noWrap/>
            <w:vAlign w:val="bottom"/>
            <w:hideMark/>
          </w:tcPr>
          <w:p w14:paraId="76900B8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9.36</w:t>
            </w:r>
          </w:p>
        </w:tc>
        <w:tc>
          <w:tcPr>
            <w:tcW w:w="820" w:type="dxa"/>
            <w:tcBorders>
              <w:top w:val="nil"/>
              <w:left w:val="nil"/>
              <w:bottom w:val="nil"/>
              <w:right w:val="nil"/>
            </w:tcBorders>
            <w:shd w:val="clear" w:color="auto" w:fill="auto"/>
            <w:noWrap/>
            <w:vAlign w:val="bottom"/>
            <w:hideMark/>
          </w:tcPr>
          <w:p w14:paraId="0F16E40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0.30</w:t>
            </w:r>
          </w:p>
        </w:tc>
      </w:tr>
      <w:tr w:rsidR="00114892" w:rsidRPr="00454F3A" w14:paraId="7DC78976" w14:textId="77777777" w:rsidTr="00EC2F4B">
        <w:trPr>
          <w:trHeight w:val="320"/>
        </w:trPr>
        <w:tc>
          <w:tcPr>
            <w:tcW w:w="1260" w:type="dxa"/>
            <w:tcBorders>
              <w:top w:val="nil"/>
              <w:left w:val="nil"/>
              <w:bottom w:val="nil"/>
              <w:right w:val="nil"/>
            </w:tcBorders>
            <w:shd w:val="clear" w:color="auto" w:fill="auto"/>
            <w:vAlign w:val="bottom"/>
            <w:hideMark/>
          </w:tcPr>
          <w:p w14:paraId="367CB330"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8F2FD98"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CF7A329"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533B27C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1F72970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A1899D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6CD1E28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197</w:t>
            </w:r>
          </w:p>
        </w:tc>
        <w:tc>
          <w:tcPr>
            <w:tcW w:w="760" w:type="dxa"/>
            <w:tcBorders>
              <w:top w:val="nil"/>
              <w:left w:val="nil"/>
              <w:bottom w:val="nil"/>
              <w:right w:val="nil"/>
            </w:tcBorders>
            <w:shd w:val="clear" w:color="auto" w:fill="auto"/>
            <w:noWrap/>
            <w:vAlign w:val="bottom"/>
            <w:hideMark/>
          </w:tcPr>
          <w:p w14:paraId="4AED568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238</w:t>
            </w:r>
          </w:p>
        </w:tc>
        <w:tc>
          <w:tcPr>
            <w:tcW w:w="900" w:type="dxa"/>
            <w:tcBorders>
              <w:top w:val="nil"/>
              <w:left w:val="nil"/>
              <w:bottom w:val="nil"/>
              <w:right w:val="nil"/>
            </w:tcBorders>
            <w:shd w:val="clear" w:color="auto" w:fill="auto"/>
            <w:noWrap/>
            <w:vAlign w:val="bottom"/>
            <w:hideMark/>
          </w:tcPr>
          <w:p w14:paraId="0E1E278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5.56</w:t>
            </w:r>
          </w:p>
        </w:tc>
        <w:tc>
          <w:tcPr>
            <w:tcW w:w="840" w:type="dxa"/>
            <w:tcBorders>
              <w:top w:val="nil"/>
              <w:left w:val="nil"/>
              <w:bottom w:val="nil"/>
              <w:right w:val="nil"/>
            </w:tcBorders>
            <w:shd w:val="clear" w:color="auto" w:fill="auto"/>
            <w:noWrap/>
            <w:vAlign w:val="bottom"/>
            <w:hideMark/>
          </w:tcPr>
          <w:p w14:paraId="35DF4ABF"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7.42</w:t>
            </w:r>
          </w:p>
        </w:tc>
        <w:tc>
          <w:tcPr>
            <w:tcW w:w="820" w:type="dxa"/>
            <w:tcBorders>
              <w:top w:val="nil"/>
              <w:left w:val="nil"/>
              <w:bottom w:val="nil"/>
              <w:right w:val="nil"/>
            </w:tcBorders>
            <w:shd w:val="clear" w:color="auto" w:fill="auto"/>
            <w:noWrap/>
            <w:vAlign w:val="bottom"/>
            <w:hideMark/>
          </w:tcPr>
          <w:p w14:paraId="5243600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0.40</w:t>
            </w:r>
          </w:p>
        </w:tc>
      </w:tr>
      <w:tr w:rsidR="00114892" w:rsidRPr="00454F3A" w14:paraId="7E82E1D5" w14:textId="77777777" w:rsidTr="00EC2F4B">
        <w:trPr>
          <w:trHeight w:val="320"/>
        </w:trPr>
        <w:tc>
          <w:tcPr>
            <w:tcW w:w="1260" w:type="dxa"/>
            <w:tcBorders>
              <w:top w:val="single" w:sz="4" w:space="0" w:color="auto"/>
              <w:left w:val="nil"/>
              <w:bottom w:val="nil"/>
              <w:right w:val="nil"/>
            </w:tcBorders>
            <w:shd w:val="clear" w:color="auto" w:fill="auto"/>
            <w:vAlign w:val="bottom"/>
            <w:hideMark/>
          </w:tcPr>
          <w:p w14:paraId="6AF1786A" w14:textId="563B89ED"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Kenai River</w:t>
            </w:r>
            <w:r w:rsidR="00A0674F">
              <w:rPr>
                <w:rFonts w:ascii="Arial" w:hAnsi="Arial" w:cs="Arial"/>
                <w:color w:val="000000"/>
                <w:sz w:val="18"/>
                <w:szCs w:val="18"/>
              </w:rPr>
              <w:t xml:space="preserve"> (Main stem)</w:t>
            </w:r>
          </w:p>
        </w:tc>
        <w:tc>
          <w:tcPr>
            <w:tcW w:w="720" w:type="dxa"/>
            <w:tcBorders>
              <w:top w:val="single" w:sz="4" w:space="0" w:color="auto"/>
              <w:left w:val="nil"/>
              <w:bottom w:val="nil"/>
              <w:right w:val="nil"/>
            </w:tcBorders>
            <w:shd w:val="clear" w:color="auto" w:fill="auto"/>
            <w:noWrap/>
            <w:vAlign w:val="bottom"/>
            <w:hideMark/>
          </w:tcPr>
          <w:p w14:paraId="4CA560C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Lower</w:t>
            </w:r>
          </w:p>
        </w:tc>
        <w:tc>
          <w:tcPr>
            <w:tcW w:w="640" w:type="dxa"/>
            <w:tcBorders>
              <w:top w:val="single" w:sz="4" w:space="0" w:color="auto"/>
              <w:left w:val="nil"/>
              <w:bottom w:val="nil"/>
              <w:right w:val="nil"/>
            </w:tcBorders>
            <w:shd w:val="clear" w:color="auto" w:fill="auto"/>
            <w:noWrap/>
            <w:vAlign w:val="bottom"/>
            <w:hideMark/>
          </w:tcPr>
          <w:p w14:paraId="7F7ED69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w:t>
            </w:r>
          </w:p>
        </w:tc>
        <w:tc>
          <w:tcPr>
            <w:tcW w:w="1000" w:type="dxa"/>
            <w:tcBorders>
              <w:top w:val="single" w:sz="4" w:space="0" w:color="auto"/>
              <w:left w:val="nil"/>
              <w:bottom w:val="nil"/>
              <w:right w:val="nil"/>
            </w:tcBorders>
            <w:shd w:val="clear" w:color="auto" w:fill="auto"/>
            <w:noWrap/>
            <w:vAlign w:val="bottom"/>
            <w:hideMark/>
          </w:tcPr>
          <w:p w14:paraId="3FFC057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426AD4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single" w:sz="4" w:space="0" w:color="auto"/>
              <w:left w:val="nil"/>
              <w:bottom w:val="nil"/>
              <w:right w:val="nil"/>
            </w:tcBorders>
            <w:shd w:val="clear" w:color="auto" w:fill="auto"/>
            <w:noWrap/>
            <w:vAlign w:val="bottom"/>
            <w:hideMark/>
          </w:tcPr>
          <w:p w14:paraId="1775F1D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single" w:sz="4" w:space="0" w:color="auto"/>
              <w:left w:val="nil"/>
              <w:bottom w:val="nil"/>
              <w:right w:val="nil"/>
            </w:tcBorders>
            <w:shd w:val="clear" w:color="auto" w:fill="auto"/>
            <w:noWrap/>
            <w:vAlign w:val="bottom"/>
            <w:hideMark/>
          </w:tcPr>
          <w:p w14:paraId="22CAA13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151</w:t>
            </w:r>
          </w:p>
        </w:tc>
        <w:tc>
          <w:tcPr>
            <w:tcW w:w="760" w:type="dxa"/>
            <w:tcBorders>
              <w:top w:val="single" w:sz="4" w:space="0" w:color="auto"/>
              <w:left w:val="nil"/>
              <w:bottom w:val="nil"/>
              <w:right w:val="nil"/>
            </w:tcBorders>
            <w:shd w:val="clear" w:color="auto" w:fill="auto"/>
            <w:noWrap/>
            <w:vAlign w:val="bottom"/>
            <w:hideMark/>
          </w:tcPr>
          <w:p w14:paraId="5298717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900" w:type="dxa"/>
            <w:tcBorders>
              <w:top w:val="single" w:sz="4" w:space="0" w:color="auto"/>
              <w:left w:val="nil"/>
              <w:bottom w:val="nil"/>
              <w:right w:val="nil"/>
            </w:tcBorders>
            <w:shd w:val="clear" w:color="auto" w:fill="auto"/>
            <w:noWrap/>
            <w:vAlign w:val="bottom"/>
            <w:hideMark/>
          </w:tcPr>
          <w:p w14:paraId="3D46711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1.18</w:t>
            </w:r>
          </w:p>
        </w:tc>
        <w:tc>
          <w:tcPr>
            <w:tcW w:w="840" w:type="dxa"/>
            <w:tcBorders>
              <w:top w:val="single" w:sz="4" w:space="0" w:color="auto"/>
              <w:left w:val="nil"/>
              <w:bottom w:val="nil"/>
              <w:right w:val="nil"/>
            </w:tcBorders>
            <w:shd w:val="clear" w:color="auto" w:fill="auto"/>
            <w:noWrap/>
            <w:vAlign w:val="bottom"/>
            <w:hideMark/>
          </w:tcPr>
          <w:p w14:paraId="526D97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20" w:type="dxa"/>
            <w:tcBorders>
              <w:top w:val="single" w:sz="4" w:space="0" w:color="auto"/>
              <w:left w:val="nil"/>
              <w:bottom w:val="nil"/>
              <w:right w:val="nil"/>
            </w:tcBorders>
            <w:shd w:val="clear" w:color="auto" w:fill="auto"/>
            <w:noWrap/>
            <w:vAlign w:val="bottom"/>
            <w:hideMark/>
          </w:tcPr>
          <w:p w14:paraId="5163D8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0.48</w:t>
            </w:r>
          </w:p>
        </w:tc>
      </w:tr>
      <w:tr w:rsidR="00114892" w:rsidRPr="00454F3A" w14:paraId="483183FA" w14:textId="77777777" w:rsidTr="00EC2F4B">
        <w:trPr>
          <w:trHeight w:val="320"/>
        </w:trPr>
        <w:tc>
          <w:tcPr>
            <w:tcW w:w="1260" w:type="dxa"/>
            <w:tcBorders>
              <w:top w:val="nil"/>
              <w:left w:val="nil"/>
              <w:bottom w:val="nil"/>
              <w:right w:val="nil"/>
            </w:tcBorders>
            <w:shd w:val="clear" w:color="auto" w:fill="auto"/>
            <w:vAlign w:val="bottom"/>
            <w:hideMark/>
          </w:tcPr>
          <w:p w14:paraId="7E1EA2E2"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785BB7B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71A35B1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22EB68F0"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3C258D5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07AC07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Early Summer</w:t>
            </w:r>
          </w:p>
        </w:tc>
        <w:tc>
          <w:tcPr>
            <w:tcW w:w="860" w:type="dxa"/>
            <w:tcBorders>
              <w:top w:val="nil"/>
              <w:left w:val="nil"/>
              <w:bottom w:val="nil"/>
              <w:right w:val="nil"/>
            </w:tcBorders>
            <w:shd w:val="clear" w:color="auto" w:fill="auto"/>
            <w:noWrap/>
            <w:vAlign w:val="bottom"/>
            <w:hideMark/>
          </w:tcPr>
          <w:p w14:paraId="6DA457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173</w:t>
            </w:r>
          </w:p>
        </w:tc>
        <w:tc>
          <w:tcPr>
            <w:tcW w:w="760" w:type="dxa"/>
            <w:tcBorders>
              <w:top w:val="nil"/>
              <w:left w:val="nil"/>
              <w:bottom w:val="nil"/>
              <w:right w:val="nil"/>
            </w:tcBorders>
            <w:shd w:val="clear" w:color="auto" w:fill="auto"/>
            <w:noWrap/>
            <w:vAlign w:val="bottom"/>
            <w:hideMark/>
          </w:tcPr>
          <w:p w14:paraId="54BAD11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900" w:type="dxa"/>
            <w:tcBorders>
              <w:top w:val="nil"/>
              <w:left w:val="nil"/>
              <w:bottom w:val="nil"/>
              <w:right w:val="nil"/>
            </w:tcBorders>
            <w:shd w:val="clear" w:color="auto" w:fill="auto"/>
            <w:noWrap/>
            <w:vAlign w:val="bottom"/>
            <w:hideMark/>
          </w:tcPr>
          <w:p w14:paraId="1DF4D0D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1.37</w:t>
            </w:r>
          </w:p>
        </w:tc>
        <w:tc>
          <w:tcPr>
            <w:tcW w:w="840" w:type="dxa"/>
            <w:tcBorders>
              <w:top w:val="nil"/>
              <w:left w:val="nil"/>
              <w:bottom w:val="nil"/>
              <w:right w:val="nil"/>
            </w:tcBorders>
            <w:shd w:val="clear" w:color="auto" w:fill="auto"/>
            <w:noWrap/>
            <w:vAlign w:val="bottom"/>
            <w:hideMark/>
          </w:tcPr>
          <w:p w14:paraId="53FCFF1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1.66</w:t>
            </w:r>
          </w:p>
        </w:tc>
        <w:tc>
          <w:tcPr>
            <w:tcW w:w="820" w:type="dxa"/>
            <w:tcBorders>
              <w:top w:val="nil"/>
              <w:left w:val="nil"/>
              <w:bottom w:val="nil"/>
              <w:right w:val="nil"/>
            </w:tcBorders>
            <w:shd w:val="clear" w:color="auto" w:fill="auto"/>
            <w:noWrap/>
            <w:vAlign w:val="bottom"/>
            <w:hideMark/>
          </w:tcPr>
          <w:p w14:paraId="2BD291D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0.28</w:t>
            </w:r>
          </w:p>
        </w:tc>
      </w:tr>
      <w:tr w:rsidR="00114892" w:rsidRPr="00454F3A" w14:paraId="289E80ED" w14:textId="77777777" w:rsidTr="00EC2F4B">
        <w:trPr>
          <w:trHeight w:val="320"/>
        </w:trPr>
        <w:tc>
          <w:tcPr>
            <w:tcW w:w="1260" w:type="dxa"/>
            <w:tcBorders>
              <w:top w:val="nil"/>
              <w:left w:val="nil"/>
              <w:bottom w:val="nil"/>
              <w:right w:val="nil"/>
            </w:tcBorders>
            <w:shd w:val="clear" w:color="auto" w:fill="auto"/>
            <w:vAlign w:val="bottom"/>
            <w:hideMark/>
          </w:tcPr>
          <w:p w14:paraId="2EA0E15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6CF29AED"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22E76C0"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3B8E78F2"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63C2A38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3D08FE3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D0D3AF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180</w:t>
            </w:r>
          </w:p>
        </w:tc>
        <w:tc>
          <w:tcPr>
            <w:tcW w:w="760" w:type="dxa"/>
            <w:tcBorders>
              <w:top w:val="nil"/>
              <w:left w:val="nil"/>
              <w:bottom w:val="nil"/>
              <w:right w:val="nil"/>
            </w:tcBorders>
            <w:shd w:val="clear" w:color="auto" w:fill="auto"/>
            <w:noWrap/>
            <w:vAlign w:val="bottom"/>
            <w:hideMark/>
          </w:tcPr>
          <w:p w14:paraId="1F9C6F1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900" w:type="dxa"/>
            <w:tcBorders>
              <w:top w:val="nil"/>
              <w:left w:val="nil"/>
              <w:bottom w:val="nil"/>
              <w:right w:val="nil"/>
            </w:tcBorders>
            <w:shd w:val="clear" w:color="auto" w:fill="auto"/>
            <w:noWrap/>
            <w:vAlign w:val="bottom"/>
            <w:hideMark/>
          </w:tcPr>
          <w:p w14:paraId="4F5EE99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840" w:type="dxa"/>
            <w:tcBorders>
              <w:top w:val="nil"/>
              <w:left w:val="nil"/>
              <w:bottom w:val="nil"/>
              <w:right w:val="nil"/>
            </w:tcBorders>
            <w:shd w:val="clear" w:color="auto" w:fill="auto"/>
            <w:noWrap/>
            <w:vAlign w:val="bottom"/>
            <w:hideMark/>
          </w:tcPr>
          <w:p w14:paraId="0734726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20" w:type="dxa"/>
            <w:tcBorders>
              <w:top w:val="nil"/>
              <w:left w:val="nil"/>
              <w:bottom w:val="nil"/>
              <w:right w:val="nil"/>
            </w:tcBorders>
            <w:shd w:val="clear" w:color="auto" w:fill="auto"/>
            <w:noWrap/>
            <w:vAlign w:val="bottom"/>
            <w:hideMark/>
          </w:tcPr>
          <w:p w14:paraId="021632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0.25</w:t>
            </w:r>
          </w:p>
        </w:tc>
      </w:tr>
      <w:tr w:rsidR="00114892" w:rsidRPr="00454F3A" w14:paraId="55585C82" w14:textId="77777777" w:rsidTr="00EC2F4B">
        <w:trPr>
          <w:trHeight w:val="320"/>
        </w:trPr>
        <w:tc>
          <w:tcPr>
            <w:tcW w:w="1260" w:type="dxa"/>
            <w:tcBorders>
              <w:top w:val="nil"/>
              <w:left w:val="nil"/>
              <w:bottom w:val="nil"/>
              <w:right w:val="nil"/>
            </w:tcBorders>
            <w:shd w:val="clear" w:color="auto" w:fill="auto"/>
            <w:vAlign w:val="bottom"/>
            <w:hideMark/>
          </w:tcPr>
          <w:p w14:paraId="63C4C9E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0F83AB6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495305CD"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1126796"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0A1C9E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6F42A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600D87B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021C870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1B758BB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2.18</w:t>
            </w:r>
          </w:p>
        </w:tc>
        <w:tc>
          <w:tcPr>
            <w:tcW w:w="840" w:type="dxa"/>
            <w:tcBorders>
              <w:top w:val="nil"/>
              <w:left w:val="nil"/>
              <w:bottom w:val="nil"/>
              <w:right w:val="nil"/>
            </w:tcBorders>
            <w:shd w:val="clear" w:color="auto" w:fill="auto"/>
            <w:noWrap/>
            <w:vAlign w:val="bottom"/>
            <w:hideMark/>
          </w:tcPr>
          <w:p w14:paraId="077E83D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3.31</w:t>
            </w:r>
          </w:p>
        </w:tc>
        <w:tc>
          <w:tcPr>
            <w:tcW w:w="820" w:type="dxa"/>
            <w:tcBorders>
              <w:top w:val="nil"/>
              <w:left w:val="nil"/>
              <w:bottom w:val="nil"/>
              <w:right w:val="nil"/>
            </w:tcBorders>
            <w:shd w:val="clear" w:color="auto" w:fill="auto"/>
            <w:noWrap/>
            <w:vAlign w:val="bottom"/>
            <w:hideMark/>
          </w:tcPr>
          <w:p w14:paraId="1B959A9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0.42</w:t>
            </w:r>
          </w:p>
        </w:tc>
      </w:tr>
      <w:tr w:rsidR="00114892" w:rsidRPr="00454F3A" w14:paraId="0BB04640" w14:textId="77777777" w:rsidTr="00EC2F4B">
        <w:trPr>
          <w:trHeight w:val="320"/>
        </w:trPr>
        <w:tc>
          <w:tcPr>
            <w:tcW w:w="1260" w:type="dxa"/>
            <w:tcBorders>
              <w:top w:val="nil"/>
              <w:left w:val="nil"/>
              <w:bottom w:val="nil"/>
              <w:right w:val="nil"/>
            </w:tcBorders>
            <w:shd w:val="clear" w:color="auto" w:fill="auto"/>
            <w:vAlign w:val="bottom"/>
            <w:hideMark/>
          </w:tcPr>
          <w:p w14:paraId="39E1D64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7E5F640"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3C24BF48"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68CAF25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4CBEDA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50BE244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29821E9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204</w:t>
            </w:r>
          </w:p>
        </w:tc>
        <w:tc>
          <w:tcPr>
            <w:tcW w:w="760" w:type="dxa"/>
            <w:tcBorders>
              <w:top w:val="nil"/>
              <w:left w:val="nil"/>
              <w:bottom w:val="nil"/>
              <w:right w:val="nil"/>
            </w:tcBorders>
            <w:shd w:val="clear" w:color="auto" w:fill="auto"/>
            <w:noWrap/>
            <w:vAlign w:val="bottom"/>
            <w:hideMark/>
          </w:tcPr>
          <w:p w14:paraId="7FDD6C0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225</w:t>
            </w:r>
          </w:p>
        </w:tc>
        <w:tc>
          <w:tcPr>
            <w:tcW w:w="900" w:type="dxa"/>
            <w:tcBorders>
              <w:top w:val="nil"/>
              <w:left w:val="nil"/>
              <w:bottom w:val="nil"/>
              <w:right w:val="nil"/>
            </w:tcBorders>
            <w:shd w:val="clear" w:color="auto" w:fill="auto"/>
            <w:noWrap/>
            <w:vAlign w:val="bottom"/>
            <w:hideMark/>
          </w:tcPr>
          <w:p w14:paraId="6C8690E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1.17</w:t>
            </w:r>
          </w:p>
        </w:tc>
        <w:tc>
          <w:tcPr>
            <w:tcW w:w="840" w:type="dxa"/>
            <w:tcBorders>
              <w:top w:val="nil"/>
              <w:left w:val="nil"/>
              <w:bottom w:val="nil"/>
              <w:right w:val="nil"/>
            </w:tcBorders>
            <w:shd w:val="clear" w:color="auto" w:fill="auto"/>
            <w:noWrap/>
            <w:vAlign w:val="bottom"/>
            <w:hideMark/>
          </w:tcPr>
          <w:p w14:paraId="0171BC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1.35</w:t>
            </w:r>
          </w:p>
        </w:tc>
        <w:tc>
          <w:tcPr>
            <w:tcW w:w="820" w:type="dxa"/>
            <w:tcBorders>
              <w:top w:val="nil"/>
              <w:left w:val="nil"/>
              <w:bottom w:val="nil"/>
              <w:right w:val="nil"/>
            </w:tcBorders>
            <w:shd w:val="clear" w:color="auto" w:fill="auto"/>
            <w:noWrap/>
            <w:vAlign w:val="bottom"/>
            <w:hideMark/>
          </w:tcPr>
          <w:p w14:paraId="035FC2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0.18</w:t>
            </w:r>
          </w:p>
        </w:tc>
      </w:tr>
      <w:tr w:rsidR="00114892" w:rsidRPr="00454F3A" w14:paraId="4F16EA46" w14:textId="77777777" w:rsidTr="00EC2F4B">
        <w:trPr>
          <w:trHeight w:val="320"/>
        </w:trPr>
        <w:tc>
          <w:tcPr>
            <w:tcW w:w="1260" w:type="dxa"/>
            <w:tcBorders>
              <w:top w:val="nil"/>
              <w:left w:val="nil"/>
              <w:bottom w:val="nil"/>
              <w:right w:val="nil"/>
            </w:tcBorders>
            <w:shd w:val="clear" w:color="auto" w:fill="auto"/>
            <w:vAlign w:val="bottom"/>
            <w:hideMark/>
          </w:tcPr>
          <w:p w14:paraId="0483C9C5"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4EE04DD5"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E16CA6A"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1B600EFD"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F2BC88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5DB84A2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020221C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214</w:t>
            </w:r>
          </w:p>
        </w:tc>
        <w:tc>
          <w:tcPr>
            <w:tcW w:w="760" w:type="dxa"/>
            <w:tcBorders>
              <w:top w:val="nil"/>
              <w:left w:val="nil"/>
              <w:bottom w:val="nil"/>
              <w:right w:val="nil"/>
            </w:tcBorders>
            <w:shd w:val="clear" w:color="auto" w:fill="auto"/>
            <w:noWrap/>
            <w:vAlign w:val="bottom"/>
            <w:hideMark/>
          </w:tcPr>
          <w:p w14:paraId="26D66DB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900" w:type="dxa"/>
            <w:tcBorders>
              <w:top w:val="nil"/>
              <w:left w:val="nil"/>
              <w:bottom w:val="nil"/>
              <w:right w:val="nil"/>
            </w:tcBorders>
            <w:shd w:val="clear" w:color="auto" w:fill="auto"/>
            <w:noWrap/>
            <w:vAlign w:val="bottom"/>
            <w:hideMark/>
          </w:tcPr>
          <w:p w14:paraId="0B3BD59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40" w:type="dxa"/>
            <w:tcBorders>
              <w:top w:val="nil"/>
              <w:left w:val="nil"/>
              <w:bottom w:val="nil"/>
              <w:right w:val="nil"/>
            </w:tcBorders>
            <w:shd w:val="clear" w:color="auto" w:fill="auto"/>
            <w:noWrap/>
            <w:vAlign w:val="bottom"/>
            <w:hideMark/>
          </w:tcPr>
          <w:p w14:paraId="117D864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1.46</w:t>
            </w:r>
          </w:p>
        </w:tc>
        <w:tc>
          <w:tcPr>
            <w:tcW w:w="820" w:type="dxa"/>
            <w:tcBorders>
              <w:top w:val="nil"/>
              <w:left w:val="nil"/>
              <w:bottom w:val="nil"/>
              <w:right w:val="nil"/>
            </w:tcBorders>
            <w:shd w:val="clear" w:color="auto" w:fill="auto"/>
            <w:noWrap/>
            <w:vAlign w:val="bottom"/>
            <w:hideMark/>
          </w:tcPr>
          <w:p w14:paraId="179520C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0.13</w:t>
            </w:r>
          </w:p>
        </w:tc>
      </w:tr>
      <w:tr w:rsidR="00114892" w:rsidRPr="00454F3A" w14:paraId="2F2C962A" w14:textId="77777777" w:rsidTr="00EC2F4B">
        <w:trPr>
          <w:trHeight w:val="320"/>
        </w:trPr>
        <w:tc>
          <w:tcPr>
            <w:tcW w:w="1260" w:type="dxa"/>
            <w:tcBorders>
              <w:top w:val="nil"/>
              <w:left w:val="nil"/>
              <w:bottom w:val="nil"/>
              <w:right w:val="nil"/>
            </w:tcBorders>
            <w:shd w:val="clear" w:color="auto" w:fill="auto"/>
            <w:vAlign w:val="bottom"/>
            <w:hideMark/>
          </w:tcPr>
          <w:p w14:paraId="3D266EEC" w14:textId="77777777" w:rsidR="00114892" w:rsidRPr="00454F3A" w:rsidRDefault="00114892" w:rsidP="00EC2F4B">
            <w:pPr>
              <w:jc w:val="center"/>
              <w:rPr>
                <w:rFonts w:ascii="Arial" w:hAnsi="Arial" w:cs="Arial"/>
                <w:color w:val="000000"/>
                <w:sz w:val="18"/>
                <w:szCs w:val="18"/>
              </w:rPr>
            </w:pPr>
          </w:p>
        </w:tc>
        <w:tc>
          <w:tcPr>
            <w:tcW w:w="720" w:type="dxa"/>
            <w:tcBorders>
              <w:top w:val="single" w:sz="4" w:space="0" w:color="auto"/>
              <w:left w:val="nil"/>
              <w:bottom w:val="nil"/>
              <w:right w:val="nil"/>
            </w:tcBorders>
            <w:shd w:val="clear" w:color="auto" w:fill="auto"/>
            <w:noWrap/>
            <w:vAlign w:val="bottom"/>
            <w:hideMark/>
          </w:tcPr>
          <w:p w14:paraId="067A385E"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Middle</w:t>
            </w:r>
          </w:p>
        </w:tc>
        <w:tc>
          <w:tcPr>
            <w:tcW w:w="640" w:type="dxa"/>
            <w:tcBorders>
              <w:top w:val="single" w:sz="4" w:space="0" w:color="auto"/>
              <w:left w:val="nil"/>
              <w:bottom w:val="nil"/>
              <w:right w:val="nil"/>
            </w:tcBorders>
            <w:shd w:val="clear" w:color="auto" w:fill="auto"/>
            <w:noWrap/>
            <w:vAlign w:val="bottom"/>
            <w:hideMark/>
          </w:tcPr>
          <w:p w14:paraId="19D11F7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 </w:t>
            </w:r>
          </w:p>
        </w:tc>
        <w:tc>
          <w:tcPr>
            <w:tcW w:w="1000" w:type="dxa"/>
            <w:tcBorders>
              <w:top w:val="single" w:sz="4" w:space="0" w:color="auto"/>
              <w:left w:val="nil"/>
              <w:bottom w:val="nil"/>
              <w:right w:val="nil"/>
            </w:tcBorders>
            <w:shd w:val="clear" w:color="auto" w:fill="auto"/>
            <w:noWrap/>
            <w:vAlign w:val="bottom"/>
            <w:hideMark/>
          </w:tcPr>
          <w:p w14:paraId="06B06C8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Chinook</w:t>
            </w:r>
          </w:p>
        </w:tc>
        <w:tc>
          <w:tcPr>
            <w:tcW w:w="740" w:type="dxa"/>
            <w:tcBorders>
              <w:top w:val="single" w:sz="4" w:space="0" w:color="auto"/>
              <w:left w:val="nil"/>
              <w:bottom w:val="nil"/>
              <w:right w:val="nil"/>
            </w:tcBorders>
            <w:shd w:val="clear" w:color="auto" w:fill="auto"/>
            <w:noWrap/>
            <w:vAlign w:val="bottom"/>
            <w:hideMark/>
          </w:tcPr>
          <w:p w14:paraId="394114AC"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single" w:sz="4" w:space="0" w:color="auto"/>
              <w:left w:val="nil"/>
              <w:bottom w:val="nil"/>
              <w:right w:val="nil"/>
            </w:tcBorders>
            <w:shd w:val="clear" w:color="auto" w:fill="auto"/>
            <w:noWrap/>
            <w:vAlign w:val="bottom"/>
            <w:hideMark/>
          </w:tcPr>
          <w:p w14:paraId="10C2CDD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single" w:sz="4" w:space="0" w:color="auto"/>
              <w:left w:val="nil"/>
              <w:bottom w:val="nil"/>
              <w:right w:val="nil"/>
            </w:tcBorders>
            <w:shd w:val="clear" w:color="auto" w:fill="auto"/>
            <w:noWrap/>
            <w:vAlign w:val="bottom"/>
            <w:hideMark/>
          </w:tcPr>
          <w:p w14:paraId="1C5FBCA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single" w:sz="4" w:space="0" w:color="auto"/>
              <w:left w:val="nil"/>
              <w:bottom w:val="nil"/>
              <w:right w:val="nil"/>
            </w:tcBorders>
            <w:shd w:val="clear" w:color="auto" w:fill="auto"/>
            <w:noWrap/>
            <w:vAlign w:val="bottom"/>
            <w:hideMark/>
          </w:tcPr>
          <w:p w14:paraId="1FD401D8"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single" w:sz="4" w:space="0" w:color="auto"/>
              <w:left w:val="nil"/>
              <w:bottom w:val="nil"/>
              <w:right w:val="nil"/>
            </w:tcBorders>
            <w:shd w:val="clear" w:color="auto" w:fill="auto"/>
            <w:noWrap/>
            <w:vAlign w:val="bottom"/>
            <w:hideMark/>
          </w:tcPr>
          <w:p w14:paraId="23578C6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2.10</w:t>
            </w:r>
          </w:p>
        </w:tc>
        <w:tc>
          <w:tcPr>
            <w:tcW w:w="840" w:type="dxa"/>
            <w:tcBorders>
              <w:top w:val="single" w:sz="4" w:space="0" w:color="auto"/>
              <w:left w:val="nil"/>
              <w:bottom w:val="nil"/>
              <w:right w:val="nil"/>
            </w:tcBorders>
            <w:shd w:val="clear" w:color="auto" w:fill="auto"/>
            <w:noWrap/>
            <w:vAlign w:val="bottom"/>
            <w:hideMark/>
          </w:tcPr>
          <w:p w14:paraId="70B1B8C2"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2.73</w:t>
            </w:r>
          </w:p>
        </w:tc>
        <w:tc>
          <w:tcPr>
            <w:tcW w:w="820" w:type="dxa"/>
            <w:tcBorders>
              <w:top w:val="single" w:sz="4" w:space="0" w:color="auto"/>
              <w:left w:val="nil"/>
              <w:bottom w:val="nil"/>
              <w:right w:val="nil"/>
            </w:tcBorders>
            <w:shd w:val="clear" w:color="auto" w:fill="auto"/>
            <w:noWrap/>
            <w:vAlign w:val="bottom"/>
            <w:hideMark/>
          </w:tcPr>
          <w:p w14:paraId="6D09E1E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0.38</w:t>
            </w:r>
          </w:p>
        </w:tc>
      </w:tr>
      <w:tr w:rsidR="00114892" w:rsidRPr="00454F3A" w14:paraId="52F43B80" w14:textId="77777777" w:rsidTr="00EC2F4B">
        <w:trPr>
          <w:trHeight w:val="320"/>
        </w:trPr>
        <w:tc>
          <w:tcPr>
            <w:tcW w:w="1260" w:type="dxa"/>
            <w:tcBorders>
              <w:top w:val="nil"/>
              <w:left w:val="nil"/>
              <w:bottom w:val="nil"/>
              <w:right w:val="nil"/>
            </w:tcBorders>
            <w:shd w:val="clear" w:color="auto" w:fill="auto"/>
            <w:vAlign w:val="bottom"/>
            <w:hideMark/>
          </w:tcPr>
          <w:p w14:paraId="5C89A019"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6CFCCEE"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CF584E1"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41F76AFA"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4BCFDE5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0091DAE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76873F8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3D9C408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2E6492C6"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2.42</w:t>
            </w:r>
          </w:p>
        </w:tc>
        <w:tc>
          <w:tcPr>
            <w:tcW w:w="840" w:type="dxa"/>
            <w:tcBorders>
              <w:top w:val="nil"/>
              <w:left w:val="nil"/>
              <w:bottom w:val="nil"/>
              <w:right w:val="nil"/>
            </w:tcBorders>
            <w:shd w:val="clear" w:color="auto" w:fill="auto"/>
            <w:noWrap/>
            <w:vAlign w:val="bottom"/>
            <w:hideMark/>
          </w:tcPr>
          <w:p w14:paraId="635F88F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2.44</w:t>
            </w:r>
          </w:p>
        </w:tc>
        <w:tc>
          <w:tcPr>
            <w:tcW w:w="820" w:type="dxa"/>
            <w:tcBorders>
              <w:top w:val="nil"/>
              <w:left w:val="nil"/>
              <w:bottom w:val="nil"/>
              <w:right w:val="nil"/>
            </w:tcBorders>
            <w:shd w:val="clear" w:color="auto" w:fill="auto"/>
            <w:noWrap/>
            <w:vAlign w:val="bottom"/>
            <w:hideMark/>
          </w:tcPr>
          <w:p w14:paraId="6315B60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0.24</w:t>
            </w:r>
          </w:p>
        </w:tc>
      </w:tr>
      <w:tr w:rsidR="00114892" w:rsidRPr="00454F3A" w14:paraId="348CAF49" w14:textId="77777777" w:rsidTr="00EC2F4B">
        <w:trPr>
          <w:trHeight w:val="320"/>
        </w:trPr>
        <w:tc>
          <w:tcPr>
            <w:tcW w:w="1260" w:type="dxa"/>
            <w:tcBorders>
              <w:top w:val="nil"/>
              <w:left w:val="nil"/>
              <w:bottom w:val="nil"/>
              <w:right w:val="nil"/>
            </w:tcBorders>
            <w:shd w:val="clear" w:color="auto" w:fill="auto"/>
            <w:vAlign w:val="bottom"/>
            <w:hideMark/>
          </w:tcPr>
          <w:p w14:paraId="7E9B6FFE"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C2462F4"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AF4F1E7"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71F0D46D"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Coho</w:t>
            </w:r>
          </w:p>
        </w:tc>
        <w:tc>
          <w:tcPr>
            <w:tcW w:w="740" w:type="dxa"/>
            <w:tcBorders>
              <w:top w:val="nil"/>
              <w:left w:val="nil"/>
              <w:bottom w:val="nil"/>
              <w:right w:val="nil"/>
            </w:tcBorders>
            <w:shd w:val="clear" w:color="auto" w:fill="auto"/>
            <w:noWrap/>
            <w:vAlign w:val="bottom"/>
            <w:hideMark/>
          </w:tcPr>
          <w:p w14:paraId="3F124B90"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2015</w:t>
            </w:r>
          </w:p>
        </w:tc>
        <w:tc>
          <w:tcPr>
            <w:tcW w:w="1420" w:type="dxa"/>
            <w:tcBorders>
              <w:top w:val="nil"/>
              <w:left w:val="nil"/>
              <w:bottom w:val="nil"/>
              <w:right w:val="nil"/>
            </w:tcBorders>
            <w:shd w:val="clear" w:color="auto" w:fill="auto"/>
            <w:noWrap/>
            <w:vAlign w:val="bottom"/>
            <w:hideMark/>
          </w:tcPr>
          <w:p w14:paraId="3BE9B7C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Mid-Summer</w:t>
            </w:r>
          </w:p>
        </w:tc>
        <w:tc>
          <w:tcPr>
            <w:tcW w:w="860" w:type="dxa"/>
            <w:tcBorders>
              <w:top w:val="nil"/>
              <w:left w:val="nil"/>
              <w:bottom w:val="nil"/>
              <w:right w:val="nil"/>
            </w:tcBorders>
            <w:shd w:val="clear" w:color="auto" w:fill="auto"/>
            <w:noWrap/>
            <w:vAlign w:val="bottom"/>
            <w:hideMark/>
          </w:tcPr>
          <w:p w14:paraId="103CB07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205</w:t>
            </w:r>
          </w:p>
        </w:tc>
        <w:tc>
          <w:tcPr>
            <w:tcW w:w="760" w:type="dxa"/>
            <w:tcBorders>
              <w:top w:val="nil"/>
              <w:left w:val="nil"/>
              <w:bottom w:val="nil"/>
              <w:right w:val="nil"/>
            </w:tcBorders>
            <w:shd w:val="clear" w:color="auto" w:fill="auto"/>
            <w:noWrap/>
            <w:vAlign w:val="bottom"/>
            <w:hideMark/>
          </w:tcPr>
          <w:p w14:paraId="034B07F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229</w:t>
            </w:r>
          </w:p>
        </w:tc>
        <w:tc>
          <w:tcPr>
            <w:tcW w:w="900" w:type="dxa"/>
            <w:tcBorders>
              <w:top w:val="nil"/>
              <w:left w:val="nil"/>
              <w:bottom w:val="nil"/>
              <w:right w:val="nil"/>
            </w:tcBorders>
            <w:shd w:val="clear" w:color="auto" w:fill="auto"/>
            <w:noWrap/>
            <w:vAlign w:val="bottom"/>
            <w:hideMark/>
          </w:tcPr>
          <w:p w14:paraId="707D9227"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1.04</w:t>
            </w:r>
          </w:p>
        </w:tc>
        <w:tc>
          <w:tcPr>
            <w:tcW w:w="840" w:type="dxa"/>
            <w:tcBorders>
              <w:top w:val="nil"/>
              <w:left w:val="nil"/>
              <w:bottom w:val="nil"/>
              <w:right w:val="nil"/>
            </w:tcBorders>
            <w:shd w:val="clear" w:color="auto" w:fill="auto"/>
            <w:noWrap/>
            <w:vAlign w:val="bottom"/>
            <w:hideMark/>
          </w:tcPr>
          <w:p w14:paraId="1C5CD2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1.26</w:t>
            </w:r>
          </w:p>
        </w:tc>
        <w:tc>
          <w:tcPr>
            <w:tcW w:w="820" w:type="dxa"/>
            <w:tcBorders>
              <w:top w:val="nil"/>
              <w:left w:val="nil"/>
              <w:bottom w:val="nil"/>
              <w:right w:val="nil"/>
            </w:tcBorders>
            <w:shd w:val="clear" w:color="auto" w:fill="auto"/>
            <w:noWrap/>
            <w:vAlign w:val="bottom"/>
            <w:hideMark/>
          </w:tcPr>
          <w:p w14:paraId="301519D4"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0.17</w:t>
            </w:r>
          </w:p>
        </w:tc>
      </w:tr>
      <w:tr w:rsidR="00114892" w:rsidRPr="00454F3A" w14:paraId="19C0C580" w14:textId="77777777" w:rsidTr="00EC2F4B">
        <w:trPr>
          <w:trHeight w:val="320"/>
        </w:trPr>
        <w:tc>
          <w:tcPr>
            <w:tcW w:w="1260" w:type="dxa"/>
            <w:tcBorders>
              <w:top w:val="nil"/>
              <w:left w:val="nil"/>
              <w:bottom w:val="nil"/>
              <w:right w:val="nil"/>
            </w:tcBorders>
            <w:shd w:val="clear" w:color="auto" w:fill="auto"/>
            <w:vAlign w:val="bottom"/>
            <w:hideMark/>
          </w:tcPr>
          <w:p w14:paraId="142D521F" w14:textId="77777777" w:rsidR="00114892" w:rsidRPr="00454F3A" w:rsidRDefault="00114892" w:rsidP="00EC2F4B">
            <w:pPr>
              <w:jc w:val="center"/>
              <w:rPr>
                <w:rFonts w:ascii="Arial" w:hAnsi="Arial" w:cs="Arial"/>
                <w:color w:val="000000"/>
                <w:sz w:val="18"/>
                <w:szCs w:val="18"/>
              </w:rPr>
            </w:pPr>
          </w:p>
        </w:tc>
        <w:tc>
          <w:tcPr>
            <w:tcW w:w="720" w:type="dxa"/>
            <w:tcBorders>
              <w:top w:val="nil"/>
              <w:left w:val="nil"/>
              <w:bottom w:val="nil"/>
              <w:right w:val="nil"/>
            </w:tcBorders>
            <w:shd w:val="clear" w:color="auto" w:fill="auto"/>
            <w:noWrap/>
            <w:vAlign w:val="bottom"/>
            <w:hideMark/>
          </w:tcPr>
          <w:p w14:paraId="29B4377F" w14:textId="77777777" w:rsidR="00114892" w:rsidRPr="00454F3A" w:rsidRDefault="00114892" w:rsidP="00EC2F4B">
            <w:pPr>
              <w:jc w:val="center"/>
              <w:rPr>
                <w:sz w:val="20"/>
                <w:szCs w:val="20"/>
              </w:rPr>
            </w:pPr>
          </w:p>
        </w:tc>
        <w:tc>
          <w:tcPr>
            <w:tcW w:w="640" w:type="dxa"/>
            <w:tcBorders>
              <w:top w:val="nil"/>
              <w:left w:val="nil"/>
              <w:bottom w:val="nil"/>
              <w:right w:val="nil"/>
            </w:tcBorders>
            <w:shd w:val="clear" w:color="auto" w:fill="auto"/>
            <w:noWrap/>
            <w:vAlign w:val="bottom"/>
            <w:hideMark/>
          </w:tcPr>
          <w:p w14:paraId="01C1BA83" w14:textId="77777777" w:rsidR="00114892" w:rsidRPr="00454F3A" w:rsidRDefault="00114892" w:rsidP="00EC2F4B">
            <w:pPr>
              <w:jc w:val="center"/>
              <w:rPr>
                <w:sz w:val="20"/>
                <w:szCs w:val="20"/>
              </w:rPr>
            </w:pPr>
          </w:p>
        </w:tc>
        <w:tc>
          <w:tcPr>
            <w:tcW w:w="1000" w:type="dxa"/>
            <w:tcBorders>
              <w:top w:val="nil"/>
              <w:left w:val="nil"/>
              <w:bottom w:val="nil"/>
              <w:right w:val="nil"/>
            </w:tcBorders>
            <w:shd w:val="clear" w:color="auto" w:fill="auto"/>
            <w:noWrap/>
            <w:vAlign w:val="bottom"/>
            <w:hideMark/>
          </w:tcPr>
          <w:p w14:paraId="001CEFFC" w14:textId="77777777" w:rsidR="00114892" w:rsidRPr="00454F3A" w:rsidRDefault="00114892" w:rsidP="00EC2F4B">
            <w:pPr>
              <w:jc w:val="center"/>
              <w:rPr>
                <w:sz w:val="20"/>
                <w:szCs w:val="20"/>
              </w:rPr>
            </w:pPr>
          </w:p>
        </w:tc>
        <w:tc>
          <w:tcPr>
            <w:tcW w:w="740" w:type="dxa"/>
            <w:tcBorders>
              <w:top w:val="nil"/>
              <w:left w:val="nil"/>
              <w:bottom w:val="nil"/>
              <w:right w:val="nil"/>
            </w:tcBorders>
            <w:shd w:val="clear" w:color="auto" w:fill="auto"/>
            <w:noWrap/>
            <w:vAlign w:val="bottom"/>
            <w:hideMark/>
          </w:tcPr>
          <w:p w14:paraId="712F597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2016</w:t>
            </w:r>
          </w:p>
        </w:tc>
        <w:tc>
          <w:tcPr>
            <w:tcW w:w="1420" w:type="dxa"/>
            <w:tcBorders>
              <w:top w:val="nil"/>
              <w:left w:val="nil"/>
              <w:bottom w:val="nil"/>
              <w:right w:val="nil"/>
            </w:tcBorders>
            <w:shd w:val="clear" w:color="auto" w:fill="auto"/>
            <w:noWrap/>
            <w:vAlign w:val="bottom"/>
            <w:hideMark/>
          </w:tcPr>
          <w:p w14:paraId="4087D635"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Late Summer</w:t>
            </w:r>
          </w:p>
        </w:tc>
        <w:tc>
          <w:tcPr>
            <w:tcW w:w="860" w:type="dxa"/>
            <w:tcBorders>
              <w:top w:val="nil"/>
              <w:left w:val="nil"/>
              <w:bottom w:val="nil"/>
              <w:right w:val="nil"/>
            </w:tcBorders>
            <w:shd w:val="clear" w:color="auto" w:fill="auto"/>
            <w:noWrap/>
            <w:vAlign w:val="bottom"/>
            <w:hideMark/>
          </w:tcPr>
          <w:p w14:paraId="363190E3"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215</w:t>
            </w:r>
          </w:p>
        </w:tc>
        <w:tc>
          <w:tcPr>
            <w:tcW w:w="760" w:type="dxa"/>
            <w:tcBorders>
              <w:top w:val="nil"/>
              <w:left w:val="nil"/>
              <w:bottom w:val="nil"/>
              <w:right w:val="nil"/>
            </w:tcBorders>
            <w:shd w:val="clear" w:color="auto" w:fill="auto"/>
            <w:noWrap/>
            <w:vAlign w:val="bottom"/>
            <w:hideMark/>
          </w:tcPr>
          <w:p w14:paraId="269021F1"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248</w:t>
            </w:r>
          </w:p>
        </w:tc>
        <w:tc>
          <w:tcPr>
            <w:tcW w:w="900" w:type="dxa"/>
            <w:tcBorders>
              <w:top w:val="nil"/>
              <w:left w:val="nil"/>
              <w:bottom w:val="nil"/>
              <w:right w:val="nil"/>
            </w:tcBorders>
            <w:shd w:val="clear" w:color="auto" w:fill="auto"/>
            <w:noWrap/>
            <w:vAlign w:val="bottom"/>
            <w:hideMark/>
          </w:tcPr>
          <w:p w14:paraId="0272ED5A"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1.20</w:t>
            </w:r>
          </w:p>
        </w:tc>
        <w:tc>
          <w:tcPr>
            <w:tcW w:w="840" w:type="dxa"/>
            <w:tcBorders>
              <w:top w:val="nil"/>
              <w:left w:val="nil"/>
              <w:bottom w:val="nil"/>
              <w:right w:val="nil"/>
            </w:tcBorders>
            <w:shd w:val="clear" w:color="auto" w:fill="auto"/>
            <w:noWrap/>
            <w:vAlign w:val="bottom"/>
            <w:hideMark/>
          </w:tcPr>
          <w:p w14:paraId="0E083E29"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1.33</w:t>
            </w:r>
          </w:p>
        </w:tc>
        <w:tc>
          <w:tcPr>
            <w:tcW w:w="820" w:type="dxa"/>
            <w:tcBorders>
              <w:top w:val="nil"/>
              <w:left w:val="nil"/>
              <w:bottom w:val="nil"/>
              <w:right w:val="nil"/>
            </w:tcBorders>
            <w:shd w:val="clear" w:color="auto" w:fill="auto"/>
            <w:noWrap/>
            <w:vAlign w:val="bottom"/>
            <w:hideMark/>
          </w:tcPr>
          <w:p w14:paraId="6D4561AB" w14:textId="77777777" w:rsidR="00114892" w:rsidRPr="00454F3A" w:rsidRDefault="00114892" w:rsidP="00EC2F4B">
            <w:pPr>
              <w:jc w:val="center"/>
              <w:rPr>
                <w:rFonts w:ascii="Arial" w:hAnsi="Arial" w:cs="Arial"/>
                <w:color w:val="000000"/>
                <w:sz w:val="18"/>
                <w:szCs w:val="18"/>
              </w:rPr>
            </w:pPr>
            <w:r w:rsidRPr="00454F3A">
              <w:rPr>
                <w:rFonts w:ascii="Arial" w:hAnsi="Arial" w:cs="Arial"/>
                <w:color w:val="000000"/>
                <w:sz w:val="18"/>
                <w:szCs w:val="18"/>
              </w:rPr>
              <w:t>0.15</w:t>
            </w:r>
          </w:p>
        </w:tc>
      </w:tr>
    </w:tbl>
    <w:p w14:paraId="38A84EC2" w14:textId="77777777" w:rsidR="00046F79" w:rsidRPr="00DA5300" w:rsidRDefault="00046F79" w:rsidP="00046F79">
      <w:pPr>
        <w:spacing w:line="480" w:lineRule="auto"/>
        <w:rPr>
          <w:rFonts w:ascii="Arial" w:hAnsi="Arial" w:cs="Arial"/>
        </w:rPr>
      </w:pPr>
    </w:p>
    <w:tbl>
      <w:tblPr>
        <w:tblW w:w="8624" w:type="dxa"/>
        <w:tblCellMar>
          <w:left w:w="0" w:type="dxa"/>
          <w:right w:w="0" w:type="dxa"/>
        </w:tblCellMar>
        <w:tblLook w:val="04A0" w:firstRow="1" w:lastRow="0" w:firstColumn="1" w:lastColumn="0" w:noHBand="0" w:noVBand="1"/>
      </w:tblPr>
      <w:tblGrid>
        <w:gridCol w:w="1499"/>
        <w:gridCol w:w="736"/>
        <w:gridCol w:w="1084"/>
        <w:gridCol w:w="940"/>
        <w:gridCol w:w="988"/>
        <w:gridCol w:w="935"/>
        <w:gridCol w:w="1042"/>
        <w:gridCol w:w="629"/>
        <w:gridCol w:w="771"/>
      </w:tblGrid>
      <w:tr w:rsidR="00046F79" w14:paraId="2A1D1A0F" w14:textId="77777777" w:rsidTr="0087629A">
        <w:trPr>
          <w:trHeight w:val="315"/>
        </w:trPr>
        <w:tc>
          <w:tcPr>
            <w:tcW w:w="0" w:type="auto"/>
            <w:gridSpan w:val="9"/>
            <w:tcMar>
              <w:top w:w="30" w:type="dxa"/>
              <w:left w:w="45" w:type="dxa"/>
              <w:bottom w:w="30" w:type="dxa"/>
              <w:right w:w="45" w:type="dxa"/>
            </w:tcMar>
            <w:vAlign w:val="center"/>
          </w:tcPr>
          <w:p w14:paraId="2BE23594" w14:textId="2B4FDE4F" w:rsidR="00046F79" w:rsidRDefault="00046F79" w:rsidP="0087629A">
            <w:pPr>
              <w:rPr>
                <w:rFonts w:ascii="Arial" w:hAnsi="Arial" w:cs="Arial"/>
                <w:b/>
                <w:bCs/>
              </w:rPr>
            </w:pPr>
          </w:p>
          <w:p w14:paraId="321042F7" w14:textId="6E278941" w:rsidR="00114892" w:rsidRDefault="00114892" w:rsidP="0087629A">
            <w:pPr>
              <w:rPr>
                <w:rFonts w:ascii="Arial" w:hAnsi="Arial" w:cs="Arial"/>
                <w:b/>
                <w:bCs/>
              </w:rPr>
            </w:pPr>
          </w:p>
          <w:p w14:paraId="7DC97DCB" w14:textId="3121D960" w:rsidR="00114892" w:rsidRDefault="00114892" w:rsidP="0087629A">
            <w:pPr>
              <w:rPr>
                <w:rFonts w:ascii="Arial" w:hAnsi="Arial" w:cs="Arial"/>
                <w:b/>
                <w:bCs/>
              </w:rPr>
            </w:pPr>
          </w:p>
          <w:p w14:paraId="7A9CF3F7" w14:textId="58925A0A" w:rsidR="00114892" w:rsidRDefault="00114892" w:rsidP="0087629A">
            <w:pPr>
              <w:rPr>
                <w:rFonts w:ascii="Arial" w:hAnsi="Arial" w:cs="Arial"/>
                <w:b/>
                <w:bCs/>
              </w:rPr>
            </w:pPr>
          </w:p>
          <w:p w14:paraId="01950BA0" w14:textId="6626B7A9" w:rsidR="00114892" w:rsidRDefault="00114892" w:rsidP="0087629A">
            <w:pPr>
              <w:rPr>
                <w:rFonts w:ascii="Arial" w:hAnsi="Arial" w:cs="Arial"/>
                <w:b/>
                <w:bCs/>
              </w:rPr>
            </w:pPr>
          </w:p>
          <w:p w14:paraId="7660A8D4" w14:textId="46E43F42" w:rsidR="00114892" w:rsidRDefault="00114892" w:rsidP="0087629A">
            <w:pPr>
              <w:rPr>
                <w:rFonts w:ascii="Arial" w:hAnsi="Arial" w:cs="Arial"/>
                <w:b/>
                <w:bCs/>
              </w:rPr>
            </w:pPr>
          </w:p>
          <w:p w14:paraId="3D5BA636" w14:textId="77777777" w:rsidR="00114892" w:rsidRDefault="00114892" w:rsidP="0087629A">
            <w:pPr>
              <w:rPr>
                <w:rFonts w:ascii="Arial" w:hAnsi="Arial" w:cs="Arial"/>
                <w:b/>
                <w:bCs/>
              </w:rPr>
            </w:pPr>
          </w:p>
          <w:p w14:paraId="202E4516" w14:textId="13FA1B8C" w:rsidR="00046F79" w:rsidRPr="00F177CC" w:rsidRDefault="00046F79" w:rsidP="0087629A">
            <w:pPr>
              <w:rPr>
                <w:rFonts w:ascii="Arial" w:hAnsi="Arial" w:cs="Arial"/>
                <w:sz w:val="20"/>
                <w:szCs w:val="20"/>
              </w:rPr>
            </w:pPr>
            <w:bookmarkStart w:id="11" w:name="_Toc117407228"/>
            <w:r w:rsidRPr="00637EFF">
              <w:rPr>
                <w:rStyle w:val="Heading3Char"/>
                <w:rFonts w:ascii="Arial" w:hAnsi="Arial" w:cs="Arial"/>
                <w:sz w:val="24"/>
                <w:szCs w:val="24"/>
              </w:rPr>
              <w:lastRenderedPageBreak/>
              <w:t>Table S4</w:t>
            </w:r>
            <w:r w:rsidRPr="00637EFF">
              <w:rPr>
                <w:rStyle w:val="Heading3Char"/>
                <w:rFonts w:ascii="Arial" w:hAnsi="Arial" w:cs="Arial"/>
                <w:b w:val="0"/>
                <w:sz w:val="24"/>
                <w:szCs w:val="24"/>
              </w:rPr>
              <w:t>. Model output for linear regressions used to generate air-water sensitivity values</w:t>
            </w:r>
            <w:bookmarkEnd w:id="11"/>
            <w:r>
              <w:rPr>
                <w:rFonts w:ascii="Arial" w:hAnsi="Arial" w:cs="Arial"/>
              </w:rPr>
              <w:t xml:space="preserve"> for each site.</w:t>
            </w:r>
            <w:r w:rsidR="00E66AAF">
              <w:rPr>
                <w:rFonts w:ascii="Arial" w:hAnsi="Arial" w:cs="Arial"/>
              </w:rPr>
              <w:t xml:space="preserve"> </w:t>
            </w:r>
            <w:r>
              <w:rPr>
                <w:rFonts w:ascii="Arial" w:hAnsi="Arial" w:cs="Arial"/>
              </w:rPr>
              <w:t>Temperature values were summed to weekly means.</w:t>
            </w:r>
          </w:p>
        </w:tc>
      </w:tr>
      <w:tr w:rsidR="00A0674F" w14:paraId="621D74D7"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97D8CB6" w14:textId="77777777" w:rsidR="00046F79" w:rsidRDefault="00046F79" w:rsidP="0087629A">
            <w:pPr>
              <w:jc w:val="center"/>
              <w:rPr>
                <w:rFonts w:ascii="Arial" w:hAnsi="Arial" w:cs="Arial"/>
                <w:sz w:val="20"/>
                <w:szCs w:val="20"/>
              </w:rPr>
            </w:pPr>
            <w:r>
              <w:rPr>
                <w:rFonts w:ascii="Arial" w:hAnsi="Arial" w:cs="Arial"/>
                <w:sz w:val="20"/>
                <w:szCs w:val="20"/>
              </w:rPr>
              <w:lastRenderedPageBreak/>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208C051A" w14:textId="77777777" w:rsidR="00046F79" w:rsidRDefault="00046F79" w:rsidP="0087629A">
            <w:pPr>
              <w:jc w:val="center"/>
              <w:rPr>
                <w:rFonts w:ascii="Arial" w:hAnsi="Arial" w:cs="Arial"/>
                <w:sz w:val="20"/>
                <w:szCs w:val="20"/>
              </w:rPr>
            </w:pPr>
            <w:r>
              <w:rPr>
                <w:rFonts w:ascii="Arial" w:hAnsi="Arial" w:cs="Arial"/>
                <w:sz w:val="20"/>
                <w:szCs w:val="20"/>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6AC67E6" w14:textId="77777777" w:rsidR="00046F79" w:rsidRDefault="00046F79" w:rsidP="0087629A">
            <w:pPr>
              <w:jc w:val="center"/>
              <w:rPr>
                <w:rFonts w:ascii="Arial" w:hAnsi="Arial" w:cs="Arial"/>
                <w:sz w:val="20"/>
                <w:szCs w:val="20"/>
              </w:rPr>
            </w:pPr>
            <w:r>
              <w:rPr>
                <w:rFonts w:ascii="Arial" w:hAnsi="Arial" w:cs="Arial"/>
                <w:sz w:val="20"/>
                <w:szCs w:val="20"/>
              </w:rPr>
              <w:t>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1AB7E7" w14:textId="77777777" w:rsidR="00046F79" w:rsidRDefault="00046F79" w:rsidP="0087629A">
            <w:pPr>
              <w:jc w:val="center"/>
              <w:rPr>
                <w:rFonts w:ascii="Arial" w:hAnsi="Arial" w:cs="Arial"/>
                <w:sz w:val="20"/>
                <w:szCs w:val="20"/>
              </w:rPr>
            </w:pPr>
            <w:r>
              <w:rPr>
                <w:rFonts w:ascii="Arial" w:hAnsi="Arial" w:cs="Arial"/>
                <w:sz w:val="20"/>
                <w:szCs w:val="20"/>
              </w:rPr>
              <w:t>Estimate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0DC820" w14:textId="77777777" w:rsidR="00046F79" w:rsidRDefault="00046F79" w:rsidP="0087629A">
            <w:pPr>
              <w:jc w:val="center"/>
              <w:rPr>
                <w:rFonts w:ascii="Arial" w:hAnsi="Arial" w:cs="Arial"/>
                <w:sz w:val="20"/>
                <w:szCs w:val="20"/>
              </w:rPr>
            </w:pPr>
            <w:r>
              <w:rPr>
                <w:rFonts w:ascii="Arial" w:hAnsi="Arial" w:cs="Arial"/>
                <w:sz w:val="20"/>
                <w:szCs w:val="20"/>
              </w:rPr>
              <w:t>Std. Error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EC337BD" w14:textId="77777777" w:rsidR="00046F79" w:rsidRDefault="00046F79" w:rsidP="0087629A">
            <w:pPr>
              <w:jc w:val="center"/>
              <w:rPr>
                <w:rFonts w:ascii="Arial" w:hAnsi="Arial" w:cs="Arial"/>
                <w:sz w:val="20"/>
                <w:szCs w:val="20"/>
              </w:rPr>
            </w:pPr>
            <w:r>
              <w:rPr>
                <w:rFonts w:ascii="Arial" w:hAnsi="Arial" w:cs="Arial"/>
                <w:sz w:val="20"/>
                <w:szCs w:val="20"/>
              </w:rPr>
              <w:t>p-value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23E0568" w14:textId="77777777" w:rsidR="00046F79" w:rsidRDefault="00046F79" w:rsidP="0087629A">
            <w:pPr>
              <w:jc w:val="center"/>
              <w:rPr>
                <w:rFonts w:ascii="Arial" w:hAnsi="Arial" w:cs="Arial"/>
                <w:sz w:val="20"/>
                <w:szCs w:val="20"/>
              </w:rPr>
            </w:pPr>
            <w:r>
              <w:rPr>
                <w:rFonts w:ascii="Arial" w:hAnsi="Arial" w:cs="Arial"/>
                <w:sz w:val="20"/>
                <w:szCs w:val="20"/>
              </w:rPr>
              <w:t>F-statistic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0624603" w14:textId="77777777" w:rsidR="00046F79" w:rsidRDefault="00046F79" w:rsidP="0087629A">
            <w:pPr>
              <w:jc w:val="center"/>
              <w:rPr>
                <w:rFonts w:ascii="Arial" w:hAnsi="Arial" w:cs="Arial"/>
                <w:sz w:val="20"/>
                <w:szCs w:val="20"/>
              </w:rPr>
            </w:pPr>
            <w:r>
              <w:rPr>
                <w:rFonts w:ascii="Arial" w:hAnsi="Arial" w:cs="Arial"/>
                <w:sz w:val="20"/>
                <w:szCs w:val="20"/>
              </w:rPr>
              <w:t>R</w:t>
            </w:r>
            <w:r w:rsidRPr="00F177CC">
              <w:rPr>
                <w:rFonts w:ascii="Arial" w:hAnsi="Arial" w:cs="Arial"/>
                <w:sz w:val="20"/>
                <w:szCs w:val="20"/>
                <w:vertAlign w:val="superscript"/>
              </w:rPr>
              <w:t>2</w:t>
            </w:r>
            <w:r w:rsidRPr="00F177CC">
              <w:rPr>
                <w:rFonts w:ascii="Arial" w:hAnsi="Arial" w:cs="Arial"/>
                <w:sz w:val="20"/>
                <w:szCs w:val="20"/>
                <w:vertAlign w:val="subscript"/>
              </w:rPr>
              <w:t>adj</w:t>
            </w:r>
            <w:r>
              <w:rPr>
                <w:rFonts w:ascii="Arial" w:hAnsi="Arial" w:cs="Arial"/>
                <w:sz w:val="20"/>
                <w:szCs w:val="20"/>
              </w:rPr>
              <w:t xml:space="preserve"> (Fit)</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524DC20" w14:textId="77777777" w:rsidR="00046F79" w:rsidRDefault="00046F79" w:rsidP="0087629A">
            <w:pPr>
              <w:jc w:val="center"/>
              <w:rPr>
                <w:rFonts w:ascii="Arial" w:hAnsi="Arial" w:cs="Arial"/>
                <w:sz w:val="20"/>
                <w:szCs w:val="20"/>
              </w:rPr>
            </w:pPr>
            <w:r>
              <w:rPr>
                <w:rFonts w:ascii="Arial" w:hAnsi="Arial" w:cs="Arial"/>
                <w:sz w:val="20"/>
                <w:szCs w:val="20"/>
              </w:rPr>
              <w:t>p-value (Fit)</w:t>
            </w:r>
          </w:p>
        </w:tc>
      </w:tr>
      <w:tr w:rsidR="00A0674F" w14:paraId="61FF15FC"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1F18454F" w14:textId="0E896A71" w:rsidR="00046F79" w:rsidRDefault="00A0674F" w:rsidP="0087629A">
            <w:pPr>
              <w:jc w:val="center"/>
              <w:rPr>
                <w:rFonts w:ascii="Arial" w:hAnsi="Arial" w:cs="Arial"/>
                <w:sz w:val="20"/>
                <w:szCs w:val="20"/>
              </w:rPr>
            </w:pPr>
            <w:r>
              <w:rPr>
                <w:rFonts w:ascii="Arial" w:hAnsi="Arial" w:cs="Arial"/>
                <w:sz w:val="20"/>
                <w:szCs w:val="20"/>
              </w:rPr>
              <w:t>Beaver Creek (</w:t>
            </w:r>
            <w:r w:rsidR="00046F79">
              <w:rPr>
                <w:rFonts w:ascii="Arial" w:hAnsi="Arial" w:cs="Arial"/>
                <w:sz w:val="20"/>
                <w:szCs w:val="20"/>
              </w:rPr>
              <w:t>Lowland</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01279C14"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79B5D77"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E5D92E5" w14:textId="77777777" w:rsidR="00046F79" w:rsidRDefault="00046F79" w:rsidP="0087629A">
            <w:pPr>
              <w:jc w:val="center"/>
              <w:rPr>
                <w:rFonts w:ascii="Arial" w:hAnsi="Arial" w:cs="Arial"/>
                <w:sz w:val="20"/>
                <w:szCs w:val="20"/>
              </w:rPr>
            </w:pPr>
            <w:r>
              <w:rPr>
                <w:rFonts w:ascii="Arial" w:hAnsi="Arial" w:cs="Arial"/>
                <w:sz w:val="20"/>
                <w:szCs w:val="20"/>
              </w:rPr>
              <w:t>2.75</w:t>
            </w:r>
          </w:p>
        </w:tc>
        <w:tc>
          <w:tcPr>
            <w:tcW w:w="0" w:type="auto"/>
            <w:tcBorders>
              <w:top w:val="single" w:sz="12" w:space="0" w:color="auto"/>
            </w:tcBorders>
            <w:tcMar>
              <w:top w:w="30" w:type="dxa"/>
              <w:left w:w="45" w:type="dxa"/>
              <w:bottom w:w="30" w:type="dxa"/>
              <w:right w:w="45" w:type="dxa"/>
            </w:tcMar>
            <w:vAlign w:val="bottom"/>
            <w:hideMark/>
          </w:tcPr>
          <w:p w14:paraId="76D93960" w14:textId="77777777" w:rsidR="00046F79" w:rsidRDefault="00046F79" w:rsidP="0087629A">
            <w:pPr>
              <w:jc w:val="center"/>
              <w:rPr>
                <w:rFonts w:ascii="Arial" w:hAnsi="Arial" w:cs="Arial"/>
                <w:sz w:val="20"/>
                <w:szCs w:val="20"/>
              </w:rPr>
            </w:pPr>
            <w:r>
              <w:rPr>
                <w:rFonts w:ascii="Arial" w:hAnsi="Arial" w:cs="Arial"/>
                <w:sz w:val="20"/>
                <w:szCs w:val="20"/>
              </w:rPr>
              <w:t>1.41</w:t>
            </w:r>
          </w:p>
        </w:tc>
        <w:tc>
          <w:tcPr>
            <w:tcW w:w="0" w:type="auto"/>
            <w:tcBorders>
              <w:top w:val="single" w:sz="12" w:space="0" w:color="auto"/>
            </w:tcBorders>
            <w:tcMar>
              <w:top w:w="30" w:type="dxa"/>
              <w:left w:w="45" w:type="dxa"/>
              <w:bottom w:w="30" w:type="dxa"/>
              <w:right w:w="45" w:type="dxa"/>
            </w:tcMar>
            <w:vAlign w:val="bottom"/>
            <w:hideMark/>
          </w:tcPr>
          <w:p w14:paraId="067AFE1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377215D0" w14:textId="77777777" w:rsidR="00046F79" w:rsidRDefault="00046F79" w:rsidP="0087629A">
            <w:pPr>
              <w:jc w:val="center"/>
              <w:rPr>
                <w:rFonts w:ascii="Arial" w:hAnsi="Arial" w:cs="Arial"/>
                <w:sz w:val="20"/>
                <w:szCs w:val="20"/>
              </w:rPr>
            </w:pPr>
            <w:r>
              <w:rPr>
                <w:rFonts w:ascii="Arial" w:hAnsi="Arial" w:cs="Arial"/>
                <w:sz w:val="20"/>
                <w:szCs w:val="20"/>
              </w:rPr>
              <w:t>1.95</w:t>
            </w:r>
          </w:p>
        </w:tc>
        <w:tc>
          <w:tcPr>
            <w:tcW w:w="0" w:type="auto"/>
            <w:vMerge w:val="restart"/>
            <w:tcBorders>
              <w:top w:val="single" w:sz="12" w:space="0" w:color="auto"/>
            </w:tcBorders>
            <w:tcMar>
              <w:top w:w="30" w:type="dxa"/>
              <w:left w:w="45" w:type="dxa"/>
              <w:bottom w:w="30" w:type="dxa"/>
              <w:right w:w="45" w:type="dxa"/>
            </w:tcMar>
            <w:hideMark/>
          </w:tcPr>
          <w:p w14:paraId="2EBBB085" w14:textId="77777777" w:rsidR="00046F79" w:rsidRDefault="00046F79" w:rsidP="0087629A">
            <w:pPr>
              <w:jc w:val="center"/>
              <w:rPr>
                <w:rFonts w:ascii="Arial" w:hAnsi="Arial" w:cs="Arial"/>
                <w:sz w:val="20"/>
                <w:szCs w:val="20"/>
              </w:rPr>
            </w:pPr>
            <w:r>
              <w:rPr>
                <w:rFonts w:ascii="Arial" w:hAnsi="Arial" w:cs="Arial"/>
                <w:sz w:val="20"/>
                <w:szCs w:val="20"/>
              </w:rPr>
              <w:t>0.70</w:t>
            </w:r>
          </w:p>
        </w:tc>
        <w:tc>
          <w:tcPr>
            <w:tcW w:w="0" w:type="auto"/>
            <w:vMerge w:val="restart"/>
            <w:tcBorders>
              <w:top w:val="single" w:sz="12" w:space="0" w:color="auto"/>
            </w:tcBorders>
            <w:tcMar>
              <w:top w:w="30" w:type="dxa"/>
              <w:left w:w="45" w:type="dxa"/>
              <w:bottom w:w="30" w:type="dxa"/>
              <w:right w:w="45" w:type="dxa"/>
            </w:tcMar>
            <w:hideMark/>
          </w:tcPr>
          <w:p w14:paraId="716F9DA1"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04AB6F9" w14:textId="77777777" w:rsidTr="0087629A">
        <w:trPr>
          <w:trHeight w:val="315"/>
        </w:trPr>
        <w:tc>
          <w:tcPr>
            <w:tcW w:w="0" w:type="auto"/>
            <w:vMerge/>
            <w:vAlign w:val="center"/>
            <w:hideMark/>
          </w:tcPr>
          <w:p w14:paraId="11FB3EF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EAC2C9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E37EEBA"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22CE4D3C" w14:textId="77777777" w:rsidR="00046F79" w:rsidRDefault="00046F79" w:rsidP="0087629A">
            <w:pPr>
              <w:jc w:val="center"/>
              <w:rPr>
                <w:rFonts w:ascii="Arial" w:hAnsi="Arial" w:cs="Arial"/>
                <w:sz w:val="20"/>
                <w:szCs w:val="20"/>
              </w:rPr>
            </w:pPr>
            <w:r>
              <w:rPr>
                <w:rFonts w:ascii="Arial" w:hAnsi="Arial" w:cs="Arial"/>
                <w:sz w:val="20"/>
                <w:szCs w:val="20"/>
              </w:rPr>
              <w:t>0.74</w:t>
            </w:r>
          </w:p>
        </w:tc>
        <w:tc>
          <w:tcPr>
            <w:tcW w:w="0" w:type="auto"/>
            <w:tcBorders>
              <w:bottom w:val="single" w:sz="12" w:space="0" w:color="auto"/>
            </w:tcBorders>
            <w:tcMar>
              <w:top w:w="30" w:type="dxa"/>
              <w:left w:w="45" w:type="dxa"/>
              <w:bottom w:w="30" w:type="dxa"/>
              <w:right w:w="45" w:type="dxa"/>
            </w:tcMar>
            <w:vAlign w:val="bottom"/>
            <w:hideMark/>
          </w:tcPr>
          <w:p w14:paraId="5F75AD58"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4087EBC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96DE15A" w14:textId="77777777" w:rsidR="00046F79" w:rsidRDefault="00046F79" w:rsidP="0087629A">
            <w:pPr>
              <w:jc w:val="center"/>
              <w:rPr>
                <w:rFonts w:ascii="Arial" w:hAnsi="Arial" w:cs="Arial"/>
                <w:sz w:val="20"/>
                <w:szCs w:val="20"/>
              </w:rPr>
            </w:pPr>
            <w:r>
              <w:rPr>
                <w:rFonts w:ascii="Arial" w:hAnsi="Arial" w:cs="Arial"/>
                <w:sz w:val="20"/>
                <w:szCs w:val="20"/>
              </w:rPr>
              <w:t>7.20</w:t>
            </w:r>
          </w:p>
        </w:tc>
        <w:tc>
          <w:tcPr>
            <w:tcW w:w="0" w:type="auto"/>
            <w:vMerge/>
            <w:tcBorders>
              <w:bottom w:val="single" w:sz="12" w:space="0" w:color="auto"/>
            </w:tcBorders>
            <w:vAlign w:val="center"/>
            <w:hideMark/>
          </w:tcPr>
          <w:p w14:paraId="476B1748"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7268F9F9" w14:textId="77777777" w:rsidR="00046F79" w:rsidRDefault="00046F79" w:rsidP="0087629A">
            <w:pPr>
              <w:rPr>
                <w:rFonts w:ascii="Arial" w:hAnsi="Arial" w:cs="Arial"/>
                <w:sz w:val="20"/>
                <w:szCs w:val="20"/>
              </w:rPr>
            </w:pPr>
          </w:p>
        </w:tc>
      </w:tr>
      <w:tr w:rsidR="00A0674F" w14:paraId="00D16F6E" w14:textId="77777777" w:rsidTr="0087629A">
        <w:trPr>
          <w:trHeight w:val="315"/>
        </w:trPr>
        <w:tc>
          <w:tcPr>
            <w:tcW w:w="0" w:type="auto"/>
            <w:vMerge/>
            <w:vAlign w:val="center"/>
            <w:hideMark/>
          </w:tcPr>
          <w:p w14:paraId="0D5A4F7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5CA850DD"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033220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4AE188E" w14:textId="77777777" w:rsidR="00046F79" w:rsidRDefault="00046F79" w:rsidP="0087629A">
            <w:pPr>
              <w:jc w:val="center"/>
              <w:rPr>
                <w:rFonts w:ascii="Arial" w:hAnsi="Arial" w:cs="Arial"/>
                <w:sz w:val="20"/>
                <w:szCs w:val="20"/>
              </w:rPr>
            </w:pPr>
            <w:r>
              <w:rPr>
                <w:rFonts w:ascii="Arial" w:hAnsi="Arial" w:cs="Arial"/>
                <w:sz w:val="20"/>
                <w:szCs w:val="20"/>
              </w:rPr>
              <w:t>3.77</w:t>
            </w:r>
          </w:p>
        </w:tc>
        <w:tc>
          <w:tcPr>
            <w:tcW w:w="0" w:type="auto"/>
            <w:tcBorders>
              <w:top w:val="single" w:sz="12" w:space="0" w:color="auto"/>
            </w:tcBorders>
            <w:tcMar>
              <w:top w:w="30" w:type="dxa"/>
              <w:left w:w="45" w:type="dxa"/>
              <w:bottom w:w="30" w:type="dxa"/>
              <w:right w:w="45" w:type="dxa"/>
            </w:tcMar>
            <w:vAlign w:val="bottom"/>
            <w:hideMark/>
          </w:tcPr>
          <w:p w14:paraId="25F0AC2C" w14:textId="77777777" w:rsidR="00046F79" w:rsidRDefault="00046F79" w:rsidP="0087629A">
            <w:pPr>
              <w:jc w:val="center"/>
              <w:rPr>
                <w:rFonts w:ascii="Arial" w:hAnsi="Arial" w:cs="Arial"/>
                <w:sz w:val="20"/>
                <w:szCs w:val="20"/>
              </w:rPr>
            </w:pPr>
            <w:r>
              <w:rPr>
                <w:rFonts w:ascii="Arial" w:hAnsi="Arial" w:cs="Arial"/>
                <w:sz w:val="20"/>
                <w:szCs w:val="20"/>
              </w:rPr>
              <w:t>1.39</w:t>
            </w:r>
          </w:p>
        </w:tc>
        <w:tc>
          <w:tcPr>
            <w:tcW w:w="0" w:type="auto"/>
            <w:tcBorders>
              <w:top w:val="single" w:sz="12" w:space="0" w:color="auto"/>
            </w:tcBorders>
            <w:tcMar>
              <w:top w:w="30" w:type="dxa"/>
              <w:left w:w="45" w:type="dxa"/>
              <w:bottom w:w="30" w:type="dxa"/>
              <w:right w:w="45" w:type="dxa"/>
            </w:tcMar>
            <w:vAlign w:val="bottom"/>
            <w:hideMark/>
          </w:tcPr>
          <w:p w14:paraId="1D09CA63"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1BA5E67F"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vMerge w:val="restart"/>
            <w:tcBorders>
              <w:top w:val="single" w:sz="12" w:space="0" w:color="auto"/>
            </w:tcBorders>
            <w:tcMar>
              <w:top w:w="30" w:type="dxa"/>
              <w:left w:w="45" w:type="dxa"/>
              <w:bottom w:w="30" w:type="dxa"/>
              <w:right w:w="45" w:type="dxa"/>
            </w:tcMar>
            <w:hideMark/>
          </w:tcPr>
          <w:p w14:paraId="46886842" w14:textId="77777777" w:rsidR="00046F79" w:rsidRDefault="00046F79" w:rsidP="0087629A">
            <w:pPr>
              <w:jc w:val="center"/>
              <w:rPr>
                <w:rFonts w:ascii="Arial" w:hAnsi="Arial" w:cs="Arial"/>
                <w:sz w:val="20"/>
                <w:szCs w:val="20"/>
              </w:rPr>
            </w:pPr>
            <w:r>
              <w:rPr>
                <w:rFonts w:ascii="Arial" w:hAnsi="Arial" w:cs="Arial"/>
                <w:sz w:val="20"/>
                <w:szCs w:val="20"/>
              </w:rPr>
              <w:t>0.63</w:t>
            </w:r>
          </w:p>
        </w:tc>
        <w:tc>
          <w:tcPr>
            <w:tcW w:w="0" w:type="auto"/>
            <w:vMerge w:val="restart"/>
            <w:tcBorders>
              <w:top w:val="single" w:sz="12" w:space="0" w:color="auto"/>
            </w:tcBorders>
            <w:tcMar>
              <w:top w:w="30" w:type="dxa"/>
              <w:left w:w="45" w:type="dxa"/>
              <w:bottom w:w="30" w:type="dxa"/>
              <w:right w:w="45" w:type="dxa"/>
            </w:tcMar>
            <w:hideMark/>
          </w:tcPr>
          <w:p w14:paraId="7A1488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2519F15C" w14:textId="77777777" w:rsidTr="0087629A">
        <w:trPr>
          <w:trHeight w:val="315"/>
        </w:trPr>
        <w:tc>
          <w:tcPr>
            <w:tcW w:w="0" w:type="auto"/>
            <w:vMerge/>
            <w:vAlign w:val="center"/>
            <w:hideMark/>
          </w:tcPr>
          <w:p w14:paraId="7DAC76BF"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C54688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2D3B2B69"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1FD143D" w14:textId="77777777" w:rsidR="00046F79" w:rsidRDefault="00046F79" w:rsidP="0087629A">
            <w:pPr>
              <w:jc w:val="center"/>
              <w:rPr>
                <w:rFonts w:ascii="Arial" w:hAnsi="Arial" w:cs="Arial"/>
                <w:sz w:val="20"/>
                <w:szCs w:val="20"/>
              </w:rPr>
            </w:pPr>
            <w:r>
              <w:rPr>
                <w:rFonts w:ascii="Arial" w:hAnsi="Arial" w:cs="Arial"/>
                <w:sz w:val="20"/>
                <w:szCs w:val="20"/>
              </w:rPr>
              <w:t>0.64</w:t>
            </w:r>
          </w:p>
        </w:tc>
        <w:tc>
          <w:tcPr>
            <w:tcW w:w="0" w:type="auto"/>
            <w:tcBorders>
              <w:bottom w:val="single" w:sz="12" w:space="0" w:color="auto"/>
            </w:tcBorders>
            <w:tcMar>
              <w:top w:w="30" w:type="dxa"/>
              <w:left w:w="45" w:type="dxa"/>
              <w:bottom w:w="30" w:type="dxa"/>
              <w:right w:w="45" w:type="dxa"/>
            </w:tcMar>
            <w:vAlign w:val="bottom"/>
            <w:hideMark/>
          </w:tcPr>
          <w:p w14:paraId="74FE51BB"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5B927083"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1BF33BEA" w14:textId="77777777" w:rsidR="00046F79" w:rsidRDefault="00046F79" w:rsidP="0087629A">
            <w:pPr>
              <w:jc w:val="center"/>
              <w:rPr>
                <w:rFonts w:ascii="Arial" w:hAnsi="Arial" w:cs="Arial"/>
                <w:sz w:val="20"/>
                <w:szCs w:val="20"/>
              </w:rPr>
            </w:pPr>
            <w:r>
              <w:rPr>
                <w:rFonts w:ascii="Arial" w:hAnsi="Arial" w:cs="Arial"/>
                <w:sz w:val="20"/>
                <w:szCs w:val="20"/>
              </w:rPr>
              <w:t>6.27</w:t>
            </w:r>
          </w:p>
        </w:tc>
        <w:tc>
          <w:tcPr>
            <w:tcW w:w="0" w:type="auto"/>
            <w:vMerge/>
            <w:tcBorders>
              <w:bottom w:val="single" w:sz="12" w:space="0" w:color="auto"/>
            </w:tcBorders>
            <w:vAlign w:val="center"/>
            <w:hideMark/>
          </w:tcPr>
          <w:p w14:paraId="5D4E502E"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66DC30" w14:textId="77777777" w:rsidR="00046F79" w:rsidRDefault="00046F79" w:rsidP="0087629A">
            <w:pPr>
              <w:rPr>
                <w:rFonts w:ascii="Arial" w:hAnsi="Arial" w:cs="Arial"/>
                <w:sz w:val="20"/>
                <w:szCs w:val="20"/>
              </w:rPr>
            </w:pPr>
          </w:p>
        </w:tc>
      </w:tr>
      <w:tr w:rsidR="00A0674F" w14:paraId="0DEC0162" w14:textId="77777777" w:rsidTr="0087629A">
        <w:trPr>
          <w:trHeight w:val="315"/>
        </w:trPr>
        <w:tc>
          <w:tcPr>
            <w:tcW w:w="0" w:type="auto"/>
            <w:vMerge/>
            <w:vAlign w:val="center"/>
            <w:hideMark/>
          </w:tcPr>
          <w:p w14:paraId="6F4D1AA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7C057141"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77D6C81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5C80A55" w14:textId="77777777" w:rsidR="00046F79" w:rsidRDefault="00046F79" w:rsidP="0087629A">
            <w:pPr>
              <w:jc w:val="center"/>
              <w:rPr>
                <w:rFonts w:ascii="Arial" w:hAnsi="Arial" w:cs="Arial"/>
                <w:sz w:val="20"/>
                <w:szCs w:val="20"/>
              </w:rPr>
            </w:pPr>
            <w:r>
              <w:rPr>
                <w:rFonts w:ascii="Arial" w:hAnsi="Arial" w:cs="Arial"/>
                <w:sz w:val="20"/>
                <w:szCs w:val="20"/>
              </w:rPr>
              <w:t>2.97</w:t>
            </w:r>
          </w:p>
        </w:tc>
        <w:tc>
          <w:tcPr>
            <w:tcW w:w="0" w:type="auto"/>
            <w:tcBorders>
              <w:top w:val="single" w:sz="12" w:space="0" w:color="auto"/>
            </w:tcBorders>
            <w:tcMar>
              <w:top w:w="30" w:type="dxa"/>
              <w:left w:w="45" w:type="dxa"/>
              <w:bottom w:w="30" w:type="dxa"/>
              <w:right w:w="45" w:type="dxa"/>
            </w:tcMar>
            <w:vAlign w:val="bottom"/>
            <w:hideMark/>
          </w:tcPr>
          <w:p w14:paraId="664113DA" w14:textId="77777777" w:rsidR="00046F79" w:rsidRDefault="00046F79" w:rsidP="0087629A">
            <w:pPr>
              <w:jc w:val="center"/>
              <w:rPr>
                <w:rFonts w:ascii="Arial" w:hAnsi="Arial" w:cs="Arial"/>
                <w:sz w:val="20"/>
                <w:szCs w:val="20"/>
              </w:rPr>
            </w:pPr>
            <w:r>
              <w:rPr>
                <w:rFonts w:ascii="Arial" w:hAnsi="Arial" w:cs="Arial"/>
                <w:sz w:val="20"/>
                <w:szCs w:val="20"/>
              </w:rPr>
              <w:t>1.75</w:t>
            </w:r>
          </w:p>
        </w:tc>
        <w:tc>
          <w:tcPr>
            <w:tcW w:w="0" w:type="auto"/>
            <w:tcBorders>
              <w:top w:val="single" w:sz="12" w:space="0" w:color="auto"/>
            </w:tcBorders>
            <w:tcMar>
              <w:top w:w="30" w:type="dxa"/>
              <w:left w:w="45" w:type="dxa"/>
              <w:bottom w:w="30" w:type="dxa"/>
              <w:right w:w="45" w:type="dxa"/>
            </w:tcMar>
            <w:vAlign w:val="bottom"/>
            <w:hideMark/>
          </w:tcPr>
          <w:p w14:paraId="69A37C24" w14:textId="77777777" w:rsidR="00046F79" w:rsidRDefault="00046F79" w:rsidP="0087629A">
            <w:pPr>
              <w:jc w:val="center"/>
              <w:rPr>
                <w:rFonts w:ascii="Arial" w:hAnsi="Arial" w:cs="Arial"/>
                <w:sz w:val="20"/>
                <w:szCs w:val="20"/>
              </w:rPr>
            </w:pPr>
            <w:r>
              <w:rPr>
                <w:rFonts w:ascii="Arial" w:hAnsi="Arial" w:cs="Arial"/>
                <w:sz w:val="20"/>
                <w:szCs w:val="20"/>
              </w:rPr>
              <w:t>0.11</w:t>
            </w:r>
          </w:p>
        </w:tc>
        <w:tc>
          <w:tcPr>
            <w:tcW w:w="0" w:type="auto"/>
            <w:tcBorders>
              <w:top w:val="single" w:sz="12" w:space="0" w:color="auto"/>
            </w:tcBorders>
            <w:tcMar>
              <w:top w:w="30" w:type="dxa"/>
              <w:left w:w="45" w:type="dxa"/>
              <w:bottom w:w="30" w:type="dxa"/>
              <w:right w:w="45" w:type="dxa"/>
            </w:tcMar>
            <w:vAlign w:val="bottom"/>
            <w:hideMark/>
          </w:tcPr>
          <w:p w14:paraId="3FDE6B23" w14:textId="77777777" w:rsidR="00046F79" w:rsidRDefault="00046F79" w:rsidP="0087629A">
            <w:pPr>
              <w:jc w:val="center"/>
              <w:rPr>
                <w:rFonts w:ascii="Arial" w:hAnsi="Arial" w:cs="Arial"/>
                <w:sz w:val="20"/>
                <w:szCs w:val="20"/>
              </w:rPr>
            </w:pPr>
            <w:r>
              <w:rPr>
                <w:rFonts w:ascii="Arial" w:hAnsi="Arial" w:cs="Arial"/>
                <w:sz w:val="20"/>
                <w:szCs w:val="20"/>
              </w:rPr>
              <w:t>1.70</w:t>
            </w:r>
          </w:p>
        </w:tc>
        <w:tc>
          <w:tcPr>
            <w:tcW w:w="0" w:type="auto"/>
            <w:vMerge w:val="restart"/>
            <w:tcBorders>
              <w:top w:val="single" w:sz="12" w:space="0" w:color="auto"/>
            </w:tcBorders>
            <w:tcMar>
              <w:top w:w="30" w:type="dxa"/>
              <w:left w:w="45" w:type="dxa"/>
              <w:bottom w:w="30" w:type="dxa"/>
              <w:right w:w="45" w:type="dxa"/>
            </w:tcMar>
            <w:hideMark/>
          </w:tcPr>
          <w:p w14:paraId="52C0F36F" w14:textId="77777777" w:rsidR="00046F79" w:rsidRDefault="00046F79" w:rsidP="0087629A">
            <w:pPr>
              <w:jc w:val="center"/>
              <w:rPr>
                <w:rFonts w:ascii="Arial" w:hAnsi="Arial" w:cs="Arial"/>
                <w:sz w:val="20"/>
                <w:szCs w:val="20"/>
              </w:rPr>
            </w:pPr>
            <w:r>
              <w:rPr>
                <w:rFonts w:ascii="Arial" w:hAnsi="Arial" w:cs="Arial"/>
                <w:sz w:val="20"/>
                <w:szCs w:val="20"/>
              </w:rPr>
              <w:t>0.61</w:t>
            </w:r>
          </w:p>
        </w:tc>
        <w:tc>
          <w:tcPr>
            <w:tcW w:w="0" w:type="auto"/>
            <w:vMerge w:val="restart"/>
            <w:tcBorders>
              <w:top w:val="single" w:sz="12" w:space="0" w:color="auto"/>
            </w:tcBorders>
            <w:tcMar>
              <w:top w:w="30" w:type="dxa"/>
              <w:left w:w="45" w:type="dxa"/>
              <w:bottom w:w="30" w:type="dxa"/>
              <w:right w:w="45" w:type="dxa"/>
            </w:tcMar>
            <w:hideMark/>
          </w:tcPr>
          <w:p w14:paraId="4F47BB5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4CF807C" w14:textId="77777777" w:rsidTr="0087629A">
        <w:trPr>
          <w:trHeight w:val="315"/>
        </w:trPr>
        <w:tc>
          <w:tcPr>
            <w:tcW w:w="0" w:type="auto"/>
            <w:vMerge/>
            <w:tcBorders>
              <w:bottom w:val="single" w:sz="12" w:space="0" w:color="auto"/>
            </w:tcBorders>
            <w:vAlign w:val="center"/>
            <w:hideMark/>
          </w:tcPr>
          <w:p w14:paraId="31FDC63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FAA465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590B9C"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D1F4CB1" w14:textId="77777777" w:rsidR="00046F79" w:rsidRDefault="00046F79" w:rsidP="0087629A">
            <w:pPr>
              <w:jc w:val="center"/>
              <w:rPr>
                <w:rFonts w:ascii="Arial" w:hAnsi="Arial" w:cs="Arial"/>
                <w:sz w:val="20"/>
                <w:szCs w:val="20"/>
              </w:rPr>
            </w:pPr>
            <w:r>
              <w:rPr>
                <w:rFonts w:ascii="Arial" w:hAnsi="Arial" w:cs="Arial"/>
                <w:sz w:val="20"/>
                <w:szCs w:val="20"/>
              </w:rPr>
              <w:t>0.71</w:t>
            </w:r>
          </w:p>
        </w:tc>
        <w:tc>
          <w:tcPr>
            <w:tcW w:w="0" w:type="auto"/>
            <w:tcBorders>
              <w:bottom w:val="single" w:sz="12" w:space="0" w:color="auto"/>
            </w:tcBorders>
            <w:tcMar>
              <w:top w:w="30" w:type="dxa"/>
              <w:left w:w="45" w:type="dxa"/>
              <w:bottom w:w="30" w:type="dxa"/>
              <w:right w:w="45" w:type="dxa"/>
            </w:tcMar>
            <w:vAlign w:val="bottom"/>
            <w:hideMark/>
          </w:tcPr>
          <w:p w14:paraId="14CE073B" w14:textId="77777777" w:rsidR="00046F79" w:rsidRDefault="00046F79" w:rsidP="0087629A">
            <w:pPr>
              <w:jc w:val="center"/>
              <w:rPr>
                <w:rFonts w:ascii="Arial" w:hAnsi="Arial" w:cs="Arial"/>
                <w:sz w:val="20"/>
                <w:szCs w:val="20"/>
              </w:rPr>
            </w:pPr>
            <w:r>
              <w:rPr>
                <w:rFonts w:ascii="Arial" w:hAnsi="Arial" w:cs="Arial"/>
                <w:sz w:val="20"/>
                <w:szCs w:val="20"/>
              </w:rPr>
              <w:t>0.13</w:t>
            </w:r>
          </w:p>
        </w:tc>
        <w:tc>
          <w:tcPr>
            <w:tcW w:w="0" w:type="auto"/>
            <w:tcBorders>
              <w:bottom w:val="single" w:sz="12" w:space="0" w:color="auto"/>
            </w:tcBorders>
            <w:tcMar>
              <w:top w:w="30" w:type="dxa"/>
              <w:left w:w="45" w:type="dxa"/>
              <w:bottom w:w="30" w:type="dxa"/>
              <w:right w:w="45" w:type="dxa"/>
            </w:tcMar>
            <w:vAlign w:val="bottom"/>
            <w:hideMark/>
          </w:tcPr>
          <w:p w14:paraId="3EF82F9C"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524750F5" w14:textId="77777777" w:rsidR="00046F79" w:rsidRDefault="00046F79" w:rsidP="0087629A">
            <w:pPr>
              <w:jc w:val="center"/>
              <w:rPr>
                <w:rFonts w:ascii="Arial" w:hAnsi="Arial" w:cs="Arial"/>
                <w:sz w:val="20"/>
                <w:szCs w:val="20"/>
              </w:rPr>
            </w:pPr>
            <w:r>
              <w:rPr>
                <w:rFonts w:ascii="Arial" w:hAnsi="Arial" w:cs="Arial"/>
                <w:sz w:val="20"/>
                <w:szCs w:val="20"/>
              </w:rPr>
              <w:t>5.44</w:t>
            </w:r>
          </w:p>
        </w:tc>
        <w:tc>
          <w:tcPr>
            <w:tcW w:w="0" w:type="auto"/>
            <w:vMerge/>
            <w:tcBorders>
              <w:bottom w:val="single" w:sz="12" w:space="0" w:color="auto"/>
            </w:tcBorders>
            <w:vAlign w:val="center"/>
            <w:hideMark/>
          </w:tcPr>
          <w:p w14:paraId="14F9A651"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86E26B3" w14:textId="77777777" w:rsidR="00046F79" w:rsidRDefault="00046F79" w:rsidP="0087629A">
            <w:pPr>
              <w:rPr>
                <w:rFonts w:ascii="Arial" w:hAnsi="Arial" w:cs="Arial"/>
                <w:sz w:val="20"/>
                <w:szCs w:val="20"/>
              </w:rPr>
            </w:pPr>
          </w:p>
        </w:tc>
      </w:tr>
      <w:tr w:rsidR="00A0674F" w14:paraId="293888DA"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780FE9E" w14:textId="54350EB4" w:rsidR="00046F79" w:rsidRDefault="00A0674F" w:rsidP="0087629A">
            <w:pPr>
              <w:jc w:val="center"/>
              <w:rPr>
                <w:rFonts w:ascii="Arial" w:hAnsi="Arial" w:cs="Arial"/>
                <w:sz w:val="20"/>
                <w:szCs w:val="20"/>
              </w:rPr>
            </w:pPr>
            <w:r>
              <w:rPr>
                <w:rFonts w:ascii="Arial" w:hAnsi="Arial" w:cs="Arial"/>
                <w:sz w:val="20"/>
                <w:szCs w:val="20"/>
              </w:rPr>
              <w:t>Russian River (</w:t>
            </w:r>
            <w:r w:rsidR="00046F79">
              <w:rPr>
                <w:rFonts w:ascii="Arial" w:hAnsi="Arial" w:cs="Arial"/>
                <w:sz w:val="20"/>
                <w:szCs w:val="20"/>
              </w:rPr>
              <w:t>Montane</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5AB4F0F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A8D9124"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5406089D" w14:textId="77777777" w:rsidR="00046F79" w:rsidRDefault="00046F79" w:rsidP="0087629A">
            <w:pPr>
              <w:jc w:val="center"/>
              <w:rPr>
                <w:rFonts w:ascii="Arial" w:hAnsi="Arial" w:cs="Arial"/>
                <w:sz w:val="20"/>
                <w:szCs w:val="20"/>
              </w:rPr>
            </w:pPr>
            <w:r>
              <w:rPr>
                <w:rFonts w:ascii="Arial" w:hAnsi="Arial" w:cs="Arial"/>
                <w:sz w:val="20"/>
                <w:szCs w:val="20"/>
              </w:rPr>
              <w:t>4.81</w:t>
            </w:r>
          </w:p>
        </w:tc>
        <w:tc>
          <w:tcPr>
            <w:tcW w:w="0" w:type="auto"/>
            <w:tcBorders>
              <w:top w:val="single" w:sz="12" w:space="0" w:color="auto"/>
            </w:tcBorders>
            <w:tcMar>
              <w:top w:w="30" w:type="dxa"/>
              <w:left w:w="45" w:type="dxa"/>
              <w:bottom w:w="30" w:type="dxa"/>
              <w:right w:w="45" w:type="dxa"/>
            </w:tcMar>
            <w:vAlign w:val="bottom"/>
            <w:hideMark/>
          </w:tcPr>
          <w:p w14:paraId="06855684"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tcBorders>
              <w:top w:val="single" w:sz="12" w:space="0" w:color="auto"/>
            </w:tcBorders>
            <w:tcMar>
              <w:top w:w="30" w:type="dxa"/>
              <w:left w:w="45" w:type="dxa"/>
              <w:bottom w:w="30" w:type="dxa"/>
              <w:right w:w="45" w:type="dxa"/>
            </w:tcMar>
            <w:vAlign w:val="bottom"/>
            <w:hideMark/>
          </w:tcPr>
          <w:p w14:paraId="4454B382" w14:textId="77777777" w:rsidR="00046F79" w:rsidRDefault="00046F79" w:rsidP="0087629A">
            <w:pPr>
              <w:jc w:val="center"/>
              <w:rPr>
                <w:rFonts w:ascii="Arial" w:hAnsi="Arial" w:cs="Arial"/>
                <w:sz w:val="20"/>
                <w:szCs w:val="20"/>
              </w:rPr>
            </w:pPr>
            <w:r>
              <w:rPr>
                <w:rFonts w:ascii="Arial" w:hAnsi="Arial" w:cs="Arial"/>
                <w:sz w:val="20"/>
                <w:szCs w:val="20"/>
              </w:rPr>
              <w:t>0.09</w:t>
            </w:r>
          </w:p>
        </w:tc>
        <w:tc>
          <w:tcPr>
            <w:tcW w:w="0" w:type="auto"/>
            <w:tcBorders>
              <w:top w:val="single" w:sz="12" w:space="0" w:color="auto"/>
            </w:tcBorders>
            <w:tcMar>
              <w:top w:w="30" w:type="dxa"/>
              <w:left w:w="45" w:type="dxa"/>
              <w:bottom w:w="30" w:type="dxa"/>
              <w:right w:w="45" w:type="dxa"/>
            </w:tcMar>
            <w:vAlign w:val="bottom"/>
            <w:hideMark/>
          </w:tcPr>
          <w:p w14:paraId="00776CDB" w14:textId="77777777" w:rsidR="00046F79" w:rsidRDefault="00046F79" w:rsidP="0087629A">
            <w:pPr>
              <w:jc w:val="center"/>
              <w:rPr>
                <w:rFonts w:ascii="Arial" w:hAnsi="Arial" w:cs="Arial"/>
                <w:sz w:val="20"/>
                <w:szCs w:val="20"/>
              </w:rPr>
            </w:pPr>
            <w:r>
              <w:rPr>
                <w:rFonts w:ascii="Arial" w:hAnsi="Arial" w:cs="Arial"/>
                <w:sz w:val="20"/>
                <w:szCs w:val="20"/>
              </w:rPr>
              <w:t>1.78</w:t>
            </w:r>
          </w:p>
        </w:tc>
        <w:tc>
          <w:tcPr>
            <w:tcW w:w="0" w:type="auto"/>
            <w:vMerge w:val="restart"/>
            <w:tcBorders>
              <w:top w:val="single" w:sz="12" w:space="0" w:color="auto"/>
            </w:tcBorders>
            <w:tcMar>
              <w:top w:w="30" w:type="dxa"/>
              <w:left w:w="45" w:type="dxa"/>
              <w:bottom w:w="30" w:type="dxa"/>
              <w:right w:w="45" w:type="dxa"/>
            </w:tcMar>
            <w:hideMark/>
          </w:tcPr>
          <w:p w14:paraId="0097ACE2"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vMerge w:val="restart"/>
            <w:tcBorders>
              <w:top w:val="single" w:sz="12" w:space="0" w:color="auto"/>
            </w:tcBorders>
            <w:tcMar>
              <w:top w:w="30" w:type="dxa"/>
              <w:left w:w="45" w:type="dxa"/>
              <w:bottom w:w="30" w:type="dxa"/>
              <w:right w:w="45" w:type="dxa"/>
            </w:tcMar>
            <w:hideMark/>
          </w:tcPr>
          <w:p w14:paraId="55D00ABB"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2BD88C85" w14:textId="77777777" w:rsidTr="0087629A">
        <w:trPr>
          <w:trHeight w:val="315"/>
        </w:trPr>
        <w:tc>
          <w:tcPr>
            <w:tcW w:w="0" w:type="auto"/>
            <w:vMerge/>
            <w:vAlign w:val="center"/>
            <w:hideMark/>
          </w:tcPr>
          <w:p w14:paraId="78E6E76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D48ADA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83A483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6EF14570" w14:textId="77777777" w:rsidR="00046F79" w:rsidRDefault="00046F79" w:rsidP="0087629A">
            <w:pPr>
              <w:jc w:val="center"/>
              <w:rPr>
                <w:rFonts w:ascii="Arial" w:hAnsi="Arial" w:cs="Arial"/>
                <w:sz w:val="20"/>
                <w:szCs w:val="20"/>
              </w:rPr>
            </w:pPr>
            <w:r>
              <w:rPr>
                <w:rFonts w:ascii="Arial" w:hAnsi="Arial" w:cs="Arial"/>
                <w:sz w:val="20"/>
                <w:szCs w:val="20"/>
              </w:rPr>
              <w:t>0.45</w:t>
            </w:r>
          </w:p>
        </w:tc>
        <w:tc>
          <w:tcPr>
            <w:tcW w:w="0" w:type="auto"/>
            <w:tcBorders>
              <w:bottom w:val="single" w:sz="12" w:space="0" w:color="auto"/>
            </w:tcBorders>
            <w:tcMar>
              <w:top w:w="30" w:type="dxa"/>
              <w:left w:w="45" w:type="dxa"/>
              <w:bottom w:w="30" w:type="dxa"/>
              <w:right w:w="45" w:type="dxa"/>
            </w:tcMar>
            <w:vAlign w:val="bottom"/>
            <w:hideMark/>
          </w:tcPr>
          <w:p w14:paraId="3901C369"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tcBorders>
              <w:bottom w:val="single" w:sz="12" w:space="0" w:color="auto"/>
            </w:tcBorders>
            <w:tcMar>
              <w:top w:w="30" w:type="dxa"/>
              <w:left w:w="45" w:type="dxa"/>
              <w:bottom w:w="30" w:type="dxa"/>
              <w:right w:w="45" w:type="dxa"/>
            </w:tcMar>
            <w:vAlign w:val="bottom"/>
            <w:hideMark/>
          </w:tcPr>
          <w:p w14:paraId="13B27860"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40C0BD90" w14:textId="77777777" w:rsidR="00046F79" w:rsidRDefault="00046F79" w:rsidP="0087629A">
            <w:pPr>
              <w:jc w:val="center"/>
              <w:rPr>
                <w:rFonts w:ascii="Arial" w:hAnsi="Arial" w:cs="Arial"/>
                <w:sz w:val="20"/>
                <w:szCs w:val="20"/>
              </w:rPr>
            </w:pPr>
            <w:r>
              <w:rPr>
                <w:rFonts w:ascii="Arial" w:hAnsi="Arial" w:cs="Arial"/>
                <w:sz w:val="20"/>
                <w:szCs w:val="20"/>
              </w:rPr>
              <w:t>2.35</w:t>
            </w:r>
          </w:p>
        </w:tc>
        <w:tc>
          <w:tcPr>
            <w:tcW w:w="0" w:type="auto"/>
            <w:vMerge/>
            <w:tcBorders>
              <w:bottom w:val="single" w:sz="12" w:space="0" w:color="auto"/>
            </w:tcBorders>
            <w:vAlign w:val="center"/>
            <w:hideMark/>
          </w:tcPr>
          <w:p w14:paraId="3D350A1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6D1DB58" w14:textId="77777777" w:rsidR="00046F79" w:rsidRDefault="00046F79" w:rsidP="0087629A">
            <w:pPr>
              <w:rPr>
                <w:rFonts w:ascii="Arial" w:hAnsi="Arial" w:cs="Arial"/>
                <w:sz w:val="20"/>
                <w:szCs w:val="20"/>
              </w:rPr>
            </w:pPr>
          </w:p>
        </w:tc>
      </w:tr>
      <w:tr w:rsidR="00A0674F" w14:paraId="3F361C87" w14:textId="77777777" w:rsidTr="0087629A">
        <w:trPr>
          <w:trHeight w:val="315"/>
        </w:trPr>
        <w:tc>
          <w:tcPr>
            <w:tcW w:w="0" w:type="auto"/>
            <w:vMerge/>
            <w:vAlign w:val="center"/>
            <w:hideMark/>
          </w:tcPr>
          <w:p w14:paraId="2D93A415"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140A8456"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72838E63"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BFA602E" w14:textId="77777777" w:rsidR="00046F79" w:rsidRDefault="00046F79" w:rsidP="0087629A">
            <w:pPr>
              <w:jc w:val="center"/>
              <w:rPr>
                <w:rFonts w:ascii="Arial" w:hAnsi="Arial" w:cs="Arial"/>
                <w:sz w:val="20"/>
                <w:szCs w:val="20"/>
              </w:rPr>
            </w:pPr>
            <w:r>
              <w:rPr>
                <w:rFonts w:ascii="Arial" w:hAnsi="Arial" w:cs="Arial"/>
                <w:sz w:val="20"/>
                <w:szCs w:val="20"/>
              </w:rPr>
              <w:t>5.54</w:t>
            </w:r>
          </w:p>
        </w:tc>
        <w:tc>
          <w:tcPr>
            <w:tcW w:w="0" w:type="auto"/>
            <w:tcBorders>
              <w:top w:val="single" w:sz="12" w:space="0" w:color="auto"/>
            </w:tcBorders>
            <w:tcMar>
              <w:top w:w="30" w:type="dxa"/>
              <w:left w:w="45" w:type="dxa"/>
              <w:bottom w:w="30" w:type="dxa"/>
              <w:right w:w="45" w:type="dxa"/>
            </w:tcMar>
            <w:vAlign w:val="bottom"/>
            <w:hideMark/>
          </w:tcPr>
          <w:p w14:paraId="0F489410" w14:textId="77777777" w:rsidR="00046F79" w:rsidRDefault="00046F79" w:rsidP="0087629A">
            <w:pPr>
              <w:jc w:val="center"/>
              <w:rPr>
                <w:rFonts w:ascii="Arial" w:hAnsi="Arial" w:cs="Arial"/>
                <w:sz w:val="20"/>
                <w:szCs w:val="20"/>
              </w:rPr>
            </w:pPr>
            <w:r>
              <w:rPr>
                <w:rFonts w:ascii="Arial" w:hAnsi="Arial" w:cs="Arial"/>
                <w:sz w:val="20"/>
                <w:szCs w:val="20"/>
              </w:rPr>
              <w:t>1.98</w:t>
            </w:r>
          </w:p>
        </w:tc>
        <w:tc>
          <w:tcPr>
            <w:tcW w:w="0" w:type="auto"/>
            <w:tcBorders>
              <w:top w:val="single" w:sz="12" w:space="0" w:color="auto"/>
            </w:tcBorders>
            <w:tcMar>
              <w:top w:w="30" w:type="dxa"/>
              <w:left w:w="45" w:type="dxa"/>
              <w:bottom w:w="30" w:type="dxa"/>
              <w:right w:w="45" w:type="dxa"/>
            </w:tcMar>
            <w:vAlign w:val="bottom"/>
            <w:hideMark/>
          </w:tcPr>
          <w:p w14:paraId="6E64EAFF"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309839E4" w14:textId="77777777" w:rsidR="00046F79" w:rsidRDefault="00046F79" w:rsidP="0087629A">
            <w:pPr>
              <w:jc w:val="center"/>
              <w:rPr>
                <w:rFonts w:ascii="Arial" w:hAnsi="Arial" w:cs="Arial"/>
                <w:sz w:val="20"/>
                <w:szCs w:val="20"/>
              </w:rPr>
            </w:pPr>
            <w:r>
              <w:rPr>
                <w:rFonts w:ascii="Arial" w:hAnsi="Arial" w:cs="Arial"/>
                <w:sz w:val="20"/>
                <w:szCs w:val="20"/>
              </w:rPr>
              <w:t>2.81</w:t>
            </w:r>
          </w:p>
        </w:tc>
        <w:tc>
          <w:tcPr>
            <w:tcW w:w="0" w:type="auto"/>
            <w:vMerge w:val="restart"/>
            <w:tcBorders>
              <w:top w:val="single" w:sz="12" w:space="0" w:color="auto"/>
            </w:tcBorders>
            <w:tcMar>
              <w:top w:w="30" w:type="dxa"/>
              <w:left w:w="45" w:type="dxa"/>
              <w:bottom w:w="30" w:type="dxa"/>
              <w:right w:w="45" w:type="dxa"/>
            </w:tcMar>
            <w:hideMark/>
          </w:tcPr>
          <w:p w14:paraId="5AF1A00A" w14:textId="77777777" w:rsidR="00046F79" w:rsidRDefault="00046F79" w:rsidP="0087629A">
            <w:pPr>
              <w:jc w:val="center"/>
              <w:rPr>
                <w:rFonts w:ascii="Arial" w:hAnsi="Arial" w:cs="Arial"/>
                <w:sz w:val="20"/>
                <w:szCs w:val="20"/>
              </w:rPr>
            </w:pPr>
            <w:r>
              <w:rPr>
                <w:rFonts w:ascii="Arial" w:hAnsi="Arial" w:cs="Arial"/>
                <w:sz w:val="20"/>
                <w:szCs w:val="20"/>
              </w:rPr>
              <w:t>0.48</w:t>
            </w:r>
          </w:p>
        </w:tc>
        <w:tc>
          <w:tcPr>
            <w:tcW w:w="0" w:type="auto"/>
            <w:vMerge w:val="restart"/>
            <w:tcBorders>
              <w:top w:val="single" w:sz="12" w:space="0" w:color="auto"/>
            </w:tcBorders>
            <w:tcMar>
              <w:top w:w="30" w:type="dxa"/>
              <w:left w:w="45" w:type="dxa"/>
              <w:bottom w:w="30" w:type="dxa"/>
              <w:right w:w="45" w:type="dxa"/>
            </w:tcMar>
            <w:hideMark/>
          </w:tcPr>
          <w:p w14:paraId="0295930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4D9B4F24" w14:textId="77777777" w:rsidTr="0087629A">
        <w:trPr>
          <w:trHeight w:val="315"/>
        </w:trPr>
        <w:tc>
          <w:tcPr>
            <w:tcW w:w="0" w:type="auto"/>
            <w:vMerge/>
            <w:vAlign w:val="center"/>
            <w:hideMark/>
          </w:tcPr>
          <w:p w14:paraId="19F14E9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9610F1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B8D829B"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7ED8618D"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2" w:space="0" w:color="auto"/>
            </w:tcBorders>
            <w:tcMar>
              <w:top w:w="30" w:type="dxa"/>
              <w:left w:w="45" w:type="dxa"/>
              <w:bottom w:w="30" w:type="dxa"/>
              <w:right w:w="45" w:type="dxa"/>
            </w:tcMar>
            <w:vAlign w:val="bottom"/>
            <w:hideMark/>
          </w:tcPr>
          <w:p w14:paraId="4E235821" w14:textId="77777777" w:rsidR="00046F79" w:rsidRDefault="00046F79" w:rsidP="0087629A">
            <w:pPr>
              <w:jc w:val="center"/>
              <w:rPr>
                <w:rFonts w:ascii="Arial" w:hAnsi="Arial" w:cs="Arial"/>
                <w:sz w:val="20"/>
                <w:szCs w:val="20"/>
              </w:rPr>
            </w:pPr>
            <w:r>
              <w:rPr>
                <w:rFonts w:ascii="Arial" w:hAnsi="Arial" w:cs="Arial"/>
                <w:sz w:val="20"/>
                <w:szCs w:val="20"/>
              </w:rPr>
              <w:t>0.15</w:t>
            </w:r>
          </w:p>
        </w:tc>
        <w:tc>
          <w:tcPr>
            <w:tcW w:w="0" w:type="auto"/>
            <w:tcBorders>
              <w:bottom w:val="single" w:sz="12" w:space="0" w:color="auto"/>
            </w:tcBorders>
            <w:tcMar>
              <w:top w:w="30" w:type="dxa"/>
              <w:left w:w="45" w:type="dxa"/>
              <w:bottom w:w="30" w:type="dxa"/>
              <w:right w:w="45" w:type="dxa"/>
            </w:tcMar>
            <w:vAlign w:val="bottom"/>
            <w:hideMark/>
          </w:tcPr>
          <w:p w14:paraId="3CF8D83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8B4A83" w14:textId="77777777" w:rsidR="00046F79" w:rsidRDefault="00046F79" w:rsidP="0087629A">
            <w:pPr>
              <w:jc w:val="center"/>
              <w:rPr>
                <w:rFonts w:ascii="Arial" w:hAnsi="Arial" w:cs="Arial"/>
                <w:sz w:val="20"/>
                <w:szCs w:val="20"/>
              </w:rPr>
            </w:pPr>
            <w:r>
              <w:rPr>
                <w:rFonts w:ascii="Arial" w:hAnsi="Arial" w:cs="Arial"/>
                <w:sz w:val="20"/>
                <w:szCs w:val="20"/>
              </w:rPr>
              <w:t>4.64</w:t>
            </w:r>
          </w:p>
        </w:tc>
        <w:tc>
          <w:tcPr>
            <w:tcW w:w="0" w:type="auto"/>
            <w:vMerge/>
            <w:tcBorders>
              <w:bottom w:val="single" w:sz="12" w:space="0" w:color="auto"/>
            </w:tcBorders>
            <w:vAlign w:val="center"/>
            <w:hideMark/>
          </w:tcPr>
          <w:p w14:paraId="47B65496"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8D7E5E5" w14:textId="77777777" w:rsidR="00046F79" w:rsidRDefault="00046F79" w:rsidP="0087629A">
            <w:pPr>
              <w:rPr>
                <w:rFonts w:ascii="Arial" w:hAnsi="Arial" w:cs="Arial"/>
                <w:sz w:val="20"/>
                <w:szCs w:val="20"/>
              </w:rPr>
            </w:pPr>
          </w:p>
        </w:tc>
      </w:tr>
      <w:tr w:rsidR="00A0674F" w14:paraId="2FF7D510" w14:textId="77777777" w:rsidTr="0087629A">
        <w:trPr>
          <w:trHeight w:val="315"/>
        </w:trPr>
        <w:tc>
          <w:tcPr>
            <w:tcW w:w="0" w:type="auto"/>
            <w:vMerge/>
            <w:vAlign w:val="center"/>
            <w:hideMark/>
          </w:tcPr>
          <w:p w14:paraId="5A3806D2"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326A91F6"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3D6E64E2"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F20F5C3" w14:textId="77777777" w:rsidR="00046F79" w:rsidRDefault="00046F79" w:rsidP="0087629A">
            <w:pPr>
              <w:jc w:val="center"/>
              <w:rPr>
                <w:rFonts w:ascii="Arial" w:hAnsi="Arial" w:cs="Arial"/>
                <w:sz w:val="20"/>
                <w:szCs w:val="20"/>
              </w:rPr>
            </w:pPr>
            <w:r>
              <w:rPr>
                <w:rFonts w:ascii="Arial" w:hAnsi="Arial" w:cs="Arial"/>
                <w:sz w:val="20"/>
                <w:szCs w:val="20"/>
              </w:rPr>
              <w:t>5.05</w:t>
            </w:r>
          </w:p>
        </w:tc>
        <w:tc>
          <w:tcPr>
            <w:tcW w:w="0" w:type="auto"/>
            <w:tcBorders>
              <w:top w:val="single" w:sz="12" w:space="0" w:color="auto"/>
            </w:tcBorders>
            <w:tcMar>
              <w:top w:w="30" w:type="dxa"/>
              <w:left w:w="45" w:type="dxa"/>
              <w:bottom w:w="30" w:type="dxa"/>
              <w:right w:w="45" w:type="dxa"/>
            </w:tcMar>
            <w:vAlign w:val="bottom"/>
            <w:hideMark/>
          </w:tcPr>
          <w:p w14:paraId="3E811481" w14:textId="77777777" w:rsidR="00046F79" w:rsidRDefault="00046F79" w:rsidP="0087629A">
            <w:pPr>
              <w:jc w:val="center"/>
              <w:rPr>
                <w:rFonts w:ascii="Arial" w:hAnsi="Arial" w:cs="Arial"/>
                <w:sz w:val="20"/>
                <w:szCs w:val="20"/>
              </w:rPr>
            </w:pPr>
            <w:r>
              <w:rPr>
                <w:rFonts w:ascii="Arial" w:hAnsi="Arial" w:cs="Arial"/>
                <w:sz w:val="20"/>
                <w:szCs w:val="20"/>
              </w:rPr>
              <w:t>2.65</w:t>
            </w:r>
          </w:p>
        </w:tc>
        <w:tc>
          <w:tcPr>
            <w:tcW w:w="0" w:type="auto"/>
            <w:tcBorders>
              <w:top w:val="single" w:sz="12" w:space="0" w:color="auto"/>
            </w:tcBorders>
            <w:tcMar>
              <w:top w:w="30" w:type="dxa"/>
              <w:left w:w="45" w:type="dxa"/>
              <w:bottom w:w="30" w:type="dxa"/>
              <w:right w:w="45" w:type="dxa"/>
            </w:tcMar>
            <w:vAlign w:val="bottom"/>
            <w:hideMark/>
          </w:tcPr>
          <w:p w14:paraId="78FC6A7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068D034B" w14:textId="77777777" w:rsidR="00046F79" w:rsidRDefault="00046F79" w:rsidP="0087629A">
            <w:pPr>
              <w:jc w:val="center"/>
              <w:rPr>
                <w:rFonts w:ascii="Arial" w:hAnsi="Arial" w:cs="Arial"/>
                <w:sz w:val="20"/>
                <w:szCs w:val="20"/>
              </w:rPr>
            </w:pPr>
            <w:r>
              <w:rPr>
                <w:rFonts w:ascii="Arial" w:hAnsi="Arial" w:cs="Arial"/>
                <w:sz w:val="20"/>
                <w:szCs w:val="20"/>
              </w:rPr>
              <w:t>1.90</w:t>
            </w:r>
          </w:p>
        </w:tc>
        <w:tc>
          <w:tcPr>
            <w:tcW w:w="0" w:type="auto"/>
            <w:vMerge w:val="restart"/>
            <w:tcBorders>
              <w:top w:val="single" w:sz="12" w:space="0" w:color="auto"/>
            </w:tcBorders>
            <w:tcMar>
              <w:top w:w="30" w:type="dxa"/>
              <w:left w:w="45" w:type="dxa"/>
              <w:bottom w:w="30" w:type="dxa"/>
              <w:right w:w="45" w:type="dxa"/>
            </w:tcMar>
            <w:hideMark/>
          </w:tcPr>
          <w:p w14:paraId="6AC4003A"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vMerge w:val="restart"/>
            <w:tcBorders>
              <w:top w:val="single" w:sz="12" w:space="0" w:color="auto"/>
            </w:tcBorders>
            <w:tcMar>
              <w:top w:w="30" w:type="dxa"/>
              <w:left w:w="45" w:type="dxa"/>
              <w:bottom w:w="30" w:type="dxa"/>
              <w:right w:w="45" w:type="dxa"/>
            </w:tcMar>
            <w:hideMark/>
          </w:tcPr>
          <w:p w14:paraId="7C49A2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1AB84274" w14:textId="77777777" w:rsidTr="0087629A">
        <w:trPr>
          <w:trHeight w:val="315"/>
        </w:trPr>
        <w:tc>
          <w:tcPr>
            <w:tcW w:w="0" w:type="auto"/>
            <w:vMerge/>
            <w:tcBorders>
              <w:bottom w:val="single" w:sz="12" w:space="0" w:color="auto"/>
            </w:tcBorders>
            <w:vAlign w:val="center"/>
            <w:hideMark/>
          </w:tcPr>
          <w:p w14:paraId="51B59603"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E48CAB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09953E8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D8C5A12" w14:textId="77777777" w:rsidR="00046F79" w:rsidRDefault="00046F79" w:rsidP="0087629A">
            <w:pPr>
              <w:jc w:val="center"/>
              <w:rPr>
                <w:rFonts w:ascii="Arial" w:hAnsi="Arial" w:cs="Arial"/>
                <w:sz w:val="20"/>
                <w:szCs w:val="20"/>
              </w:rPr>
            </w:pPr>
            <w:r>
              <w:rPr>
                <w:rFonts w:ascii="Arial" w:hAnsi="Arial" w:cs="Arial"/>
                <w:sz w:val="20"/>
                <w:szCs w:val="20"/>
              </w:rPr>
              <w:t>0.67</w:t>
            </w:r>
          </w:p>
        </w:tc>
        <w:tc>
          <w:tcPr>
            <w:tcW w:w="0" w:type="auto"/>
            <w:tcBorders>
              <w:bottom w:val="single" w:sz="12" w:space="0" w:color="auto"/>
            </w:tcBorders>
            <w:tcMar>
              <w:top w:w="30" w:type="dxa"/>
              <w:left w:w="45" w:type="dxa"/>
              <w:bottom w:w="30" w:type="dxa"/>
              <w:right w:w="45" w:type="dxa"/>
            </w:tcMar>
            <w:vAlign w:val="bottom"/>
            <w:hideMark/>
          </w:tcPr>
          <w:p w14:paraId="4C6831A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544536E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7E57D29E" w14:textId="77777777" w:rsidR="00046F79" w:rsidRDefault="00046F79" w:rsidP="0087629A">
            <w:pPr>
              <w:jc w:val="center"/>
              <w:rPr>
                <w:rFonts w:ascii="Arial" w:hAnsi="Arial" w:cs="Arial"/>
                <w:sz w:val="20"/>
                <w:szCs w:val="20"/>
              </w:rPr>
            </w:pPr>
            <w:r>
              <w:rPr>
                <w:rFonts w:ascii="Arial" w:hAnsi="Arial" w:cs="Arial"/>
                <w:sz w:val="20"/>
                <w:szCs w:val="20"/>
              </w:rPr>
              <w:t>3.35</w:t>
            </w:r>
          </w:p>
        </w:tc>
        <w:tc>
          <w:tcPr>
            <w:tcW w:w="0" w:type="auto"/>
            <w:vMerge/>
            <w:tcBorders>
              <w:bottom w:val="single" w:sz="12" w:space="0" w:color="auto"/>
            </w:tcBorders>
            <w:vAlign w:val="center"/>
            <w:hideMark/>
          </w:tcPr>
          <w:p w14:paraId="0A37F907"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593E50" w14:textId="77777777" w:rsidR="00046F79" w:rsidRDefault="00046F79" w:rsidP="0087629A">
            <w:pPr>
              <w:rPr>
                <w:rFonts w:ascii="Arial" w:hAnsi="Arial" w:cs="Arial"/>
                <w:sz w:val="20"/>
                <w:szCs w:val="20"/>
              </w:rPr>
            </w:pPr>
          </w:p>
        </w:tc>
      </w:tr>
      <w:tr w:rsidR="00A0674F" w14:paraId="0ECAEF7E"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29DA293E" w14:textId="06BC1FE1" w:rsidR="00046F79" w:rsidRDefault="00A0674F" w:rsidP="0087629A">
            <w:pPr>
              <w:jc w:val="center"/>
              <w:rPr>
                <w:rFonts w:ascii="Arial" w:hAnsi="Arial" w:cs="Arial"/>
                <w:sz w:val="20"/>
                <w:szCs w:val="20"/>
              </w:rPr>
            </w:pPr>
            <w:r>
              <w:rPr>
                <w:rFonts w:ascii="Arial" w:hAnsi="Arial" w:cs="Arial"/>
                <w:sz w:val="20"/>
                <w:szCs w:val="20"/>
              </w:rPr>
              <w:t>Ptarmigan Creek (</w:t>
            </w:r>
            <w:r w:rsidR="00046F79">
              <w:rPr>
                <w:rFonts w:ascii="Arial" w:hAnsi="Arial" w:cs="Arial"/>
                <w:sz w:val="20"/>
                <w:szCs w:val="20"/>
              </w:rPr>
              <w:t>Glacial</w:t>
            </w:r>
            <w:r>
              <w:rPr>
                <w:rFonts w:ascii="Arial" w:hAnsi="Arial" w:cs="Arial"/>
                <w:sz w:val="20"/>
                <w:szCs w:val="20"/>
              </w:rPr>
              <w:t>)</w:t>
            </w:r>
          </w:p>
        </w:tc>
        <w:tc>
          <w:tcPr>
            <w:tcW w:w="0" w:type="auto"/>
            <w:vMerge w:val="restart"/>
            <w:tcBorders>
              <w:top w:val="single" w:sz="12" w:space="0" w:color="auto"/>
            </w:tcBorders>
            <w:tcMar>
              <w:top w:w="30" w:type="dxa"/>
              <w:left w:w="45" w:type="dxa"/>
              <w:bottom w:w="30" w:type="dxa"/>
              <w:right w:w="45" w:type="dxa"/>
            </w:tcMar>
            <w:hideMark/>
          </w:tcPr>
          <w:p w14:paraId="316D05D8"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3E85EC89"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2D01F09" w14:textId="77777777" w:rsidR="00046F79" w:rsidRDefault="00046F79" w:rsidP="0087629A">
            <w:pPr>
              <w:jc w:val="center"/>
              <w:rPr>
                <w:rFonts w:ascii="Arial" w:hAnsi="Arial" w:cs="Arial"/>
                <w:sz w:val="20"/>
                <w:szCs w:val="20"/>
              </w:rPr>
            </w:pPr>
            <w:r>
              <w:rPr>
                <w:rFonts w:ascii="Arial" w:hAnsi="Arial" w:cs="Arial"/>
                <w:sz w:val="20"/>
                <w:szCs w:val="20"/>
              </w:rPr>
              <w:t>7.86</w:t>
            </w:r>
          </w:p>
        </w:tc>
        <w:tc>
          <w:tcPr>
            <w:tcW w:w="0" w:type="auto"/>
            <w:tcBorders>
              <w:top w:val="single" w:sz="12" w:space="0" w:color="auto"/>
            </w:tcBorders>
            <w:tcMar>
              <w:top w:w="30" w:type="dxa"/>
              <w:left w:w="45" w:type="dxa"/>
              <w:bottom w:w="30" w:type="dxa"/>
              <w:right w:w="45" w:type="dxa"/>
            </w:tcMar>
            <w:vAlign w:val="bottom"/>
            <w:hideMark/>
          </w:tcPr>
          <w:p w14:paraId="754358E2" w14:textId="77777777" w:rsidR="00046F79" w:rsidRDefault="00046F79" w:rsidP="0087629A">
            <w:pPr>
              <w:jc w:val="center"/>
              <w:rPr>
                <w:rFonts w:ascii="Arial" w:hAnsi="Arial" w:cs="Arial"/>
                <w:sz w:val="20"/>
                <w:szCs w:val="20"/>
              </w:rPr>
            </w:pPr>
            <w:r>
              <w:rPr>
                <w:rFonts w:ascii="Arial" w:hAnsi="Arial" w:cs="Arial"/>
                <w:sz w:val="20"/>
                <w:szCs w:val="20"/>
              </w:rPr>
              <w:t>1.76</w:t>
            </w:r>
          </w:p>
        </w:tc>
        <w:tc>
          <w:tcPr>
            <w:tcW w:w="0" w:type="auto"/>
            <w:tcBorders>
              <w:top w:val="single" w:sz="12" w:space="0" w:color="auto"/>
            </w:tcBorders>
            <w:tcMar>
              <w:top w:w="30" w:type="dxa"/>
              <w:left w:w="45" w:type="dxa"/>
              <w:bottom w:w="30" w:type="dxa"/>
              <w:right w:w="45" w:type="dxa"/>
            </w:tcMar>
            <w:vAlign w:val="bottom"/>
            <w:hideMark/>
          </w:tcPr>
          <w:p w14:paraId="33B5D448"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619DA37F" w14:textId="77777777" w:rsidR="00046F79" w:rsidRDefault="00046F79" w:rsidP="0087629A">
            <w:pPr>
              <w:jc w:val="center"/>
              <w:rPr>
                <w:rFonts w:ascii="Arial" w:hAnsi="Arial" w:cs="Arial"/>
                <w:sz w:val="20"/>
                <w:szCs w:val="20"/>
              </w:rPr>
            </w:pPr>
            <w:r>
              <w:rPr>
                <w:rFonts w:ascii="Arial" w:hAnsi="Arial" w:cs="Arial"/>
                <w:sz w:val="20"/>
                <w:szCs w:val="20"/>
              </w:rPr>
              <w:t>4.46</w:t>
            </w:r>
          </w:p>
        </w:tc>
        <w:tc>
          <w:tcPr>
            <w:tcW w:w="0" w:type="auto"/>
            <w:vMerge w:val="restart"/>
            <w:tcBorders>
              <w:top w:val="single" w:sz="12" w:space="0" w:color="auto"/>
            </w:tcBorders>
            <w:tcMar>
              <w:top w:w="30" w:type="dxa"/>
              <w:left w:w="45" w:type="dxa"/>
              <w:bottom w:w="30" w:type="dxa"/>
              <w:right w:w="45" w:type="dxa"/>
            </w:tcMar>
            <w:hideMark/>
          </w:tcPr>
          <w:p w14:paraId="77963B11" w14:textId="77777777" w:rsidR="00046F79" w:rsidRDefault="00046F79" w:rsidP="0087629A">
            <w:pPr>
              <w:jc w:val="center"/>
              <w:rPr>
                <w:rFonts w:ascii="Arial" w:hAnsi="Arial" w:cs="Arial"/>
                <w:sz w:val="20"/>
                <w:szCs w:val="20"/>
              </w:rPr>
            </w:pPr>
            <w:r>
              <w:rPr>
                <w:rFonts w:ascii="Arial" w:hAnsi="Arial" w:cs="Arial"/>
                <w:sz w:val="20"/>
                <w:szCs w:val="20"/>
              </w:rPr>
              <w:t>0.17</w:t>
            </w:r>
          </w:p>
        </w:tc>
        <w:tc>
          <w:tcPr>
            <w:tcW w:w="0" w:type="auto"/>
            <w:vMerge w:val="restart"/>
            <w:tcBorders>
              <w:top w:val="single" w:sz="12" w:space="0" w:color="auto"/>
            </w:tcBorders>
            <w:tcMar>
              <w:top w:w="30" w:type="dxa"/>
              <w:left w:w="45" w:type="dxa"/>
              <w:bottom w:w="30" w:type="dxa"/>
              <w:right w:w="45" w:type="dxa"/>
            </w:tcMar>
            <w:hideMark/>
          </w:tcPr>
          <w:p w14:paraId="5964E5A6"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A0674F" w14:paraId="46124946" w14:textId="77777777" w:rsidTr="0087629A">
        <w:trPr>
          <w:trHeight w:val="315"/>
        </w:trPr>
        <w:tc>
          <w:tcPr>
            <w:tcW w:w="0" w:type="auto"/>
            <w:vMerge/>
            <w:vAlign w:val="center"/>
            <w:hideMark/>
          </w:tcPr>
          <w:p w14:paraId="1A52749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8507B9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A1E71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82AF64E"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tcBorders>
              <w:bottom w:val="single" w:sz="12" w:space="0" w:color="auto"/>
            </w:tcBorders>
            <w:tcMar>
              <w:top w:w="30" w:type="dxa"/>
              <w:left w:w="45" w:type="dxa"/>
              <w:bottom w:w="30" w:type="dxa"/>
              <w:right w:w="45" w:type="dxa"/>
            </w:tcMar>
            <w:vAlign w:val="bottom"/>
            <w:hideMark/>
          </w:tcPr>
          <w:p w14:paraId="3337FAE8"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05A177B1"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1E7979E0" w14:textId="77777777" w:rsidR="00046F79" w:rsidRDefault="00046F79" w:rsidP="0087629A">
            <w:pPr>
              <w:jc w:val="center"/>
              <w:rPr>
                <w:rFonts w:ascii="Arial" w:hAnsi="Arial" w:cs="Arial"/>
                <w:sz w:val="20"/>
                <w:szCs w:val="20"/>
              </w:rPr>
            </w:pPr>
            <w:r>
              <w:rPr>
                <w:rFonts w:ascii="Arial" w:hAnsi="Arial" w:cs="Arial"/>
                <w:sz w:val="20"/>
                <w:szCs w:val="20"/>
              </w:rPr>
              <w:t>2.30</w:t>
            </w:r>
          </w:p>
        </w:tc>
        <w:tc>
          <w:tcPr>
            <w:tcW w:w="0" w:type="auto"/>
            <w:vMerge/>
            <w:tcBorders>
              <w:bottom w:val="single" w:sz="12" w:space="0" w:color="auto"/>
            </w:tcBorders>
            <w:vAlign w:val="center"/>
            <w:hideMark/>
          </w:tcPr>
          <w:p w14:paraId="35453F2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C9548B0" w14:textId="77777777" w:rsidR="00046F79" w:rsidRDefault="00046F79" w:rsidP="0087629A">
            <w:pPr>
              <w:rPr>
                <w:rFonts w:ascii="Arial" w:hAnsi="Arial" w:cs="Arial"/>
                <w:sz w:val="20"/>
                <w:szCs w:val="20"/>
              </w:rPr>
            </w:pPr>
          </w:p>
        </w:tc>
      </w:tr>
      <w:tr w:rsidR="00A0674F" w14:paraId="498E9986" w14:textId="77777777" w:rsidTr="0087629A">
        <w:trPr>
          <w:trHeight w:val="315"/>
        </w:trPr>
        <w:tc>
          <w:tcPr>
            <w:tcW w:w="0" w:type="auto"/>
            <w:vMerge/>
            <w:vAlign w:val="center"/>
            <w:hideMark/>
          </w:tcPr>
          <w:p w14:paraId="4691EB41"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66FAFADF"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5772A2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79A1981" w14:textId="77777777" w:rsidR="00046F79" w:rsidRDefault="00046F79" w:rsidP="0087629A">
            <w:pPr>
              <w:jc w:val="center"/>
              <w:rPr>
                <w:rFonts w:ascii="Arial" w:hAnsi="Arial" w:cs="Arial"/>
                <w:sz w:val="20"/>
                <w:szCs w:val="20"/>
              </w:rPr>
            </w:pPr>
            <w:r>
              <w:rPr>
                <w:rFonts w:ascii="Arial" w:hAnsi="Arial" w:cs="Arial"/>
                <w:sz w:val="20"/>
                <w:szCs w:val="20"/>
              </w:rPr>
              <w:t>9.37</w:t>
            </w:r>
          </w:p>
        </w:tc>
        <w:tc>
          <w:tcPr>
            <w:tcW w:w="0" w:type="auto"/>
            <w:tcBorders>
              <w:top w:val="single" w:sz="12" w:space="0" w:color="auto"/>
            </w:tcBorders>
            <w:tcMar>
              <w:top w:w="30" w:type="dxa"/>
              <w:left w:w="45" w:type="dxa"/>
              <w:bottom w:w="30" w:type="dxa"/>
              <w:right w:w="45" w:type="dxa"/>
            </w:tcMar>
            <w:vAlign w:val="bottom"/>
            <w:hideMark/>
          </w:tcPr>
          <w:p w14:paraId="3DD127D4" w14:textId="77777777" w:rsidR="00046F79" w:rsidRDefault="00046F79" w:rsidP="0087629A">
            <w:pPr>
              <w:jc w:val="center"/>
              <w:rPr>
                <w:rFonts w:ascii="Arial" w:hAnsi="Arial" w:cs="Arial"/>
                <w:sz w:val="20"/>
                <w:szCs w:val="20"/>
              </w:rPr>
            </w:pPr>
            <w:r>
              <w:rPr>
                <w:rFonts w:ascii="Arial" w:hAnsi="Arial" w:cs="Arial"/>
                <w:sz w:val="20"/>
                <w:szCs w:val="20"/>
              </w:rPr>
              <w:t>1.83</w:t>
            </w:r>
          </w:p>
        </w:tc>
        <w:tc>
          <w:tcPr>
            <w:tcW w:w="0" w:type="auto"/>
            <w:tcBorders>
              <w:top w:val="single" w:sz="12" w:space="0" w:color="auto"/>
            </w:tcBorders>
            <w:tcMar>
              <w:top w:w="30" w:type="dxa"/>
              <w:left w:w="45" w:type="dxa"/>
              <w:bottom w:w="30" w:type="dxa"/>
              <w:right w:w="45" w:type="dxa"/>
            </w:tcMar>
            <w:vAlign w:val="bottom"/>
            <w:hideMark/>
          </w:tcPr>
          <w:p w14:paraId="1BF1D22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2718B9E1" w14:textId="77777777" w:rsidR="00046F79" w:rsidRDefault="00046F79" w:rsidP="0087629A">
            <w:pPr>
              <w:jc w:val="center"/>
              <w:rPr>
                <w:rFonts w:ascii="Arial" w:hAnsi="Arial" w:cs="Arial"/>
                <w:sz w:val="20"/>
                <w:szCs w:val="20"/>
              </w:rPr>
            </w:pPr>
            <w:r>
              <w:rPr>
                <w:rFonts w:ascii="Arial" w:hAnsi="Arial" w:cs="Arial"/>
                <w:sz w:val="20"/>
                <w:szCs w:val="20"/>
              </w:rPr>
              <w:t>5.11</w:t>
            </w:r>
          </w:p>
        </w:tc>
        <w:tc>
          <w:tcPr>
            <w:tcW w:w="0" w:type="auto"/>
            <w:vMerge w:val="restart"/>
            <w:tcBorders>
              <w:top w:val="single" w:sz="12" w:space="0" w:color="auto"/>
            </w:tcBorders>
            <w:tcMar>
              <w:top w:w="30" w:type="dxa"/>
              <w:left w:w="45" w:type="dxa"/>
              <w:bottom w:w="30" w:type="dxa"/>
              <w:right w:w="45" w:type="dxa"/>
            </w:tcMar>
            <w:hideMark/>
          </w:tcPr>
          <w:p w14:paraId="7A9FA2AF" w14:textId="77777777" w:rsidR="00046F79" w:rsidRDefault="00046F79" w:rsidP="0087629A">
            <w:pPr>
              <w:jc w:val="center"/>
              <w:rPr>
                <w:rFonts w:ascii="Arial" w:hAnsi="Arial" w:cs="Arial"/>
                <w:sz w:val="20"/>
                <w:szCs w:val="20"/>
              </w:rPr>
            </w:pPr>
            <w:r>
              <w:rPr>
                <w:rFonts w:ascii="Arial" w:hAnsi="Arial" w:cs="Arial"/>
                <w:sz w:val="20"/>
                <w:szCs w:val="20"/>
              </w:rPr>
              <w:t>0.04</w:t>
            </w:r>
          </w:p>
        </w:tc>
        <w:tc>
          <w:tcPr>
            <w:tcW w:w="0" w:type="auto"/>
            <w:vMerge w:val="restart"/>
            <w:tcBorders>
              <w:top w:val="single" w:sz="12" w:space="0" w:color="auto"/>
            </w:tcBorders>
            <w:tcMar>
              <w:top w:w="30" w:type="dxa"/>
              <w:left w:w="45" w:type="dxa"/>
              <w:bottom w:w="30" w:type="dxa"/>
              <w:right w:w="45" w:type="dxa"/>
            </w:tcMar>
            <w:hideMark/>
          </w:tcPr>
          <w:p w14:paraId="59310B62" w14:textId="77777777" w:rsidR="00046F79" w:rsidRDefault="00046F79" w:rsidP="0087629A">
            <w:pPr>
              <w:jc w:val="center"/>
              <w:rPr>
                <w:rFonts w:ascii="Arial" w:hAnsi="Arial" w:cs="Arial"/>
                <w:sz w:val="20"/>
                <w:szCs w:val="20"/>
              </w:rPr>
            </w:pPr>
            <w:r>
              <w:rPr>
                <w:rFonts w:ascii="Arial" w:hAnsi="Arial" w:cs="Arial"/>
                <w:sz w:val="20"/>
                <w:szCs w:val="20"/>
              </w:rPr>
              <w:t>0.18</w:t>
            </w:r>
          </w:p>
        </w:tc>
      </w:tr>
      <w:tr w:rsidR="00A0674F" w14:paraId="591816E9" w14:textId="77777777" w:rsidTr="0087629A">
        <w:trPr>
          <w:trHeight w:val="315"/>
        </w:trPr>
        <w:tc>
          <w:tcPr>
            <w:tcW w:w="0" w:type="auto"/>
            <w:vMerge/>
            <w:vAlign w:val="center"/>
            <w:hideMark/>
          </w:tcPr>
          <w:p w14:paraId="7EA48B3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097E69A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1A89C1D"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C79D9F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79AB422D"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3A169EB3" w14:textId="77777777" w:rsidR="00046F79" w:rsidRDefault="00046F79" w:rsidP="0087629A">
            <w:pPr>
              <w:jc w:val="center"/>
              <w:rPr>
                <w:rFonts w:ascii="Arial" w:hAnsi="Arial" w:cs="Arial"/>
                <w:sz w:val="20"/>
                <w:szCs w:val="20"/>
              </w:rPr>
            </w:pPr>
            <w:r>
              <w:rPr>
                <w:rFonts w:ascii="Arial" w:hAnsi="Arial" w:cs="Arial"/>
                <w:sz w:val="20"/>
                <w:szCs w:val="20"/>
              </w:rPr>
              <w:t>0.18</w:t>
            </w:r>
          </w:p>
        </w:tc>
        <w:tc>
          <w:tcPr>
            <w:tcW w:w="0" w:type="auto"/>
            <w:tcBorders>
              <w:bottom w:val="single" w:sz="12" w:space="0" w:color="auto"/>
            </w:tcBorders>
            <w:tcMar>
              <w:top w:w="30" w:type="dxa"/>
              <w:left w:w="45" w:type="dxa"/>
              <w:bottom w:w="30" w:type="dxa"/>
              <w:right w:w="45" w:type="dxa"/>
            </w:tcMar>
            <w:vAlign w:val="bottom"/>
            <w:hideMark/>
          </w:tcPr>
          <w:p w14:paraId="10D317AA" w14:textId="77777777" w:rsidR="00046F79" w:rsidRDefault="00046F79" w:rsidP="0087629A">
            <w:pPr>
              <w:jc w:val="center"/>
              <w:rPr>
                <w:rFonts w:ascii="Arial" w:hAnsi="Arial" w:cs="Arial"/>
                <w:sz w:val="20"/>
                <w:szCs w:val="20"/>
              </w:rPr>
            </w:pPr>
            <w:r>
              <w:rPr>
                <w:rFonts w:ascii="Arial" w:hAnsi="Arial" w:cs="Arial"/>
                <w:sz w:val="20"/>
                <w:szCs w:val="20"/>
              </w:rPr>
              <w:t>1.38</w:t>
            </w:r>
          </w:p>
        </w:tc>
        <w:tc>
          <w:tcPr>
            <w:tcW w:w="0" w:type="auto"/>
            <w:vMerge/>
            <w:tcBorders>
              <w:bottom w:val="single" w:sz="12" w:space="0" w:color="auto"/>
            </w:tcBorders>
            <w:vAlign w:val="center"/>
            <w:hideMark/>
          </w:tcPr>
          <w:p w14:paraId="0D3F980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BB8BC2E" w14:textId="77777777" w:rsidR="00046F79" w:rsidRDefault="00046F79" w:rsidP="0087629A">
            <w:pPr>
              <w:rPr>
                <w:rFonts w:ascii="Arial" w:hAnsi="Arial" w:cs="Arial"/>
                <w:sz w:val="20"/>
                <w:szCs w:val="20"/>
              </w:rPr>
            </w:pPr>
          </w:p>
        </w:tc>
      </w:tr>
      <w:tr w:rsidR="00A0674F" w14:paraId="0C53D3A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0C33DF8F" w14:textId="2621F34A" w:rsidR="00046F79" w:rsidRDefault="00046F79" w:rsidP="0087629A">
            <w:pPr>
              <w:jc w:val="center"/>
              <w:rPr>
                <w:rFonts w:ascii="Arial" w:hAnsi="Arial" w:cs="Arial"/>
                <w:sz w:val="20"/>
                <w:szCs w:val="20"/>
              </w:rPr>
            </w:pPr>
            <w:r>
              <w:rPr>
                <w:rFonts w:ascii="Arial" w:hAnsi="Arial" w:cs="Arial"/>
                <w:sz w:val="20"/>
                <w:szCs w:val="20"/>
              </w:rPr>
              <w:t>Main Stem</w:t>
            </w:r>
            <w:r w:rsidR="00A0674F">
              <w:rPr>
                <w:rFonts w:ascii="Arial" w:hAnsi="Arial" w:cs="Arial"/>
                <w:sz w:val="20"/>
                <w:szCs w:val="20"/>
              </w:rPr>
              <w:t xml:space="preserve"> (Kenai River)</w:t>
            </w:r>
          </w:p>
        </w:tc>
        <w:tc>
          <w:tcPr>
            <w:tcW w:w="0" w:type="auto"/>
            <w:vMerge w:val="restart"/>
            <w:tcBorders>
              <w:top w:val="single" w:sz="12" w:space="0" w:color="auto"/>
            </w:tcBorders>
            <w:tcMar>
              <w:top w:w="30" w:type="dxa"/>
              <w:left w:w="45" w:type="dxa"/>
              <w:bottom w:w="30" w:type="dxa"/>
              <w:right w:w="45" w:type="dxa"/>
            </w:tcMar>
            <w:hideMark/>
          </w:tcPr>
          <w:p w14:paraId="3D142E8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4A4A49C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1EFE76B3" w14:textId="77777777" w:rsidR="00046F79" w:rsidRDefault="00046F79" w:rsidP="0087629A">
            <w:pPr>
              <w:jc w:val="center"/>
              <w:rPr>
                <w:rFonts w:ascii="Arial" w:hAnsi="Arial" w:cs="Arial"/>
                <w:sz w:val="20"/>
                <w:szCs w:val="20"/>
              </w:rPr>
            </w:pPr>
            <w:r>
              <w:rPr>
                <w:rFonts w:ascii="Arial" w:hAnsi="Arial" w:cs="Arial"/>
                <w:sz w:val="20"/>
                <w:szCs w:val="20"/>
              </w:rPr>
              <w:t>2.25</w:t>
            </w:r>
          </w:p>
        </w:tc>
        <w:tc>
          <w:tcPr>
            <w:tcW w:w="0" w:type="auto"/>
            <w:tcBorders>
              <w:top w:val="single" w:sz="12" w:space="0" w:color="auto"/>
            </w:tcBorders>
            <w:tcMar>
              <w:top w:w="30" w:type="dxa"/>
              <w:left w:w="45" w:type="dxa"/>
              <w:bottom w:w="30" w:type="dxa"/>
              <w:right w:w="45" w:type="dxa"/>
            </w:tcMar>
            <w:vAlign w:val="bottom"/>
            <w:hideMark/>
          </w:tcPr>
          <w:p w14:paraId="231C651B" w14:textId="77777777" w:rsidR="00046F79" w:rsidRDefault="00046F79" w:rsidP="0087629A">
            <w:pPr>
              <w:jc w:val="center"/>
              <w:rPr>
                <w:rFonts w:ascii="Arial" w:hAnsi="Arial" w:cs="Arial"/>
                <w:sz w:val="20"/>
                <w:szCs w:val="20"/>
              </w:rPr>
            </w:pPr>
            <w:r>
              <w:rPr>
                <w:rFonts w:ascii="Arial" w:hAnsi="Arial" w:cs="Arial"/>
                <w:sz w:val="20"/>
                <w:szCs w:val="20"/>
              </w:rPr>
              <w:t>2.70</w:t>
            </w:r>
          </w:p>
        </w:tc>
        <w:tc>
          <w:tcPr>
            <w:tcW w:w="0" w:type="auto"/>
            <w:tcBorders>
              <w:top w:val="single" w:sz="12" w:space="0" w:color="auto"/>
            </w:tcBorders>
            <w:tcMar>
              <w:top w:w="30" w:type="dxa"/>
              <w:left w:w="45" w:type="dxa"/>
              <w:bottom w:w="30" w:type="dxa"/>
              <w:right w:w="45" w:type="dxa"/>
            </w:tcMar>
            <w:vAlign w:val="bottom"/>
            <w:hideMark/>
          </w:tcPr>
          <w:p w14:paraId="135F7981" w14:textId="77777777" w:rsidR="00046F79" w:rsidRDefault="00046F79" w:rsidP="0087629A">
            <w:pPr>
              <w:jc w:val="center"/>
              <w:rPr>
                <w:rFonts w:ascii="Arial" w:hAnsi="Arial" w:cs="Arial"/>
                <w:sz w:val="20"/>
                <w:szCs w:val="20"/>
              </w:rPr>
            </w:pPr>
            <w:r>
              <w:rPr>
                <w:rFonts w:ascii="Arial" w:hAnsi="Arial" w:cs="Arial"/>
                <w:sz w:val="20"/>
                <w:szCs w:val="20"/>
              </w:rPr>
              <w:t>0.41</w:t>
            </w:r>
          </w:p>
        </w:tc>
        <w:tc>
          <w:tcPr>
            <w:tcW w:w="0" w:type="auto"/>
            <w:tcBorders>
              <w:top w:val="single" w:sz="12" w:space="0" w:color="auto"/>
            </w:tcBorders>
            <w:tcMar>
              <w:top w:w="30" w:type="dxa"/>
              <w:left w:w="45" w:type="dxa"/>
              <w:bottom w:w="30" w:type="dxa"/>
              <w:right w:w="45" w:type="dxa"/>
            </w:tcMar>
            <w:vAlign w:val="bottom"/>
            <w:hideMark/>
          </w:tcPr>
          <w:p w14:paraId="50C50249" w14:textId="77777777" w:rsidR="00046F79" w:rsidRDefault="00046F79" w:rsidP="0087629A">
            <w:pPr>
              <w:jc w:val="center"/>
              <w:rPr>
                <w:rFonts w:ascii="Arial" w:hAnsi="Arial" w:cs="Arial"/>
                <w:sz w:val="20"/>
                <w:szCs w:val="20"/>
              </w:rPr>
            </w:pPr>
            <w:r>
              <w:rPr>
                <w:rFonts w:ascii="Arial" w:hAnsi="Arial" w:cs="Arial"/>
                <w:sz w:val="20"/>
                <w:szCs w:val="20"/>
              </w:rPr>
              <w:t>0.83</w:t>
            </w:r>
          </w:p>
        </w:tc>
        <w:tc>
          <w:tcPr>
            <w:tcW w:w="0" w:type="auto"/>
            <w:vMerge w:val="restart"/>
            <w:tcBorders>
              <w:top w:val="single" w:sz="12" w:space="0" w:color="auto"/>
            </w:tcBorders>
            <w:tcMar>
              <w:top w:w="30" w:type="dxa"/>
              <w:left w:w="45" w:type="dxa"/>
              <w:bottom w:w="30" w:type="dxa"/>
              <w:right w:w="45" w:type="dxa"/>
            </w:tcMar>
            <w:hideMark/>
          </w:tcPr>
          <w:p w14:paraId="30F57BBE" w14:textId="77777777" w:rsidR="00046F79" w:rsidRDefault="00046F79" w:rsidP="0087629A">
            <w:pPr>
              <w:jc w:val="center"/>
              <w:rPr>
                <w:rFonts w:ascii="Arial" w:hAnsi="Arial" w:cs="Arial"/>
                <w:sz w:val="20"/>
                <w:szCs w:val="20"/>
              </w:rPr>
            </w:pPr>
            <w:r>
              <w:rPr>
                <w:rFonts w:ascii="Arial" w:hAnsi="Arial" w:cs="Arial"/>
                <w:sz w:val="20"/>
                <w:szCs w:val="20"/>
              </w:rPr>
              <w:t>0.35</w:t>
            </w:r>
          </w:p>
        </w:tc>
        <w:tc>
          <w:tcPr>
            <w:tcW w:w="0" w:type="auto"/>
            <w:vMerge w:val="restart"/>
            <w:tcBorders>
              <w:top w:val="single" w:sz="12" w:space="0" w:color="auto"/>
            </w:tcBorders>
            <w:tcMar>
              <w:top w:w="30" w:type="dxa"/>
              <w:left w:w="45" w:type="dxa"/>
              <w:bottom w:w="30" w:type="dxa"/>
              <w:right w:w="45" w:type="dxa"/>
            </w:tcMar>
            <w:hideMark/>
          </w:tcPr>
          <w:p w14:paraId="5498FDF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A0674F" w14:paraId="01462ACC" w14:textId="77777777" w:rsidTr="0087629A">
        <w:trPr>
          <w:trHeight w:val="315"/>
        </w:trPr>
        <w:tc>
          <w:tcPr>
            <w:tcW w:w="0" w:type="auto"/>
            <w:vMerge/>
            <w:vAlign w:val="center"/>
            <w:hideMark/>
          </w:tcPr>
          <w:p w14:paraId="06ECAA15"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045A25F"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4A72FFEF"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8D16378" w14:textId="77777777" w:rsidR="00046F79" w:rsidRDefault="00046F79" w:rsidP="0087629A">
            <w:pPr>
              <w:jc w:val="center"/>
              <w:rPr>
                <w:rFonts w:ascii="Arial" w:hAnsi="Arial" w:cs="Arial"/>
                <w:sz w:val="20"/>
                <w:szCs w:val="20"/>
              </w:rPr>
            </w:pPr>
            <w:r>
              <w:rPr>
                <w:rFonts w:ascii="Arial" w:hAnsi="Arial" w:cs="Arial"/>
                <w:sz w:val="20"/>
                <w:szCs w:val="20"/>
              </w:rPr>
              <w:t>0.72</w:t>
            </w:r>
          </w:p>
        </w:tc>
        <w:tc>
          <w:tcPr>
            <w:tcW w:w="0" w:type="auto"/>
            <w:tcBorders>
              <w:bottom w:val="single" w:sz="12" w:space="0" w:color="auto"/>
            </w:tcBorders>
            <w:tcMar>
              <w:top w:w="30" w:type="dxa"/>
              <w:left w:w="45" w:type="dxa"/>
              <w:bottom w:w="30" w:type="dxa"/>
              <w:right w:w="45" w:type="dxa"/>
            </w:tcMar>
            <w:vAlign w:val="bottom"/>
            <w:hideMark/>
          </w:tcPr>
          <w:p w14:paraId="53E1BEC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16616789"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CDBAED" w14:textId="77777777" w:rsidR="00046F79" w:rsidRDefault="00046F79" w:rsidP="0087629A">
            <w:pPr>
              <w:jc w:val="center"/>
              <w:rPr>
                <w:rFonts w:ascii="Arial" w:hAnsi="Arial" w:cs="Arial"/>
                <w:sz w:val="20"/>
                <w:szCs w:val="20"/>
              </w:rPr>
            </w:pPr>
            <w:r>
              <w:rPr>
                <w:rFonts w:ascii="Arial" w:hAnsi="Arial" w:cs="Arial"/>
                <w:sz w:val="20"/>
                <w:szCs w:val="20"/>
              </w:rPr>
              <w:t>3.65</w:t>
            </w:r>
          </w:p>
        </w:tc>
        <w:tc>
          <w:tcPr>
            <w:tcW w:w="0" w:type="auto"/>
            <w:vMerge/>
            <w:tcBorders>
              <w:bottom w:val="single" w:sz="12" w:space="0" w:color="auto"/>
            </w:tcBorders>
            <w:vAlign w:val="center"/>
            <w:hideMark/>
          </w:tcPr>
          <w:p w14:paraId="3C88ECD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BF3C129" w14:textId="77777777" w:rsidR="00046F79" w:rsidRDefault="00046F79" w:rsidP="0087629A">
            <w:pPr>
              <w:rPr>
                <w:rFonts w:ascii="Arial" w:hAnsi="Arial" w:cs="Arial"/>
                <w:sz w:val="20"/>
                <w:szCs w:val="20"/>
              </w:rPr>
            </w:pPr>
          </w:p>
        </w:tc>
      </w:tr>
      <w:tr w:rsidR="00A0674F" w14:paraId="391CC728" w14:textId="77777777" w:rsidTr="0087629A">
        <w:trPr>
          <w:trHeight w:val="315"/>
        </w:trPr>
        <w:tc>
          <w:tcPr>
            <w:tcW w:w="0" w:type="auto"/>
            <w:vMerge/>
            <w:vAlign w:val="center"/>
            <w:hideMark/>
          </w:tcPr>
          <w:p w14:paraId="7BE492F9"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0AE74383"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6515AA91"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B3D5C70" w14:textId="77777777" w:rsidR="00046F79" w:rsidRDefault="00046F79" w:rsidP="0087629A">
            <w:pPr>
              <w:jc w:val="center"/>
              <w:rPr>
                <w:rFonts w:ascii="Arial" w:hAnsi="Arial" w:cs="Arial"/>
                <w:sz w:val="20"/>
                <w:szCs w:val="20"/>
              </w:rPr>
            </w:pPr>
            <w:r>
              <w:rPr>
                <w:rFonts w:ascii="Arial" w:hAnsi="Arial" w:cs="Arial"/>
                <w:sz w:val="20"/>
                <w:szCs w:val="20"/>
              </w:rPr>
              <w:t>0.62</w:t>
            </w:r>
          </w:p>
        </w:tc>
        <w:tc>
          <w:tcPr>
            <w:tcW w:w="0" w:type="auto"/>
            <w:tcBorders>
              <w:top w:val="single" w:sz="12" w:space="0" w:color="auto"/>
            </w:tcBorders>
            <w:tcMar>
              <w:top w:w="30" w:type="dxa"/>
              <w:left w:w="45" w:type="dxa"/>
              <w:bottom w:w="30" w:type="dxa"/>
              <w:right w:w="45" w:type="dxa"/>
            </w:tcMar>
            <w:vAlign w:val="bottom"/>
            <w:hideMark/>
          </w:tcPr>
          <w:p w14:paraId="4C0FED68" w14:textId="77777777" w:rsidR="00046F79" w:rsidRDefault="00046F79" w:rsidP="0087629A">
            <w:pPr>
              <w:jc w:val="center"/>
              <w:rPr>
                <w:rFonts w:ascii="Arial" w:hAnsi="Arial" w:cs="Arial"/>
                <w:sz w:val="20"/>
                <w:szCs w:val="20"/>
              </w:rPr>
            </w:pPr>
            <w:r>
              <w:rPr>
                <w:rFonts w:ascii="Arial" w:hAnsi="Arial" w:cs="Arial"/>
                <w:sz w:val="20"/>
                <w:szCs w:val="20"/>
              </w:rPr>
              <w:t>3.14</w:t>
            </w:r>
          </w:p>
        </w:tc>
        <w:tc>
          <w:tcPr>
            <w:tcW w:w="0" w:type="auto"/>
            <w:tcBorders>
              <w:top w:val="single" w:sz="12" w:space="0" w:color="auto"/>
            </w:tcBorders>
            <w:tcMar>
              <w:top w:w="30" w:type="dxa"/>
              <w:left w:w="45" w:type="dxa"/>
              <w:bottom w:w="30" w:type="dxa"/>
              <w:right w:w="45" w:type="dxa"/>
            </w:tcMar>
            <w:vAlign w:val="bottom"/>
            <w:hideMark/>
          </w:tcPr>
          <w:p w14:paraId="1A139BE1" w14:textId="77777777" w:rsidR="00046F79" w:rsidRDefault="00046F79" w:rsidP="0087629A">
            <w:pPr>
              <w:jc w:val="center"/>
              <w:rPr>
                <w:rFonts w:ascii="Arial" w:hAnsi="Arial" w:cs="Arial"/>
                <w:sz w:val="20"/>
                <w:szCs w:val="20"/>
              </w:rPr>
            </w:pPr>
            <w:r>
              <w:rPr>
                <w:rFonts w:ascii="Arial" w:hAnsi="Arial" w:cs="Arial"/>
                <w:sz w:val="20"/>
                <w:szCs w:val="20"/>
              </w:rPr>
              <w:t>0.84</w:t>
            </w:r>
          </w:p>
        </w:tc>
        <w:tc>
          <w:tcPr>
            <w:tcW w:w="0" w:type="auto"/>
            <w:tcBorders>
              <w:top w:val="single" w:sz="12" w:space="0" w:color="auto"/>
            </w:tcBorders>
            <w:tcMar>
              <w:top w:w="30" w:type="dxa"/>
              <w:left w:w="45" w:type="dxa"/>
              <w:bottom w:w="30" w:type="dxa"/>
              <w:right w:w="45" w:type="dxa"/>
            </w:tcMar>
            <w:vAlign w:val="bottom"/>
            <w:hideMark/>
          </w:tcPr>
          <w:p w14:paraId="7D4FCC32"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59829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F4A2F7" w14:textId="77777777" w:rsidR="00046F79" w:rsidRDefault="00046F79" w:rsidP="0087629A">
            <w:pPr>
              <w:jc w:val="center"/>
              <w:rPr>
                <w:rFonts w:ascii="Arial" w:hAnsi="Arial" w:cs="Arial"/>
                <w:sz w:val="20"/>
                <w:szCs w:val="20"/>
              </w:rPr>
            </w:pPr>
            <w:r>
              <w:rPr>
                <w:rFonts w:ascii="Arial" w:hAnsi="Arial" w:cs="Arial"/>
                <w:sz w:val="20"/>
                <w:szCs w:val="20"/>
              </w:rPr>
              <w:t>0.01</w:t>
            </w:r>
          </w:p>
        </w:tc>
      </w:tr>
      <w:tr w:rsidR="00A0674F" w14:paraId="65EE4978" w14:textId="77777777" w:rsidTr="0087629A">
        <w:trPr>
          <w:trHeight w:val="315"/>
        </w:trPr>
        <w:tc>
          <w:tcPr>
            <w:tcW w:w="0" w:type="auto"/>
            <w:vMerge/>
            <w:tcBorders>
              <w:bottom w:val="single" w:sz="18" w:space="0" w:color="auto"/>
            </w:tcBorders>
            <w:vAlign w:val="center"/>
            <w:hideMark/>
          </w:tcPr>
          <w:p w14:paraId="201112E3"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4A0E61A3" w14:textId="77777777" w:rsidR="00046F79" w:rsidRDefault="00046F79" w:rsidP="0087629A">
            <w:pPr>
              <w:rPr>
                <w:rFonts w:ascii="Arial" w:hAnsi="Arial" w:cs="Arial"/>
                <w:sz w:val="20"/>
                <w:szCs w:val="20"/>
              </w:rPr>
            </w:pPr>
          </w:p>
        </w:tc>
        <w:tc>
          <w:tcPr>
            <w:tcW w:w="0" w:type="auto"/>
            <w:tcBorders>
              <w:bottom w:val="single" w:sz="18" w:space="0" w:color="auto"/>
            </w:tcBorders>
            <w:tcMar>
              <w:top w:w="30" w:type="dxa"/>
              <w:left w:w="45" w:type="dxa"/>
              <w:bottom w:w="30" w:type="dxa"/>
              <w:right w:w="45" w:type="dxa"/>
            </w:tcMar>
            <w:vAlign w:val="bottom"/>
            <w:hideMark/>
          </w:tcPr>
          <w:p w14:paraId="24C4758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8" w:space="0" w:color="auto"/>
            </w:tcBorders>
            <w:tcMar>
              <w:top w:w="30" w:type="dxa"/>
              <w:left w:w="45" w:type="dxa"/>
              <w:bottom w:w="30" w:type="dxa"/>
              <w:right w:w="45" w:type="dxa"/>
            </w:tcMar>
            <w:vAlign w:val="bottom"/>
            <w:hideMark/>
          </w:tcPr>
          <w:p w14:paraId="1FDD37D9"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8" w:space="0" w:color="auto"/>
            </w:tcBorders>
            <w:tcMar>
              <w:top w:w="30" w:type="dxa"/>
              <w:left w:w="45" w:type="dxa"/>
              <w:bottom w:w="30" w:type="dxa"/>
              <w:right w:w="45" w:type="dxa"/>
            </w:tcMar>
            <w:vAlign w:val="bottom"/>
            <w:hideMark/>
          </w:tcPr>
          <w:p w14:paraId="04B45315" w14:textId="77777777" w:rsidR="00046F79" w:rsidRDefault="00046F79" w:rsidP="0087629A">
            <w:pPr>
              <w:jc w:val="center"/>
              <w:rPr>
                <w:rFonts w:ascii="Arial" w:hAnsi="Arial" w:cs="Arial"/>
                <w:sz w:val="20"/>
                <w:szCs w:val="20"/>
              </w:rPr>
            </w:pPr>
            <w:r>
              <w:rPr>
                <w:rFonts w:ascii="Arial" w:hAnsi="Arial" w:cs="Arial"/>
                <w:sz w:val="20"/>
                <w:szCs w:val="20"/>
              </w:rPr>
              <w:t>0.23</w:t>
            </w:r>
          </w:p>
        </w:tc>
        <w:tc>
          <w:tcPr>
            <w:tcW w:w="0" w:type="auto"/>
            <w:tcBorders>
              <w:bottom w:val="single" w:sz="18" w:space="0" w:color="auto"/>
            </w:tcBorders>
            <w:tcMar>
              <w:top w:w="30" w:type="dxa"/>
              <w:left w:w="45" w:type="dxa"/>
              <w:bottom w:w="30" w:type="dxa"/>
              <w:right w:w="45" w:type="dxa"/>
            </w:tcMar>
            <w:vAlign w:val="bottom"/>
            <w:hideMark/>
          </w:tcPr>
          <w:p w14:paraId="14E3F88A"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bottom w:val="single" w:sz="18" w:space="0" w:color="auto"/>
            </w:tcBorders>
            <w:tcMar>
              <w:top w:w="30" w:type="dxa"/>
              <w:left w:w="45" w:type="dxa"/>
              <w:bottom w:w="30" w:type="dxa"/>
              <w:right w:w="45" w:type="dxa"/>
            </w:tcMar>
            <w:vAlign w:val="bottom"/>
            <w:hideMark/>
          </w:tcPr>
          <w:p w14:paraId="08C28A8C" w14:textId="77777777" w:rsidR="00046F79" w:rsidRDefault="00046F79" w:rsidP="0087629A">
            <w:pPr>
              <w:jc w:val="center"/>
              <w:rPr>
                <w:rFonts w:ascii="Arial" w:hAnsi="Arial" w:cs="Arial"/>
                <w:sz w:val="20"/>
                <w:szCs w:val="20"/>
              </w:rPr>
            </w:pPr>
            <w:r>
              <w:rPr>
                <w:rFonts w:ascii="Arial" w:hAnsi="Arial" w:cs="Arial"/>
                <w:sz w:val="20"/>
                <w:szCs w:val="20"/>
              </w:rPr>
              <w:t>2.96</w:t>
            </w:r>
          </w:p>
        </w:tc>
        <w:tc>
          <w:tcPr>
            <w:tcW w:w="0" w:type="auto"/>
            <w:vMerge/>
            <w:tcBorders>
              <w:bottom w:val="single" w:sz="18" w:space="0" w:color="auto"/>
            </w:tcBorders>
            <w:vAlign w:val="center"/>
            <w:hideMark/>
          </w:tcPr>
          <w:p w14:paraId="2A49CA1E"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6BDBAFA5" w14:textId="77777777" w:rsidR="00046F79" w:rsidRDefault="00046F79" w:rsidP="0087629A">
            <w:pPr>
              <w:rPr>
                <w:rFonts w:ascii="Arial" w:hAnsi="Arial" w:cs="Arial"/>
                <w:sz w:val="20"/>
                <w:szCs w:val="20"/>
              </w:rPr>
            </w:pPr>
          </w:p>
        </w:tc>
      </w:tr>
    </w:tbl>
    <w:p w14:paraId="01857C9B" w14:textId="77777777" w:rsidR="00046F79" w:rsidRDefault="00046F79" w:rsidP="00046F79">
      <w:pPr>
        <w:spacing w:line="480" w:lineRule="auto"/>
        <w:rPr>
          <w:rFonts w:ascii="Arial" w:hAnsi="Arial" w:cs="Arial"/>
        </w:rPr>
      </w:pPr>
    </w:p>
    <w:p w14:paraId="7909EB05" w14:textId="77777777" w:rsidR="00046F79" w:rsidRDefault="00046F79" w:rsidP="00046F79">
      <w:pPr>
        <w:spacing w:line="480" w:lineRule="auto"/>
        <w:rPr>
          <w:rFonts w:ascii="Arial" w:hAnsi="Arial" w:cs="Arial"/>
        </w:rPr>
      </w:pPr>
    </w:p>
    <w:p w14:paraId="0C8A1F2C" w14:textId="77777777" w:rsidR="00046F79" w:rsidRPr="001D5C4F" w:rsidRDefault="00046F79" w:rsidP="00046F79">
      <w:pPr>
        <w:spacing w:line="480" w:lineRule="auto"/>
        <w:rPr>
          <w:rFonts w:ascii="Arial" w:hAnsi="Arial" w:cs="Arial"/>
        </w:rPr>
      </w:pPr>
    </w:p>
    <w:p w14:paraId="29DA9FD8" w14:textId="77777777" w:rsidR="00046F79" w:rsidRDefault="00046F79" w:rsidP="00046F79"/>
    <w:p w14:paraId="4332F889" w14:textId="77777777" w:rsidR="00046F79" w:rsidRDefault="00046F79" w:rsidP="00046F79"/>
    <w:p w14:paraId="15757C29" w14:textId="5266A218" w:rsidR="00046F79" w:rsidRDefault="00046F79" w:rsidP="00046F79">
      <w:pPr>
        <w:spacing w:line="480" w:lineRule="auto"/>
        <w:rPr>
          <w:rFonts w:ascii="Arial" w:hAnsi="Arial" w:cs="Arial"/>
        </w:rPr>
      </w:pPr>
    </w:p>
    <w:p w14:paraId="2E1D760F" w14:textId="77777777" w:rsidR="00B421D3" w:rsidRDefault="00B421D3" w:rsidP="00B421D3">
      <w:pPr>
        <w:spacing w:line="480" w:lineRule="auto"/>
        <w:rPr>
          <w:rFonts w:ascii="Arial" w:hAnsi="Arial" w:cs="Arial"/>
        </w:rPr>
      </w:pPr>
    </w:p>
    <w:p w14:paraId="12A78442" w14:textId="17384AE1" w:rsidR="00A0674F" w:rsidRPr="0049238E" w:rsidRDefault="00A0674F" w:rsidP="00A0674F">
      <w:pPr>
        <w:rPr>
          <w:rFonts w:ascii="Arial" w:hAnsi="Arial" w:cs="Arial"/>
        </w:rPr>
      </w:pPr>
      <w:bookmarkStart w:id="12" w:name="_Toc117407229"/>
      <w:r w:rsidRPr="00637EFF">
        <w:rPr>
          <w:rStyle w:val="Heading3Char"/>
          <w:rFonts w:ascii="Arial" w:hAnsi="Arial" w:cs="Arial"/>
          <w:sz w:val="24"/>
          <w:szCs w:val="24"/>
        </w:rPr>
        <w:lastRenderedPageBreak/>
        <w:t xml:space="preserve">Table S5. </w:t>
      </w:r>
      <w:r w:rsidRPr="00637EFF">
        <w:rPr>
          <w:rStyle w:val="Heading3Char"/>
          <w:rFonts w:ascii="Arial" w:hAnsi="Arial" w:cs="Arial"/>
          <w:b w:val="0"/>
          <w:sz w:val="24"/>
          <w:szCs w:val="24"/>
        </w:rPr>
        <w:t>Percent change in fish mass relative to corresponding 2010 – 2019 simulation period</w:t>
      </w:r>
      <w:bookmarkEnd w:id="12"/>
      <w:r w:rsidRPr="00637EFF">
        <w:rPr>
          <w:rFonts w:ascii="Arial" w:hAnsi="Arial" w:cs="Arial"/>
          <w:b/>
        </w:rPr>
        <w:t xml:space="preserve"> </w:t>
      </w:r>
      <w:r w:rsidRPr="00A21DDC">
        <w:rPr>
          <w:rFonts w:ascii="Arial" w:hAnsi="Arial" w:cs="Arial"/>
        </w:rPr>
        <w:t xml:space="preserve">(page 1 of </w:t>
      </w:r>
      <w:r w:rsidR="00366F45">
        <w:rPr>
          <w:rFonts w:ascii="Arial" w:hAnsi="Arial" w:cs="Arial"/>
        </w:rPr>
        <w:t>8)</w:t>
      </w:r>
      <w:r w:rsidRPr="00A21DDC">
        <w:rPr>
          <w:rFonts w:ascii="Arial" w:hAnsi="Arial" w:cs="Arial"/>
        </w:rPr>
        <w:t>.</w:t>
      </w:r>
    </w:p>
    <w:tbl>
      <w:tblPr>
        <w:tblW w:w="9288" w:type="dxa"/>
        <w:tblLook w:val="04A0" w:firstRow="1" w:lastRow="0" w:firstColumn="1" w:lastColumn="0" w:noHBand="0" w:noVBand="1"/>
      </w:tblPr>
      <w:tblGrid>
        <w:gridCol w:w="1480"/>
        <w:gridCol w:w="1300"/>
        <w:gridCol w:w="1450"/>
        <w:gridCol w:w="1170"/>
        <w:gridCol w:w="990"/>
        <w:gridCol w:w="1634"/>
        <w:gridCol w:w="1264"/>
      </w:tblGrid>
      <w:tr w:rsidR="00366F45" w:rsidRPr="00366F45" w14:paraId="2487EF99"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4901CA99"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64C636E8" w14:textId="77777777" w:rsidR="00366F45" w:rsidRPr="00366F45" w:rsidRDefault="00366F45" w:rsidP="00366F45">
            <w:pPr>
              <w:ind w:right="70"/>
              <w:jc w:val="center"/>
              <w:rPr>
                <w:rFonts w:ascii="Arial" w:hAnsi="Arial" w:cs="Arial"/>
                <w:b/>
                <w:bCs/>
                <w:color w:val="000000"/>
                <w:sz w:val="18"/>
                <w:szCs w:val="18"/>
              </w:rPr>
            </w:pPr>
            <w:r w:rsidRPr="00366F45">
              <w:rPr>
                <w:rFonts w:ascii="Arial" w:hAnsi="Arial" w:cs="Arial"/>
                <w:b/>
                <w:bCs/>
                <w:color w:val="000000"/>
                <w:sz w:val="18"/>
                <w:szCs w:val="18"/>
              </w:rPr>
              <w:t>Reach</w:t>
            </w:r>
          </w:p>
        </w:tc>
        <w:tc>
          <w:tcPr>
            <w:tcW w:w="1450" w:type="dxa"/>
            <w:tcBorders>
              <w:top w:val="single" w:sz="8" w:space="0" w:color="auto"/>
              <w:left w:val="nil"/>
              <w:bottom w:val="single" w:sz="4" w:space="0" w:color="auto"/>
              <w:right w:val="nil"/>
            </w:tcBorders>
            <w:shd w:val="clear" w:color="auto" w:fill="auto"/>
            <w:vAlign w:val="center"/>
            <w:hideMark/>
          </w:tcPr>
          <w:p w14:paraId="23354EA1" w14:textId="77777777" w:rsidR="00366F45" w:rsidRPr="00366F45" w:rsidRDefault="00366F45" w:rsidP="00366F45">
            <w:pPr>
              <w:ind w:right="20"/>
              <w:jc w:val="center"/>
              <w:rPr>
                <w:rFonts w:ascii="Arial" w:hAnsi="Arial" w:cs="Arial"/>
                <w:b/>
                <w:bCs/>
                <w:color w:val="000000"/>
                <w:sz w:val="18"/>
                <w:szCs w:val="18"/>
              </w:rPr>
            </w:pPr>
            <w:r w:rsidRPr="00366F45">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4F1642FD"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2414CF3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Climate Scenario</w:t>
            </w:r>
          </w:p>
        </w:tc>
        <w:tc>
          <w:tcPr>
            <w:tcW w:w="1634" w:type="dxa"/>
            <w:tcBorders>
              <w:top w:val="single" w:sz="8" w:space="0" w:color="auto"/>
              <w:left w:val="nil"/>
              <w:bottom w:val="single" w:sz="4" w:space="0" w:color="auto"/>
              <w:right w:val="nil"/>
            </w:tcBorders>
            <w:shd w:val="clear" w:color="auto" w:fill="auto"/>
            <w:vAlign w:val="center"/>
            <w:hideMark/>
          </w:tcPr>
          <w:p w14:paraId="4D5E024A"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Food Consumption Scenario</w:t>
            </w:r>
          </w:p>
        </w:tc>
        <w:tc>
          <w:tcPr>
            <w:tcW w:w="1264" w:type="dxa"/>
            <w:tcBorders>
              <w:top w:val="single" w:sz="8" w:space="0" w:color="auto"/>
              <w:left w:val="nil"/>
              <w:bottom w:val="single" w:sz="4" w:space="0" w:color="auto"/>
              <w:right w:val="nil"/>
            </w:tcBorders>
            <w:shd w:val="clear" w:color="auto" w:fill="auto"/>
            <w:vAlign w:val="center"/>
            <w:hideMark/>
          </w:tcPr>
          <w:p w14:paraId="2A8AA926" w14:textId="77777777" w:rsidR="00366F45" w:rsidRPr="00366F45" w:rsidRDefault="00366F45" w:rsidP="00366F45">
            <w:pPr>
              <w:jc w:val="center"/>
              <w:rPr>
                <w:rFonts w:ascii="Arial" w:hAnsi="Arial" w:cs="Arial"/>
                <w:b/>
                <w:bCs/>
                <w:color w:val="000000"/>
                <w:sz w:val="18"/>
                <w:szCs w:val="18"/>
              </w:rPr>
            </w:pPr>
            <w:r w:rsidRPr="00366F45">
              <w:rPr>
                <w:rFonts w:ascii="Arial" w:hAnsi="Arial" w:cs="Arial"/>
                <w:b/>
                <w:bCs/>
                <w:color w:val="000000"/>
                <w:sz w:val="18"/>
                <w:szCs w:val="18"/>
              </w:rPr>
              <w:t>Percent Change in Mass</w:t>
            </w:r>
          </w:p>
        </w:tc>
      </w:tr>
      <w:tr w:rsidR="00366F45" w:rsidRPr="00366F45" w14:paraId="69DCC32C" w14:textId="77777777" w:rsidTr="00366F45">
        <w:trPr>
          <w:trHeight w:val="320"/>
        </w:trPr>
        <w:tc>
          <w:tcPr>
            <w:tcW w:w="1480" w:type="dxa"/>
            <w:tcBorders>
              <w:top w:val="nil"/>
              <w:left w:val="nil"/>
              <w:bottom w:val="nil"/>
              <w:right w:val="nil"/>
            </w:tcBorders>
            <w:shd w:val="clear" w:color="auto" w:fill="auto"/>
            <w:noWrap/>
            <w:vAlign w:val="bottom"/>
            <w:hideMark/>
          </w:tcPr>
          <w:p w14:paraId="0DFF7D6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1D7B84F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6A873FC" w14:textId="77777777" w:rsidR="00366F45" w:rsidRPr="00366F45" w:rsidRDefault="00366F45" w:rsidP="00366F45">
            <w:pPr>
              <w:ind w:right="20"/>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776613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37D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73616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0FE6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-5.15%</w:t>
            </w:r>
          </w:p>
        </w:tc>
      </w:tr>
      <w:tr w:rsidR="00366F45" w:rsidRPr="00366F45" w14:paraId="62CAA4EF" w14:textId="77777777" w:rsidTr="00366F45">
        <w:trPr>
          <w:trHeight w:val="320"/>
        </w:trPr>
        <w:tc>
          <w:tcPr>
            <w:tcW w:w="1480" w:type="dxa"/>
            <w:tcBorders>
              <w:top w:val="nil"/>
              <w:left w:val="nil"/>
              <w:bottom w:val="nil"/>
              <w:right w:val="nil"/>
            </w:tcBorders>
            <w:shd w:val="clear" w:color="auto" w:fill="auto"/>
            <w:noWrap/>
            <w:vAlign w:val="bottom"/>
            <w:hideMark/>
          </w:tcPr>
          <w:p w14:paraId="55385E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E8A73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DA20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EEBA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969D2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0BAE03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DC111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-3.56%</w:t>
            </w:r>
          </w:p>
        </w:tc>
      </w:tr>
      <w:tr w:rsidR="00366F45" w:rsidRPr="00366F45" w14:paraId="4C219449" w14:textId="77777777" w:rsidTr="00366F45">
        <w:trPr>
          <w:trHeight w:val="320"/>
        </w:trPr>
        <w:tc>
          <w:tcPr>
            <w:tcW w:w="1480" w:type="dxa"/>
            <w:tcBorders>
              <w:top w:val="nil"/>
              <w:left w:val="nil"/>
              <w:bottom w:val="nil"/>
              <w:right w:val="nil"/>
            </w:tcBorders>
            <w:shd w:val="clear" w:color="auto" w:fill="auto"/>
            <w:noWrap/>
            <w:vAlign w:val="bottom"/>
            <w:hideMark/>
          </w:tcPr>
          <w:p w14:paraId="132661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282F4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F541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3FCE34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4AE6D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2AD63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0CF4F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-4.27%</w:t>
            </w:r>
          </w:p>
        </w:tc>
      </w:tr>
      <w:tr w:rsidR="00366F45" w:rsidRPr="00366F45" w14:paraId="76289827" w14:textId="77777777" w:rsidTr="00366F45">
        <w:trPr>
          <w:trHeight w:val="320"/>
        </w:trPr>
        <w:tc>
          <w:tcPr>
            <w:tcW w:w="1480" w:type="dxa"/>
            <w:tcBorders>
              <w:top w:val="nil"/>
              <w:left w:val="nil"/>
              <w:bottom w:val="nil"/>
              <w:right w:val="nil"/>
            </w:tcBorders>
            <w:shd w:val="clear" w:color="auto" w:fill="auto"/>
            <w:noWrap/>
            <w:vAlign w:val="bottom"/>
            <w:hideMark/>
          </w:tcPr>
          <w:p w14:paraId="3F429C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7B78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0D06C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6DD19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B364C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D19894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7B42CD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-6.00%</w:t>
            </w:r>
          </w:p>
        </w:tc>
      </w:tr>
      <w:tr w:rsidR="00366F45" w:rsidRPr="00366F45" w14:paraId="64791FBD" w14:textId="77777777" w:rsidTr="00366F45">
        <w:trPr>
          <w:trHeight w:val="320"/>
        </w:trPr>
        <w:tc>
          <w:tcPr>
            <w:tcW w:w="1480" w:type="dxa"/>
            <w:tcBorders>
              <w:top w:val="nil"/>
              <w:left w:val="nil"/>
              <w:bottom w:val="nil"/>
              <w:right w:val="nil"/>
            </w:tcBorders>
            <w:shd w:val="clear" w:color="auto" w:fill="auto"/>
            <w:noWrap/>
            <w:vAlign w:val="bottom"/>
            <w:hideMark/>
          </w:tcPr>
          <w:p w14:paraId="0E6219E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87ED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DBED2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C9762F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6BD5D8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9B9C0C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626AAF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-3.80%</w:t>
            </w:r>
          </w:p>
        </w:tc>
      </w:tr>
      <w:tr w:rsidR="00366F45" w:rsidRPr="00366F45" w14:paraId="09D9EC27" w14:textId="77777777" w:rsidTr="00366F45">
        <w:trPr>
          <w:trHeight w:val="320"/>
        </w:trPr>
        <w:tc>
          <w:tcPr>
            <w:tcW w:w="1480" w:type="dxa"/>
            <w:tcBorders>
              <w:top w:val="nil"/>
              <w:left w:val="nil"/>
              <w:bottom w:val="nil"/>
              <w:right w:val="nil"/>
            </w:tcBorders>
            <w:shd w:val="clear" w:color="auto" w:fill="auto"/>
            <w:noWrap/>
            <w:vAlign w:val="bottom"/>
            <w:hideMark/>
          </w:tcPr>
          <w:p w14:paraId="15C3925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D1F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FEEF8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63817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0E608C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3EBB6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4B1F39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-4.79%</w:t>
            </w:r>
          </w:p>
        </w:tc>
      </w:tr>
      <w:tr w:rsidR="00366F45" w:rsidRPr="00366F45" w14:paraId="5EBB596D" w14:textId="77777777" w:rsidTr="00366F45">
        <w:trPr>
          <w:trHeight w:val="320"/>
        </w:trPr>
        <w:tc>
          <w:tcPr>
            <w:tcW w:w="1480" w:type="dxa"/>
            <w:tcBorders>
              <w:top w:val="nil"/>
              <w:left w:val="nil"/>
              <w:bottom w:val="nil"/>
              <w:right w:val="nil"/>
            </w:tcBorders>
            <w:shd w:val="clear" w:color="auto" w:fill="auto"/>
            <w:noWrap/>
            <w:vAlign w:val="bottom"/>
            <w:hideMark/>
          </w:tcPr>
          <w:p w14:paraId="08454BE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57E2F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4E7323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47D656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9A7236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C075A6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124E0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-11.49%</w:t>
            </w:r>
          </w:p>
        </w:tc>
      </w:tr>
      <w:tr w:rsidR="00366F45" w:rsidRPr="00366F45" w14:paraId="790E20C1" w14:textId="77777777" w:rsidTr="00366F45">
        <w:trPr>
          <w:trHeight w:val="320"/>
        </w:trPr>
        <w:tc>
          <w:tcPr>
            <w:tcW w:w="1480" w:type="dxa"/>
            <w:tcBorders>
              <w:top w:val="nil"/>
              <w:left w:val="nil"/>
              <w:bottom w:val="nil"/>
              <w:right w:val="nil"/>
            </w:tcBorders>
            <w:shd w:val="clear" w:color="auto" w:fill="auto"/>
            <w:noWrap/>
            <w:vAlign w:val="bottom"/>
            <w:hideMark/>
          </w:tcPr>
          <w:p w14:paraId="54629F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6901F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216F53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5CABB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7C09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A8D6C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0E94AF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-8.25%</w:t>
            </w:r>
          </w:p>
        </w:tc>
      </w:tr>
      <w:tr w:rsidR="00366F45" w:rsidRPr="00366F45" w14:paraId="2B1563FF" w14:textId="77777777" w:rsidTr="00366F45">
        <w:trPr>
          <w:trHeight w:val="320"/>
        </w:trPr>
        <w:tc>
          <w:tcPr>
            <w:tcW w:w="1480" w:type="dxa"/>
            <w:tcBorders>
              <w:top w:val="nil"/>
              <w:left w:val="nil"/>
              <w:bottom w:val="nil"/>
              <w:right w:val="nil"/>
            </w:tcBorders>
            <w:shd w:val="clear" w:color="auto" w:fill="auto"/>
            <w:noWrap/>
            <w:vAlign w:val="bottom"/>
            <w:hideMark/>
          </w:tcPr>
          <w:p w14:paraId="2E0B81A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7AA38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DE0A8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EBB2E4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DEB4DA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70E12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1EE39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-9.70%</w:t>
            </w:r>
          </w:p>
        </w:tc>
      </w:tr>
      <w:tr w:rsidR="00366F45" w:rsidRPr="00366F45" w14:paraId="4D30A7A8" w14:textId="77777777" w:rsidTr="00366F45">
        <w:trPr>
          <w:trHeight w:val="320"/>
        </w:trPr>
        <w:tc>
          <w:tcPr>
            <w:tcW w:w="1480" w:type="dxa"/>
            <w:tcBorders>
              <w:top w:val="nil"/>
              <w:left w:val="nil"/>
              <w:bottom w:val="nil"/>
              <w:right w:val="nil"/>
            </w:tcBorders>
            <w:shd w:val="clear" w:color="auto" w:fill="auto"/>
            <w:noWrap/>
            <w:vAlign w:val="bottom"/>
            <w:hideMark/>
          </w:tcPr>
          <w:p w14:paraId="6EA9FA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A0AD1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C1C7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43EB3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7A3C1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041272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E87DCD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-19.50%</w:t>
            </w:r>
          </w:p>
        </w:tc>
      </w:tr>
      <w:tr w:rsidR="00366F45" w:rsidRPr="00366F45" w14:paraId="1E9DBDFC" w14:textId="77777777" w:rsidTr="00366F45">
        <w:trPr>
          <w:trHeight w:val="320"/>
        </w:trPr>
        <w:tc>
          <w:tcPr>
            <w:tcW w:w="1480" w:type="dxa"/>
            <w:tcBorders>
              <w:top w:val="nil"/>
              <w:left w:val="nil"/>
              <w:bottom w:val="nil"/>
              <w:right w:val="nil"/>
            </w:tcBorders>
            <w:shd w:val="clear" w:color="auto" w:fill="auto"/>
            <w:noWrap/>
            <w:vAlign w:val="bottom"/>
            <w:hideMark/>
          </w:tcPr>
          <w:p w14:paraId="5E9CB9A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D8B7C3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B29DC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00082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E89BD2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52992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6EEB4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-14.65%</w:t>
            </w:r>
          </w:p>
        </w:tc>
      </w:tr>
      <w:tr w:rsidR="00366F45" w:rsidRPr="00366F45" w14:paraId="330AB741" w14:textId="77777777" w:rsidTr="00366F45">
        <w:trPr>
          <w:trHeight w:val="320"/>
        </w:trPr>
        <w:tc>
          <w:tcPr>
            <w:tcW w:w="1480" w:type="dxa"/>
            <w:tcBorders>
              <w:top w:val="nil"/>
              <w:left w:val="nil"/>
              <w:bottom w:val="nil"/>
              <w:right w:val="nil"/>
            </w:tcBorders>
            <w:shd w:val="clear" w:color="auto" w:fill="auto"/>
            <w:noWrap/>
            <w:vAlign w:val="bottom"/>
            <w:hideMark/>
          </w:tcPr>
          <w:p w14:paraId="248E2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B7DB73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0EA31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3681CE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5C28D2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51424E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10D76A0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-16.85%</w:t>
            </w:r>
          </w:p>
        </w:tc>
      </w:tr>
      <w:tr w:rsidR="00366F45" w:rsidRPr="00366F45" w14:paraId="59CE6031" w14:textId="77777777" w:rsidTr="00366F45">
        <w:trPr>
          <w:trHeight w:val="320"/>
        </w:trPr>
        <w:tc>
          <w:tcPr>
            <w:tcW w:w="1480" w:type="dxa"/>
            <w:tcBorders>
              <w:top w:val="nil"/>
              <w:left w:val="nil"/>
              <w:bottom w:val="nil"/>
              <w:right w:val="nil"/>
            </w:tcBorders>
            <w:shd w:val="clear" w:color="auto" w:fill="auto"/>
            <w:noWrap/>
            <w:vAlign w:val="bottom"/>
            <w:hideMark/>
          </w:tcPr>
          <w:p w14:paraId="3D24FB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EBE06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B04362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B9F286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3DDB8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2C0E4C8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B9B8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-5.58%</w:t>
            </w:r>
          </w:p>
        </w:tc>
      </w:tr>
      <w:tr w:rsidR="00366F45" w:rsidRPr="00366F45" w14:paraId="3216C477" w14:textId="77777777" w:rsidTr="00366F45">
        <w:trPr>
          <w:trHeight w:val="320"/>
        </w:trPr>
        <w:tc>
          <w:tcPr>
            <w:tcW w:w="1480" w:type="dxa"/>
            <w:tcBorders>
              <w:top w:val="nil"/>
              <w:left w:val="nil"/>
              <w:bottom w:val="nil"/>
              <w:right w:val="nil"/>
            </w:tcBorders>
            <w:shd w:val="clear" w:color="auto" w:fill="auto"/>
            <w:noWrap/>
            <w:vAlign w:val="bottom"/>
            <w:hideMark/>
          </w:tcPr>
          <w:p w14:paraId="5D4D200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2D279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F88E5A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1DEDAD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D7D18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31A51C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3BF6F1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-3.96%</w:t>
            </w:r>
          </w:p>
        </w:tc>
      </w:tr>
      <w:tr w:rsidR="00366F45" w:rsidRPr="00366F45" w14:paraId="0EAC5785" w14:textId="77777777" w:rsidTr="00366F45">
        <w:trPr>
          <w:trHeight w:val="320"/>
        </w:trPr>
        <w:tc>
          <w:tcPr>
            <w:tcW w:w="1480" w:type="dxa"/>
            <w:tcBorders>
              <w:top w:val="nil"/>
              <w:left w:val="nil"/>
              <w:bottom w:val="nil"/>
              <w:right w:val="nil"/>
            </w:tcBorders>
            <w:shd w:val="clear" w:color="auto" w:fill="auto"/>
            <w:noWrap/>
            <w:vAlign w:val="bottom"/>
            <w:hideMark/>
          </w:tcPr>
          <w:p w14:paraId="2E7BD8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0336D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F0A1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D652E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DBFFE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98410A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5A807F9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-4.65%</w:t>
            </w:r>
          </w:p>
        </w:tc>
      </w:tr>
      <w:tr w:rsidR="00366F45" w:rsidRPr="00366F45" w14:paraId="5D279C30" w14:textId="77777777" w:rsidTr="00366F45">
        <w:trPr>
          <w:trHeight w:val="320"/>
        </w:trPr>
        <w:tc>
          <w:tcPr>
            <w:tcW w:w="1480" w:type="dxa"/>
            <w:tcBorders>
              <w:top w:val="nil"/>
              <w:left w:val="nil"/>
              <w:bottom w:val="nil"/>
              <w:right w:val="nil"/>
            </w:tcBorders>
            <w:shd w:val="clear" w:color="auto" w:fill="auto"/>
            <w:noWrap/>
            <w:vAlign w:val="bottom"/>
            <w:hideMark/>
          </w:tcPr>
          <w:p w14:paraId="04A646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F987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7B956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490E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AFD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29386D8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4CFA63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-6.64%</w:t>
            </w:r>
          </w:p>
        </w:tc>
      </w:tr>
      <w:tr w:rsidR="00366F45" w:rsidRPr="00366F45" w14:paraId="55DA6B89" w14:textId="77777777" w:rsidTr="00366F45">
        <w:trPr>
          <w:trHeight w:val="320"/>
        </w:trPr>
        <w:tc>
          <w:tcPr>
            <w:tcW w:w="1480" w:type="dxa"/>
            <w:tcBorders>
              <w:top w:val="nil"/>
              <w:left w:val="nil"/>
              <w:bottom w:val="nil"/>
              <w:right w:val="nil"/>
            </w:tcBorders>
            <w:shd w:val="clear" w:color="auto" w:fill="auto"/>
            <w:noWrap/>
            <w:vAlign w:val="bottom"/>
            <w:hideMark/>
          </w:tcPr>
          <w:p w14:paraId="539FB6F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13B70F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06A37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5CF07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253233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A79BA1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AE59D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-4.34%</w:t>
            </w:r>
          </w:p>
        </w:tc>
      </w:tr>
      <w:tr w:rsidR="00366F45" w:rsidRPr="00366F45" w14:paraId="2CE950CF" w14:textId="77777777" w:rsidTr="00366F45">
        <w:trPr>
          <w:trHeight w:val="320"/>
        </w:trPr>
        <w:tc>
          <w:tcPr>
            <w:tcW w:w="1480" w:type="dxa"/>
            <w:tcBorders>
              <w:top w:val="nil"/>
              <w:left w:val="nil"/>
              <w:bottom w:val="nil"/>
              <w:right w:val="nil"/>
            </w:tcBorders>
            <w:shd w:val="clear" w:color="auto" w:fill="auto"/>
            <w:noWrap/>
            <w:vAlign w:val="bottom"/>
            <w:hideMark/>
          </w:tcPr>
          <w:p w14:paraId="375C58E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CCAC87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A7877E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3A9DE06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5B7457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2F16D0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32EF99B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-5.34%</w:t>
            </w:r>
          </w:p>
        </w:tc>
      </w:tr>
      <w:tr w:rsidR="00366F45" w:rsidRPr="00366F45" w14:paraId="0F57B632" w14:textId="77777777" w:rsidTr="00366F45">
        <w:trPr>
          <w:trHeight w:val="320"/>
        </w:trPr>
        <w:tc>
          <w:tcPr>
            <w:tcW w:w="1480" w:type="dxa"/>
            <w:tcBorders>
              <w:top w:val="nil"/>
              <w:left w:val="nil"/>
              <w:bottom w:val="nil"/>
              <w:right w:val="nil"/>
            </w:tcBorders>
            <w:shd w:val="clear" w:color="auto" w:fill="auto"/>
            <w:noWrap/>
            <w:vAlign w:val="bottom"/>
            <w:hideMark/>
          </w:tcPr>
          <w:p w14:paraId="0DCDDF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E0ADED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2D22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7147D3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1505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6978E55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5E020A7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-12.39%</w:t>
            </w:r>
          </w:p>
        </w:tc>
      </w:tr>
      <w:tr w:rsidR="00366F45" w:rsidRPr="00366F45" w14:paraId="402B80A2" w14:textId="77777777" w:rsidTr="00366F45">
        <w:trPr>
          <w:trHeight w:val="320"/>
        </w:trPr>
        <w:tc>
          <w:tcPr>
            <w:tcW w:w="1480" w:type="dxa"/>
            <w:tcBorders>
              <w:top w:val="nil"/>
              <w:left w:val="nil"/>
              <w:bottom w:val="nil"/>
              <w:right w:val="nil"/>
            </w:tcBorders>
            <w:shd w:val="clear" w:color="auto" w:fill="auto"/>
            <w:noWrap/>
            <w:vAlign w:val="bottom"/>
            <w:hideMark/>
          </w:tcPr>
          <w:p w14:paraId="32F55C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9EB820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AE74D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6A1CC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836030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B2013B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8A229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-9.08%</w:t>
            </w:r>
          </w:p>
        </w:tc>
      </w:tr>
      <w:tr w:rsidR="00366F45" w:rsidRPr="00366F45" w14:paraId="4F1F076B" w14:textId="77777777" w:rsidTr="00366F45">
        <w:trPr>
          <w:trHeight w:val="320"/>
        </w:trPr>
        <w:tc>
          <w:tcPr>
            <w:tcW w:w="1480" w:type="dxa"/>
            <w:tcBorders>
              <w:top w:val="nil"/>
              <w:left w:val="nil"/>
              <w:bottom w:val="nil"/>
              <w:right w:val="nil"/>
            </w:tcBorders>
            <w:shd w:val="clear" w:color="auto" w:fill="auto"/>
            <w:noWrap/>
            <w:vAlign w:val="bottom"/>
            <w:hideMark/>
          </w:tcPr>
          <w:p w14:paraId="5FF29F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9E8F98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9B96E2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59C3E4B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297DB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C8DBC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61A341C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-10.54%</w:t>
            </w:r>
          </w:p>
        </w:tc>
      </w:tr>
      <w:tr w:rsidR="00366F45" w:rsidRPr="00366F45" w14:paraId="0027F8EC" w14:textId="77777777" w:rsidTr="00366F45">
        <w:trPr>
          <w:trHeight w:val="320"/>
        </w:trPr>
        <w:tc>
          <w:tcPr>
            <w:tcW w:w="1480" w:type="dxa"/>
            <w:tcBorders>
              <w:top w:val="nil"/>
              <w:left w:val="nil"/>
              <w:bottom w:val="nil"/>
              <w:right w:val="nil"/>
            </w:tcBorders>
            <w:shd w:val="clear" w:color="auto" w:fill="auto"/>
            <w:noWrap/>
            <w:vAlign w:val="bottom"/>
            <w:hideMark/>
          </w:tcPr>
          <w:p w14:paraId="746C80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0188507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583777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F89E2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7D077F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439851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57A4EA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-20.87%</w:t>
            </w:r>
          </w:p>
        </w:tc>
      </w:tr>
      <w:tr w:rsidR="00366F45" w:rsidRPr="00366F45" w14:paraId="287BB185" w14:textId="77777777" w:rsidTr="00366F45">
        <w:trPr>
          <w:trHeight w:val="320"/>
        </w:trPr>
        <w:tc>
          <w:tcPr>
            <w:tcW w:w="1480" w:type="dxa"/>
            <w:tcBorders>
              <w:top w:val="nil"/>
              <w:left w:val="nil"/>
              <w:bottom w:val="nil"/>
              <w:right w:val="nil"/>
            </w:tcBorders>
            <w:shd w:val="clear" w:color="auto" w:fill="auto"/>
            <w:noWrap/>
            <w:vAlign w:val="bottom"/>
            <w:hideMark/>
          </w:tcPr>
          <w:p w14:paraId="1885153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48B50D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FA863D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A0AC2B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9DD96C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04EDA9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C85EA5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-15.93%</w:t>
            </w:r>
          </w:p>
        </w:tc>
      </w:tr>
      <w:tr w:rsidR="00366F45" w:rsidRPr="00366F45" w14:paraId="16A356CD" w14:textId="77777777" w:rsidTr="00366F45">
        <w:trPr>
          <w:trHeight w:val="320"/>
        </w:trPr>
        <w:tc>
          <w:tcPr>
            <w:tcW w:w="1480" w:type="dxa"/>
            <w:tcBorders>
              <w:top w:val="nil"/>
              <w:left w:val="nil"/>
              <w:bottom w:val="nil"/>
              <w:right w:val="nil"/>
            </w:tcBorders>
            <w:shd w:val="clear" w:color="auto" w:fill="auto"/>
            <w:noWrap/>
            <w:vAlign w:val="bottom"/>
            <w:hideMark/>
          </w:tcPr>
          <w:p w14:paraId="2C5611B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CF2372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33AAA4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CA47C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D3AD9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15B02F1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230BCC2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-18.14%</w:t>
            </w:r>
          </w:p>
        </w:tc>
      </w:tr>
      <w:tr w:rsidR="00366F45" w:rsidRPr="00366F45" w14:paraId="5ADBB2B4" w14:textId="77777777" w:rsidTr="00366F45">
        <w:trPr>
          <w:trHeight w:val="320"/>
        </w:trPr>
        <w:tc>
          <w:tcPr>
            <w:tcW w:w="1480" w:type="dxa"/>
            <w:tcBorders>
              <w:top w:val="nil"/>
              <w:left w:val="nil"/>
              <w:bottom w:val="nil"/>
              <w:right w:val="nil"/>
            </w:tcBorders>
            <w:shd w:val="clear" w:color="auto" w:fill="auto"/>
            <w:noWrap/>
            <w:vAlign w:val="bottom"/>
            <w:hideMark/>
          </w:tcPr>
          <w:p w14:paraId="1345A22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16AAE6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4B15F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397D05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2034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88DFA9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19D351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-4.40%</w:t>
            </w:r>
          </w:p>
        </w:tc>
      </w:tr>
      <w:tr w:rsidR="00366F45" w:rsidRPr="00366F45" w14:paraId="76A57782" w14:textId="77777777" w:rsidTr="00366F45">
        <w:trPr>
          <w:trHeight w:val="320"/>
        </w:trPr>
        <w:tc>
          <w:tcPr>
            <w:tcW w:w="1480" w:type="dxa"/>
            <w:tcBorders>
              <w:top w:val="nil"/>
              <w:left w:val="nil"/>
              <w:bottom w:val="nil"/>
              <w:right w:val="nil"/>
            </w:tcBorders>
            <w:shd w:val="clear" w:color="auto" w:fill="auto"/>
            <w:noWrap/>
            <w:vAlign w:val="bottom"/>
            <w:hideMark/>
          </w:tcPr>
          <w:p w14:paraId="3963962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3C8547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0032CC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4DA194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086EB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548D407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9EF268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-3.03%</w:t>
            </w:r>
          </w:p>
        </w:tc>
      </w:tr>
      <w:tr w:rsidR="00366F45" w:rsidRPr="00366F45" w14:paraId="5D71906C" w14:textId="77777777" w:rsidTr="00366F45">
        <w:trPr>
          <w:trHeight w:val="320"/>
        </w:trPr>
        <w:tc>
          <w:tcPr>
            <w:tcW w:w="1480" w:type="dxa"/>
            <w:tcBorders>
              <w:top w:val="nil"/>
              <w:left w:val="nil"/>
              <w:bottom w:val="nil"/>
              <w:right w:val="nil"/>
            </w:tcBorders>
            <w:shd w:val="clear" w:color="auto" w:fill="auto"/>
            <w:noWrap/>
            <w:vAlign w:val="bottom"/>
            <w:hideMark/>
          </w:tcPr>
          <w:p w14:paraId="44E6A31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F0BCD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62C7275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D3C515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E08C3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11410A5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0736D40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-3.66%</w:t>
            </w:r>
          </w:p>
        </w:tc>
      </w:tr>
      <w:tr w:rsidR="00366F45" w:rsidRPr="00366F45" w14:paraId="36080C0C" w14:textId="77777777" w:rsidTr="00366F45">
        <w:trPr>
          <w:trHeight w:val="320"/>
        </w:trPr>
        <w:tc>
          <w:tcPr>
            <w:tcW w:w="1480" w:type="dxa"/>
            <w:tcBorders>
              <w:top w:val="nil"/>
              <w:left w:val="nil"/>
              <w:bottom w:val="nil"/>
              <w:right w:val="nil"/>
            </w:tcBorders>
            <w:shd w:val="clear" w:color="auto" w:fill="auto"/>
            <w:noWrap/>
            <w:vAlign w:val="bottom"/>
            <w:hideMark/>
          </w:tcPr>
          <w:p w14:paraId="68BE64A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298B8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33DAA0D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559606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0D412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2D2E21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7F38830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-5.10%</w:t>
            </w:r>
          </w:p>
        </w:tc>
      </w:tr>
      <w:tr w:rsidR="00366F45" w:rsidRPr="00366F45" w14:paraId="4507783A" w14:textId="77777777" w:rsidTr="00366F45">
        <w:trPr>
          <w:trHeight w:val="320"/>
        </w:trPr>
        <w:tc>
          <w:tcPr>
            <w:tcW w:w="1480" w:type="dxa"/>
            <w:tcBorders>
              <w:top w:val="nil"/>
              <w:left w:val="nil"/>
              <w:bottom w:val="nil"/>
              <w:right w:val="nil"/>
            </w:tcBorders>
            <w:shd w:val="clear" w:color="auto" w:fill="auto"/>
            <w:noWrap/>
            <w:vAlign w:val="bottom"/>
            <w:hideMark/>
          </w:tcPr>
          <w:p w14:paraId="6DC2F41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B1BC88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3E82AA0"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B7F84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8BD299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6BF25A1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4B7791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-3.18%</w:t>
            </w:r>
          </w:p>
        </w:tc>
      </w:tr>
      <w:tr w:rsidR="00366F45" w:rsidRPr="00366F45" w14:paraId="13CF8351" w14:textId="77777777" w:rsidTr="00366F45">
        <w:trPr>
          <w:trHeight w:val="320"/>
        </w:trPr>
        <w:tc>
          <w:tcPr>
            <w:tcW w:w="1480" w:type="dxa"/>
            <w:tcBorders>
              <w:top w:val="nil"/>
              <w:left w:val="nil"/>
              <w:bottom w:val="nil"/>
              <w:right w:val="nil"/>
            </w:tcBorders>
            <w:shd w:val="clear" w:color="auto" w:fill="auto"/>
            <w:noWrap/>
            <w:vAlign w:val="bottom"/>
            <w:hideMark/>
          </w:tcPr>
          <w:p w14:paraId="4A9C2FB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4DFA03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7211B61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8484D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2E86A1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593AF39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59F857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-4.05%</w:t>
            </w:r>
          </w:p>
        </w:tc>
      </w:tr>
      <w:tr w:rsidR="00366F45" w:rsidRPr="00366F45" w14:paraId="23F96A70" w14:textId="77777777" w:rsidTr="00366F45">
        <w:trPr>
          <w:trHeight w:val="320"/>
        </w:trPr>
        <w:tc>
          <w:tcPr>
            <w:tcW w:w="1480" w:type="dxa"/>
            <w:tcBorders>
              <w:top w:val="nil"/>
              <w:left w:val="nil"/>
              <w:bottom w:val="nil"/>
              <w:right w:val="nil"/>
            </w:tcBorders>
            <w:shd w:val="clear" w:color="auto" w:fill="auto"/>
            <w:noWrap/>
            <w:vAlign w:val="bottom"/>
            <w:hideMark/>
          </w:tcPr>
          <w:p w14:paraId="1AED7B8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23A9310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2CCBAA5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C52DE05"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21C167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7A95E8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4120FE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-9.91%</w:t>
            </w:r>
          </w:p>
        </w:tc>
      </w:tr>
      <w:tr w:rsidR="00366F45" w:rsidRPr="00366F45" w14:paraId="5975AFEE" w14:textId="77777777" w:rsidTr="00366F45">
        <w:trPr>
          <w:trHeight w:val="320"/>
        </w:trPr>
        <w:tc>
          <w:tcPr>
            <w:tcW w:w="1480" w:type="dxa"/>
            <w:tcBorders>
              <w:top w:val="nil"/>
              <w:left w:val="nil"/>
              <w:bottom w:val="nil"/>
              <w:right w:val="nil"/>
            </w:tcBorders>
            <w:shd w:val="clear" w:color="auto" w:fill="auto"/>
            <w:noWrap/>
            <w:vAlign w:val="bottom"/>
            <w:hideMark/>
          </w:tcPr>
          <w:p w14:paraId="327509C7"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4F04EEE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0B4D3AE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2CD991D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1BD1B2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3EC89C6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3124524A"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-7.10%</w:t>
            </w:r>
          </w:p>
        </w:tc>
      </w:tr>
      <w:tr w:rsidR="00366F45" w:rsidRPr="00366F45" w14:paraId="23B107E3" w14:textId="77777777" w:rsidTr="00366F45">
        <w:trPr>
          <w:trHeight w:val="320"/>
        </w:trPr>
        <w:tc>
          <w:tcPr>
            <w:tcW w:w="1480" w:type="dxa"/>
            <w:tcBorders>
              <w:top w:val="nil"/>
              <w:left w:val="nil"/>
              <w:bottom w:val="nil"/>
              <w:right w:val="nil"/>
            </w:tcBorders>
            <w:shd w:val="clear" w:color="auto" w:fill="auto"/>
            <w:noWrap/>
            <w:vAlign w:val="bottom"/>
            <w:hideMark/>
          </w:tcPr>
          <w:p w14:paraId="12EB2F8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638A2CD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46E84C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8B90999"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DB20BB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6.0</w:t>
            </w:r>
          </w:p>
        </w:tc>
        <w:tc>
          <w:tcPr>
            <w:tcW w:w="1634" w:type="dxa"/>
            <w:tcBorders>
              <w:top w:val="nil"/>
              <w:left w:val="nil"/>
              <w:bottom w:val="nil"/>
              <w:right w:val="nil"/>
            </w:tcBorders>
            <w:shd w:val="clear" w:color="auto" w:fill="auto"/>
            <w:noWrap/>
            <w:vAlign w:val="bottom"/>
            <w:hideMark/>
          </w:tcPr>
          <w:p w14:paraId="42797E12"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Mean</w:t>
            </w:r>
          </w:p>
        </w:tc>
        <w:tc>
          <w:tcPr>
            <w:tcW w:w="1264" w:type="dxa"/>
            <w:tcBorders>
              <w:top w:val="nil"/>
              <w:left w:val="nil"/>
              <w:bottom w:val="nil"/>
              <w:right w:val="nil"/>
            </w:tcBorders>
            <w:shd w:val="clear" w:color="auto" w:fill="auto"/>
            <w:noWrap/>
            <w:vAlign w:val="bottom"/>
            <w:hideMark/>
          </w:tcPr>
          <w:p w14:paraId="49E650A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-8.39%</w:t>
            </w:r>
          </w:p>
        </w:tc>
      </w:tr>
      <w:tr w:rsidR="00366F45" w:rsidRPr="00366F45" w14:paraId="37A9C71B" w14:textId="77777777" w:rsidTr="00366F45">
        <w:trPr>
          <w:trHeight w:val="320"/>
        </w:trPr>
        <w:tc>
          <w:tcPr>
            <w:tcW w:w="1480" w:type="dxa"/>
            <w:tcBorders>
              <w:top w:val="nil"/>
              <w:left w:val="nil"/>
              <w:bottom w:val="nil"/>
              <w:right w:val="nil"/>
            </w:tcBorders>
            <w:shd w:val="clear" w:color="auto" w:fill="auto"/>
            <w:noWrap/>
            <w:vAlign w:val="bottom"/>
            <w:hideMark/>
          </w:tcPr>
          <w:p w14:paraId="5988548C"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5E206AD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1CAF3D68"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9D371F6"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FC7A02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7858552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6FC6C613"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-16.97%</w:t>
            </w:r>
          </w:p>
        </w:tc>
      </w:tr>
      <w:tr w:rsidR="00366F45" w:rsidRPr="00366F45" w14:paraId="7EE348B1" w14:textId="77777777" w:rsidTr="00366F45">
        <w:trPr>
          <w:trHeight w:val="320"/>
        </w:trPr>
        <w:tc>
          <w:tcPr>
            <w:tcW w:w="1480" w:type="dxa"/>
            <w:tcBorders>
              <w:top w:val="nil"/>
              <w:left w:val="nil"/>
              <w:bottom w:val="nil"/>
              <w:right w:val="nil"/>
            </w:tcBorders>
            <w:shd w:val="clear" w:color="auto" w:fill="auto"/>
            <w:noWrap/>
            <w:vAlign w:val="bottom"/>
            <w:hideMark/>
          </w:tcPr>
          <w:p w14:paraId="0748288F"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Beaver Creek</w:t>
            </w:r>
          </w:p>
        </w:tc>
        <w:tc>
          <w:tcPr>
            <w:tcW w:w="1300" w:type="dxa"/>
            <w:tcBorders>
              <w:top w:val="nil"/>
              <w:left w:val="nil"/>
              <w:bottom w:val="nil"/>
              <w:right w:val="nil"/>
            </w:tcBorders>
            <w:shd w:val="clear" w:color="auto" w:fill="auto"/>
            <w:noWrap/>
            <w:vAlign w:val="bottom"/>
            <w:hideMark/>
          </w:tcPr>
          <w:p w14:paraId="7648AFF1"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Lower</w:t>
            </w:r>
          </w:p>
        </w:tc>
        <w:tc>
          <w:tcPr>
            <w:tcW w:w="1450" w:type="dxa"/>
            <w:tcBorders>
              <w:top w:val="nil"/>
              <w:left w:val="nil"/>
              <w:bottom w:val="nil"/>
              <w:right w:val="nil"/>
            </w:tcBorders>
            <w:shd w:val="clear" w:color="auto" w:fill="auto"/>
            <w:noWrap/>
            <w:vAlign w:val="bottom"/>
            <w:hideMark/>
          </w:tcPr>
          <w:p w14:paraId="5D92A1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5D380904"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9BED43D"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RCP 8.5</w:t>
            </w:r>
          </w:p>
        </w:tc>
        <w:tc>
          <w:tcPr>
            <w:tcW w:w="1634" w:type="dxa"/>
            <w:tcBorders>
              <w:top w:val="nil"/>
              <w:left w:val="nil"/>
              <w:bottom w:val="nil"/>
              <w:right w:val="nil"/>
            </w:tcBorders>
            <w:shd w:val="clear" w:color="auto" w:fill="auto"/>
            <w:noWrap/>
            <w:vAlign w:val="bottom"/>
            <w:hideMark/>
          </w:tcPr>
          <w:p w14:paraId="38E116AE"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20%</w:t>
            </w:r>
          </w:p>
        </w:tc>
        <w:tc>
          <w:tcPr>
            <w:tcW w:w="1264" w:type="dxa"/>
            <w:tcBorders>
              <w:top w:val="nil"/>
              <w:left w:val="nil"/>
              <w:bottom w:val="nil"/>
              <w:right w:val="nil"/>
            </w:tcBorders>
            <w:shd w:val="clear" w:color="auto" w:fill="auto"/>
            <w:noWrap/>
            <w:vAlign w:val="bottom"/>
            <w:hideMark/>
          </w:tcPr>
          <w:p w14:paraId="2E2FE7FB" w14:textId="77777777" w:rsidR="00366F45" w:rsidRPr="00366F45" w:rsidRDefault="00366F45" w:rsidP="00366F45">
            <w:pPr>
              <w:jc w:val="center"/>
              <w:rPr>
                <w:rFonts w:ascii="Arial" w:hAnsi="Arial" w:cs="Arial"/>
                <w:color w:val="000000"/>
                <w:sz w:val="18"/>
                <w:szCs w:val="18"/>
              </w:rPr>
            </w:pPr>
            <w:r w:rsidRPr="00366F45">
              <w:rPr>
                <w:rFonts w:ascii="Arial" w:hAnsi="Arial" w:cs="Arial"/>
                <w:color w:val="000000"/>
                <w:sz w:val="18"/>
                <w:szCs w:val="18"/>
              </w:rPr>
              <w:t>-12.75%</w:t>
            </w:r>
          </w:p>
        </w:tc>
      </w:tr>
    </w:tbl>
    <w:p w14:paraId="1AC5D773" w14:textId="120B9B0A" w:rsidR="00B421D3" w:rsidRDefault="00B421D3" w:rsidP="00046F79">
      <w:pPr>
        <w:spacing w:line="480" w:lineRule="auto"/>
        <w:rPr>
          <w:rFonts w:ascii="Arial" w:hAnsi="Arial" w:cs="Arial"/>
        </w:rPr>
      </w:pPr>
    </w:p>
    <w:p w14:paraId="743FE643" w14:textId="36964002"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2</w:t>
      </w:r>
      <w:r w:rsidRPr="00A21DDC">
        <w:rPr>
          <w:rFonts w:ascii="Arial" w:hAnsi="Arial" w:cs="Arial"/>
        </w:rPr>
        <w:t xml:space="preserve"> of </w:t>
      </w:r>
      <w:r>
        <w:rPr>
          <w:rFonts w:ascii="Arial" w:hAnsi="Arial" w:cs="Arial"/>
        </w:rPr>
        <w:t>8)</w:t>
      </w:r>
      <w:r w:rsidRPr="00A21DDC">
        <w:rPr>
          <w:rFonts w:ascii="Arial" w:hAnsi="Arial" w:cs="Arial"/>
        </w:rPr>
        <w:t>.</w:t>
      </w:r>
    </w:p>
    <w:tbl>
      <w:tblPr>
        <w:tblW w:w="9146" w:type="dxa"/>
        <w:tblLayout w:type="fixed"/>
        <w:tblLook w:val="04A0" w:firstRow="1" w:lastRow="0" w:firstColumn="1" w:lastColumn="0" w:noHBand="0" w:noVBand="1"/>
      </w:tblPr>
      <w:tblGrid>
        <w:gridCol w:w="1480"/>
        <w:gridCol w:w="860"/>
        <w:gridCol w:w="1530"/>
        <w:gridCol w:w="1300"/>
        <w:gridCol w:w="1300"/>
        <w:gridCol w:w="1376"/>
        <w:gridCol w:w="1300"/>
      </w:tblGrid>
      <w:tr w:rsidR="00366F45" w14:paraId="2A66FD74" w14:textId="77777777" w:rsidTr="00366F45">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FA79229"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860" w:type="dxa"/>
            <w:tcBorders>
              <w:top w:val="single" w:sz="8" w:space="0" w:color="auto"/>
              <w:left w:val="nil"/>
              <w:bottom w:val="single" w:sz="4" w:space="0" w:color="auto"/>
              <w:right w:val="nil"/>
            </w:tcBorders>
            <w:shd w:val="clear" w:color="auto" w:fill="auto"/>
            <w:vAlign w:val="center"/>
            <w:hideMark/>
          </w:tcPr>
          <w:p w14:paraId="4A9EEAF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4DA9B950"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0336FDE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B6E6C5"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56C016B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233704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16BF74D" w14:textId="77777777" w:rsidTr="00366F45">
        <w:trPr>
          <w:trHeight w:val="320"/>
        </w:trPr>
        <w:tc>
          <w:tcPr>
            <w:tcW w:w="1480" w:type="dxa"/>
            <w:tcBorders>
              <w:top w:val="nil"/>
              <w:left w:val="nil"/>
              <w:bottom w:val="nil"/>
              <w:right w:val="nil"/>
            </w:tcBorders>
            <w:shd w:val="clear" w:color="auto" w:fill="auto"/>
            <w:noWrap/>
            <w:vAlign w:val="bottom"/>
            <w:hideMark/>
          </w:tcPr>
          <w:p w14:paraId="4C1624A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88A03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1B03D6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2FCBB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A61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D0579C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61C9423" w14:textId="77777777" w:rsidR="00366F45" w:rsidRDefault="00366F45">
            <w:pPr>
              <w:jc w:val="center"/>
              <w:rPr>
                <w:rFonts w:ascii="Arial" w:hAnsi="Arial" w:cs="Arial"/>
                <w:color w:val="000000"/>
                <w:sz w:val="18"/>
                <w:szCs w:val="18"/>
              </w:rPr>
            </w:pPr>
            <w:r>
              <w:rPr>
                <w:rFonts w:ascii="Arial" w:hAnsi="Arial" w:cs="Arial"/>
                <w:color w:val="000000"/>
                <w:sz w:val="18"/>
                <w:szCs w:val="18"/>
              </w:rPr>
              <w:t>-14.67%</w:t>
            </w:r>
          </w:p>
        </w:tc>
      </w:tr>
      <w:tr w:rsidR="00366F45" w14:paraId="18F77FB6" w14:textId="77777777" w:rsidTr="00366F45">
        <w:trPr>
          <w:trHeight w:val="320"/>
        </w:trPr>
        <w:tc>
          <w:tcPr>
            <w:tcW w:w="1480" w:type="dxa"/>
            <w:tcBorders>
              <w:top w:val="nil"/>
              <w:left w:val="nil"/>
              <w:bottom w:val="nil"/>
              <w:right w:val="nil"/>
            </w:tcBorders>
            <w:shd w:val="clear" w:color="auto" w:fill="auto"/>
            <w:noWrap/>
            <w:vAlign w:val="bottom"/>
            <w:hideMark/>
          </w:tcPr>
          <w:p w14:paraId="55FB371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17D39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1032A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73413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49B0A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AE5C09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1B7F82" w14:textId="77777777" w:rsidR="00366F45" w:rsidRDefault="00366F45">
            <w:pPr>
              <w:jc w:val="center"/>
              <w:rPr>
                <w:rFonts w:ascii="Arial" w:hAnsi="Arial" w:cs="Arial"/>
                <w:color w:val="000000"/>
                <w:sz w:val="18"/>
                <w:szCs w:val="18"/>
              </w:rPr>
            </w:pPr>
            <w:r>
              <w:rPr>
                <w:rFonts w:ascii="Arial" w:hAnsi="Arial" w:cs="Arial"/>
                <w:color w:val="000000"/>
                <w:sz w:val="18"/>
                <w:szCs w:val="18"/>
              </w:rPr>
              <w:t>-4.15%</w:t>
            </w:r>
          </w:p>
        </w:tc>
      </w:tr>
      <w:tr w:rsidR="00366F45" w14:paraId="4298C9CA" w14:textId="77777777" w:rsidTr="00366F45">
        <w:trPr>
          <w:trHeight w:val="320"/>
        </w:trPr>
        <w:tc>
          <w:tcPr>
            <w:tcW w:w="1480" w:type="dxa"/>
            <w:tcBorders>
              <w:top w:val="nil"/>
              <w:left w:val="nil"/>
              <w:bottom w:val="nil"/>
              <w:right w:val="nil"/>
            </w:tcBorders>
            <w:shd w:val="clear" w:color="auto" w:fill="auto"/>
            <w:noWrap/>
            <w:vAlign w:val="bottom"/>
            <w:hideMark/>
          </w:tcPr>
          <w:p w14:paraId="69EB28B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D866F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9813A8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DAE4B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292F87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51CE7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6A3C50"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46ADB7CD" w14:textId="77777777" w:rsidTr="00366F45">
        <w:trPr>
          <w:trHeight w:val="320"/>
        </w:trPr>
        <w:tc>
          <w:tcPr>
            <w:tcW w:w="1480" w:type="dxa"/>
            <w:tcBorders>
              <w:top w:val="nil"/>
              <w:left w:val="nil"/>
              <w:bottom w:val="nil"/>
              <w:right w:val="nil"/>
            </w:tcBorders>
            <w:shd w:val="clear" w:color="auto" w:fill="auto"/>
            <w:noWrap/>
            <w:vAlign w:val="bottom"/>
            <w:hideMark/>
          </w:tcPr>
          <w:p w14:paraId="7A82269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106C3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7154F4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78F3F0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D716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3D6C11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B9E5B3" w14:textId="77777777" w:rsidR="00366F45" w:rsidRDefault="00366F45">
            <w:pPr>
              <w:jc w:val="center"/>
              <w:rPr>
                <w:rFonts w:ascii="Arial" w:hAnsi="Arial" w:cs="Arial"/>
                <w:color w:val="000000"/>
                <w:sz w:val="18"/>
                <w:szCs w:val="18"/>
              </w:rPr>
            </w:pPr>
            <w:r>
              <w:rPr>
                <w:rFonts w:ascii="Arial" w:hAnsi="Arial" w:cs="Arial"/>
                <w:color w:val="000000"/>
                <w:sz w:val="18"/>
                <w:szCs w:val="18"/>
              </w:rPr>
              <w:t>-3.39%</w:t>
            </w:r>
          </w:p>
        </w:tc>
      </w:tr>
      <w:tr w:rsidR="00366F45" w14:paraId="406F7B9E" w14:textId="77777777" w:rsidTr="00366F45">
        <w:trPr>
          <w:trHeight w:val="320"/>
        </w:trPr>
        <w:tc>
          <w:tcPr>
            <w:tcW w:w="1480" w:type="dxa"/>
            <w:tcBorders>
              <w:top w:val="nil"/>
              <w:left w:val="nil"/>
              <w:bottom w:val="nil"/>
              <w:right w:val="nil"/>
            </w:tcBorders>
            <w:shd w:val="clear" w:color="auto" w:fill="auto"/>
            <w:noWrap/>
            <w:vAlign w:val="bottom"/>
            <w:hideMark/>
          </w:tcPr>
          <w:p w14:paraId="1171210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C0C85B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772D9E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C1F63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389F0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63AC4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8FBDC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2DE51FB6" w14:textId="77777777" w:rsidTr="00366F45">
        <w:trPr>
          <w:trHeight w:val="320"/>
        </w:trPr>
        <w:tc>
          <w:tcPr>
            <w:tcW w:w="1480" w:type="dxa"/>
            <w:tcBorders>
              <w:top w:val="nil"/>
              <w:left w:val="nil"/>
              <w:bottom w:val="nil"/>
              <w:right w:val="nil"/>
            </w:tcBorders>
            <w:shd w:val="clear" w:color="auto" w:fill="auto"/>
            <w:noWrap/>
            <w:vAlign w:val="bottom"/>
            <w:hideMark/>
          </w:tcPr>
          <w:p w14:paraId="0FE6227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C4B5F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785F8A2"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9A03D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5B081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651F8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AABB6E"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FECAB6C" w14:textId="77777777" w:rsidTr="00366F45">
        <w:trPr>
          <w:trHeight w:val="320"/>
        </w:trPr>
        <w:tc>
          <w:tcPr>
            <w:tcW w:w="1480" w:type="dxa"/>
            <w:tcBorders>
              <w:top w:val="nil"/>
              <w:left w:val="nil"/>
              <w:bottom w:val="nil"/>
              <w:right w:val="nil"/>
            </w:tcBorders>
            <w:shd w:val="clear" w:color="auto" w:fill="auto"/>
            <w:noWrap/>
            <w:vAlign w:val="bottom"/>
            <w:hideMark/>
          </w:tcPr>
          <w:p w14:paraId="49FE5E2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E6F2AF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9CFA73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E4F85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BDD41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C7EC3D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62AB848" w14:textId="77777777" w:rsidR="00366F45" w:rsidRDefault="00366F45">
            <w:pPr>
              <w:jc w:val="center"/>
              <w:rPr>
                <w:rFonts w:ascii="Arial" w:hAnsi="Arial" w:cs="Arial"/>
                <w:color w:val="000000"/>
                <w:sz w:val="18"/>
                <w:szCs w:val="18"/>
              </w:rPr>
            </w:pPr>
            <w:r>
              <w:rPr>
                <w:rFonts w:ascii="Arial" w:hAnsi="Arial" w:cs="Arial"/>
                <w:color w:val="000000"/>
                <w:sz w:val="18"/>
                <w:szCs w:val="18"/>
              </w:rPr>
              <w:t>-3.41%</w:t>
            </w:r>
          </w:p>
        </w:tc>
      </w:tr>
      <w:tr w:rsidR="00366F45" w14:paraId="04BF1DD3" w14:textId="77777777" w:rsidTr="00366F45">
        <w:trPr>
          <w:trHeight w:val="320"/>
        </w:trPr>
        <w:tc>
          <w:tcPr>
            <w:tcW w:w="1480" w:type="dxa"/>
            <w:tcBorders>
              <w:top w:val="nil"/>
              <w:left w:val="nil"/>
              <w:bottom w:val="nil"/>
              <w:right w:val="nil"/>
            </w:tcBorders>
            <w:shd w:val="clear" w:color="auto" w:fill="auto"/>
            <w:noWrap/>
            <w:vAlign w:val="bottom"/>
            <w:hideMark/>
          </w:tcPr>
          <w:p w14:paraId="1579457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869FFE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8A2FE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15DAB7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18773D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7475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DC9EA6" w14:textId="77777777" w:rsidR="00366F45" w:rsidRDefault="00366F45">
            <w:pPr>
              <w:jc w:val="center"/>
              <w:rPr>
                <w:rFonts w:ascii="Arial" w:hAnsi="Arial" w:cs="Arial"/>
                <w:color w:val="000000"/>
                <w:sz w:val="18"/>
                <w:szCs w:val="18"/>
              </w:rPr>
            </w:pPr>
            <w:r>
              <w:rPr>
                <w:rFonts w:ascii="Arial" w:hAnsi="Arial" w:cs="Arial"/>
                <w:color w:val="000000"/>
                <w:sz w:val="18"/>
                <w:szCs w:val="18"/>
              </w:rPr>
              <w:t>-9.03%</w:t>
            </w:r>
          </w:p>
        </w:tc>
      </w:tr>
      <w:tr w:rsidR="00366F45" w14:paraId="61FA5FF6" w14:textId="77777777" w:rsidTr="00366F45">
        <w:trPr>
          <w:trHeight w:val="320"/>
        </w:trPr>
        <w:tc>
          <w:tcPr>
            <w:tcW w:w="1480" w:type="dxa"/>
            <w:tcBorders>
              <w:top w:val="nil"/>
              <w:left w:val="nil"/>
              <w:bottom w:val="nil"/>
              <w:right w:val="nil"/>
            </w:tcBorders>
            <w:shd w:val="clear" w:color="auto" w:fill="auto"/>
            <w:noWrap/>
            <w:vAlign w:val="bottom"/>
            <w:hideMark/>
          </w:tcPr>
          <w:p w14:paraId="32E7E12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448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3470E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7F25B7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7ABC92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50F7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234AD4" w14:textId="77777777" w:rsidR="00366F45" w:rsidRDefault="00366F45">
            <w:pPr>
              <w:jc w:val="center"/>
              <w:rPr>
                <w:rFonts w:ascii="Arial" w:hAnsi="Arial" w:cs="Arial"/>
                <w:color w:val="000000"/>
                <w:sz w:val="18"/>
                <w:szCs w:val="18"/>
              </w:rPr>
            </w:pPr>
            <w:r>
              <w:rPr>
                <w:rFonts w:ascii="Arial" w:hAnsi="Arial" w:cs="Arial"/>
                <w:color w:val="000000"/>
                <w:sz w:val="18"/>
                <w:szCs w:val="18"/>
              </w:rPr>
              <w:t>-6.17%</w:t>
            </w:r>
          </w:p>
        </w:tc>
      </w:tr>
      <w:tr w:rsidR="00366F45" w14:paraId="732384E8" w14:textId="77777777" w:rsidTr="00366F45">
        <w:trPr>
          <w:trHeight w:val="320"/>
        </w:trPr>
        <w:tc>
          <w:tcPr>
            <w:tcW w:w="1480" w:type="dxa"/>
            <w:tcBorders>
              <w:top w:val="nil"/>
              <w:left w:val="nil"/>
              <w:bottom w:val="nil"/>
              <w:right w:val="nil"/>
            </w:tcBorders>
            <w:shd w:val="clear" w:color="auto" w:fill="auto"/>
            <w:noWrap/>
            <w:vAlign w:val="bottom"/>
            <w:hideMark/>
          </w:tcPr>
          <w:p w14:paraId="5D403C0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4AD1D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5604E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ABE4B8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6357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B2D09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9DECB20" w14:textId="77777777" w:rsidR="00366F45" w:rsidRDefault="00366F45">
            <w:pPr>
              <w:jc w:val="center"/>
              <w:rPr>
                <w:rFonts w:ascii="Arial" w:hAnsi="Arial" w:cs="Arial"/>
                <w:color w:val="000000"/>
                <w:sz w:val="18"/>
                <w:szCs w:val="18"/>
              </w:rPr>
            </w:pPr>
            <w:r>
              <w:rPr>
                <w:rFonts w:ascii="Arial" w:hAnsi="Arial" w:cs="Arial"/>
                <w:color w:val="000000"/>
                <w:sz w:val="18"/>
                <w:szCs w:val="18"/>
              </w:rPr>
              <w:t>-7.48%</w:t>
            </w:r>
          </w:p>
        </w:tc>
      </w:tr>
      <w:tr w:rsidR="00366F45" w14:paraId="3AA8A9C0" w14:textId="77777777" w:rsidTr="00366F45">
        <w:trPr>
          <w:trHeight w:val="320"/>
        </w:trPr>
        <w:tc>
          <w:tcPr>
            <w:tcW w:w="1480" w:type="dxa"/>
            <w:tcBorders>
              <w:top w:val="nil"/>
              <w:left w:val="nil"/>
              <w:bottom w:val="nil"/>
              <w:right w:val="nil"/>
            </w:tcBorders>
            <w:shd w:val="clear" w:color="auto" w:fill="auto"/>
            <w:noWrap/>
            <w:vAlign w:val="bottom"/>
            <w:hideMark/>
          </w:tcPr>
          <w:p w14:paraId="34AEA2E8"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AAC640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286B19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457E58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0CD5D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675621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041E2DA" w14:textId="77777777" w:rsidR="00366F45" w:rsidRDefault="00366F45">
            <w:pPr>
              <w:jc w:val="center"/>
              <w:rPr>
                <w:rFonts w:ascii="Arial" w:hAnsi="Arial" w:cs="Arial"/>
                <w:color w:val="000000"/>
                <w:sz w:val="18"/>
                <w:szCs w:val="18"/>
              </w:rPr>
            </w:pPr>
            <w:r>
              <w:rPr>
                <w:rFonts w:ascii="Arial" w:hAnsi="Arial" w:cs="Arial"/>
                <w:color w:val="000000"/>
                <w:sz w:val="18"/>
                <w:szCs w:val="18"/>
              </w:rPr>
              <w:t>-15.22%</w:t>
            </w:r>
          </w:p>
        </w:tc>
      </w:tr>
      <w:tr w:rsidR="00366F45" w14:paraId="154BBE40" w14:textId="77777777" w:rsidTr="00366F45">
        <w:trPr>
          <w:trHeight w:val="320"/>
        </w:trPr>
        <w:tc>
          <w:tcPr>
            <w:tcW w:w="1480" w:type="dxa"/>
            <w:tcBorders>
              <w:top w:val="nil"/>
              <w:left w:val="nil"/>
              <w:bottom w:val="nil"/>
              <w:right w:val="nil"/>
            </w:tcBorders>
            <w:shd w:val="clear" w:color="auto" w:fill="auto"/>
            <w:noWrap/>
            <w:vAlign w:val="bottom"/>
            <w:hideMark/>
          </w:tcPr>
          <w:p w14:paraId="7384FB7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FAF36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FC32BC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D7311D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7F2BF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3C6363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1A9827" w14:textId="77777777" w:rsidR="00366F45" w:rsidRDefault="00366F45">
            <w:pPr>
              <w:jc w:val="center"/>
              <w:rPr>
                <w:rFonts w:ascii="Arial" w:hAnsi="Arial" w:cs="Arial"/>
                <w:color w:val="000000"/>
                <w:sz w:val="18"/>
                <w:szCs w:val="18"/>
              </w:rPr>
            </w:pPr>
            <w:r>
              <w:rPr>
                <w:rFonts w:ascii="Arial" w:hAnsi="Arial" w:cs="Arial"/>
                <w:color w:val="000000"/>
                <w:sz w:val="18"/>
                <w:szCs w:val="18"/>
              </w:rPr>
              <w:t>-10.94%</w:t>
            </w:r>
          </w:p>
        </w:tc>
      </w:tr>
      <w:tr w:rsidR="00366F45" w14:paraId="4D15AF05" w14:textId="77777777" w:rsidTr="00366F45">
        <w:trPr>
          <w:trHeight w:val="320"/>
        </w:trPr>
        <w:tc>
          <w:tcPr>
            <w:tcW w:w="1480" w:type="dxa"/>
            <w:tcBorders>
              <w:top w:val="nil"/>
              <w:left w:val="nil"/>
              <w:bottom w:val="nil"/>
              <w:right w:val="nil"/>
            </w:tcBorders>
            <w:shd w:val="clear" w:color="auto" w:fill="auto"/>
            <w:noWrap/>
            <w:vAlign w:val="bottom"/>
            <w:hideMark/>
          </w:tcPr>
          <w:p w14:paraId="15CE6BE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B0F324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10967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0C9D8D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A906F7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1233B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F564EB1" w14:textId="77777777" w:rsidR="00366F45" w:rsidRDefault="00366F45">
            <w:pPr>
              <w:jc w:val="center"/>
              <w:rPr>
                <w:rFonts w:ascii="Arial" w:hAnsi="Arial" w:cs="Arial"/>
                <w:color w:val="000000"/>
                <w:sz w:val="18"/>
                <w:szCs w:val="18"/>
              </w:rPr>
            </w:pPr>
            <w:r>
              <w:rPr>
                <w:rFonts w:ascii="Arial" w:hAnsi="Arial" w:cs="Arial"/>
                <w:color w:val="000000"/>
                <w:sz w:val="18"/>
                <w:szCs w:val="18"/>
              </w:rPr>
              <w:t>-12.89%</w:t>
            </w:r>
          </w:p>
        </w:tc>
      </w:tr>
      <w:tr w:rsidR="00366F45" w14:paraId="5E6B6A58" w14:textId="77777777" w:rsidTr="00366F45">
        <w:trPr>
          <w:trHeight w:val="320"/>
        </w:trPr>
        <w:tc>
          <w:tcPr>
            <w:tcW w:w="1480" w:type="dxa"/>
            <w:tcBorders>
              <w:top w:val="nil"/>
              <w:left w:val="nil"/>
              <w:bottom w:val="nil"/>
              <w:right w:val="nil"/>
            </w:tcBorders>
            <w:shd w:val="clear" w:color="auto" w:fill="auto"/>
            <w:noWrap/>
            <w:vAlign w:val="bottom"/>
            <w:hideMark/>
          </w:tcPr>
          <w:p w14:paraId="53E8410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13D7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440270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26920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BD303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AEFC31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B1C0EAA" w14:textId="77777777" w:rsidR="00366F45" w:rsidRDefault="00366F45">
            <w:pPr>
              <w:jc w:val="center"/>
              <w:rPr>
                <w:rFonts w:ascii="Arial" w:hAnsi="Arial" w:cs="Arial"/>
                <w:color w:val="000000"/>
                <w:sz w:val="18"/>
                <w:szCs w:val="18"/>
              </w:rPr>
            </w:pPr>
            <w:r>
              <w:rPr>
                <w:rFonts w:ascii="Arial" w:hAnsi="Arial" w:cs="Arial"/>
                <w:color w:val="000000"/>
                <w:sz w:val="18"/>
                <w:szCs w:val="18"/>
              </w:rPr>
              <w:t>-3.55%</w:t>
            </w:r>
          </w:p>
        </w:tc>
      </w:tr>
      <w:tr w:rsidR="00366F45" w14:paraId="24CF8FD4" w14:textId="77777777" w:rsidTr="00366F45">
        <w:trPr>
          <w:trHeight w:val="320"/>
        </w:trPr>
        <w:tc>
          <w:tcPr>
            <w:tcW w:w="1480" w:type="dxa"/>
            <w:tcBorders>
              <w:top w:val="nil"/>
              <w:left w:val="nil"/>
              <w:bottom w:val="nil"/>
              <w:right w:val="nil"/>
            </w:tcBorders>
            <w:shd w:val="clear" w:color="auto" w:fill="auto"/>
            <w:noWrap/>
            <w:vAlign w:val="bottom"/>
            <w:hideMark/>
          </w:tcPr>
          <w:p w14:paraId="59DBA2F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A078D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EDBF59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76A7D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55B0C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6C09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8B93913" w14:textId="77777777" w:rsidR="00366F45" w:rsidRDefault="00366F45">
            <w:pPr>
              <w:jc w:val="center"/>
              <w:rPr>
                <w:rFonts w:ascii="Arial" w:hAnsi="Arial" w:cs="Arial"/>
                <w:color w:val="000000"/>
                <w:sz w:val="18"/>
                <w:szCs w:val="18"/>
              </w:rPr>
            </w:pPr>
            <w:r>
              <w:rPr>
                <w:rFonts w:ascii="Arial" w:hAnsi="Arial" w:cs="Arial"/>
                <w:color w:val="000000"/>
                <w:sz w:val="18"/>
                <w:szCs w:val="18"/>
              </w:rPr>
              <w:t>-2.35%</w:t>
            </w:r>
          </w:p>
        </w:tc>
      </w:tr>
      <w:tr w:rsidR="00366F45" w14:paraId="17D66820" w14:textId="77777777" w:rsidTr="00366F45">
        <w:trPr>
          <w:trHeight w:val="320"/>
        </w:trPr>
        <w:tc>
          <w:tcPr>
            <w:tcW w:w="1480" w:type="dxa"/>
            <w:tcBorders>
              <w:top w:val="nil"/>
              <w:left w:val="nil"/>
              <w:bottom w:val="nil"/>
              <w:right w:val="nil"/>
            </w:tcBorders>
            <w:shd w:val="clear" w:color="auto" w:fill="auto"/>
            <w:noWrap/>
            <w:vAlign w:val="bottom"/>
            <w:hideMark/>
          </w:tcPr>
          <w:p w14:paraId="49CD90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E2D928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55C4EC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147894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06B3AB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CB8865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E06040F"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57392471" w14:textId="77777777" w:rsidTr="00366F45">
        <w:trPr>
          <w:trHeight w:val="320"/>
        </w:trPr>
        <w:tc>
          <w:tcPr>
            <w:tcW w:w="1480" w:type="dxa"/>
            <w:tcBorders>
              <w:top w:val="nil"/>
              <w:left w:val="nil"/>
              <w:bottom w:val="nil"/>
              <w:right w:val="nil"/>
            </w:tcBorders>
            <w:shd w:val="clear" w:color="auto" w:fill="auto"/>
            <w:noWrap/>
            <w:vAlign w:val="bottom"/>
            <w:hideMark/>
          </w:tcPr>
          <w:p w14:paraId="176561B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2761F43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3E2697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FF5271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AE978F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9D387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0AFA83" w14:textId="77777777" w:rsidR="00366F45" w:rsidRDefault="00366F45">
            <w:pPr>
              <w:jc w:val="center"/>
              <w:rPr>
                <w:rFonts w:ascii="Arial" w:hAnsi="Arial" w:cs="Arial"/>
                <w:color w:val="000000"/>
                <w:sz w:val="18"/>
                <w:szCs w:val="18"/>
              </w:rPr>
            </w:pPr>
            <w:r>
              <w:rPr>
                <w:rFonts w:ascii="Arial" w:hAnsi="Arial" w:cs="Arial"/>
                <w:color w:val="000000"/>
                <w:sz w:val="18"/>
                <w:szCs w:val="18"/>
              </w:rPr>
              <w:t>-3.75%</w:t>
            </w:r>
          </w:p>
        </w:tc>
      </w:tr>
      <w:tr w:rsidR="00366F45" w14:paraId="6B0AC99C" w14:textId="77777777" w:rsidTr="00366F45">
        <w:trPr>
          <w:trHeight w:val="320"/>
        </w:trPr>
        <w:tc>
          <w:tcPr>
            <w:tcW w:w="1480" w:type="dxa"/>
            <w:tcBorders>
              <w:top w:val="nil"/>
              <w:left w:val="nil"/>
              <w:bottom w:val="nil"/>
              <w:right w:val="nil"/>
            </w:tcBorders>
            <w:shd w:val="clear" w:color="auto" w:fill="auto"/>
            <w:noWrap/>
            <w:vAlign w:val="bottom"/>
            <w:hideMark/>
          </w:tcPr>
          <w:p w14:paraId="4637ED6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6A9A630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3FD6C82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DC8951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30CA44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706A9C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5AC38C5" w14:textId="77777777" w:rsidR="00366F45" w:rsidRDefault="00366F45">
            <w:pPr>
              <w:jc w:val="center"/>
              <w:rPr>
                <w:rFonts w:ascii="Arial" w:hAnsi="Arial" w:cs="Arial"/>
                <w:color w:val="000000"/>
                <w:sz w:val="18"/>
                <w:szCs w:val="18"/>
              </w:rPr>
            </w:pPr>
            <w:r>
              <w:rPr>
                <w:rFonts w:ascii="Arial" w:hAnsi="Arial" w:cs="Arial"/>
                <w:color w:val="000000"/>
                <w:sz w:val="18"/>
                <w:szCs w:val="18"/>
              </w:rPr>
              <w:t>-2.17%</w:t>
            </w:r>
          </w:p>
        </w:tc>
      </w:tr>
      <w:tr w:rsidR="00366F45" w14:paraId="571217B4" w14:textId="77777777" w:rsidTr="00366F45">
        <w:trPr>
          <w:trHeight w:val="320"/>
        </w:trPr>
        <w:tc>
          <w:tcPr>
            <w:tcW w:w="1480" w:type="dxa"/>
            <w:tcBorders>
              <w:top w:val="nil"/>
              <w:left w:val="nil"/>
              <w:bottom w:val="nil"/>
              <w:right w:val="nil"/>
            </w:tcBorders>
            <w:shd w:val="clear" w:color="auto" w:fill="auto"/>
            <w:noWrap/>
            <w:vAlign w:val="bottom"/>
            <w:hideMark/>
          </w:tcPr>
          <w:p w14:paraId="17E5632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61A98C7"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563E5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46A5B9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F47A17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A0B341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ADB3877" w14:textId="77777777" w:rsidR="00366F45" w:rsidRDefault="00366F45">
            <w:pPr>
              <w:jc w:val="center"/>
              <w:rPr>
                <w:rFonts w:ascii="Arial" w:hAnsi="Arial" w:cs="Arial"/>
                <w:color w:val="000000"/>
                <w:sz w:val="18"/>
                <w:szCs w:val="18"/>
              </w:rPr>
            </w:pPr>
            <w:r>
              <w:rPr>
                <w:rFonts w:ascii="Arial" w:hAnsi="Arial" w:cs="Arial"/>
                <w:color w:val="000000"/>
                <w:sz w:val="18"/>
                <w:szCs w:val="18"/>
              </w:rPr>
              <w:t>-2.89%</w:t>
            </w:r>
          </w:p>
        </w:tc>
      </w:tr>
      <w:tr w:rsidR="00366F45" w14:paraId="728FF0C4" w14:textId="77777777" w:rsidTr="00366F45">
        <w:trPr>
          <w:trHeight w:val="320"/>
        </w:trPr>
        <w:tc>
          <w:tcPr>
            <w:tcW w:w="1480" w:type="dxa"/>
            <w:tcBorders>
              <w:top w:val="nil"/>
              <w:left w:val="nil"/>
              <w:bottom w:val="nil"/>
              <w:right w:val="nil"/>
            </w:tcBorders>
            <w:shd w:val="clear" w:color="auto" w:fill="auto"/>
            <w:noWrap/>
            <w:vAlign w:val="bottom"/>
            <w:hideMark/>
          </w:tcPr>
          <w:p w14:paraId="6C24328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3B237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2710FC0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A1F62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D6E27C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5F94B8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D21C2F" w14:textId="77777777" w:rsidR="00366F45" w:rsidRDefault="00366F45">
            <w:pPr>
              <w:jc w:val="center"/>
              <w:rPr>
                <w:rFonts w:ascii="Arial" w:hAnsi="Arial" w:cs="Arial"/>
                <w:color w:val="000000"/>
                <w:sz w:val="18"/>
                <w:szCs w:val="18"/>
              </w:rPr>
            </w:pPr>
            <w:r>
              <w:rPr>
                <w:rFonts w:ascii="Arial" w:hAnsi="Arial" w:cs="Arial"/>
                <w:color w:val="000000"/>
                <w:sz w:val="18"/>
                <w:szCs w:val="18"/>
              </w:rPr>
              <w:t>-7.75%</w:t>
            </w:r>
          </w:p>
        </w:tc>
      </w:tr>
      <w:tr w:rsidR="00366F45" w14:paraId="1463E6CD" w14:textId="77777777" w:rsidTr="00366F45">
        <w:trPr>
          <w:trHeight w:val="320"/>
        </w:trPr>
        <w:tc>
          <w:tcPr>
            <w:tcW w:w="1480" w:type="dxa"/>
            <w:tcBorders>
              <w:top w:val="nil"/>
              <w:left w:val="nil"/>
              <w:bottom w:val="nil"/>
              <w:right w:val="nil"/>
            </w:tcBorders>
            <w:shd w:val="clear" w:color="auto" w:fill="auto"/>
            <w:noWrap/>
            <w:vAlign w:val="bottom"/>
            <w:hideMark/>
          </w:tcPr>
          <w:p w14:paraId="17148A2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A05239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0232D90F"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3BDC45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21A6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00FBB4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9099AA" w14:textId="77777777" w:rsidR="00366F45" w:rsidRDefault="00366F45">
            <w:pPr>
              <w:jc w:val="center"/>
              <w:rPr>
                <w:rFonts w:ascii="Arial" w:hAnsi="Arial" w:cs="Arial"/>
                <w:color w:val="000000"/>
                <w:sz w:val="18"/>
                <w:szCs w:val="18"/>
              </w:rPr>
            </w:pPr>
            <w:r>
              <w:rPr>
                <w:rFonts w:ascii="Arial" w:hAnsi="Arial" w:cs="Arial"/>
                <w:color w:val="000000"/>
                <w:sz w:val="18"/>
                <w:szCs w:val="18"/>
              </w:rPr>
              <w:t>-5.30%</w:t>
            </w:r>
          </w:p>
        </w:tc>
      </w:tr>
      <w:tr w:rsidR="00366F45" w14:paraId="289C9980" w14:textId="77777777" w:rsidTr="00366F45">
        <w:trPr>
          <w:trHeight w:val="320"/>
        </w:trPr>
        <w:tc>
          <w:tcPr>
            <w:tcW w:w="1480" w:type="dxa"/>
            <w:tcBorders>
              <w:top w:val="nil"/>
              <w:left w:val="nil"/>
              <w:bottom w:val="nil"/>
              <w:right w:val="nil"/>
            </w:tcBorders>
            <w:shd w:val="clear" w:color="auto" w:fill="auto"/>
            <w:noWrap/>
            <w:vAlign w:val="bottom"/>
            <w:hideMark/>
          </w:tcPr>
          <w:p w14:paraId="579A0A5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B8C34A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CCBC9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10691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41260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1C0B7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EF142CE" w14:textId="77777777" w:rsidR="00366F45" w:rsidRDefault="00366F45">
            <w:pPr>
              <w:jc w:val="center"/>
              <w:rPr>
                <w:rFonts w:ascii="Arial" w:hAnsi="Arial" w:cs="Arial"/>
                <w:color w:val="000000"/>
                <w:sz w:val="18"/>
                <w:szCs w:val="18"/>
              </w:rPr>
            </w:pPr>
            <w:r>
              <w:rPr>
                <w:rFonts w:ascii="Arial" w:hAnsi="Arial" w:cs="Arial"/>
                <w:color w:val="000000"/>
                <w:sz w:val="18"/>
                <w:szCs w:val="18"/>
              </w:rPr>
              <w:t>-6.42%</w:t>
            </w:r>
          </w:p>
        </w:tc>
      </w:tr>
      <w:tr w:rsidR="00366F45" w14:paraId="46907F28" w14:textId="77777777" w:rsidTr="00366F45">
        <w:trPr>
          <w:trHeight w:val="320"/>
        </w:trPr>
        <w:tc>
          <w:tcPr>
            <w:tcW w:w="1480" w:type="dxa"/>
            <w:tcBorders>
              <w:top w:val="nil"/>
              <w:left w:val="nil"/>
              <w:bottom w:val="nil"/>
              <w:right w:val="nil"/>
            </w:tcBorders>
            <w:shd w:val="clear" w:color="auto" w:fill="auto"/>
            <w:noWrap/>
            <w:vAlign w:val="bottom"/>
            <w:hideMark/>
          </w:tcPr>
          <w:p w14:paraId="1AB993F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C6E94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19419C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2B1C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29A9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F1D73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0DB4270" w14:textId="77777777" w:rsidR="00366F45" w:rsidRDefault="00366F45">
            <w:pPr>
              <w:jc w:val="center"/>
              <w:rPr>
                <w:rFonts w:ascii="Arial" w:hAnsi="Arial" w:cs="Arial"/>
                <w:color w:val="000000"/>
                <w:sz w:val="18"/>
                <w:szCs w:val="18"/>
              </w:rPr>
            </w:pPr>
            <w:r>
              <w:rPr>
                <w:rFonts w:ascii="Arial" w:hAnsi="Arial" w:cs="Arial"/>
                <w:color w:val="000000"/>
                <w:sz w:val="18"/>
                <w:szCs w:val="18"/>
              </w:rPr>
              <w:t>-13.14%</w:t>
            </w:r>
          </w:p>
        </w:tc>
      </w:tr>
      <w:tr w:rsidR="00366F45" w14:paraId="4C0A8CDB" w14:textId="77777777" w:rsidTr="00366F45">
        <w:trPr>
          <w:trHeight w:val="320"/>
        </w:trPr>
        <w:tc>
          <w:tcPr>
            <w:tcW w:w="1480" w:type="dxa"/>
            <w:tcBorders>
              <w:top w:val="nil"/>
              <w:left w:val="nil"/>
              <w:bottom w:val="nil"/>
              <w:right w:val="nil"/>
            </w:tcBorders>
            <w:shd w:val="clear" w:color="auto" w:fill="auto"/>
            <w:noWrap/>
            <w:vAlign w:val="bottom"/>
            <w:hideMark/>
          </w:tcPr>
          <w:p w14:paraId="306AEB6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0D5F8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BB3F2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174A14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25B8EBD"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7FA4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4E04D84" w14:textId="77777777" w:rsidR="00366F45" w:rsidRDefault="00366F45">
            <w:pPr>
              <w:jc w:val="center"/>
              <w:rPr>
                <w:rFonts w:ascii="Arial" w:hAnsi="Arial" w:cs="Arial"/>
                <w:color w:val="000000"/>
                <w:sz w:val="18"/>
                <w:szCs w:val="18"/>
              </w:rPr>
            </w:pPr>
            <w:r>
              <w:rPr>
                <w:rFonts w:ascii="Arial" w:hAnsi="Arial" w:cs="Arial"/>
                <w:color w:val="000000"/>
                <w:sz w:val="18"/>
                <w:szCs w:val="18"/>
              </w:rPr>
              <w:t>-9.48%</w:t>
            </w:r>
          </w:p>
        </w:tc>
      </w:tr>
      <w:tr w:rsidR="00366F45" w14:paraId="65656FD8" w14:textId="77777777" w:rsidTr="00366F45">
        <w:trPr>
          <w:trHeight w:val="320"/>
        </w:trPr>
        <w:tc>
          <w:tcPr>
            <w:tcW w:w="1480" w:type="dxa"/>
            <w:tcBorders>
              <w:top w:val="nil"/>
              <w:left w:val="nil"/>
              <w:bottom w:val="nil"/>
              <w:right w:val="nil"/>
            </w:tcBorders>
            <w:shd w:val="clear" w:color="auto" w:fill="auto"/>
            <w:noWrap/>
            <w:vAlign w:val="bottom"/>
            <w:hideMark/>
          </w:tcPr>
          <w:p w14:paraId="4BCA8779"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3BC059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F2F93D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F47E0C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387BA5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904795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BAFE15D" w14:textId="77777777" w:rsidR="00366F45" w:rsidRDefault="00366F45">
            <w:pPr>
              <w:jc w:val="center"/>
              <w:rPr>
                <w:rFonts w:ascii="Arial" w:hAnsi="Arial" w:cs="Arial"/>
                <w:color w:val="000000"/>
                <w:sz w:val="18"/>
                <w:szCs w:val="18"/>
              </w:rPr>
            </w:pPr>
            <w:r>
              <w:rPr>
                <w:rFonts w:ascii="Arial" w:hAnsi="Arial" w:cs="Arial"/>
                <w:color w:val="000000"/>
                <w:sz w:val="18"/>
                <w:szCs w:val="18"/>
              </w:rPr>
              <w:t>-11.16%</w:t>
            </w:r>
          </w:p>
        </w:tc>
      </w:tr>
      <w:tr w:rsidR="00366F45" w14:paraId="6430CF6A" w14:textId="77777777" w:rsidTr="00366F45">
        <w:trPr>
          <w:trHeight w:val="320"/>
        </w:trPr>
        <w:tc>
          <w:tcPr>
            <w:tcW w:w="1480" w:type="dxa"/>
            <w:tcBorders>
              <w:top w:val="nil"/>
              <w:left w:val="nil"/>
              <w:bottom w:val="nil"/>
              <w:right w:val="nil"/>
            </w:tcBorders>
            <w:shd w:val="clear" w:color="auto" w:fill="auto"/>
            <w:noWrap/>
            <w:vAlign w:val="bottom"/>
            <w:hideMark/>
          </w:tcPr>
          <w:p w14:paraId="7F80A11C"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4B1A1B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D969F2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664B7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0CE0D7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BE74F1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D31747" w14:textId="77777777" w:rsidR="00366F45" w:rsidRDefault="00366F45">
            <w:pPr>
              <w:jc w:val="center"/>
              <w:rPr>
                <w:rFonts w:ascii="Arial" w:hAnsi="Arial" w:cs="Arial"/>
                <w:color w:val="000000"/>
                <w:sz w:val="18"/>
                <w:szCs w:val="18"/>
              </w:rPr>
            </w:pPr>
            <w:r>
              <w:rPr>
                <w:rFonts w:ascii="Arial" w:hAnsi="Arial" w:cs="Arial"/>
                <w:color w:val="000000"/>
                <w:sz w:val="18"/>
                <w:szCs w:val="18"/>
              </w:rPr>
              <w:t>-4.45%</w:t>
            </w:r>
          </w:p>
        </w:tc>
      </w:tr>
      <w:tr w:rsidR="00366F45" w14:paraId="4F81B310" w14:textId="77777777" w:rsidTr="00366F45">
        <w:trPr>
          <w:trHeight w:val="320"/>
        </w:trPr>
        <w:tc>
          <w:tcPr>
            <w:tcW w:w="1480" w:type="dxa"/>
            <w:tcBorders>
              <w:top w:val="nil"/>
              <w:left w:val="nil"/>
              <w:bottom w:val="nil"/>
              <w:right w:val="nil"/>
            </w:tcBorders>
            <w:shd w:val="clear" w:color="auto" w:fill="auto"/>
            <w:noWrap/>
            <w:vAlign w:val="bottom"/>
            <w:hideMark/>
          </w:tcPr>
          <w:p w14:paraId="3F92006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F275D8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43B7D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956DE9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A5557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5CD7D2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746BB06" w14:textId="77777777" w:rsidR="00366F45" w:rsidRDefault="00366F45">
            <w:pPr>
              <w:jc w:val="center"/>
              <w:rPr>
                <w:rFonts w:ascii="Arial" w:hAnsi="Arial" w:cs="Arial"/>
                <w:color w:val="000000"/>
                <w:sz w:val="18"/>
                <w:szCs w:val="18"/>
              </w:rPr>
            </w:pPr>
            <w:r>
              <w:rPr>
                <w:rFonts w:ascii="Arial" w:hAnsi="Arial" w:cs="Arial"/>
                <w:color w:val="000000"/>
                <w:sz w:val="18"/>
                <w:szCs w:val="18"/>
              </w:rPr>
              <w:t>-3.08%</w:t>
            </w:r>
          </w:p>
        </w:tc>
      </w:tr>
      <w:tr w:rsidR="00366F45" w14:paraId="5B6A0A2B" w14:textId="77777777" w:rsidTr="00366F45">
        <w:trPr>
          <w:trHeight w:val="320"/>
        </w:trPr>
        <w:tc>
          <w:tcPr>
            <w:tcW w:w="1480" w:type="dxa"/>
            <w:tcBorders>
              <w:top w:val="nil"/>
              <w:left w:val="nil"/>
              <w:bottom w:val="nil"/>
              <w:right w:val="nil"/>
            </w:tcBorders>
            <w:shd w:val="clear" w:color="auto" w:fill="auto"/>
            <w:noWrap/>
            <w:vAlign w:val="bottom"/>
            <w:hideMark/>
          </w:tcPr>
          <w:p w14:paraId="3DBF5D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172FEE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3A979A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7ACA2D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4F0855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A378C0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02EDD0" w14:textId="77777777" w:rsidR="00366F45" w:rsidRDefault="00366F45">
            <w:pPr>
              <w:jc w:val="center"/>
              <w:rPr>
                <w:rFonts w:ascii="Arial" w:hAnsi="Arial" w:cs="Arial"/>
                <w:color w:val="000000"/>
                <w:sz w:val="18"/>
                <w:szCs w:val="18"/>
              </w:rPr>
            </w:pPr>
            <w:r>
              <w:rPr>
                <w:rFonts w:ascii="Arial" w:hAnsi="Arial" w:cs="Arial"/>
                <w:color w:val="000000"/>
                <w:sz w:val="18"/>
                <w:szCs w:val="18"/>
              </w:rPr>
              <w:t>-3.69%</w:t>
            </w:r>
          </w:p>
        </w:tc>
      </w:tr>
      <w:tr w:rsidR="00366F45" w14:paraId="518FBDFD" w14:textId="77777777" w:rsidTr="00366F45">
        <w:trPr>
          <w:trHeight w:val="320"/>
        </w:trPr>
        <w:tc>
          <w:tcPr>
            <w:tcW w:w="1480" w:type="dxa"/>
            <w:tcBorders>
              <w:top w:val="nil"/>
              <w:left w:val="nil"/>
              <w:bottom w:val="nil"/>
              <w:right w:val="nil"/>
            </w:tcBorders>
            <w:shd w:val="clear" w:color="auto" w:fill="auto"/>
            <w:noWrap/>
            <w:vAlign w:val="bottom"/>
            <w:hideMark/>
          </w:tcPr>
          <w:p w14:paraId="0E150A0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82DC844"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6F68B4D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EF6C2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2152DB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86E67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447D83" w14:textId="77777777" w:rsidR="00366F45" w:rsidRDefault="00366F45">
            <w:pPr>
              <w:jc w:val="center"/>
              <w:rPr>
                <w:rFonts w:ascii="Arial" w:hAnsi="Arial" w:cs="Arial"/>
                <w:color w:val="000000"/>
                <w:sz w:val="18"/>
                <w:szCs w:val="18"/>
              </w:rPr>
            </w:pPr>
            <w:r>
              <w:rPr>
                <w:rFonts w:ascii="Arial" w:hAnsi="Arial" w:cs="Arial"/>
                <w:color w:val="000000"/>
                <w:sz w:val="18"/>
                <w:szCs w:val="18"/>
              </w:rPr>
              <w:t>-5.00%</w:t>
            </w:r>
          </w:p>
        </w:tc>
      </w:tr>
      <w:tr w:rsidR="00366F45" w14:paraId="0C5BBF52" w14:textId="77777777" w:rsidTr="00366F45">
        <w:trPr>
          <w:trHeight w:val="320"/>
        </w:trPr>
        <w:tc>
          <w:tcPr>
            <w:tcW w:w="1480" w:type="dxa"/>
            <w:tcBorders>
              <w:top w:val="nil"/>
              <w:left w:val="nil"/>
              <w:bottom w:val="nil"/>
              <w:right w:val="nil"/>
            </w:tcBorders>
            <w:shd w:val="clear" w:color="auto" w:fill="auto"/>
            <w:noWrap/>
            <w:vAlign w:val="bottom"/>
            <w:hideMark/>
          </w:tcPr>
          <w:p w14:paraId="127883FB"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346BEB5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B2FE9B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8267A3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2B23D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D0AA7C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D256E0"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1AA26673" w14:textId="77777777" w:rsidTr="00366F45">
        <w:trPr>
          <w:trHeight w:val="320"/>
        </w:trPr>
        <w:tc>
          <w:tcPr>
            <w:tcW w:w="1480" w:type="dxa"/>
            <w:tcBorders>
              <w:top w:val="nil"/>
              <w:left w:val="nil"/>
              <w:bottom w:val="nil"/>
              <w:right w:val="nil"/>
            </w:tcBorders>
            <w:shd w:val="clear" w:color="auto" w:fill="auto"/>
            <w:noWrap/>
            <w:vAlign w:val="bottom"/>
            <w:hideMark/>
          </w:tcPr>
          <w:p w14:paraId="36C76E81"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1BE709CE"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96FED7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5F6C37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6B51A5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BFAC2E"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3D4C3C" w14:textId="77777777" w:rsidR="00366F45" w:rsidRDefault="00366F45">
            <w:pPr>
              <w:jc w:val="center"/>
              <w:rPr>
                <w:rFonts w:ascii="Arial" w:hAnsi="Arial" w:cs="Arial"/>
                <w:color w:val="000000"/>
                <w:sz w:val="18"/>
                <w:szCs w:val="18"/>
              </w:rPr>
            </w:pPr>
            <w:r>
              <w:rPr>
                <w:rFonts w:ascii="Arial" w:hAnsi="Arial" w:cs="Arial"/>
                <w:color w:val="000000"/>
                <w:sz w:val="18"/>
                <w:szCs w:val="18"/>
              </w:rPr>
              <w:t>-4.00%</w:t>
            </w:r>
          </w:p>
        </w:tc>
      </w:tr>
      <w:tr w:rsidR="00366F45" w14:paraId="73E059B8" w14:textId="77777777" w:rsidTr="00366F45">
        <w:trPr>
          <w:trHeight w:val="320"/>
        </w:trPr>
        <w:tc>
          <w:tcPr>
            <w:tcW w:w="1480" w:type="dxa"/>
            <w:tcBorders>
              <w:top w:val="nil"/>
              <w:left w:val="nil"/>
              <w:bottom w:val="nil"/>
              <w:right w:val="nil"/>
            </w:tcBorders>
            <w:shd w:val="clear" w:color="auto" w:fill="auto"/>
            <w:noWrap/>
            <w:vAlign w:val="bottom"/>
            <w:hideMark/>
          </w:tcPr>
          <w:p w14:paraId="63411CA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3F4E219"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492B21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AC73AD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28B77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D1287D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F27E33" w14:textId="77777777" w:rsidR="00366F45" w:rsidRDefault="00366F45">
            <w:pPr>
              <w:jc w:val="center"/>
              <w:rPr>
                <w:rFonts w:ascii="Arial" w:hAnsi="Arial" w:cs="Arial"/>
                <w:color w:val="000000"/>
                <w:sz w:val="18"/>
                <w:szCs w:val="18"/>
              </w:rPr>
            </w:pPr>
            <w:r>
              <w:rPr>
                <w:rFonts w:ascii="Arial" w:hAnsi="Arial" w:cs="Arial"/>
                <w:color w:val="000000"/>
                <w:sz w:val="18"/>
                <w:szCs w:val="18"/>
              </w:rPr>
              <w:t>-9.88%</w:t>
            </w:r>
          </w:p>
        </w:tc>
      </w:tr>
      <w:tr w:rsidR="00366F45" w14:paraId="45B536E7" w14:textId="77777777" w:rsidTr="00366F45">
        <w:trPr>
          <w:trHeight w:val="320"/>
        </w:trPr>
        <w:tc>
          <w:tcPr>
            <w:tcW w:w="1480" w:type="dxa"/>
            <w:tcBorders>
              <w:top w:val="nil"/>
              <w:left w:val="nil"/>
              <w:bottom w:val="nil"/>
              <w:right w:val="nil"/>
            </w:tcBorders>
            <w:shd w:val="clear" w:color="auto" w:fill="auto"/>
            <w:noWrap/>
            <w:vAlign w:val="bottom"/>
            <w:hideMark/>
          </w:tcPr>
          <w:p w14:paraId="00DED6F7"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7FE9839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C6A2B1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0042B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AF3C0A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4328BF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30D056" w14:textId="77777777" w:rsidR="00366F45" w:rsidRDefault="00366F45">
            <w:pPr>
              <w:jc w:val="center"/>
              <w:rPr>
                <w:rFonts w:ascii="Arial" w:hAnsi="Arial" w:cs="Arial"/>
                <w:color w:val="000000"/>
                <w:sz w:val="18"/>
                <w:szCs w:val="18"/>
              </w:rPr>
            </w:pPr>
            <w:r>
              <w:rPr>
                <w:rFonts w:ascii="Arial" w:hAnsi="Arial" w:cs="Arial"/>
                <w:color w:val="000000"/>
                <w:sz w:val="18"/>
                <w:szCs w:val="18"/>
              </w:rPr>
              <w:t>-7.09%</w:t>
            </w:r>
          </w:p>
        </w:tc>
      </w:tr>
      <w:tr w:rsidR="00366F45" w14:paraId="468A1641" w14:textId="77777777" w:rsidTr="00366F45">
        <w:trPr>
          <w:trHeight w:val="320"/>
        </w:trPr>
        <w:tc>
          <w:tcPr>
            <w:tcW w:w="1480" w:type="dxa"/>
            <w:tcBorders>
              <w:top w:val="nil"/>
              <w:left w:val="nil"/>
              <w:bottom w:val="nil"/>
              <w:right w:val="nil"/>
            </w:tcBorders>
            <w:shd w:val="clear" w:color="auto" w:fill="auto"/>
            <w:noWrap/>
            <w:vAlign w:val="bottom"/>
            <w:hideMark/>
          </w:tcPr>
          <w:p w14:paraId="54081695"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555723BA"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B0268F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682AA9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DD8612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1371B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1FEC9A2" w14:textId="77777777" w:rsidR="00366F45" w:rsidRDefault="00366F45">
            <w:pPr>
              <w:jc w:val="center"/>
              <w:rPr>
                <w:rFonts w:ascii="Arial" w:hAnsi="Arial" w:cs="Arial"/>
                <w:color w:val="000000"/>
                <w:sz w:val="18"/>
                <w:szCs w:val="18"/>
              </w:rPr>
            </w:pPr>
            <w:r>
              <w:rPr>
                <w:rFonts w:ascii="Arial" w:hAnsi="Arial" w:cs="Arial"/>
                <w:color w:val="000000"/>
                <w:sz w:val="18"/>
                <w:szCs w:val="18"/>
              </w:rPr>
              <w:t>-8.36%</w:t>
            </w:r>
          </w:p>
        </w:tc>
      </w:tr>
      <w:tr w:rsidR="00366F45" w14:paraId="4984C642" w14:textId="77777777" w:rsidTr="00366F45">
        <w:trPr>
          <w:trHeight w:val="320"/>
        </w:trPr>
        <w:tc>
          <w:tcPr>
            <w:tcW w:w="1480" w:type="dxa"/>
            <w:tcBorders>
              <w:top w:val="nil"/>
              <w:left w:val="nil"/>
              <w:bottom w:val="nil"/>
              <w:right w:val="nil"/>
            </w:tcBorders>
            <w:shd w:val="clear" w:color="auto" w:fill="auto"/>
            <w:noWrap/>
            <w:vAlign w:val="bottom"/>
            <w:hideMark/>
          </w:tcPr>
          <w:p w14:paraId="3A84A39D"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0D859C6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9CCB64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D79FD3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BF2FF2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432E6B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C9BDD8" w14:textId="77777777" w:rsidR="00366F45" w:rsidRDefault="00366F45">
            <w:pPr>
              <w:jc w:val="center"/>
              <w:rPr>
                <w:rFonts w:ascii="Arial" w:hAnsi="Arial" w:cs="Arial"/>
                <w:color w:val="000000"/>
                <w:sz w:val="18"/>
                <w:szCs w:val="18"/>
              </w:rPr>
            </w:pPr>
            <w:r>
              <w:rPr>
                <w:rFonts w:ascii="Arial" w:hAnsi="Arial" w:cs="Arial"/>
                <w:color w:val="000000"/>
                <w:sz w:val="18"/>
                <w:szCs w:val="18"/>
              </w:rPr>
              <w:t>-17.20%</w:t>
            </w:r>
          </w:p>
        </w:tc>
      </w:tr>
      <w:tr w:rsidR="00366F45" w14:paraId="41747BFC" w14:textId="77777777" w:rsidTr="00366F45">
        <w:trPr>
          <w:trHeight w:val="320"/>
        </w:trPr>
        <w:tc>
          <w:tcPr>
            <w:tcW w:w="1480" w:type="dxa"/>
            <w:tcBorders>
              <w:top w:val="nil"/>
              <w:left w:val="nil"/>
              <w:bottom w:val="nil"/>
              <w:right w:val="nil"/>
            </w:tcBorders>
            <w:shd w:val="clear" w:color="auto" w:fill="auto"/>
            <w:noWrap/>
            <w:vAlign w:val="bottom"/>
            <w:hideMark/>
          </w:tcPr>
          <w:p w14:paraId="05B6B41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860" w:type="dxa"/>
            <w:tcBorders>
              <w:top w:val="nil"/>
              <w:left w:val="nil"/>
              <w:bottom w:val="nil"/>
              <w:right w:val="nil"/>
            </w:tcBorders>
            <w:shd w:val="clear" w:color="auto" w:fill="auto"/>
            <w:noWrap/>
            <w:vAlign w:val="bottom"/>
            <w:hideMark/>
          </w:tcPr>
          <w:p w14:paraId="4D26745F"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74B40F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754F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D5435E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2A541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8C61084" w14:textId="77777777" w:rsidR="00366F45" w:rsidRDefault="00366F45">
            <w:pPr>
              <w:jc w:val="center"/>
              <w:rPr>
                <w:rFonts w:ascii="Arial" w:hAnsi="Arial" w:cs="Arial"/>
                <w:color w:val="000000"/>
                <w:sz w:val="18"/>
                <w:szCs w:val="18"/>
              </w:rPr>
            </w:pPr>
            <w:r>
              <w:rPr>
                <w:rFonts w:ascii="Arial" w:hAnsi="Arial" w:cs="Arial"/>
                <w:color w:val="000000"/>
                <w:sz w:val="18"/>
                <w:szCs w:val="18"/>
              </w:rPr>
              <w:t>-12.97%</w:t>
            </w:r>
          </w:p>
        </w:tc>
      </w:tr>
    </w:tbl>
    <w:p w14:paraId="03861D45" w14:textId="2FA6876A"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3</w:t>
      </w:r>
      <w:r w:rsidRPr="00A21DDC">
        <w:rPr>
          <w:rFonts w:ascii="Arial" w:hAnsi="Arial" w:cs="Arial"/>
        </w:rPr>
        <w:t xml:space="preserve"> of </w:t>
      </w:r>
      <w:r>
        <w:rPr>
          <w:rFonts w:ascii="Arial" w:hAnsi="Arial" w:cs="Arial"/>
        </w:rPr>
        <w:t>8)</w:t>
      </w:r>
      <w:r w:rsidRPr="00A21DDC">
        <w:rPr>
          <w:rFonts w:ascii="Arial" w:hAnsi="Arial" w:cs="Arial"/>
        </w:rPr>
        <w:t>.</w:t>
      </w:r>
    </w:p>
    <w:tbl>
      <w:tblPr>
        <w:tblW w:w="8976" w:type="dxa"/>
        <w:tblLook w:val="04A0" w:firstRow="1" w:lastRow="0" w:firstColumn="1" w:lastColumn="0" w:noHBand="0" w:noVBand="1"/>
      </w:tblPr>
      <w:tblGrid>
        <w:gridCol w:w="1350"/>
        <w:gridCol w:w="990"/>
        <w:gridCol w:w="1530"/>
        <w:gridCol w:w="1300"/>
        <w:gridCol w:w="1130"/>
        <w:gridCol w:w="1376"/>
        <w:gridCol w:w="1300"/>
      </w:tblGrid>
      <w:tr w:rsidR="00366F45" w14:paraId="2E8CA164" w14:textId="77777777" w:rsidTr="00366F45">
        <w:trPr>
          <w:trHeight w:val="780"/>
        </w:trPr>
        <w:tc>
          <w:tcPr>
            <w:tcW w:w="1350" w:type="dxa"/>
            <w:tcBorders>
              <w:top w:val="single" w:sz="8" w:space="0" w:color="auto"/>
              <w:left w:val="nil"/>
              <w:bottom w:val="single" w:sz="4" w:space="0" w:color="auto"/>
              <w:right w:val="nil"/>
            </w:tcBorders>
            <w:shd w:val="clear" w:color="auto" w:fill="auto"/>
            <w:vAlign w:val="center"/>
            <w:hideMark/>
          </w:tcPr>
          <w:p w14:paraId="2F0AC26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4AD1D99D"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6F964C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3F63D8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48A27D2B"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1CA8A57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0CE0FE6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2113C802" w14:textId="77777777" w:rsidTr="00366F45">
        <w:trPr>
          <w:trHeight w:val="320"/>
        </w:trPr>
        <w:tc>
          <w:tcPr>
            <w:tcW w:w="1350" w:type="dxa"/>
            <w:tcBorders>
              <w:top w:val="nil"/>
              <w:left w:val="nil"/>
              <w:bottom w:val="nil"/>
              <w:right w:val="nil"/>
            </w:tcBorders>
            <w:shd w:val="clear" w:color="auto" w:fill="auto"/>
            <w:noWrap/>
            <w:vAlign w:val="bottom"/>
            <w:hideMark/>
          </w:tcPr>
          <w:p w14:paraId="6418495A"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2C2DB3D"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86168F5" w14:textId="77777777" w:rsidR="00366F45" w:rsidRDefault="00366F45" w:rsidP="00366F45">
            <w:pPr>
              <w:ind w:firstLine="90"/>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C0468E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0384C7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DA4B1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37EC336" w14:textId="77777777" w:rsidR="00366F45" w:rsidRDefault="00366F45">
            <w:pPr>
              <w:jc w:val="center"/>
              <w:rPr>
                <w:rFonts w:ascii="Arial" w:hAnsi="Arial" w:cs="Arial"/>
                <w:color w:val="000000"/>
                <w:sz w:val="18"/>
                <w:szCs w:val="18"/>
              </w:rPr>
            </w:pPr>
            <w:r>
              <w:rPr>
                <w:rFonts w:ascii="Arial" w:hAnsi="Arial" w:cs="Arial"/>
                <w:color w:val="000000"/>
                <w:sz w:val="18"/>
                <w:szCs w:val="18"/>
              </w:rPr>
              <w:t>-14.90%</w:t>
            </w:r>
          </w:p>
        </w:tc>
      </w:tr>
      <w:tr w:rsidR="00366F45" w14:paraId="361E2B5F" w14:textId="77777777" w:rsidTr="00366F45">
        <w:trPr>
          <w:trHeight w:val="320"/>
        </w:trPr>
        <w:tc>
          <w:tcPr>
            <w:tcW w:w="1350" w:type="dxa"/>
            <w:tcBorders>
              <w:top w:val="nil"/>
              <w:left w:val="nil"/>
              <w:bottom w:val="nil"/>
              <w:right w:val="nil"/>
            </w:tcBorders>
            <w:shd w:val="clear" w:color="auto" w:fill="auto"/>
            <w:noWrap/>
            <w:vAlign w:val="bottom"/>
            <w:hideMark/>
          </w:tcPr>
          <w:p w14:paraId="0EECC2F4"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BFFD6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10D0ACA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07CFD0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602E3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7ED2AB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8DAC77" w14:textId="77777777" w:rsidR="00366F45" w:rsidRDefault="00366F45">
            <w:pPr>
              <w:jc w:val="center"/>
              <w:rPr>
                <w:rFonts w:ascii="Arial" w:hAnsi="Arial" w:cs="Arial"/>
                <w:color w:val="000000"/>
                <w:sz w:val="18"/>
                <w:szCs w:val="18"/>
              </w:rPr>
            </w:pPr>
            <w:r>
              <w:rPr>
                <w:rFonts w:ascii="Arial" w:hAnsi="Arial" w:cs="Arial"/>
                <w:color w:val="000000"/>
                <w:sz w:val="18"/>
                <w:szCs w:val="18"/>
              </w:rPr>
              <w:t>-3.82%</w:t>
            </w:r>
          </w:p>
        </w:tc>
      </w:tr>
      <w:tr w:rsidR="00366F45" w14:paraId="7410A1EF" w14:textId="77777777" w:rsidTr="00366F45">
        <w:trPr>
          <w:trHeight w:val="320"/>
        </w:trPr>
        <w:tc>
          <w:tcPr>
            <w:tcW w:w="1350" w:type="dxa"/>
            <w:tcBorders>
              <w:top w:val="nil"/>
              <w:left w:val="nil"/>
              <w:bottom w:val="nil"/>
              <w:right w:val="nil"/>
            </w:tcBorders>
            <w:shd w:val="clear" w:color="auto" w:fill="auto"/>
            <w:noWrap/>
            <w:vAlign w:val="bottom"/>
            <w:hideMark/>
          </w:tcPr>
          <w:p w14:paraId="3E72A2B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4ED84F92"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5B7163C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80D13D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8C0184C"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C70DDA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0F2F793"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759FF03A" w14:textId="77777777" w:rsidTr="00366F45">
        <w:trPr>
          <w:trHeight w:val="320"/>
        </w:trPr>
        <w:tc>
          <w:tcPr>
            <w:tcW w:w="1350" w:type="dxa"/>
            <w:tcBorders>
              <w:top w:val="nil"/>
              <w:left w:val="nil"/>
              <w:bottom w:val="nil"/>
              <w:right w:val="nil"/>
            </w:tcBorders>
            <w:shd w:val="clear" w:color="auto" w:fill="auto"/>
            <w:noWrap/>
            <w:vAlign w:val="bottom"/>
            <w:hideMark/>
          </w:tcPr>
          <w:p w14:paraId="3D213E5E"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F626F65"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3E5847F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BCD932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8929FB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C0564C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F7FC89" w14:textId="77777777" w:rsidR="00366F45" w:rsidRDefault="00366F45">
            <w:pPr>
              <w:jc w:val="center"/>
              <w:rPr>
                <w:rFonts w:ascii="Arial" w:hAnsi="Arial" w:cs="Arial"/>
                <w:color w:val="000000"/>
                <w:sz w:val="18"/>
                <w:szCs w:val="18"/>
              </w:rPr>
            </w:pPr>
            <w:r>
              <w:rPr>
                <w:rFonts w:ascii="Arial" w:hAnsi="Arial" w:cs="Arial"/>
                <w:color w:val="000000"/>
                <w:sz w:val="18"/>
                <w:szCs w:val="18"/>
              </w:rPr>
              <w:t>-3.16%</w:t>
            </w:r>
          </w:p>
        </w:tc>
      </w:tr>
      <w:tr w:rsidR="00366F45" w14:paraId="03ABD266" w14:textId="77777777" w:rsidTr="00366F45">
        <w:trPr>
          <w:trHeight w:val="320"/>
        </w:trPr>
        <w:tc>
          <w:tcPr>
            <w:tcW w:w="1350" w:type="dxa"/>
            <w:tcBorders>
              <w:top w:val="nil"/>
              <w:left w:val="nil"/>
              <w:bottom w:val="nil"/>
              <w:right w:val="nil"/>
            </w:tcBorders>
            <w:shd w:val="clear" w:color="auto" w:fill="auto"/>
            <w:noWrap/>
            <w:vAlign w:val="bottom"/>
            <w:hideMark/>
          </w:tcPr>
          <w:p w14:paraId="13CFE6D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9D6C29C"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F496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842EAD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A38F45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603196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FF27629" w14:textId="77777777" w:rsidR="00366F45" w:rsidRDefault="00366F45">
            <w:pPr>
              <w:jc w:val="center"/>
              <w:rPr>
                <w:rFonts w:ascii="Arial" w:hAnsi="Arial" w:cs="Arial"/>
                <w:color w:val="000000"/>
                <w:sz w:val="18"/>
                <w:szCs w:val="18"/>
              </w:rPr>
            </w:pPr>
            <w:r>
              <w:rPr>
                <w:rFonts w:ascii="Arial" w:hAnsi="Arial" w:cs="Arial"/>
                <w:color w:val="000000"/>
                <w:sz w:val="18"/>
                <w:szCs w:val="18"/>
              </w:rPr>
              <w:t>-4.24%</w:t>
            </w:r>
          </w:p>
        </w:tc>
      </w:tr>
      <w:tr w:rsidR="00366F45" w14:paraId="670D9976" w14:textId="77777777" w:rsidTr="00366F45">
        <w:trPr>
          <w:trHeight w:val="320"/>
        </w:trPr>
        <w:tc>
          <w:tcPr>
            <w:tcW w:w="1350" w:type="dxa"/>
            <w:tcBorders>
              <w:top w:val="nil"/>
              <w:left w:val="nil"/>
              <w:bottom w:val="nil"/>
              <w:right w:val="nil"/>
            </w:tcBorders>
            <w:shd w:val="clear" w:color="auto" w:fill="auto"/>
            <w:noWrap/>
            <w:vAlign w:val="bottom"/>
            <w:hideMark/>
          </w:tcPr>
          <w:p w14:paraId="71B33BD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040A9393"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4CC2F5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841EF2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7FB7D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BD11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A54ECCF" w14:textId="77777777" w:rsidR="00366F45" w:rsidRDefault="00366F45">
            <w:pPr>
              <w:jc w:val="center"/>
              <w:rPr>
                <w:rFonts w:ascii="Arial" w:hAnsi="Arial" w:cs="Arial"/>
                <w:color w:val="000000"/>
                <w:sz w:val="18"/>
                <w:szCs w:val="18"/>
              </w:rPr>
            </w:pPr>
            <w:r>
              <w:rPr>
                <w:rFonts w:ascii="Arial" w:hAnsi="Arial" w:cs="Arial"/>
                <w:color w:val="000000"/>
                <w:sz w:val="18"/>
                <w:szCs w:val="18"/>
              </w:rPr>
              <w:t>-2.62%</w:t>
            </w:r>
          </w:p>
        </w:tc>
      </w:tr>
      <w:tr w:rsidR="00366F45" w14:paraId="5BDD7C5D" w14:textId="77777777" w:rsidTr="00366F45">
        <w:trPr>
          <w:trHeight w:val="320"/>
        </w:trPr>
        <w:tc>
          <w:tcPr>
            <w:tcW w:w="1350" w:type="dxa"/>
            <w:tcBorders>
              <w:top w:val="nil"/>
              <w:left w:val="nil"/>
              <w:bottom w:val="nil"/>
              <w:right w:val="nil"/>
            </w:tcBorders>
            <w:shd w:val="clear" w:color="auto" w:fill="auto"/>
            <w:noWrap/>
            <w:vAlign w:val="bottom"/>
            <w:hideMark/>
          </w:tcPr>
          <w:p w14:paraId="0FC5430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DA8FA06"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8C7E89"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6DF3D1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D38586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5A348B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4299F9F" w14:textId="77777777" w:rsidR="00366F45" w:rsidRDefault="00366F45">
            <w:pPr>
              <w:jc w:val="center"/>
              <w:rPr>
                <w:rFonts w:ascii="Arial" w:hAnsi="Arial" w:cs="Arial"/>
                <w:color w:val="000000"/>
                <w:sz w:val="18"/>
                <w:szCs w:val="18"/>
              </w:rPr>
            </w:pPr>
            <w:r>
              <w:rPr>
                <w:rFonts w:ascii="Arial" w:hAnsi="Arial" w:cs="Arial"/>
                <w:color w:val="000000"/>
                <w:sz w:val="18"/>
                <w:szCs w:val="18"/>
              </w:rPr>
              <w:t>-3.37%</w:t>
            </w:r>
          </w:p>
        </w:tc>
      </w:tr>
      <w:tr w:rsidR="00366F45" w14:paraId="47D37389" w14:textId="77777777" w:rsidTr="00366F45">
        <w:trPr>
          <w:trHeight w:val="320"/>
        </w:trPr>
        <w:tc>
          <w:tcPr>
            <w:tcW w:w="1350" w:type="dxa"/>
            <w:tcBorders>
              <w:top w:val="nil"/>
              <w:left w:val="nil"/>
              <w:bottom w:val="nil"/>
              <w:right w:val="nil"/>
            </w:tcBorders>
            <w:shd w:val="clear" w:color="auto" w:fill="auto"/>
            <w:noWrap/>
            <w:vAlign w:val="bottom"/>
            <w:hideMark/>
          </w:tcPr>
          <w:p w14:paraId="5AF8E15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18E898A0"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2E33EE7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94F475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17153E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3ABFF8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876FCF7" w14:textId="77777777" w:rsidR="00366F45" w:rsidRDefault="00366F45">
            <w:pPr>
              <w:jc w:val="center"/>
              <w:rPr>
                <w:rFonts w:ascii="Arial" w:hAnsi="Arial" w:cs="Arial"/>
                <w:color w:val="000000"/>
                <w:sz w:val="18"/>
                <w:szCs w:val="18"/>
              </w:rPr>
            </w:pPr>
            <w:r>
              <w:rPr>
                <w:rFonts w:ascii="Arial" w:hAnsi="Arial" w:cs="Arial"/>
                <w:color w:val="000000"/>
                <w:sz w:val="18"/>
                <w:szCs w:val="18"/>
              </w:rPr>
              <w:t>-8.59%</w:t>
            </w:r>
          </w:p>
        </w:tc>
      </w:tr>
      <w:tr w:rsidR="00366F45" w14:paraId="735F263E" w14:textId="77777777" w:rsidTr="00366F45">
        <w:trPr>
          <w:trHeight w:val="320"/>
        </w:trPr>
        <w:tc>
          <w:tcPr>
            <w:tcW w:w="1350" w:type="dxa"/>
            <w:tcBorders>
              <w:top w:val="nil"/>
              <w:left w:val="nil"/>
              <w:bottom w:val="nil"/>
              <w:right w:val="nil"/>
            </w:tcBorders>
            <w:shd w:val="clear" w:color="auto" w:fill="auto"/>
            <w:noWrap/>
            <w:vAlign w:val="bottom"/>
            <w:hideMark/>
          </w:tcPr>
          <w:p w14:paraId="16042683"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38463DF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9C4066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3720F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DF8ABB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7E0CC2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6039B07" w14:textId="77777777" w:rsidR="00366F45" w:rsidRDefault="00366F45">
            <w:pPr>
              <w:jc w:val="center"/>
              <w:rPr>
                <w:rFonts w:ascii="Arial" w:hAnsi="Arial" w:cs="Arial"/>
                <w:color w:val="000000"/>
                <w:sz w:val="18"/>
                <w:szCs w:val="18"/>
              </w:rPr>
            </w:pPr>
            <w:r>
              <w:rPr>
                <w:rFonts w:ascii="Arial" w:hAnsi="Arial" w:cs="Arial"/>
                <w:color w:val="000000"/>
                <w:sz w:val="18"/>
                <w:szCs w:val="18"/>
              </w:rPr>
              <w:t>-6.08%</w:t>
            </w:r>
          </w:p>
        </w:tc>
      </w:tr>
      <w:tr w:rsidR="00366F45" w14:paraId="048F1CBB" w14:textId="77777777" w:rsidTr="00366F45">
        <w:trPr>
          <w:trHeight w:val="320"/>
        </w:trPr>
        <w:tc>
          <w:tcPr>
            <w:tcW w:w="1350" w:type="dxa"/>
            <w:tcBorders>
              <w:top w:val="nil"/>
              <w:left w:val="nil"/>
              <w:bottom w:val="nil"/>
              <w:right w:val="nil"/>
            </w:tcBorders>
            <w:shd w:val="clear" w:color="auto" w:fill="auto"/>
            <w:noWrap/>
            <w:vAlign w:val="bottom"/>
            <w:hideMark/>
          </w:tcPr>
          <w:p w14:paraId="244B1C66"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708D42E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64C8D8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1DF615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54D7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D98F357"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FBC4425" w14:textId="77777777" w:rsidR="00366F45" w:rsidRDefault="00366F45">
            <w:pPr>
              <w:jc w:val="center"/>
              <w:rPr>
                <w:rFonts w:ascii="Arial" w:hAnsi="Arial" w:cs="Arial"/>
                <w:color w:val="000000"/>
                <w:sz w:val="18"/>
                <w:szCs w:val="18"/>
              </w:rPr>
            </w:pPr>
            <w:r>
              <w:rPr>
                <w:rFonts w:ascii="Arial" w:hAnsi="Arial" w:cs="Arial"/>
                <w:color w:val="000000"/>
                <w:sz w:val="18"/>
                <w:szCs w:val="18"/>
              </w:rPr>
              <w:t>-7.23%</w:t>
            </w:r>
          </w:p>
        </w:tc>
      </w:tr>
      <w:tr w:rsidR="00366F45" w14:paraId="6588D88B" w14:textId="77777777" w:rsidTr="00366F45">
        <w:trPr>
          <w:trHeight w:val="320"/>
        </w:trPr>
        <w:tc>
          <w:tcPr>
            <w:tcW w:w="1350" w:type="dxa"/>
            <w:tcBorders>
              <w:top w:val="nil"/>
              <w:left w:val="nil"/>
              <w:bottom w:val="nil"/>
              <w:right w:val="nil"/>
            </w:tcBorders>
            <w:shd w:val="clear" w:color="auto" w:fill="auto"/>
            <w:noWrap/>
            <w:vAlign w:val="bottom"/>
            <w:hideMark/>
          </w:tcPr>
          <w:p w14:paraId="014DEAE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5389561"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06C7635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A3AA8F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7707E82"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B2059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58DA1E6" w14:textId="77777777" w:rsidR="00366F45" w:rsidRDefault="00366F45">
            <w:pPr>
              <w:jc w:val="center"/>
              <w:rPr>
                <w:rFonts w:ascii="Arial" w:hAnsi="Arial" w:cs="Arial"/>
                <w:color w:val="000000"/>
                <w:sz w:val="18"/>
                <w:szCs w:val="18"/>
              </w:rPr>
            </w:pPr>
            <w:r>
              <w:rPr>
                <w:rFonts w:ascii="Arial" w:hAnsi="Arial" w:cs="Arial"/>
                <w:color w:val="000000"/>
                <w:sz w:val="18"/>
                <w:szCs w:val="18"/>
              </w:rPr>
              <w:t>-15.08%</w:t>
            </w:r>
          </w:p>
        </w:tc>
      </w:tr>
      <w:tr w:rsidR="00366F45" w14:paraId="7E0A4202" w14:textId="77777777" w:rsidTr="00366F45">
        <w:trPr>
          <w:trHeight w:val="320"/>
        </w:trPr>
        <w:tc>
          <w:tcPr>
            <w:tcW w:w="1350" w:type="dxa"/>
            <w:tcBorders>
              <w:top w:val="nil"/>
              <w:left w:val="nil"/>
              <w:bottom w:val="nil"/>
              <w:right w:val="nil"/>
            </w:tcBorders>
            <w:shd w:val="clear" w:color="auto" w:fill="auto"/>
            <w:noWrap/>
            <w:vAlign w:val="bottom"/>
            <w:hideMark/>
          </w:tcPr>
          <w:p w14:paraId="4DE848E0"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6340A74B"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425ED3F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AF798C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7AC0A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E09167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DB0ADD8" w14:textId="77777777" w:rsidR="00366F45" w:rsidRDefault="00366F45">
            <w:pPr>
              <w:jc w:val="center"/>
              <w:rPr>
                <w:rFonts w:ascii="Arial" w:hAnsi="Arial" w:cs="Arial"/>
                <w:color w:val="000000"/>
                <w:sz w:val="18"/>
                <w:szCs w:val="18"/>
              </w:rPr>
            </w:pPr>
            <w:r>
              <w:rPr>
                <w:rFonts w:ascii="Arial" w:hAnsi="Arial" w:cs="Arial"/>
                <w:color w:val="000000"/>
                <w:sz w:val="18"/>
                <w:szCs w:val="18"/>
              </w:rPr>
              <w:t>-11.29%</w:t>
            </w:r>
          </w:p>
        </w:tc>
      </w:tr>
      <w:tr w:rsidR="00366F45" w14:paraId="6BC1850D" w14:textId="77777777" w:rsidTr="00366F45">
        <w:trPr>
          <w:trHeight w:val="320"/>
        </w:trPr>
        <w:tc>
          <w:tcPr>
            <w:tcW w:w="1350" w:type="dxa"/>
            <w:tcBorders>
              <w:top w:val="nil"/>
              <w:left w:val="nil"/>
              <w:bottom w:val="nil"/>
              <w:right w:val="nil"/>
            </w:tcBorders>
            <w:shd w:val="clear" w:color="auto" w:fill="auto"/>
            <w:noWrap/>
            <w:vAlign w:val="bottom"/>
            <w:hideMark/>
          </w:tcPr>
          <w:p w14:paraId="6A934162" w14:textId="77777777" w:rsidR="00366F45" w:rsidRDefault="00366F45">
            <w:pPr>
              <w:jc w:val="center"/>
              <w:rPr>
                <w:rFonts w:ascii="Arial" w:hAnsi="Arial" w:cs="Arial"/>
                <w:color w:val="000000"/>
                <w:sz w:val="18"/>
                <w:szCs w:val="18"/>
              </w:rPr>
            </w:pPr>
            <w:r>
              <w:rPr>
                <w:rFonts w:ascii="Arial" w:hAnsi="Arial" w:cs="Arial"/>
                <w:color w:val="000000"/>
                <w:sz w:val="18"/>
                <w:szCs w:val="18"/>
              </w:rPr>
              <w:t>Beaver Creek</w:t>
            </w:r>
          </w:p>
        </w:tc>
        <w:tc>
          <w:tcPr>
            <w:tcW w:w="990" w:type="dxa"/>
            <w:tcBorders>
              <w:top w:val="nil"/>
              <w:left w:val="nil"/>
              <w:bottom w:val="nil"/>
              <w:right w:val="nil"/>
            </w:tcBorders>
            <w:shd w:val="clear" w:color="auto" w:fill="auto"/>
            <w:noWrap/>
            <w:vAlign w:val="bottom"/>
            <w:hideMark/>
          </w:tcPr>
          <w:p w14:paraId="2E4033C7" w14:textId="77777777" w:rsidR="00366F45" w:rsidRDefault="00366F45">
            <w:pPr>
              <w:jc w:val="center"/>
              <w:rPr>
                <w:rFonts w:ascii="Arial" w:hAnsi="Arial" w:cs="Arial"/>
                <w:color w:val="000000"/>
                <w:sz w:val="18"/>
                <w:szCs w:val="18"/>
              </w:rPr>
            </w:pPr>
            <w:r>
              <w:rPr>
                <w:rFonts w:ascii="Arial" w:hAnsi="Arial" w:cs="Arial"/>
                <w:color w:val="000000"/>
                <w:sz w:val="18"/>
                <w:szCs w:val="18"/>
              </w:rPr>
              <w:t>Upper</w:t>
            </w:r>
          </w:p>
        </w:tc>
        <w:tc>
          <w:tcPr>
            <w:tcW w:w="1530" w:type="dxa"/>
            <w:tcBorders>
              <w:top w:val="nil"/>
              <w:left w:val="nil"/>
              <w:bottom w:val="nil"/>
              <w:right w:val="nil"/>
            </w:tcBorders>
            <w:shd w:val="clear" w:color="auto" w:fill="auto"/>
            <w:noWrap/>
            <w:vAlign w:val="bottom"/>
            <w:hideMark/>
          </w:tcPr>
          <w:p w14:paraId="700F37B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2D8C92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A907F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CA3C78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22976DA" w14:textId="77777777" w:rsidR="00366F45" w:rsidRDefault="00366F45">
            <w:pPr>
              <w:jc w:val="center"/>
              <w:rPr>
                <w:rFonts w:ascii="Arial" w:hAnsi="Arial" w:cs="Arial"/>
                <w:color w:val="000000"/>
                <w:sz w:val="18"/>
                <w:szCs w:val="18"/>
              </w:rPr>
            </w:pPr>
            <w:r>
              <w:rPr>
                <w:rFonts w:ascii="Arial" w:hAnsi="Arial" w:cs="Arial"/>
                <w:color w:val="000000"/>
                <w:sz w:val="18"/>
                <w:szCs w:val="18"/>
              </w:rPr>
              <w:t>-13.04%</w:t>
            </w:r>
          </w:p>
        </w:tc>
      </w:tr>
      <w:tr w:rsidR="00366F45" w14:paraId="6719109C" w14:textId="77777777" w:rsidTr="00366F45">
        <w:trPr>
          <w:trHeight w:val="320"/>
        </w:trPr>
        <w:tc>
          <w:tcPr>
            <w:tcW w:w="1350" w:type="dxa"/>
            <w:tcBorders>
              <w:top w:val="nil"/>
              <w:left w:val="nil"/>
              <w:bottom w:val="nil"/>
              <w:right w:val="nil"/>
            </w:tcBorders>
            <w:shd w:val="clear" w:color="auto" w:fill="auto"/>
            <w:noWrap/>
            <w:vAlign w:val="bottom"/>
            <w:hideMark/>
          </w:tcPr>
          <w:p w14:paraId="7A1A273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85FBE4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146EE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6EF997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0DE51E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F8DA3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4D76A62" w14:textId="77777777" w:rsidR="00366F45" w:rsidRDefault="00366F45">
            <w:pPr>
              <w:jc w:val="center"/>
              <w:rPr>
                <w:rFonts w:ascii="Arial" w:hAnsi="Arial" w:cs="Arial"/>
                <w:color w:val="000000"/>
                <w:sz w:val="18"/>
                <w:szCs w:val="18"/>
              </w:rPr>
            </w:pPr>
            <w:r>
              <w:rPr>
                <w:rFonts w:ascii="Arial" w:hAnsi="Arial" w:cs="Arial"/>
                <w:color w:val="000000"/>
                <w:sz w:val="18"/>
                <w:szCs w:val="18"/>
              </w:rPr>
              <w:t>-3.34%</w:t>
            </w:r>
          </w:p>
        </w:tc>
      </w:tr>
      <w:tr w:rsidR="00366F45" w14:paraId="20C53E8B" w14:textId="77777777" w:rsidTr="00366F45">
        <w:trPr>
          <w:trHeight w:val="320"/>
        </w:trPr>
        <w:tc>
          <w:tcPr>
            <w:tcW w:w="1350" w:type="dxa"/>
            <w:tcBorders>
              <w:top w:val="nil"/>
              <w:left w:val="nil"/>
              <w:bottom w:val="nil"/>
              <w:right w:val="nil"/>
            </w:tcBorders>
            <w:shd w:val="clear" w:color="auto" w:fill="auto"/>
            <w:noWrap/>
            <w:vAlign w:val="bottom"/>
            <w:hideMark/>
          </w:tcPr>
          <w:p w14:paraId="479F16C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3A800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84F5AC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5B2969"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F50912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DDC0F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3F985F" w14:textId="77777777" w:rsidR="00366F45" w:rsidRDefault="00366F45">
            <w:pPr>
              <w:jc w:val="center"/>
              <w:rPr>
                <w:rFonts w:ascii="Arial" w:hAnsi="Arial" w:cs="Arial"/>
                <w:color w:val="000000"/>
                <w:sz w:val="18"/>
                <w:szCs w:val="18"/>
              </w:rPr>
            </w:pPr>
            <w:r>
              <w:rPr>
                <w:rFonts w:ascii="Arial" w:hAnsi="Arial" w:cs="Arial"/>
                <w:color w:val="000000"/>
                <w:sz w:val="18"/>
                <w:szCs w:val="18"/>
              </w:rPr>
              <w:t>-1.63%</w:t>
            </w:r>
          </w:p>
        </w:tc>
      </w:tr>
      <w:tr w:rsidR="00366F45" w14:paraId="12F593B0" w14:textId="77777777" w:rsidTr="00366F45">
        <w:trPr>
          <w:trHeight w:val="320"/>
        </w:trPr>
        <w:tc>
          <w:tcPr>
            <w:tcW w:w="1350" w:type="dxa"/>
            <w:tcBorders>
              <w:top w:val="nil"/>
              <w:left w:val="nil"/>
              <w:bottom w:val="nil"/>
              <w:right w:val="nil"/>
            </w:tcBorders>
            <w:shd w:val="clear" w:color="auto" w:fill="auto"/>
            <w:noWrap/>
            <w:vAlign w:val="bottom"/>
            <w:hideMark/>
          </w:tcPr>
          <w:p w14:paraId="49FD1FA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EB43C9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385F89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9DF95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872711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686E72"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661DA04" w14:textId="77777777" w:rsidR="00366F45" w:rsidRDefault="00366F45">
            <w:pPr>
              <w:jc w:val="center"/>
              <w:rPr>
                <w:rFonts w:ascii="Arial" w:hAnsi="Arial" w:cs="Arial"/>
                <w:color w:val="000000"/>
                <w:sz w:val="18"/>
                <w:szCs w:val="18"/>
              </w:rPr>
            </w:pPr>
            <w:r>
              <w:rPr>
                <w:rFonts w:ascii="Arial" w:hAnsi="Arial" w:cs="Arial"/>
                <w:color w:val="000000"/>
                <w:sz w:val="18"/>
                <w:szCs w:val="18"/>
              </w:rPr>
              <w:t>-2.40%</w:t>
            </w:r>
          </w:p>
        </w:tc>
      </w:tr>
      <w:tr w:rsidR="00366F45" w14:paraId="5D9793EA" w14:textId="77777777" w:rsidTr="00366F45">
        <w:trPr>
          <w:trHeight w:val="320"/>
        </w:trPr>
        <w:tc>
          <w:tcPr>
            <w:tcW w:w="1350" w:type="dxa"/>
            <w:tcBorders>
              <w:top w:val="nil"/>
              <w:left w:val="nil"/>
              <w:bottom w:val="nil"/>
              <w:right w:val="nil"/>
            </w:tcBorders>
            <w:shd w:val="clear" w:color="auto" w:fill="auto"/>
            <w:noWrap/>
            <w:vAlign w:val="bottom"/>
            <w:hideMark/>
          </w:tcPr>
          <w:p w14:paraId="722F7E4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30D7F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7DF6E9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1A179F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D0783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AA058A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476D35F" w14:textId="77777777" w:rsidR="00366F45" w:rsidRDefault="00366F45">
            <w:pPr>
              <w:jc w:val="center"/>
              <w:rPr>
                <w:rFonts w:ascii="Arial" w:hAnsi="Arial" w:cs="Arial"/>
                <w:color w:val="000000"/>
                <w:sz w:val="18"/>
                <w:szCs w:val="18"/>
              </w:rPr>
            </w:pPr>
            <w:r>
              <w:rPr>
                <w:rFonts w:ascii="Arial" w:hAnsi="Arial" w:cs="Arial"/>
                <w:color w:val="000000"/>
                <w:sz w:val="18"/>
                <w:szCs w:val="18"/>
              </w:rPr>
              <w:t>-3.52%</w:t>
            </w:r>
          </w:p>
        </w:tc>
      </w:tr>
      <w:tr w:rsidR="00366F45" w14:paraId="6BDA63D3" w14:textId="77777777" w:rsidTr="00366F45">
        <w:trPr>
          <w:trHeight w:val="320"/>
        </w:trPr>
        <w:tc>
          <w:tcPr>
            <w:tcW w:w="1350" w:type="dxa"/>
            <w:tcBorders>
              <w:top w:val="nil"/>
              <w:left w:val="nil"/>
              <w:bottom w:val="nil"/>
              <w:right w:val="nil"/>
            </w:tcBorders>
            <w:shd w:val="clear" w:color="auto" w:fill="auto"/>
            <w:noWrap/>
            <w:vAlign w:val="bottom"/>
            <w:hideMark/>
          </w:tcPr>
          <w:p w14:paraId="1B125EE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ACEED0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F66FE3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D33E02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A29D2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16C909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CF4F150"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1DB55B10" w14:textId="77777777" w:rsidTr="00366F45">
        <w:trPr>
          <w:trHeight w:val="320"/>
        </w:trPr>
        <w:tc>
          <w:tcPr>
            <w:tcW w:w="1350" w:type="dxa"/>
            <w:tcBorders>
              <w:top w:val="nil"/>
              <w:left w:val="nil"/>
              <w:bottom w:val="nil"/>
              <w:right w:val="nil"/>
            </w:tcBorders>
            <w:shd w:val="clear" w:color="auto" w:fill="auto"/>
            <w:noWrap/>
            <w:vAlign w:val="bottom"/>
            <w:hideMark/>
          </w:tcPr>
          <w:p w14:paraId="343486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211E6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79936C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BD761D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0D023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BE1910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853E58"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r w:rsidR="00366F45" w14:paraId="50A2A607" w14:textId="77777777" w:rsidTr="00366F45">
        <w:trPr>
          <w:trHeight w:val="320"/>
        </w:trPr>
        <w:tc>
          <w:tcPr>
            <w:tcW w:w="1350" w:type="dxa"/>
            <w:tcBorders>
              <w:top w:val="nil"/>
              <w:left w:val="nil"/>
              <w:bottom w:val="nil"/>
              <w:right w:val="nil"/>
            </w:tcBorders>
            <w:shd w:val="clear" w:color="auto" w:fill="auto"/>
            <w:noWrap/>
            <w:vAlign w:val="bottom"/>
            <w:hideMark/>
          </w:tcPr>
          <w:p w14:paraId="517324E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95C166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CD333E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7ABBEB"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8881D9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8E3B6AB"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2E39A48" w14:textId="77777777" w:rsidR="00366F45" w:rsidRDefault="00366F45">
            <w:pPr>
              <w:jc w:val="center"/>
              <w:rPr>
                <w:rFonts w:ascii="Arial" w:hAnsi="Arial" w:cs="Arial"/>
                <w:color w:val="000000"/>
                <w:sz w:val="18"/>
                <w:szCs w:val="18"/>
              </w:rPr>
            </w:pPr>
            <w:r>
              <w:rPr>
                <w:rFonts w:ascii="Arial" w:hAnsi="Arial" w:cs="Arial"/>
                <w:color w:val="000000"/>
                <w:sz w:val="18"/>
                <w:szCs w:val="18"/>
              </w:rPr>
              <w:t>-7.59%</w:t>
            </w:r>
          </w:p>
        </w:tc>
      </w:tr>
      <w:tr w:rsidR="00366F45" w14:paraId="37295A88" w14:textId="77777777" w:rsidTr="00366F45">
        <w:trPr>
          <w:trHeight w:val="320"/>
        </w:trPr>
        <w:tc>
          <w:tcPr>
            <w:tcW w:w="1350" w:type="dxa"/>
            <w:tcBorders>
              <w:top w:val="nil"/>
              <w:left w:val="nil"/>
              <w:bottom w:val="nil"/>
              <w:right w:val="nil"/>
            </w:tcBorders>
            <w:shd w:val="clear" w:color="auto" w:fill="auto"/>
            <w:noWrap/>
            <w:vAlign w:val="bottom"/>
            <w:hideMark/>
          </w:tcPr>
          <w:p w14:paraId="0AC84D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15719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816CF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13E65D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D6040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A667F3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92AB9DE" w14:textId="77777777" w:rsidR="00366F45" w:rsidRDefault="00366F45">
            <w:pPr>
              <w:jc w:val="center"/>
              <w:rPr>
                <w:rFonts w:ascii="Arial" w:hAnsi="Arial" w:cs="Arial"/>
                <w:color w:val="000000"/>
                <w:sz w:val="18"/>
                <w:szCs w:val="18"/>
              </w:rPr>
            </w:pPr>
            <w:r>
              <w:rPr>
                <w:rFonts w:ascii="Arial" w:hAnsi="Arial" w:cs="Arial"/>
                <w:color w:val="000000"/>
                <w:sz w:val="18"/>
                <w:szCs w:val="18"/>
              </w:rPr>
              <w:t>-4.21%</w:t>
            </w:r>
          </w:p>
        </w:tc>
      </w:tr>
      <w:tr w:rsidR="00366F45" w14:paraId="190B1F09" w14:textId="77777777" w:rsidTr="00366F45">
        <w:trPr>
          <w:trHeight w:val="320"/>
        </w:trPr>
        <w:tc>
          <w:tcPr>
            <w:tcW w:w="1350" w:type="dxa"/>
            <w:tcBorders>
              <w:top w:val="nil"/>
              <w:left w:val="nil"/>
              <w:bottom w:val="nil"/>
              <w:right w:val="nil"/>
            </w:tcBorders>
            <w:shd w:val="clear" w:color="auto" w:fill="auto"/>
            <w:noWrap/>
            <w:vAlign w:val="bottom"/>
            <w:hideMark/>
          </w:tcPr>
          <w:p w14:paraId="4882E7E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10844B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41F81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D7D77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9709CE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0414DF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459186E" w14:textId="77777777" w:rsidR="00366F45" w:rsidRDefault="00366F45">
            <w:pPr>
              <w:jc w:val="center"/>
              <w:rPr>
                <w:rFonts w:ascii="Arial" w:hAnsi="Arial" w:cs="Arial"/>
                <w:color w:val="000000"/>
                <w:sz w:val="18"/>
                <w:szCs w:val="18"/>
              </w:rPr>
            </w:pPr>
            <w:r>
              <w:rPr>
                <w:rFonts w:ascii="Arial" w:hAnsi="Arial" w:cs="Arial"/>
                <w:color w:val="000000"/>
                <w:sz w:val="18"/>
                <w:szCs w:val="18"/>
              </w:rPr>
              <w:t>-5.71%</w:t>
            </w:r>
          </w:p>
        </w:tc>
      </w:tr>
      <w:tr w:rsidR="00366F45" w14:paraId="4F6E8CD9" w14:textId="77777777" w:rsidTr="00366F45">
        <w:trPr>
          <w:trHeight w:val="320"/>
        </w:trPr>
        <w:tc>
          <w:tcPr>
            <w:tcW w:w="1350" w:type="dxa"/>
            <w:tcBorders>
              <w:top w:val="nil"/>
              <w:left w:val="nil"/>
              <w:bottom w:val="nil"/>
              <w:right w:val="nil"/>
            </w:tcBorders>
            <w:shd w:val="clear" w:color="auto" w:fill="auto"/>
            <w:noWrap/>
            <w:vAlign w:val="bottom"/>
            <w:hideMark/>
          </w:tcPr>
          <w:p w14:paraId="5AB2657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8EBBE8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6FA212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D5DD2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B913BA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DA9D7B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C4AEB0" w14:textId="77777777" w:rsidR="00366F45" w:rsidRDefault="00366F45">
            <w:pPr>
              <w:jc w:val="center"/>
              <w:rPr>
                <w:rFonts w:ascii="Arial" w:hAnsi="Arial" w:cs="Arial"/>
                <w:color w:val="000000"/>
                <w:sz w:val="18"/>
                <w:szCs w:val="18"/>
              </w:rPr>
            </w:pPr>
            <w:r>
              <w:rPr>
                <w:rFonts w:ascii="Arial" w:hAnsi="Arial" w:cs="Arial"/>
                <w:color w:val="000000"/>
                <w:sz w:val="18"/>
                <w:szCs w:val="18"/>
              </w:rPr>
              <w:t>-14.30%</w:t>
            </w:r>
          </w:p>
        </w:tc>
      </w:tr>
      <w:tr w:rsidR="00366F45" w14:paraId="2C2058F3" w14:textId="77777777" w:rsidTr="00366F45">
        <w:trPr>
          <w:trHeight w:val="320"/>
        </w:trPr>
        <w:tc>
          <w:tcPr>
            <w:tcW w:w="1350" w:type="dxa"/>
            <w:tcBorders>
              <w:top w:val="nil"/>
              <w:left w:val="nil"/>
              <w:bottom w:val="nil"/>
              <w:right w:val="nil"/>
            </w:tcBorders>
            <w:shd w:val="clear" w:color="auto" w:fill="auto"/>
            <w:noWrap/>
            <w:vAlign w:val="bottom"/>
            <w:hideMark/>
          </w:tcPr>
          <w:p w14:paraId="5F1E44D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744989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D9DDB0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E95C8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28FD34E"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2AA219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D777EB" w14:textId="77777777" w:rsidR="00366F45" w:rsidRDefault="00366F45">
            <w:pPr>
              <w:jc w:val="center"/>
              <w:rPr>
                <w:rFonts w:ascii="Arial" w:hAnsi="Arial" w:cs="Arial"/>
                <w:color w:val="000000"/>
                <w:sz w:val="18"/>
                <w:szCs w:val="18"/>
              </w:rPr>
            </w:pPr>
            <w:r>
              <w:rPr>
                <w:rFonts w:ascii="Arial" w:hAnsi="Arial" w:cs="Arial"/>
                <w:color w:val="000000"/>
                <w:sz w:val="18"/>
                <w:szCs w:val="18"/>
              </w:rPr>
              <w:t>-9.10%</w:t>
            </w:r>
          </w:p>
        </w:tc>
      </w:tr>
      <w:tr w:rsidR="00366F45" w14:paraId="76CF604E" w14:textId="77777777" w:rsidTr="00366F45">
        <w:trPr>
          <w:trHeight w:val="320"/>
        </w:trPr>
        <w:tc>
          <w:tcPr>
            <w:tcW w:w="1350" w:type="dxa"/>
            <w:tcBorders>
              <w:top w:val="nil"/>
              <w:left w:val="nil"/>
              <w:bottom w:val="nil"/>
              <w:right w:val="nil"/>
            </w:tcBorders>
            <w:shd w:val="clear" w:color="auto" w:fill="auto"/>
            <w:noWrap/>
            <w:vAlign w:val="bottom"/>
            <w:hideMark/>
          </w:tcPr>
          <w:p w14:paraId="70012F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83728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CE9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13795CA"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7A505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B68A093"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E4FD20" w14:textId="77777777" w:rsidR="00366F45" w:rsidRDefault="00366F45">
            <w:pPr>
              <w:jc w:val="center"/>
              <w:rPr>
                <w:rFonts w:ascii="Arial" w:hAnsi="Arial" w:cs="Arial"/>
                <w:color w:val="000000"/>
                <w:sz w:val="18"/>
                <w:szCs w:val="18"/>
              </w:rPr>
            </w:pPr>
            <w:r>
              <w:rPr>
                <w:rFonts w:ascii="Arial" w:hAnsi="Arial" w:cs="Arial"/>
                <w:color w:val="000000"/>
                <w:sz w:val="18"/>
                <w:szCs w:val="18"/>
              </w:rPr>
              <w:t>-11.47%</w:t>
            </w:r>
          </w:p>
        </w:tc>
      </w:tr>
      <w:tr w:rsidR="00366F45" w14:paraId="0DC7521D" w14:textId="77777777" w:rsidTr="00366F45">
        <w:trPr>
          <w:trHeight w:val="320"/>
        </w:trPr>
        <w:tc>
          <w:tcPr>
            <w:tcW w:w="1350" w:type="dxa"/>
            <w:tcBorders>
              <w:top w:val="nil"/>
              <w:left w:val="nil"/>
              <w:bottom w:val="nil"/>
              <w:right w:val="nil"/>
            </w:tcBorders>
            <w:shd w:val="clear" w:color="auto" w:fill="auto"/>
            <w:noWrap/>
            <w:vAlign w:val="bottom"/>
            <w:hideMark/>
          </w:tcPr>
          <w:p w14:paraId="0CAE8C9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1F5376D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001BEC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E00175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48BDF3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FEF17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3820359" w14:textId="77777777" w:rsidR="00366F45" w:rsidRDefault="00366F45">
            <w:pPr>
              <w:jc w:val="center"/>
              <w:rPr>
                <w:rFonts w:ascii="Arial" w:hAnsi="Arial" w:cs="Arial"/>
                <w:color w:val="000000"/>
                <w:sz w:val="18"/>
                <w:szCs w:val="18"/>
              </w:rPr>
            </w:pPr>
            <w:r>
              <w:rPr>
                <w:rFonts w:ascii="Arial" w:hAnsi="Arial" w:cs="Arial"/>
                <w:color w:val="000000"/>
                <w:sz w:val="18"/>
                <w:szCs w:val="18"/>
              </w:rPr>
              <w:t>-3.66%</w:t>
            </w:r>
          </w:p>
        </w:tc>
      </w:tr>
      <w:tr w:rsidR="00366F45" w14:paraId="33B2B595" w14:textId="77777777" w:rsidTr="00366F45">
        <w:trPr>
          <w:trHeight w:val="320"/>
        </w:trPr>
        <w:tc>
          <w:tcPr>
            <w:tcW w:w="1350" w:type="dxa"/>
            <w:tcBorders>
              <w:top w:val="nil"/>
              <w:left w:val="nil"/>
              <w:bottom w:val="nil"/>
              <w:right w:val="nil"/>
            </w:tcBorders>
            <w:shd w:val="clear" w:color="auto" w:fill="auto"/>
            <w:noWrap/>
            <w:vAlign w:val="bottom"/>
            <w:hideMark/>
          </w:tcPr>
          <w:p w14:paraId="32A5E1C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20D34E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75BD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0E2F17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D57511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9CE52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3036C9" w14:textId="77777777" w:rsidR="00366F45" w:rsidRDefault="00366F45">
            <w:pPr>
              <w:jc w:val="center"/>
              <w:rPr>
                <w:rFonts w:ascii="Arial" w:hAnsi="Arial" w:cs="Arial"/>
                <w:color w:val="000000"/>
                <w:sz w:val="18"/>
                <w:szCs w:val="18"/>
              </w:rPr>
            </w:pPr>
            <w:r>
              <w:rPr>
                <w:rFonts w:ascii="Arial" w:hAnsi="Arial" w:cs="Arial"/>
                <w:color w:val="000000"/>
                <w:sz w:val="18"/>
                <w:szCs w:val="18"/>
              </w:rPr>
              <w:t>-1.98%</w:t>
            </w:r>
          </w:p>
        </w:tc>
      </w:tr>
      <w:tr w:rsidR="00366F45" w14:paraId="06F8FAE5" w14:textId="77777777" w:rsidTr="00366F45">
        <w:trPr>
          <w:trHeight w:val="320"/>
        </w:trPr>
        <w:tc>
          <w:tcPr>
            <w:tcW w:w="1350" w:type="dxa"/>
            <w:tcBorders>
              <w:top w:val="nil"/>
              <w:left w:val="nil"/>
              <w:bottom w:val="nil"/>
              <w:right w:val="nil"/>
            </w:tcBorders>
            <w:shd w:val="clear" w:color="auto" w:fill="auto"/>
            <w:noWrap/>
            <w:vAlign w:val="bottom"/>
            <w:hideMark/>
          </w:tcPr>
          <w:p w14:paraId="69ECD2A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59E2A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C58EAE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3A3939C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06B2DB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AC485F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542415" w14:textId="77777777" w:rsidR="00366F45" w:rsidRDefault="00366F45">
            <w:pPr>
              <w:jc w:val="center"/>
              <w:rPr>
                <w:rFonts w:ascii="Arial" w:hAnsi="Arial" w:cs="Arial"/>
                <w:color w:val="000000"/>
                <w:sz w:val="18"/>
                <w:szCs w:val="18"/>
              </w:rPr>
            </w:pPr>
            <w:r>
              <w:rPr>
                <w:rFonts w:ascii="Arial" w:hAnsi="Arial" w:cs="Arial"/>
                <w:color w:val="000000"/>
                <w:sz w:val="18"/>
                <w:szCs w:val="18"/>
              </w:rPr>
              <w:t>-2.73%</w:t>
            </w:r>
          </w:p>
        </w:tc>
      </w:tr>
      <w:tr w:rsidR="00366F45" w14:paraId="3B863B88" w14:textId="77777777" w:rsidTr="00366F45">
        <w:trPr>
          <w:trHeight w:val="320"/>
        </w:trPr>
        <w:tc>
          <w:tcPr>
            <w:tcW w:w="1350" w:type="dxa"/>
            <w:tcBorders>
              <w:top w:val="nil"/>
              <w:left w:val="nil"/>
              <w:bottom w:val="nil"/>
              <w:right w:val="nil"/>
            </w:tcBorders>
            <w:shd w:val="clear" w:color="auto" w:fill="auto"/>
            <w:noWrap/>
            <w:vAlign w:val="bottom"/>
            <w:hideMark/>
          </w:tcPr>
          <w:p w14:paraId="18BDDEB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714C1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619A7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6E8AA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CC961C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4B9536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C097A4" w14:textId="77777777" w:rsidR="00366F45" w:rsidRDefault="00366F45">
            <w:pPr>
              <w:jc w:val="center"/>
              <w:rPr>
                <w:rFonts w:ascii="Arial" w:hAnsi="Arial" w:cs="Arial"/>
                <w:color w:val="000000"/>
                <w:sz w:val="18"/>
                <w:szCs w:val="18"/>
              </w:rPr>
            </w:pPr>
            <w:r>
              <w:rPr>
                <w:rFonts w:ascii="Arial" w:hAnsi="Arial" w:cs="Arial"/>
                <w:color w:val="000000"/>
                <w:sz w:val="18"/>
                <w:szCs w:val="18"/>
              </w:rPr>
              <w:t>-3.98%</w:t>
            </w:r>
          </w:p>
        </w:tc>
      </w:tr>
      <w:tr w:rsidR="00366F45" w14:paraId="6E61327D" w14:textId="77777777" w:rsidTr="00366F45">
        <w:trPr>
          <w:trHeight w:val="320"/>
        </w:trPr>
        <w:tc>
          <w:tcPr>
            <w:tcW w:w="1350" w:type="dxa"/>
            <w:tcBorders>
              <w:top w:val="nil"/>
              <w:left w:val="nil"/>
              <w:bottom w:val="nil"/>
              <w:right w:val="nil"/>
            </w:tcBorders>
            <w:shd w:val="clear" w:color="auto" w:fill="auto"/>
            <w:noWrap/>
            <w:vAlign w:val="bottom"/>
            <w:hideMark/>
          </w:tcPr>
          <w:p w14:paraId="27A698CA"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3D4042B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54B5AD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7C79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4E0A02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86CF02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44F46A"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00989870" w14:textId="77777777" w:rsidTr="00366F45">
        <w:trPr>
          <w:trHeight w:val="320"/>
        </w:trPr>
        <w:tc>
          <w:tcPr>
            <w:tcW w:w="1350" w:type="dxa"/>
            <w:tcBorders>
              <w:top w:val="nil"/>
              <w:left w:val="nil"/>
              <w:bottom w:val="nil"/>
              <w:right w:val="nil"/>
            </w:tcBorders>
            <w:shd w:val="clear" w:color="auto" w:fill="auto"/>
            <w:noWrap/>
            <w:vAlign w:val="bottom"/>
            <w:hideMark/>
          </w:tcPr>
          <w:p w14:paraId="21DAD72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637CC2D1"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44AA8F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F41BC4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7E2311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B81112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17BAC96" w14:textId="77777777" w:rsidR="00366F45" w:rsidRDefault="00366F45">
            <w:pPr>
              <w:jc w:val="center"/>
              <w:rPr>
                <w:rFonts w:ascii="Arial" w:hAnsi="Arial" w:cs="Arial"/>
                <w:color w:val="000000"/>
                <w:sz w:val="18"/>
                <w:szCs w:val="18"/>
              </w:rPr>
            </w:pPr>
            <w:r>
              <w:rPr>
                <w:rFonts w:ascii="Arial" w:hAnsi="Arial" w:cs="Arial"/>
                <w:color w:val="000000"/>
                <w:sz w:val="18"/>
                <w:szCs w:val="18"/>
              </w:rPr>
              <w:t>-2.76%</w:t>
            </w:r>
          </w:p>
        </w:tc>
      </w:tr>
      <w:tr w:rsidR="00366F45" w14:paraId="1646F9AA" w14:textId="77777777" w:rsidTr="00366F45">
        <w:trPr>
          <w:trHeight w:val="320"/>
        </w:trPr>
        <w:tc>
          <w:tcPr>
            <w:tcW w:w="1350" w:type="dxa"/>
            <w:tcBorders>
              <w:top w:val="nil"/>
              <w:left w:val="nil"/>
              <w:bottom w:val="nil"/>
              <w:right w:val="nil"/>
            </w:tcBorders>
            <w:shd w:val="clear" w:color="auto" w:fill="auto"/>
            <w:noWrap/>
            <w:vAlign w:val="bottom"/>
            <w:hideMark/>
          </w:tcPr>
          <w:p w14:paraId="791CBF0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5ED959A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352232E"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11C73A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B8E972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8489A5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454DA4A" w14:textId="77777777" w:rsidR="00366F45" w:rsidRDefault="00366F45">
            <w:pPr>
              <w:jc w:val="center"/>
              <w:rPr>
                <w:rFonts w:ascii="Arial" w:hAnsi="Arial" w:cs="Arial"/>
                <w:color w:val="000000"/>
                <w:sz w:val="18"/>
                <w:szCs w:val="18"/>
              </w:rPr>
            </w:pPr>
            <w:r>
              <w:rPr>
                <w:rFonts w:ascii="Arial" w:hAnsi="Arial" w:cs="Arial"/>
                <w:color w:val="000000"/>
                <w:sz w:val="18"/>
                <w:szCs w:val="18"/>
              </w:rPr>
              <w:t>-8.30%</w:t>
            </w:r>
          </w:p>
        </w:tc>
      </w:tr>
      <w:tr w:rsidR="00366F45" w14:paraId="4888C990" w14:textId="77777777" w:rsidTr="00366F45">
        <w:trPr>
          <w:trHeight w:val="320"/>
        </w:trPr>
        <w:tc>
          <w:tcPr>
            <w:tcW w:w="1350" w:type="dxa"/>
            <w:tcBorders>
              <w:top w:val="nil"/>
              <w:left w:val="nil"/>
              <w:bottom w:val="nil"/>
              <w:right w:val="nil"/>
            </w:tcBorders>
            <w:shd w:val="clear" w:color="auto" w:fill="auto"/>
            <w:noWrap/>
            <w:vAlign w:val="bottom"/>
            <w:hideMark/>
          </w:tcPr>
          <w:p w14:paraId="3BE4ABC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4E9DB90B"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3D0C21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108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528DBD8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D67A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16EF3B8" w14:textId="77777777" w:rsidR="00366F45" w:rsidRDefault="00366F45">
            <w:pPr>
              <w:jc w:val="center"/>
              <w:rPr>
                <w:rFonts w:ascii="Arial" w:hAnsi="Arial" w:cs="Arial"/>
                <w:color w:val="000000"/>
                <w:sz w:val="18"/>
                <w:szCs w:val="18"/>
              </w:rPr>
            </w:pPr>
            <w:r>
              <w:rPr>
                <w:rFonts w:ascii="Arial" w:hAnsi="Arial" w:cs="Arial"/>
                <w:color w:val="000000"/>
                <w:sz w:val="18"/>
                <w:szCs w:val="18"/>
              </w:rPr>
              <w:t>-4.92%</w:t>
            </w:r>
          </w:p>
        </w:tc>
      </w:tr>
      <w:tr w:rsidR="00366F45" w14:paraId="281D0EBE" w14:textId="77777777" w:rsidTr="00366F45">
        <w:trPr>
          <w:trHeight w:val="320"/>
        </w:trPr>
        <w:tc>
          <w:tcPr>
            <w:tcW w:w="1350" w:type="dxa"/>
            <w:tcBorders>
              <w:top w:val="nil"/>
              <w:left w:val="nil"/>
              <w:bottom w:val="nil"/>
              <w:right w:val="nil"/>
            </w:tcBorders>
            <w:shd w:val="clear" w:color="auto" w:fill="auto"/>
            <w:noWrap/>
            <w:vAlign w:val="bottom"/>
            <w:hideMark/>
          </w:tcPr>
          <w:p w14:paraId="42A96C8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8B67C3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C85B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5C619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318D9F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B6D9E3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75C39A9" w14:textId="77777777" w:rsidR="00366F45" w:rsidRDefault="00366F45">
            <w:pPr>
              <w:jc w:val="center"/>
              <w:rPr>
                <w:rFonts w:ascii="Arial" w:hAnsi="Arial" w:cs="Arial"/>
                <w:color w:val="000000"/>
                <w:sz w:val="18"/>
                <w:szCs w:val="18"/>
              </w:rPr>
            </w:pPr>
            <w:r>
              <w:rPr>
                <w:rFonts w:ascii="Arial" w:hAnsi="Arial" w:cs="Arial"/>
                <w:color w:val="000000"/>
                <w:sz w:val="18"/>
                <w:szCs w:val="18"/>
              </w:rPr>
              <w:t>-6.43%</w:t>
            </w:r>
          </w:p>
        </w:tc>
      </w:tr>
      <w:tr w:rsidR="00366F45" w14:paraId="4B31645C" w14:textId="77777777" w:rsidTr="00366F45">
        <w:trPr>
          <w:trHeight w:val="320"/>
        </w:trPr>
        <w:tc>
          <w:tcPr>
            <w:tcW w:w="1350" w:type="dxa"/>
            <w:tcBorders>
              <w:top w:val="nil"/>
              <w:left w:val="nil"/>
              <w:bottom w:val="nil"/>
              <w:right w:val="nil"/>
            </w:tcBorders>
            <w:shd w:val="clear" w:color="auto" w:fill="auto"/>
            <w:noWrap/>
            <w:vAlign w:val="bottom"/>
            <w:hideMark/>
          </w:tcPr>
          <w:p w14:paraId="7DCB5CB8"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7DB10C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C49091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68EF2F24"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AF06C3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47468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0DF8D01" w14:textId="77777777" w:rsidR="00366F45" w:rsidRDefault="00366F45">
            <w:pPr>
              <w:jc w:val="center"/>
              <w:rPr>
                <w:rFonts w:ascii="Arial" w:hAnsi="Arial" w:cs="Arial"/>
                <w:color w:val="000000"/>
                <w:sz w:val="18"/>
                <w:szCs w:val="18"/>
              </w:rPr>
            </w:pPr>
            <w:r>
              <w:rPr>
                <w:rFonts w:ascii="Arial" w:hAnsi="Arial" w:cs="Arial"/>
                <w:color w:val="000000"/>
                <w:sz w:val="18"/>
                <w:szCs w:val="18"/>
              </w:rPr>
              <w:t>-15.46%</w:t>
            </w:r>
          </w:p>
        </w:tc>
      </w:tr>
      <w:tr w:rsidR="00366F45" w14:paraId="0B6C569A" w14:textId="77777777" w:rsidTr="00366F45">
        <w:trPr>
          <w:trHeight w:val="320"/>
        </w:trPr>
        <w:tc>
          <w:tcPr>
            <w:tcW w:w="1350" w:type="dxa"/>
            <w:tcBorders>
              <w:top w:val="nil"/>
              <w:left w:val="nil"/>
              <w:bottom w:val="nil"/>
              <w:right w:val="nil"/>
            </w:tcBorders>
            <w:shd w:val="clear" w:color="auto" w:fill="auto"/>
            <w:noWrap/>
            <w:vAlign w:val="bottom"/>
            <w:hideMark/>
          </w:tcPr>
          <w:p w14:paraId="40E4072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990" w:type="dxa"/>
            <w:tcBorders>
              <w:top w:val="nil"/>
              <w:left w:val="nil"/>
              <w:bottom w:val="nil"/>
              <w:right w:val="nil"/>
            </w:tcBorders>
            <w:shd w:val="clear" w:color="auto" w:fill="auto"/>
            <w:noWrap/>
            <w:vAlign w:val="bottom"/>
            <w:hideMark/>
          </w:tcPr>
          <w:p w14:paraId="06F2FB99"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2AAD84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38D2E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1FF7BA0"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1367A3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FABE8A" w14:textId="77777777" w:rsidR="00366F45" w:rsidRDefault="00366F45">
            <w:pPr>
              <w:jc w:val="center"/>
              <w:rPr>
                <w:rFonts w:ascii="Arial" w:hAnsi="Arial" w:cs="Arial"/>
                <w:color w:val="000000"/>
                <w:sz w:val="18"/>
                <w:szCs w:val="18"/>
              </w:rPr>
            </w:pPr>
            <w:r>
              <w:rPr>
                <w:rFonts w:ascii="Arial" w:hAnsi="Arial" w:cs="Arial"/>
                <w:color w:val="000000"/>
                <w:sz w:val="18"/>
                <w:szCs w:val="18"/>
              </w:rPr>
              <w:t>-10.26%</w:t>
            </w:r>
          </w:p>
        </w:tc>
      </w:tr>
    </w:tbl>
    <w:p w14:paraId="7981809F" w14:textId="1FDD1E61"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4</w:t>
      </w:r>
      <w:r w:rsidRPr="00A21DDC">
        <w:rPr>
          <w:rFonts w:ascii="Arial" w:hAnsi="Arial" w:cs="Arial"/>
        </w:rPr>
        <w:t xml:space="preserve"> of </w:t>
      </w:r>
      <w:r>
        <w:rPr>
          <w:rFonts w:ascii="Arial" w:hAnsi="Arial" w:cs="Arial"/>
        </w:rPr>
        <w:t>8)</w:t>
      </w:r>
      <w:r w:rsidRPr="00A21DDC">
        <w:rPr>
          <w:rFonts w:ascii="Arial" w:hAnsi="Arial" w:cs="Arial"/>
        </w:rPr>
        <w:t>.</w:t>
      </w:r>
    </w:p>
    <w:tbl>
      <w:tblPr>
        <w:tblW w:w="9270" w:type="dxa"/>
        <w:tblLayout w:type="fixed"/>
        <w:tblLook w:val="04A0" w:firstRow="1" w:lastRow="0" w:firstColumn="1" w:lastColumn="0" w:noHBand="0" w:noVBand="1"/>
      </w:tblPr>
      <w:tblGrid>
        <w:gridCol w:w="1630"/>
        <w:gridCol w:w="1170"/>
        <w:gridCol w:w="1430"/>
        <w:gridCol w:w="1300"/>
        <w:gridCol w:w="1130"/>
        <w:gridCol w:w="1440"/>
        <w:gridCol w:w="1170"/>
      </w:tblGrid>
      <w:tr w:rsidR="00366F45" w14:paraId="71B800DC" w14:textId="77777777" w:rsidTr="00366F45">
        <w:trPr>
          <w:trHeight w:val="780"/>
        </w:trPr>
        <w:tc>
          <w:tcPr>
            <w:tcW w:w="1630" w:type="dxa"/>
            <w:tcBorders>
              <w:top w:val="single" w:sz="8" w:space="0" w:color="auto"/>
              <w:left w:val="nil"/>
              <w:bottom w:val="single" w:sz="4" w:space="0" w:color="auto"/>
              <w:right w:val="nil"/>
            </w:tcBorders>
            <w:shd w:val="clear" w:color="auto" w:fill="auto"/>
            <w:vAlign w:val="center"/>
            <w:hideMark/>
          </w:tcPr>
          <w:p w14:paraId="70208EC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170" w:type="dxa"/>
            <w:tcBorders>
              <w:top w:val="single" w:sz="8" w:space="0" w:color="auto"/>
              <w:left w:val="nil"/>
              <w:bottom w:val="single" w:sz="4" w:space="0" w:color="auto"/>
              <w:right w:val="nil"/>
            </w:tcBorders>
            <w:shd w:val="clear" w:color="auto" w:fill="auto"/>
            <w:vAlign w:val="center"/>
            <w:hideMark/>
          </w:tcPr>
          <w:p w14:paraId="2C1316C8"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430" w:type="dxa"/>
            <w:tcBorders>
              <w:top w:val="single" w:sz="8" w:space="0" w:color="auto"/>
              <w:left w:val="nil"/>
              <w:bottom w:val="single" w:sz="4" w:space="0" w:color="auto"/>
              <w:right w:val="nil"/>
            </w:tcBorders>
            <w:shd w:val="clear" w:color="auto" w:fill="auto"/>
            <w:vAlign w:val="center"/>
            <w:hideMark/>
          </w:tcPr>
          <w:p w14:paraId="735DB51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6CF8592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130" w:type="dxa"/>
            <w:tcBorders>
              <w:top w:val="single" w:sz="8" w:space="0" w:color="auto"/>
              <w:left w:val="nil"/>
              <w:bottom w:val="single" w:sz="4" w:space="0" w:color="auto"/>
              <w:right w:val="nil"/>
            </w:tcBorders>
            <w:shd w:val="clear" w:color="auto" w:fill="auto"/>
            <w:vAlign w:val="center"/>
            <w:hideMark/>
          </w:tcPr>
          <w:p w14:paraId="0E809F9C"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7777DBF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170" w:type="dxa"/>
            <w:tcBorders>
              <w:top w:val="single" w:sz="8" w:space="0" w:color="auto"/>
              <w:left w:val="nil"/>
              <w:bottom w:val="single" w:sz="4" w:space="0" w:color="auto"/>
              <w:right w:val="nil"/>
            </w:tcBorders>
            <w:shd w:val="clear" w:color="auto" w:fill="auto"/>
            <w:vAlign w:val="center"/>
            <w:hideMark/>
          </w:tcPr>
          <w:p w14:paraId="4C3D9633"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7921908C" w14:textId="77777777" w:rsidTr="00366F45">
        <w:trPr>
          <w:trHeight w:val="320"/>
        </w:trPr>
        <w:tc>
          <w:tcPr>
            <w:tcW w:w="1630" w:type="dxa"/>
            <w:tcBorders>
              <w:top w:val="nil"/>
              <w:left w:val="nil"/>
              <w:bottom w:val="nil"/>
              <w:right w:val="nil"/>
            </w:tcBorders>
            <w:shd w:val="clear" w:color="auto" w:fill="auto"/>
            <w:noWrap/>
            <w:vAlign w:val="bottom"/>
            <w:hideMark/>
          </w:tcPr>
          <w:p w14:paraId="3B05EC1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D3DEA4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B5125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312778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67FAEA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5B792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F43DA7B" w14:textId="77777777" w:rsidR="00366F45" w:rsidRDefault="00366F45">
            <w:pPr>
              <w:jc w:val="center"/>
              <w:rPr>
                <w:rFonts w:ascii="Arial" w:hAnsi="Arial" w:cs="Arial"/>
                <w:color w:val="000000"/>
                <w:sz w:val="18"/>
                <w:szCs w:val="18"/>
              </w:rPr>
            </w:pPr>
            <w:r>
              <w:rPr>
                <w:rFonts w:ascii="Arial" w:hAnsi="Arial" w:cs="Arial"/>
                <w:color w:val="000000"/>
                <w:sz w:val="18"/>
                <w:szCs w:val="18"/>
              </w:rPr>
              <w:t>-12.58%</w:t>
            </w:r>
          </w:p>
        </w:tc>
      </w:tr>
      <w:tr w:rsidR="00366F45" w14:paraId="28BFCB69" w14:textId="77777777" w:rsidTr="00366F45">
        <w:trPr>
          <w:trHeight w:val="320"/>
        </w:trPr>
        <w:tc>
          <w:tcPr>
            <w:tcW w:w="1630" w:type="dxa"/>
            <w:tcBorders>
              <w:top w:val="nil"/>
              <w:left w:val="nil"/>
              <w:bottom w:val="nil"/>
              <w:right w:val="nil"/>
            </w:tcBorders>
            <w:shd w:val="clear" w:color="auto" w:fill="auto"/>
            <w:noWrap/>
            <w:vAlign w:val="bottom"/>
            <w:hideMark/>
          </w:tcPr>
          <w:p w14:paraId="17B3525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556A49F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A36BD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D6C969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9D9A18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D178CB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7F2BCB" w14:textId="77777777" w:rsidR="00366F45" w:rsidRDefault="00366F45">
            <w:pPr>
              <w:jc w:val="center"/>
              <w:rPr>
                <w:rFonts w:ascii="Arial" w:hAnsi="Arial" w:cs="Arial"/>
                <w:color w:val="000000"/>
                <w:sz w:val="18"/>
                <w:szCs w:val="18"/>
              </w:rPr>
            </w:pPr>
            <w:r>
              <w:rPr>
                <w:rFonts w:ascii="Arial" w:hAnsi="Arial" w:cs="Arial"/>
                <w:color w:val="000000"/>
                <w:sz w:val="18"/>
                <w:szCs w:val="18"/>
              </w:rPr>
              <w:t>0.45%</w:t>
            </w:r>
          </w:p>
        </w:tc>
      </w:tr>
      <w:tr w:rsidR="00366F45" w14:paraId="1FD35A90" w14:textId="77777777" w:rsidTr="00366F45">
        <w:trPr>
          <w:trHeight w:val="320"/>
        </w:trPr>
        <w:tc>
          <w:tcPr>
            <w:tcW w:w="1630" w:type="dxa"/>
            <w:tcBorders>
              <w:top w:val="nil"/>
              <w:left w:val="nil"/>
              <w:bottom w:val="nil"/>
              <w:right w:val="nil"/>
            </w:tcBorders>
            <w:shd w:val="clear" w:color="auto" w:fill="auto"/>
            <w:noWrap/>
            <w:vAlign w:val="bottom"/>
            <w:hideMark/>
          </w:tcPr>
          <w:p w14:paraId="60EB4B9E"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DC0C963"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7FA9E6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49B9B2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709CEB4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EFC06F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5A541A0" w14:textId="77777777" w:rsidR="00366F45" w:rsidRDefault="00366F45">
            <w:pPr>
              <w:jc w:val="center"/>
              <w:rPr>
                <w:rFonts w:ascii="Arial" w:hAnsi="Arial" w:cs="Arial"/>
                <w:color w:val="000000"/>
                <w:sz w:val="18"/>
                <w:szCs w:val="18"/>
              </w:rPr>
            </w:pPr>
            <w:r>
              <w:rPr>
                <w:rFonts w:ascii="Arial" w:hAnsi="Arial" w:cs="Arial"/>
                <w:color w:val="000000"/>
                <w:sz w:val="18"/>
                <w:szCs w:val="18"/>
              </w:rPr>
              <w:t>2.39%</w:t>
            </w:r>
          </w:p>
        </w:tc>
      </w:tr>
      <w:tr w:rsidR="00366F45" w14:paraId="13B3D237" w14:textId="77777777" w:rsidTr="00366F45">
        <w:trPr>
          <w:trHeight w:val="320"/>
        </w:trPr>
        <w:tc>
          <w:tcPr>
            <w:tcW w:w="1630" w:type="dxa"/>
            <w:tcBorders>
              <w:top w:val="nil"/>
              <w:left w:val="nil"/>
              <w:bottom w:val="nil"/>
              <w:right w:val="nil"/>
            </w:tcBorders>
            <w:shd w:val="clear" w:color="auto" w:fill="auto"/>
            <w:noWrap/>
            <w:vAlign w:val="bottom"/>
            <w:hideMark/>
          </w:tcPr>
          <w:p w14:paraId="0A460C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C49EC80"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2BBC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2EB5E0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A82C8A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58522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555B2AA" w14:textId="77777777" w:rsidR="00366F45" w:rsidRDefault="00366F45">
            <w:pPr>
              <w:jc w:val="center"/>
              <w:rPr>
                <w:rFonts w:ascii="Arial" w:hAnsi="Arial" w:cs="Arial"/>
                <w:color w:val="000000"/>
                <w:sz w:val="18"/>
                <w:szCs w:val="18"/>
              </w:rPr>
            </w:pPr>
            <w:r>
              <w:rPr>
                <w:rFonts w:ascii="Arial" w:hAnsi="Arial" w:cs="Arial"/>
                <w:color w:val="000000"/>
                <w:sz w:val="18"/>
                <w:szCs w:val="18"/>
              </w:rPr>
              <w:t>1.51%</w:t>
            </w:r>
          </w:p>
        </w:tc>
      </w:tr>
      <w:tr w:rsidR="00366F45" w14:paraId="3B45CDAB" w14:textId="77777777" w:rsidTr="00366F45">
        <w:trPr>
          <w:trHeight w:val="320"/>
        </w:trPr>
        <w:tc>
          <w:tcPr>
            <w:tcW w:w="1630" w:type="dxa"/>
            <w:tcBorders>
              <w:top w:val="nil"/>
              <w:left w:val="nil"/>
              <w:bottom w:val="nil"/>
              <w:right w:val="nil"/>
            </w:tcBorders>
            <w:shd w:val="clear" w:color="auto" w:fill="auto"/>
            <w:noWrap/>
            <w:vAlign w:val="bottom"/>
            <w:hideMark/>
          </w:tcPr>
          <w:p w14:paraId="7494532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4620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25252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B2D8C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D7E787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7E08D35"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C95D62A" w14:textId="77777777" w:rsidR="00366F45" w:rsidRDefault="00366F45">
            <w:pPr>
              <w:jc w:val="center"/>
              <w:rPr>
                <w:rFonts w:ascii="Arial" w:hAnsi="Arial" w:cs="Arial"/>
                <w:color w:val="000000"/>
                <w:sz w:val="18"/>
                <w:szCs w:val="18"/>
              </w:rPr>
            </w:pPr>
            <w:r>
              <w:rPr>
                <w:rFonts w:ascii="Arial" w:hAnsi="Arial" w:cs="Arial"/>
                <w:color w:val="000000"/>
                <w:sz w:val="18"/>
                <w:szCs w:val="18"/>
              </w:rPr>
              <w:t>1.13%</w:t>
            </w:r>
          </w:p>
        </w:tc>
      </w:tr>
      <w:tr w:rsidR="00366F45" w14:paraId="3B5CB02C" w14:textId="77777777" w:rsidTr="00366F45">
        <w:trPr>
          <w:trHeight w:val="320"/>
        </w:trPr>
        <w:tc>
          <w:tcPr>
            <w:tcW w:w="1630" w:type="dxa"/>
            <w:tcBorders>
              <w:top w:val="nil"/>
              <w:left w:val="nil"/>
              <w:bottom w:val="nil"/>
              <w:right w:val="nil"/>
            </w:tcBorders>
            <w:shd w:val="clear" w:color="auto" w:fill="auto"/>
            <w:noWrap/>
            <w:vAlign w:val="bottom"/>
            <w:hideMark/>
          </w:tcPr>
          <w:p w14:paraId="7FEFECB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25A03C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24F992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2B4097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DB39CC"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84529B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05E43D3" w14:textId="77777777" w:rsidR="00366F45" w:rsidRDefault="00366F45">
            <w:pPr>
              <w:jc w:val="center"/>
              <w:rPr>
                <w:rFonts w:ascii="Arial" w:hAnsi="Arial" w:cs="Arial"/>
                <w:color w:val="000000"/>
                <w:sz w:val="18"/>
                <w:szCs w:val="18"/>
              </w:rPr>
            </w:pPr>
            <w:r>
              <w:rPr>
                <w:rFonts w:ascii="Arial" w:hAnsi="Arial" w:cs="Arial"/>
                <w:color w:val="000000"/>
                <w:sz w:val="18"/>
                <w:szCs w:val="18"/>
              </w:rPr>
              <w:t>3.56%</w:t>
            </w:r>
          </w:p>
        </w:tc>
      </w:tr>
      <w:tr w:rsidR="00366F45" w14:paraId="4790BBBC" w14:textId="77777777" w:rsidTr="00366F45">
        <w:trPr>
          <w:trHeight w:val="320"/>
        </w:trPr>
        <w:tc>
          <w:tcPr>
            <w:tcW w:w="1630" w:type="dxa"/>
            <w:tcBorders>
              <w:top w:val="nil"/>
              <w:left w:val="nil"/>
              <w:bottom w:val="nil"/>
              <w:right w:val="nil"/>
            </w:tcBorders>
            <w:shd w:val="clear" w:color="auto" w:fill="auto"/>
            <w:noWrap/>
            <w:vAlign w:val="bottom"/>
            <w:hideMark/>
          </w:tcPr>
          <w:p w14:paraId="6DDF5C8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CECA4E5"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EAB8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4F88093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0D5E69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8FBC20A"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0D4FC04B" w14:textId="77777777" w:rsidR="00366F45" w:rsidRDefault="00366F45">
            <w:pPr>
              <w:jc w:val="center"/>
              <w:rPr>
                <w:rFonts w:ascii="Arial" w:hAnsi="Arial" w:cs="Arial"/>
                <w:color w:val="000000"/>
                <w:sz w:val="18"/>
                <w:szCs w:val="18"/>
              </w:rPr>
            </w:pPr>
            <w:r>
              <w:rPr>
                <w:rFonts w:ascii="Arial" w:hAnsi="Arial" w:cs="Arial"/>
                <w:color w:val="000000"/>
                <w:sz w:val="18"/>
                <w:szCs w:val="18"/>
              </w:rPr>
              <w:t>2.45%</w:t>
            </w:r>
          </w:p>
        </w:tc>
      </w:tr>
      <w:tr w:rsidR="00366F45" w14:paraId="60679575" w14:textId="77777777" w:rsidTr="00366F45">
        <w:trPr>
          <w:trHeight w:val="320"/>
        </w:trPr>
        <w:tc>
          <w:tcPr>
            <w:tcW w:w="1630" w:type="dxa"/>
            <w:tcBorders>
              <w:top w:val="nil"/>
              <w:left w:val="nil"/>
              <w:bottom w:val="nil"/>
              <w:right w:val="nil"/>
            </w:tcBorders>
            <w:shd w:val="clear" w:color="auto" w:fill="auto"/>
            <w:noWrap/>
            <w:vAlign w:val="bottom"/>
            <w:hideMark/>
          </w:tcPr>
          <w:p w14:paraId="167F0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25DB1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5E450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5E8AAFF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98DD7AD"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97B0C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5364E30F" w14:textId="77777777" w:rsidR="00366F45" w:rsidRDefault="00366F45">
            <w:pPr>
              <w:jc w:val="center"/>
              <w:rPr>
                <w:rFonts w:ascii="Arial" w:hAnsi="Arial" w:cs="Arial"/>
                <w:color w:val="000000"/>
                <w:sz w:val="18"/>
                <w:szCs w:val="18"/>
              </w:rPr>
            </w:pPr>
            <w:r>
              <w:rPr>
                <w:rFonts w:ascii="Arial" w:hAnsi="Arial" w:cs="Arial"/>
                <w:color w:val="000000"/>
                <w:sz w:val="18"/>
                <w:szCs w:val="18"/>
              </w:rPr>
              <w:t>0.48%</w:t>
            </w:r>
          </w:p>
        </w:tc>
      </w:tr>
      <w:tr w:rsidR="00366F45" w14:paraId="17CF9A79" w14:textId="77777777" w:rsidTr="00366F45">
        <w:trPr>
          <w:trHeight w:val="320"/>
        </w:trPr>
        <w:tc>
          <w:tcPr>
            <w:tcW w:w="1630" w:type="dxa"/>
            <w:tcBorders>
              <w:top w:val="nil"/>
              <w:left w:val="nil"/>
              <w:bottom w:val="nil"/>
              <w:right w:val="nil"/>
            </w:tcBorders>
            <w:shd w:val="clear" w:color="auto" w:fill="auto"/>
            <w:noWrap/>
            <w:vAlign w:val="bottom"/>
            <w:hideMark/>
          </w:tcPr>
          <w:p w14:paraId="00DD8FA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EDC036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7C7B0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788F90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CC6B646"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E4B536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ACB6431" w14:textId="77777777" w:rsidR="00366F45" w:rsidRDefault="00366F45">
            <w:pPr>
              <w:jc w:val="center"/>
              <w:rPr>
                <w:rFonts w:ascii="Arial" w:hAnsi="Arial" w:cs="Arial"/>
                <w:color w:val="000000"/>
                <w:sz w:val="18"/>
                <w:szCs w:val="18"/>
              </w:rPr>
            </w:pPr>
            <w:r>
              <w:rPr>
                <w:rFonts w:ascii="Arial" w:hAnsi="Arial" w:cs="Arial"/>
                <w:color w:val="000000"/>
                <w:sz w:val="18"/>
                <w:szCs w:val="18"/>
              </w:rPr>
              <w:t>4.41%</w:t>
            </w:r>
          </w:p>
        </w:tc>
      </w:tr>
      <w:tr w:rsidR="00366F45" w14:paraId="1245694A" w14:textId="77777777" w:rsidTr="00366F45">
        <w:trPr>
          <w:trHeight w:val="320"/>
        </w:trPr>
        <w:tc>
          <w:tcPr>
            <w:tcW w:w="1630" w:type="dxa"/>
            <w:tcBorders>
              <w:top w:val="nil"/>
              <w:left w:val="nil"/>
              <w:bottom w:val="nil"/>
              <w:right w:val="nil"/>
            </w:tcBorders>
            <w:shd w:val="clear" w:color="auto" w:fill="auto"/>
            <w:noWrap/>
            <w:vAlign w:val="bottom"/>
            <w:hideMark/>
          </w:tcPr>
          <w:p w14:paraId="1265D26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446C1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6F47A1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BFB966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6DC49D3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ACF431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6C4E48A2" w14:textId="77777777" w:rsidR="00366F45" w:rsidRDefault="00366F45">
            <w:pPr>
              <w:jc w:val="center"/>
              <w:rPr>
                <w:rFonts w:ascii="Arial" w:hAnsi="Arial" w:cs="Arial"/>
                <w:color w:val="000000"/>
                <w:sz w:val="18"/>
                <w:szCs w:val="18"/>
              </w:rPr>
            </w:pPr>
            <w:r>
              <w:rPr>
                <w:rFonts w:ascii="Arial" w:hAnsi="Arial" w:cs="Arial"/>
                <w:color w:val="000000"/>
                <w:sz w:val="18"/>
                <w:szCs w:val="18"/>
              </w:rPr>
              <w:t>2.60%</w:t>
            </w:r>
          </w:p>
        </w:tc>
      </w:tr>
      <w:tr w:rsidR="00366F45" w14:paraId="1175A7A5" w14:textId="77777777" w:rsidTr="00366F45">
        <w:trPr>
          <w:trHeight w:val="320"/>
        </w:trPr>
        <w:tc>
          <w:tcPr>
            <w:tcW w:w="1630" w:type="dxa"/>
            <w:tcBorders>
              <w:top w:val="nil"/>
              <w:left w:val="nil"/>
              <w:bottom w:val="nil"/>
              <w:right w:val="nil"/>
            </w:tcBorders>
            <w:shd w:val="clear" w:color="auto" w:fill="auto"/>
            <w:noWrap/>
            <w:vAlign w:val="bottom"/>
            <w:hideMark/>
          </w:tcPr>
          <w:p w14:paraId="0BE4E7DF"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679FFB0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F6E0B0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BAA741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5359BE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4AAFA8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E5A18C8"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222235A7" w14:textId="77777777" w:rsidTr="00366F45">
        <w:trPr>
          <w:trHeight w:val="320"/>
        </w:trPr>
        <w:tc>
          <w:tcPr>
            <w:tcW w:w="1630" w:type="dxa"/>
            <w:tcBorders>
              <w:top w:val="nil"/>
              <w:left w:val="nil"/>
              <w:bottom w:val="nil"/>
              <w:right w:val="nil"/>
            </w:tcBorders>
            <w:shd w:val="clear" w:color="auto" w:fill="auto"/>
            <w:noWrap/>
            <w:vAlign w:val="bottom"/>
            <w:hideMark/>
          </w:tcPr>
          <w:p w14:paraId="69AD298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31DF5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F4F06F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35CABBE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D981B2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F57BAB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33A37DE9" w14:textId="77777777" w:rsidR="00366F45" w:rsidRDefault="00366F45">
            <w:pPr>
              <w:jc w:val="center"/>
              <w:rPr>
                <w:rFonts w:ascii="Arial" w:hAnsi="Arial" w:cs="Arial"/>
                <w:color w:val="000000"/>
                <w:sz w:val="18"/>
                <w:szCs w:val="18"/>
              </w:rPr>
            </w:pPr>
            <w:r>
              <w:rPr>
                <w:rFonts w:ascii="Arial" w:hAnsi="Arial" w:cs="Arial"/>
                <w:color w:val="000000"/>
                <w:sz w:val="18"/>
                <w:szCs w:val="18"/>
              </w:rPr>
              <w:t>4.72%</w:t>
            </w:r>
          </w:p>
        </w:tc>
      </w:tr>
      <w:tr w:rsidR="00366F45" w14:paraId="6F93D75F" w14:textId="77777777" w:rsidTr="00366F45">
        <w:trPr>
          <w:trHeight w:val="320"/>
        </w:trPr>
        <w:tc>
          <w:tcPr>
            <w:tcW w:w="1630" w:type="dxa"/>
            <w:tcBorders>
              <w:top w:val="nil"/>
              <w:left w:val="nil"/>
              <w:bottom w:val="nil"/>
              <w:right w:val="nil"/>
            </w:tcBorders>
            <w:shd w:val="clear" w:color="auto" w:fill="auto"/>
            <w:noWrap/>
            <w:vAlign w:val="bottom"/>
            <w:hideMark/>
          </w:tcPr>
          <w:p w14:paraId="157111A0"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DBDE55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913251F"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E84082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4A399D9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F600A31"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4273CD32" w14:textId="77777777" w:rsidR="00366F45" w:rsidRDefault="00366F45">
            <w:pPr>
              <w:jc w:val="center"/>
              <w:rPr>
                <w:rFonts w:ascii="Arial" w:hAnsi="Arial" w:cs="Arial"/>
                <w:color w:val="000000"/>
                <w:sz w:val="18"/>
                <w:szCs w:val="18"/>
              </w:rPr>
            </w:pPr>
            <w:r>
              <w:rPr>
                <w:rFonts w:ascii="Arial" w:hAnsi="Arial" w:cs="Arial"/>
                <w:color w:val="000000"/>
                <w:sz w:val="18"/>
                <w:szCs w:val="18"/>
              </w:rPr>
              <w:t>1.94%</w:t>
            </w:r>
          </w:p>
        </w:tc>
      </w:tr>
      <w:tr w:rsidR="00366F45" w14:paraId="2CA01B2D" w14:textId="77777777" w:rsidTr="00366F45">
        <w:trPr>
          <w:trHeight w:val="320"/>
        </w:trPr>
        <w:tc>
          <w:tcPr>
            <w:tcW w:w="1630" w:type="dxa"/>
            <w:tcBorders>
              <w:top w:val="nil"/>
              <w:left w:val="nil"/>
              <w:bottom w:val="nil"/>
              <w:right w:val="nil"/>
            </w:tcBorders>
            <w:shd w:val="clear" w:color="auto" w:fill="auto"/>
            <w:noWrap/>
            <w:vAlign w:val="bottom"/>
            <w:hideMark/>
          </w:tcPr>
          <w:p w14:paraId="15BA3A0C"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24518C71"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678599B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B6743C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39FB62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11CE5D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CAA4EDB" w14:textId="77777777" w:rsidR="00366F45" w:rsidRDefault="00366F45">
            <w:pPr>
              <w:jc w:val="center"/>
              <w:rPr>
                <w:rFonts w:ascii="Arial" w:hAnsi="Arial" w:cs="Arial"/>
                <w:color w:val="000000"/>
                <w:sz w:val="18"/>
                <w:szCs w:val="18"/>
              </w:rPr>
            </w:pPr>
            <w:r>
              <w:rPr>
                <w:rFonts w:ascii="Arial" w:hAnsi="Arial" w:cs="Arial"/>
                <w:color w:val="000000"/>
                <w:sz w:val="18"/>
                <w:szCs w:val="18"/>
              </w:rPr>
              <w:t>0.55%</w:t>
            </w:r>
          </w:p>
        </w:tc>
      </w:tr>
      <w:tr w:rsidR="00366F45" w14:paraId="1CA52963" w14:textId="77777777" w:rsidTr="00366F45">
        <w:trPr>
          <w:trHeight w:val="320"/>
        </w:trPr>
        <w:tc>
          <w:tcPr>
            <w:tcW w:w="1630" w:type="dxa"/>
            <w:tcBorders>
              <w:top w:val="nil"/>
              <w:left w:val="nil"/>
              <w:bottom w:val="nil"/>
              <w:right w:val="nil"/>
            </w:tcBorders>
            <w:shd w:val="clear" w:color="auto" w:fill="auto"/>
            <w:noWrap/>
            <w:vAlign w:val="bottom"/>
            <w:hideMark/>
          </w:tcPr>
          <w:p w14:paraId="153F4B5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38391E3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249223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B3341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E2E79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6DC9A4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8165AC6" w14:textId="77777777" w:rsidR="00366F45" w:rsidRDefault="00366F45">
            <w:pPr>
              <w:jc w:val="center"/>
              <w:rPr>
                <w:rFonts w:ascii="Arial" w:hAnsi="Arial" w:cs="Arial"/>
                <w:color w:val="000000"/>
                <w:sz w:val="18"/>
                <w:szCs w:val="18"/>
              </w:rPr>
            </w:pPr>
            <w:r>
              <w:rPr>
                <w:rFonts w:ascii="Arial" w:hAnsi="Arial" w:cs="Arial"/>
                <w:color w:val="000000"/>
                <w:sz w:val="18"/>
                <w:szCs w:val="18"/>
              </w:rPr>
              <w:t>2.59%</w:t>
            </w:r>
          </w:p>
        </w:tc>
      </w:tr>
      <w:tr w:rsidR="00366F45" w14:paraId="51D1B623" w14:textId="77777777" w:rsidTr="00366F45">
        <w:trPr>
          <w:trHeight w:val="320"/>
        </w:trPr>
        <w:tc>
          <w:tcPr>
            <w:tcW w:w="1630" w:type="dxa"/>
            <w:tcBorders>
              <w:top w:val="nil"/>
              <w:left w:val="nil"/>
              <w:bottom w:val="nil"/>
              <w:right w:val="nil"/>
            </w:tcBorders>
            <w:shd w:val="clear" w:color="auto" w:fill="auto"/>
            <w:noWrap/>
            <w:vAlign w:val="bottom"/>
            <w:hideMark/>
          </w:tcPr>
          <w:p w14:paraId="07316B13"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E55C8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31C138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72592A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779145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B0E6CD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371DA54" w14:textId="77777777" w:rsidR="00366F45" w:rsidRDefault="00366F45">
            <w:pPr>
              <w:jc w:val="center"/>
              <w:rPr>
                <w:rFonts w:ascii="Arial" w:hAnsi="Arial" w:cs="Arial"/>
                <w:color w:val="000000"/>
                <w:sz w:val="18"/>
                <w:szCs w:val="18"/>
              </w:rPr>
            </w:pPr>
            <w:r>
              <w:rPr>
                <w:rFonts w:ascii="Arial" w:hAnsi="Arial" w:cs="Arial"/>
                <w:color w:val="000000"/>
                <w:sz w:val="18"/>
                <w:szCs w:val="18"/>
              </w:rPr>
              <w:t>1.70%</w:t>
            </w:r>
          </w:p>
        </w:tc>
      </w:tr>
      <w:tr w:rsidR="00366F45" w14:paraId="2955BC8F" w14:textId="77777777" w:rsidTr="00366F45">
        <w:trPr>
          <w:trHeight w:val="320"/>
        </w:trPr>
        <w:tc>
          <w:tcPr>
            <w:tcW w:w="1630" w:type="dxa"/>
            <w:tcBorders>
              <w:top w:val="nil"/>
              <w:left w:val="nil"/>
              <w:bottom w:val="nil"/>
              <w:right w:val="nil"/>
            </w:tcBorders>
            <w:shd w:val="clear" w:color="auto" w:fill="auto"/>
            <w:noWrap/>
            <w:vAlign w:val="bottom"/>
            <w:hideMark/>
          </w:tcPr>
          <w:p w14:paraId="75452C96"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9CC687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1D034F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B8D715B"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1C42605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75B60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3D40F24" w14:textId="77777777" w:rsidR="00366F45" w:rsidRDefault="00366F45">
            <w:pPr>
              <w:jc w:val="center"/>
              <w:rPr>
                <w:rFonts w:ascii="Arial" w:hAnsi="Arial" w:cs="Arial"/>
                <w:color w:val="000000"/>
                <w:sz w:val="18"/>
                <w:szCs w:val="18"/>
              </w:rPr>
            </w:pPr>
            <w:r>
              <w:rPr>
                <w:rFonts w:ascii="Arial" w:hAnsi="Arial" w:cs="Arial"/>
                <w:color w:val="000000"/>
                <w:sz w:val="18"/>
                <w:szCs w:val="18"/>
              </w:rPr>
              <w:t>1.29%</w:t>
            </w:r>
          </w:p>
        </w:tc>
      </w:tr>
      <w:tr w:rsidR="00366F45" w14:paraId="17C911DE" w14:textId="77777777" w:rsidTr="00366F45">
        <w:trPr>
          <w:trHeight w:val="320"/>
        </w:trPr>
        <w:tc>
          <w:tcPr>
            <w:tcW w:w="1630" w:type="dxa"/>
            <w:tcBorders>
              <w:top w:val="nil"/>
              <w:left w:val="nil"/>
              <w:bottom w:val="nil"/>
              <w:right w:val="nil"/>
            </w:tcBorders>
            <w:shd w:val="clear" w:color="auto" w:fill="auto"/>
            <w:noWrap/>
            <w:vAlign w:val="bottom"/>
            <w:hideMark/>
          </w:tcPr>
          <w:p w14:paraId="592F83C1"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EDE59B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32533E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543E327"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586E33A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C0480A"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9986E37" w14:textId="77777777" w:rsidR="00366F45" w:rsidRDefault="00366F45">
            <w:pPr>
              <w:jc w:val="center"/>
              <w:rPr>
                <w:rFonts w:ascii="Arial" w:hAnsi="Arial" w:cs="Arial"/>
                <w:color w:val="000000"/>
                <w:sz w:val="18"/>
                <w:szCs w:val="18"/>
              </w:rPr>
            </w:pPr>
            <w:r>
              <w:rPr>
                <w:rFonts w:ascii="Arial" w:hAnsi="Arial" w:cs="Arial"/>
                <w:color w:val="000000"/>
                <w:sz w:val="18"/>
                <w:szCs w:val="18"/>
              </w:rPr>
              <w:t>3.85%</w:t>
            </w:r>
          </w:p>
        </w:tc>
      </w:tr>
      <w:tr w:rsidR="00366F45" w14:paraId="66C01E93" w14:textId="77777777" w:rsidTr="00366F45">
        <w:trPr>
          <w:trHeight w:val="320"/>
        </w:trPr>
        <w:tc>
          <w:tcPr>
            <w:tcW w:w="1630" w:type="dxa"/>
            <w:tcBorders>
              <w:top w:val="nil"/>
              <w:left w:val="nil"/>
              <w:bottom w:val="nil"/>
              <w:right w:val="nil"/>
            </w:tcBorders>
            <w:shd w:val="clear" w:color="auto" w:fill="auto"/>
            <w:noWrap/>
            <w:vAlign w:val="bottom"/>
            <w:hideMark/>
          </w:tcPr>
          <w:p w14:paraId="17BF3BF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1E6CC6DB"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4E157BA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358312"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04F2155F"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62A8A1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900977B" w14:textId="77777777" w:rsidR="00366F45" w:rsidRDefault="00366F45">
            <w:pPr>
              <w:jc w:val="center"/>
              <w:rPr>
                <w:rFonts w:ascii="Arial" w:hAnsi="Arial" w:cs="Arial"/>
                <w:color w:val="000000"/>
                <w:sz w:val="18"/>
                <w:szCs w:val="18"/>
              </w:rPr>
            </w:pPr>
            <w:r>
              <w:rPr>
                <w:rFonts w:ascii="Arial" w:hAnsi="Arial" w:cs="Arial"/>
                <w:color w:val="000000"/>
                <w:sz w:val="18"/>
                <w:szCs w:val="18"/>
              </w:rPr>
              <w:t>2.72%</w:t>
            </w:r>
          </w:p>
        </w:tc>
      </w:tr>
      <w:tr w:rsidR="00366F45" w14:paraId="3EE32FF3" w14:textId="77777777" w:rsidTr="00366F45">
        <w:trPr>
          <w:trHeight w:val="320"/>
        </w:trPr>
        <w:tc>
          <w:tcPr>
            <w:tcW w:w="1630" w:type="dxa"/>
            <w:tcBorders>
              <w:top w:val="nil"/>
              <w:left w:val="nil"/>
              <w:bottom w:val="nil"/>
              <w:right w:val="nil"/>
            </w:tcBorders>
            <w:shd w:val="clear" w:color="auto" w:fill="auto"/>
            <w:noWrap/>
            <w:vAlign w:val="bottom"/>
            <w:hideMark/>
          </w:tcPr>
          <w:p w14:paraId="7361E5E2"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DBD124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2973EF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C7929D"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06506A2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5604265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83FB3D7" w14:textId="77777777" w:rsidR="00366F45" w:rsidRDefault="00366F45">
            <w:pPr>
              <w:jc w:val="center"/>
              <w:rPr>
                <w:rFonts w:ascii="Arial" w:hAnsi="Arial" w:cs="Arial"/>
                <w:color w:val="000000"/>
                <w:sz w:val="18"/>
                <w:szCs w:val="18"/>
              </w:rPr>
            </w:pPr>
            <w:r>
              <w:rPr>
                <w:rFonts w:ascii="Arial" w:hAnsi="Arial" w:cs="Arial"/>
                <w:color w:val="000000"/>
                <w:sz w:val="18"/>
                <w:szCs w:val="18"/>
              </w:rPr>
              <w:t>0.62%</w:t>
            </w:r>
          </w:p>
        </w:tc>
      </w:tr>
      <w:tr w:rsidR="00366F45" w14:paraId="663369C4" w14:textId="77777777" w:rsidTr="00366F45">
        <w:trPr>
          <w:trHeight w:val="320"/>
        </w:trPr>
        <w:tc>
          <w:tcPr>
            <w:tcW w:w="1630" w:type="dxa"/>
            <w:tcBorders>
              <w:top w:val="nil"/>
              <w:left w:val="nil"/>
              <w:bottom w:val="nil"/>
              <w:right w:val="nil"/>
            </w:tcBorders>
            <w:shd w:val="clear" w:color="auto" w:fill="auto"/>
            <w:noWrap/>
            <w:vAlign w:val="bottom"/>
            <w:hideMark/>
          </w:tcPr>
          <w:p w14:paraId="2CB34609"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492890E"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4A0CA5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7FF10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24E8F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AF4770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4F861729" w14:textId="77777777" w:rsidR="00366F45" w:rsidRDefault="00366F45">
            <w:pPr>
              <w:jc w:val="center"/>
              <w:rPr>
                <w:rFonts w:ascii="Arial" w:hAnsi="Arial" w:cs="Arial"/>
                <w:color w:val="000000"/>
                <w:sz w:val="18"/>
                <w:szCs w:val="18"/>
              </w:rPr>
            </w:pPr>
            <w:r>
              <w:rPr>
                <w:rFonts w:ascii="Arial" w:hAnsi="Arial" w:cs="Arial"/>
                <w:color w:val="000000"/>
                <w:sz w:val="18"/>
                <w:szCs w:val="18"/>
              </w:rPr>
              <w:t>4.79%</w:t>
            </w:r>
          </w:p>
        </w:tc>
      </w:tr>
      <w:tr w:rsidR="00366F45" w14:paraId="4DA6865C" w14:textId="77777777" w:rsidTr="00366F45">
        <w:trPr>
          <w:trHeight w:val="320"/>
        </w:trPr>
        <w:tc>
          <w:tcPr>
            <w:tcW w:w="1630" w:type="dxa"/>
            <w:tcBorders>
              <w:top w:val="nil"/>
              <w:left w:val="nil"/>
              <w:bottom w:val="nil"/>
              <w:right w:val="nil"/>
            </w:tcBorders>
            <w:shd w:val="clear" w:color="auto" w:fill="auto"/>
            <w:noWrap/>
            <w:vAlign w:val="bottom"/>
            <w:hideMark/>
          </w:tcPr>
          <w:p w14:paraId="5D6D774B"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B865216"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7B07E7A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4F3E25"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7010061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1C70C9B"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3C3B6535" w14:textId="77777777" w:rsidR="00366F45" w:rsidRDefault="00366F45">
            <w:pPr>
              <w:jc w:val="center"/>
              <w:rPr>
                <w:rFonts w:ascii="Arial" w:hAnsi="Arial" w:cs="Arial"/>
                <w:color w:val="000000"/>
                <w:sz w:val="18"/>
                <w:szCs w:val="18"/>
              </w:rPr>
            </w:pPr>
            <w:r>
              <w:rPr>
                <w:rFonts w:ascii="Arial" w:hAnsi="Arial" w:cs="Arial"/>
                <w:color w:val="000000"/>
                <w:sz w:val="18"/>
                <w:szCs w:val="18"/>
              </w:rPr>
              <w:t>2.92%</w:t>
            </w:r>
          </w:p>
        </w:tc>
      </w:tr>
      <w:tr w:rsidR="00366F45" w14:paraId="528209E5" w14:textId="77777777" w:rsidTr="00366F45">
        <w:trPr>
          <w:trHeight w:val="320"/>
        </w:trPr>
        <w:tc>
          <w:tcPr>
            <w:tcW w:w="1630" w:type="dxa"/>
            <w:tcBorders>
              <w:top w:val="nil"/>
              <w:left w:val="nil"/>
              <w:bottom w:val="nil"/>
              <w:right w:val="nil"/>
            </w:tcBorders>
            <w:shd w:val="clear" w:color="auto" w:fill="auto"/>
            <w:noWrap/>
            <w:vAlign w:val="bottom"/>
            <w:hideMark/>
          </w:tcPr>
          <w:p w14:paraId="087D44AD"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48C05EBD"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16FF53D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C4087D8"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2A8456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C7B7BB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8474DD7" w14:textId="77777777" w:rsidR="00366F45" w:rsidRDefault="00366F45">
            <w:pPr>
              <w:jc w:val="center"/>
              <w:rPr>
                <w:rFonts w:ascii="Arial" w:hAnsi="Arial" w:cs="Arial"/>
                <w:color w:val="000000"/>
                <w:sz w:val="18"/>
                <w:szCs w:val="18"/>
              </w:rPr>
            </w:pPr>
            <w:r>
              <w:rPr>
                <w:rFonts w:ascii="Arial" w:hAnsi="Arial" w:cs="Arial"/>
                <w:color w:val="000000"/>
                <w:sz w:val="18"/>
                <w:szCs w:val="18"/>
              </w:rPr>
              <w:t>-1.36%</w:t>
            </w:r>
          </w:p>
        </w:tc>
      </w:tr>
      <w:tr w:rsidR="00366F45" w14:paraId="3BEBC7F8" w14:textId="77777777" w:rsidTr="00366F45">
        <w:trPr>
          <w:trHeight w:val="320"/>
        </w:trPr>
        <w:tc>
          <w:tcPr>
            <w:tcW w:w="1630" w:type="dxa"/>
            <w:tcBorders>
              <w:top w:val="nil"/>
              <w:left w:val="nil"/>
              <w:bottom w:val="nil"/>
              <w:right w:val="nil"/>
            </w:tcBorders>
            <w:shd w:val="clear" w:color="auto" w:fill="auto"/>
            <w:noWrap/>
            <w:vAlign w:val="bottom"/>
            <w:hideMark/>
          </w:tcPr>
          <w:p w14:paraId="61C27965"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7CB80469"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3A8E1F7D"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95AD5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B3E61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C8F0BA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6BEAC7B"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69CF0377" w14:textId="77777777" w:rsidTr="00366F45">
        <w:trPr>
          <w:trHeight w:val="320"/>
        </w:trPr>
        <w:tc>
          <w:tcPr>
            <w:tcW w:w="1630" w:type="dxa"/>
            <w:tcBorders>
              <w:top w:val="nil"/>
              <w:left w:val="nil"/>
              <w:bottom w:val="nil"/>
              <w:right w:val="nil"/>
            </w:tcBorders>
            <w:shd w:val="clear" w:color="auto" w:fill="auto"/>
            <w:noWrap/>
            <w:vAlign w:val="bottom"/>
            <w:hideMark/>
          </w:tcPr>
          <w:p w14:paraId="5F635467" w14:textId="77777777" w:rsidR="00366F45" w:rsidRDefault="00366F45">
            <w:pPr>
              <w:jc w:val="center"/>
              <w:rPr>
                <w:rFonts w:ascii="Arial" w:hAnsi="Arial" w:cs="Arial"/>
                <w:color w:val="000000"/>
                <w:sz w:val="18"/>
                <w:szCs w:val="18"/>
              </w:rPr>
            </w:pPr>
            <w:r>
              <w:rPr>
                <w:rFonts w:ascii="Arial" w:hAnsi="Arial" w:cs="Arial"/>
                <w:color w:val="000000"/>
                <w:sz w:val="18"/>
                <w:szCs w:val="18"/>
              </w:rPr>
              <w:t>Kenai River</w:t>
            </w:r>
          </w:p>
        </w:tc>
        <w:tc>
          <w:tcPr>
            <w:tcW w:w="1170" w:type="dxa"/>
            <w:tcBorders>
              <w:top w:val="nil"/>
              <w:left w:val="nil"/>
              <w:bottom w:val="nil"/>
              <w:right w:val="nil"/>
            </w:tcBorders>
            <w:shd w:val="clear" w:color="auto" w:fill="auto"/>
            <w:noWrap/>
            <w:vAlign w:val="bottom"/>
            <w:hideMark/>
          </w:tcPr>
          <w:p w14:paraId="00A9CF0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430" w:type="dxa"/>
            <w:tcBorders>
              <w:top w:val="nil"/>
              <w:left w:val="nil"/>
              <w:bottom w:val="nil"/>
              <w:right w:val="nil"/>
            </w:tcBorders>
            <w:shd w:val="clear" w:color="auto" w:fill="auto"/>
            <w:noWrap/>
            <w:vAlign w:val="bottom"/>
            <w:hideMark/>
          </w:tcPr>
          <w:p w14:paraId="0D792B8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C885D11"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16675E4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697DCA0"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AF7A703" w14:textId="77777777" w:rsidR="00366F45" w:rsidRDefault="00366F45">
            <w:pPr>
              <w:jc w:val="center"/>
              <w:rPr>
                <w:rFonts w:ascii="Arial" w:hAnsi="Arial" w:cs="Arial"/>
                <w:color w:val="000000"/>
                <w:sz w:val="18"/>
                <w:szCs w:val="18"/>
              </w:rPr>
            </w:pPr>
            <w:r>
              <w:rPr>
                <w:rFonts w:ascii="Arial" w:hAnsi="Arial" w:cs="Arial"/>
                <w:color w:val="000000"/>
                <w:sz w:val="18"/>
                <w:szCs w:val="18"/>
              </w:rPr>
              <w:t>2.19%</w:t>
            </w:r>
          </w:p>
        </w:tc>
      </w:tr>
      <w:tr w:rsidR="00366F45" w14:paraId="4605BDF8" w14:textId="77777777" w:rsidTr="00366F45">
        <w:trPr>
          <w:trHeight w:val="320"/>
        </w:trPr>
        <w:tc>
          <w:tcPr>
            <w:tcW w:w="1630" w:type="dxa"/>
            <w:tcBorders>
              <w:top w:val="nil"/>
              <w:left w:val="nil"/>
              <w:bottom w:val="nil"/>
              <w:right w:val="nil"/>
            </w:tcBorders>
            <w:shd w:val="clear" w:color="auto" w:fill="auto"/>
            <w:noWrap/>
            <w:vAlign w:val="bottom"/>
            <w:hideMark/>
          </w:tcPr>
          <w:p w14:paraId="45C4E337"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D4D9FE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15FC427A"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98F08D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F5283E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B9C364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22DAFC17" w14:textId="77777777" w:rsidR="00366F45" w:rsidRDefault="00366F45">
            <w:pPr>
              <w:jc w:val="center"/>
              <w:rPr>
                <w:rFonts w:ascii="Arial" w:hAnsi="Arial" w:cs="Arial"/>
                <w:color w:val="000000"/>
                <w:sz w:val="18"/>
                <w:szCs w:val="18"/>
              </w:rPr>
            </w:pPr>
            <w:r>
              <w:rPr>
                <w:rFonts w:ascii="Arial" w:hAnsi="Arial" w:cs="Arial"/>
                <w:color w:val="000000"/>
                <w:sz w:val="18"/>
                <w:szCs w:val="18"/>
              </w:rPr>
              <w:t>-1.35%</w:t>
            </w:r>
          </w:p>
        </w:tc>
      </w:tr>
      <w:tr w:rsidR="00366F45" w14:paraId="4E81BEA1" w14:textId="77777777" w:rsidTr="00366F45">
        <w:trPr>
          <w:trHeight w:val="320"/>
        </w:trPr>
        <w:tc>
          <w:tcPr>
            <w:tcW w:w="1630" w:type="dxa"/>
            <w:tcBorders>
              <w:top w:val="nil"/>
              <w:left w:val="nil"/>
              <w:bottom w:val="nil"/>
              <w:right w:val="nil"/>
            </w:tcBorders>
            <w:shd w:val="clear" w:color="auto" w:fill="auto"/>
            <w:noWrap/>
            <w:vAlign w:val="bottom"/>
            <w:hideMark/>
          </w:tcPr>
          <w:p w14:paraId="6555B51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11706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C11DD9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46F7A5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23B65A0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5A90F1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61B3EC6B" w14:textId="77777777" w:rsidR="00366F45" w:rsidRDefault="00366F45">
            <w:pPr>
              <w:jc w:val="center"/>
              <w:rPr>
                <w:rFonts w:ascii="Arial" w:hAnsi="Arial" w:cs="Arial"/>
                <w:color w:val="000000"/>
                <w:sz w:val="18"/>
                <w:szCs w:val="18"/>
              </w:rPr>
            </w:pPr>
            <w:r>
              <w:rPr>
                <w:rFonts w:ascii="Arial" w:hAnsi="Arial" w:cs="Arial"/>
                <w:color w:val="000000"/>
                <w:sz w:val="18"/>
                <w:szCs w:val="18"/>
              </w:rPr>
              <w:t>-0.78%</w:t>
            </w:r>
          </w:p>
        </w:tc>
      </w:tr>
      <w:tr w:rsidR="00366F45" w14:paraId="70A1DB09" w14:textId="77777777" w:rsidTr="00366F45">
        <w:trPr>
          <w:trHeight w:val="320"/>
        </w:trPr>
        <w:tc>
          <w:tcPr>
            <w:tcW w:w="1630" w:type="dxa"/>
            <w:tcBorders>
              <w:top w:val="nil"/>
              <w:left w:val="nil"/>
              <w:bottom w:val="nil"/>
              <w:right w:val="nil"/>
            </w:tcBorders>
            <w:shd w:val="clear" w:color="auto" w:fill="auto"/>
            <w:noWrap/>
            <w:vAlign w:val="bottom"/>
            <w:hideMark/>
          </w:tcPr>
          <w:p w14:paraId="627B06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24BCBD3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77B2FB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28687E7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4BC8E1B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8809AF"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21E88778" w14:textId="77777777" w:rsidR="00366F45" w:rsidRDefault="00366F45">
            <w:pPr>
              <w:jc w:val="center"/>
              <w:rPr>
                <w:rFonts w:ascii="Arial" w:hAnsi="Arial" w:cs="Arial"/>
                <w:color w:val="000000"/>
                <w:sz w:val="18"/>
                <w:szCs w:val="18"/>
              </w:rPr>
            </w:pPr>
            <w:r>
              <w:rPr>
                <w:rFonts w:ascii="Arial" w:hAnsi="Arial" w:cs="Arial"/>
                <w:color w:val="000000"/>
                <w:sz w:val="18"/>
                <w:szCs w:val="18"/>
              </w:rPr>
              <w:t>-1.04%</w:t>
            </w:r>
          </w:p>
        </w:tc>
      </w:tr>
      <w:tr w:rsidR="00366F45" w14:paraId="6CD67119" w14:textId="77777777" w:rsidTr="00366F45">
        <w:trPr>
          <w:trHeight w:val="320"/>
        </w:trPr>
        <w:tc>
          <w:tcPr>
            <w:tcW w:w="1630" w:type="dxa"/>
            <w:tcBorders>
              <w:top w:val="nil"/>
              <w:left w:val="nil"/>
              <w:bottom w:val="nil"/>
              <w:right w:val="nil"/>
            </w:tcBorders>
            <w:shd w:val="clear" w:color="auto" w:fill="auto"/>
            <w:noWrap/>
            <w:vAlign w:val="bottom"/>
            <w:hideMark/>
          </w:tcPr>
          <w:p w14:paraId="0C5CDD5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1A2EF0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42B986E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2797388"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68520EE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F12C6B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E5DBADB"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169A596E" w14:textId="77777777" w:rsidTr="00366F45">
        <w:trPr>
          <w:trHeight w:val="320"/>
        </w:trPr>
        <w:tc>
          <w:tcPr>
            <w:tcW w:w="1630" w:type="dxa"/>
            <w:tcBorders>
              <w:top w:val="nil"/>
              <w:left w:val="nil"/>
              <w:bottom w:val="nil"/>
              <w:right w:val="nil"/>
            </w:tcBorders>
            <w:shd w:val="clear" w:color="auto" w:fill="auto"/>
            <w:noWrap/>
            <w:vAlign w:val="bottom"/>
            <w:hideMark/>
          </w:tcPr>
          <w:p w14:paraId="79BDA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C45587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B5F945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6CCA8F9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1F47B3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B27A62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0B1DF05A" w14:textId="77777777" w:rsidR="00366F45" w:rsidRDefault="00366F45">
            <w:pPr>
              <w:jc w:val="center"/>
              <w:rPr>
                <w:rFonts w:ascii="Arial" w:hAnsi="Arial" w:cs="Arial"/>
                <w:color w:val="000000"/>
                <w:sz w:val="18"/>
                <w:szCs w:val="18"/>
              </w:rPr>
            </w:pPr>
            <w:r>
              <w:rPr>
                <w:rFonts w:ascii="Arial" w:hAnsi="Arial" w:cs="Arial"/>
                <w:color w:val="000000"/>
                <w:sz w:val="18"/>
                <w:szCs w:val="18"/>
              </w:rPr>
              <w:t>-0.79%</w:t>
            </w:r>
          </w:p>
        </w:tc>
      </w:tr>
      <w:tr w:rsidR="00366F45" w14:paraId="18E9964B" w14:textId="77777777" w:rsidTr="00366F45">
        <w:trPr>
          <w:trHeight w:val="320"/>
        </w:trPr>
        <w:tc>
          <w:tcPr>
            <w:tcW w:w="1630" w:type="dxa"/>
            <w:tcBorders>
              <w:top w:val="nil"/>
              <w:left w:val="nil"/>
              <w:bottom w:val="nil"/>
              <w:right w:val="nil"/>
            </w:tcBorders>
            <w:shd w:val="clear" w:color="auto" w:fill="auto"/>
            <w:noWrap/>
            <w:vAlign w:val="bottom"/>
            <w:hideMark/>
          </w:tcPr>
          <w:p w14:paraId="3A65954C"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661D514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DC34A37"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1802CF6A"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130" w:type="dxa"/>
            <w:tcBorders>
              <w:top w:val="nil"/>
              <w:left w:val="nil"/>
              <w:bottom w:val="nil"/>
              <w:right w:val="nil"/>
            </w:tcBorders>
            <w:shd w:val="clear" w:color="auto" w:fill="auto"/>
            <w:noWrap/>
            <w:vAlign w:val="bottom"/>
            <w:hideMark/>
          </w:tcPr>
          <w:p w14:paraId="3EDBC82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109A9EA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16C4D9F0" w14:textId="77777777" w:rsidR="00366F45" w:rsidRDefault="00366F45">
            <w:pPr>
              <w:jc w:val="center"/>
              <w:rPr>
                <w:rFonts w:ascii="Arial" w:hAnsi="Arial" w:cs="Arial"/>
                <w:color w:val="000000"/>
                <w:sz w:val="18"/>
                <w:szCs w:val="18"/>
              </w:rPr>
            </w:pPr>
            <w:r>
              <w:rPr>
                <w:rFonts w:ascii="Arial" w:hAnsi="Arial" w:cs="Arial"/>
                <w:color w:val="000000"/>
                <w:sz w:val="18"/>
                <w:szCs w:val="18"/>
              </w:rPr>
              <w:t>-1.09%</w:t>
            </w:r>
          </w:p>
        </w:tc>
      </w:tr>
      <w:tr w:rsidR="00366F45" w14:paraId="3C1B17CD" w14:textId="77777777" w:rsidTr="00366F45">
        <w:trPr>
          <w:trHeight w:val="320"/>
        </w:trPr>
        <w:tc>
          <w:tcPr>
            <w:tcW w:w="1630" w:type="dxa"/>
            <w:tcBorders>
              <w:top w:val="nil"/>
              <w:left w:val="nil"/>
              <w:bottom w:val="nil"/>
              <w:right w:val="nil"/>
            </w:tcBorders>
            <w:shd w:val="clear" w:color="auto" w:fill="auto"/>
            <w:noWrap/>
            <w:vAlign w:val="bottom"/>
            <w:hideMark/>
          </w:tcPr>
          <w:p w14:paraId="5437875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7151365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539E272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551001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F7CAAE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B4226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15997B47" w14:textId="77777777" w:rsidR="00366F45" w:rsidRDefault="00366F45">
            <w:pPr>
              <w:jc w:val="center"/>
              <w:rPr>
                <w:rFonts w:ascii="Arial" w:hAnsi="Arial" w:cs="Arial"/>
                <w:color w:val="000000"/>
                <w:sz w:val="18"/>
                <w:szCs w:val="18"/>
              </w:rPr>
            </w:pPr>
            <w:r>
              <w:rPr>
                <w:rFonts w:ascii="Arial" w:hAnsi="Arial" w:cs="Arial"/>
                <w:color w:val="000000"/>
                <w:sz w:val="18"/>
                <w:szCs w:val="18"/>
              </w:rPr>
              <w:t>-2.99%</w:t>
            </w:r>
          </w:p>
        </w:tc>
      </w:tr>
      <w:tr w:rsidR="00366F45" w14:paraId="1EA13D6B" w14:textId="77777777" w:rsidTr="00366F45">
        <w:trPr>
          <w:trHeight w:val="320"/>
        </w:trPr>
        <w:tc>
          <w:tcPr>
            <w:tcW w:w="1630" w:type="dxa"/>
            <w:tcBorders>
              <w:top w:val="nil"/>
              <w:left w:val="nil"/>
              <w:bottom w:val="nil"/>
              <w:right w:val="nil"/>
            </w:tcBorders>
            <w:shd w:val="clear" w:color="auto" w:fill="auto"/>
            <w:noWrap/>
            <w:vAlign w:val="bottom"/>
            <w:hideMark/>
          </w:tcPr>
          <w:p w14:paraId="766CF8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4D85347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0A3A9279"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0411EC4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3EA100E2"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1ABA95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170" w:type="dxa"/>
            <w:tcBorders>
              <w:top w:val="nil"/>
              <w:left w:val="nil"/>
              <w:bottom w:val="nil"/>
              <w:right w:val="nil"/>
            </w:tcBorders>
            <w:shd w:val="clear" w:color="auto" w:fill="auto"/>
            <w:noWrap/>
            <w:vAlign w:val="bottom"/>
            <w:hideMark/>
          </w:tcPr>
          <w:p w14:paraId="718BE370" w14:textId="77777777" w:rsidR="00366F45" w:rsidRDefault="00366F45">
            <w:pPr>
              <w:jc w:val="center"/>
              <w:rPr>
                <w:rFonts w:ascii="Arial" w:hAnsi="Arial" w:cs="Arial"/>
                <w:color w:val="000000"/>
                <w:sz w:val="18"/>
                <w:szCs w:val="18"/>
              </w:rPr>
            </w:pPr>
            <w:r>
              <w:rPr>
                <w:rFonts w:ascii="Arial" w:hAnsi="Arial" w:cs="Arial"/>
                <w:color w:val="000000"/>
                <w:sz w:val="18"/>
                <w:szCs w:val="18"/>
              </w:rPr>
              <w:t>-1.80%</w:t>
            </w:r>
          </w:p>
        </w:tc>
      </w:tr>
      <w:tr w:rsidR="00366F45" w14:paraId="720C7739" w14:textId="77777777" w:rsidTr="00366F45">
        <w:trPr>
          <w:trHeight w:val="320"/>
        </w:trPr>
        <w:tc>
          <w:tcPr>
            <w:tcW w:w="1630" w:type="dxa"/>
            <w:tcBorders>
              <w:top w:val="nil"/>
              <w:left w:val="nil"/>
              <w:bottom w:val="nil"/>
              <w:right w:val="nil"/>
            </w:tcBorders>
            <w:shd w:val="clear" w:color="auto" w:fill="auto"/>
            <w:noWrap/>
            <w:vAlign w:val="bottom"/>
            <w:hideMark/>
          </w:tcPr>
          <w:p w14:paraId="2ABE03E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170" w:type="dxa"/>
            <w:tcBorders>
              <w:top w:val="nil"/>
              <w:left w:val="nil"/>
              <w:bottom w:val="nil"/>
              <w:right w:val="nil"/>
            </w:tcBorders>
            <w:shd w:val="clear" w:color="auto" w:fill="auto"/>
            <w:noWrap/>
            <w:vAlign w:val="bottom"/>
            <w:hideMark/>
          </w:tcPr>
          <w:p w14:paraId="56A9243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430" w:type="dxa"/>
            <w:tcBorders>
              <w:top w:val="nil"/>
              <w:left w:val="nil"/>
              <w:bottom w:val="nil"/>
              <w:right w:val="nil"/>
            </w:tcBorders>
            <w:shd w:val="clear" w:color="auto" w:fill="auto"/>
            <w:noWrap/>
            <w:vAlign w:val="bottom"/>
            <w:hideMark/>
          </w:tcPr>
          <w:p w14:paraId="31E0182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300" w:type="dxa"/>
            <w:tcBorders>
              <w:top w:val="nil"/>
              <w:left w:val="nil"/>
              <w:bottom w:val="nil"/>
              <w:right w:val="nil"/>
            </w:tcBorders>
            <w:shd w:val="clear" w:color="auto" w:fill="auto"/>
            <w:noWrap/>
            <w:vAlign w:val="bottom"/>
            <w:hideMark/>
          </w:tcPr>
          <w:p w14:paraId="7D0B1110"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130" w:type="dxa"/>
            <w:tcBorders>
              <w:top w:val="nil"/>
              <w:left w:val="nil"/>
              <w:bottom w:val="nil"/>
              <w:right w:val="nil"/>
            </w:tcBorders>
            <w:shd w:val="clear" w:color="auto" w:fill="auto"/>
            <w:noWrap/>
            <w:vAlign w:val="bottom"/>
            <w:hideMark/>
          </w:tcPr>
          <w:p w14:paraId="2C9A99E9"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20F464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170" w:type="dxa"/>
            <w:tcBorders>
              <w:top w:val="nil"/>
              <w:left w:val="nil"/>
              <w:bottom w:val="nil"/>
              <w:right w:val="nil"/>
            </w:tcBorders>
            <w:shd w:val="clear" w:color="auto" w:fill="auto"/>
            <w:noWrap/>
            <w:vAlign w:val="bottom"/>
            <w:hideMark/>
          </w:tcPr>
          <w:p w14:paraId="5F08DCD3" w14:textId="77777777" w:rsidR="00366F45" w:rsidRDefault="00366F45">
            <w:pPr>
              <w:jc w:val="center"/>
              <w:rPr>
                <w:rFonts w:ascii="Arial" w:hAnsi="Arial" w:cs="Arial"/>
                <w:color w:val="000000"/>
                <w:sz w:val="18"/>
                <w:szCs w:val="18"/>
              </w:rPr>
            </w:pPr>
            <w:r>
              <w:rPr>
                <w:rFonts w:ascii="Arial" w:hAnsi="Arial" w:cs="Arial"/>
                <w:color w:val="000000"/>
                <w:sz w:val="18"/>
                <w:szCs w:val="18"/>
              </w:rPr>
              <w:t>-2.33%</w:t>
            </w:r>
          </w:p>
        </w:tc>
      </w:tr>
    </w:tbl>
    <w:p w14:paraId="62479271" w14:textId="722DF919" w:rsidR="00366F45" w:rsidRDefault="00366F45" w:rsidP="00046F79">
      <w:pPr>
        <w:spacing w:line="480" w:lineRule="auto"/>
        <w:rPr>
          <w:rFonts w:ascii="Arial" w:hAnsi="Arial" w:cs="Arial"/>
        </w:rPr>
      </w:pPr>
    </w:p>
    <w:p w14:paraId="58A42CF7" w14:textId="3206F15D" w:rsidR="00366F45" w:rsidRPr="0049238E"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5</w:t>
      </w:r>
      <w:r w:rsidRPr="00A21DDC">
        <w:rPr>
          <w:rFonts w:ascii="Arial" w:hAnsi="Arial" w:cs="Arial"/>
        </w:rPr>
        <w:t xml:space="preserve"> of </w:t>
      </w:r>
      <w:r>
        <w:rPr>
          <w:rFonts w:ascii="Arial" w:hAnsi="Arial" w:cs="Arial"/>
        </w:rPr>
        <w:t>8)</w:t>
      </w:r>
      <w:r w:rsidRPr="00A21DDC">
        <w:rPr>
          <w:rFonts w:ascii="Arial" w:hAnsi="Arial" w:cs="Arial"/>
        </w:rPr>
        <w:t>.</w:t>
      </w:r>
    </w:p>
    <w:tbl>
      <w:tblPr>
        <w:tblW w:w="9996" w:type="dxa"/>
        <w:tblLook w:val="04A0" w:firstRow="1" w:lastRow="0" w:firstColumn="1" w:lastColumn="0" w:noHBand="0" w:noVBand="1"/>
      </w:tblPr>
      <w:tblGrid>
        <w:gridCol w:w="1620"/>
        <w:gridCol w:w="1080"/>
        <w:gridCol w:w="1620"/>
        <w:gridCol w:w="1700"/>
        <w:gridCol w:w="1300"/>
        <w:gridCol w:w="1376"/>
        <w:gridCol w:w="1300"/>
      </w:tblGrid>
      <w:tr w:rsidR="00366F45" w14:paraId="3DD08020" w14:textId="77777777" w:rsidTr="00366F45">
        <w:trPr>
          <w:trHeight w:val="780"/>
        </w:trPr>
        <w:tc>
          <w:tcPr>
            <w:tcW w:w="1620" w:type="dxa"/>
            <w:tcBorders>
              <w:top w:val="single" w:sz="8" w:space="0" w:color="auto"/>
              <w:left w:val="nil"/>
              <w:bottom w:val="single" w:sz="4" w:space="0" w:color="auto"/>
              <w:right w:val="nil"/>
            </w:tcBorders>
            <w:shd w:val="clear" w:color="auto" w:fill="auto"/>
            <w:vAlign w:val="center"/>
            <w:hideMark/>
          </w:tcPr>
          <w:p w14:paraId="708A60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Watershed</w:t>
            </w:r>
          </w:p>
        </w:tc>
        <w:tc>
          <w:tcPr>
            <w:tcW w:w="1080" w:type="dxa"/>
            <w:tcBorders>
              <w:top w:val="single" w:sz="8" w:space="0" w:color="auto"/>
              <w:left w:val="nil"/>
              <w:bottom w:val="single" w:sz="4" w:space="0" w:color="auto"/>
              <w:right w:val="nil"/>
            </w:tcBorders>
            <w:shd w:val="clear" w:color="auto" w:fill="auto"/>
            <w:vAlign w:val="center"/>
            <w:hideMark/>
          </w:tcPr>
          <w:p w14:paraId="07B6A73F"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Reach</w:t>
            </w:r>
          </w:p>
        </w:tc>
        <w:tc>
          <w:tcPr>
            <w:tcW w:w="1620" w:type="dxa"/>
            <w:tcBorders>
              <w:top w:val="single" w:sz="8" w:space="0" w:color="auto"/>
              <w:left w:val="nil"/>
              <w:bottom w:val="single" w:sz="4" w:space="0" w:color="auto"/>
              <w:right w:val="nil"/>
            </w:tcBorders>
            <w:shd w:val="clear" w:color="auto" w:fill="auto"/>
            <w:vAlign w:val="center"/>
            <w:hideMark/>
          </w:tcPr>
          <w:p w14:paraId="053AC254"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Population</w:t>
            </w:r>
          </w:p>
        </w:tc>
        <w:tc>
          <w:tcPr>
            <w:tcW w:w="1700" w:type="dxa"/>
            <w:tcBorders>
              <w:top w:val="single" w:sz="8" w:space="0" w:color="auto"/>
              <w:left w:val="nil"/>
              <w:bottom w:val="single" w:sz="4" w:space="0" w:color="auto"/>
              <w:right w:val="nil"/>
            </w:tcBorders>
            <w:shd w:val="clear" w:color="auto" w:fill="auto"/>
            <w:vAlign w:val="center"/>
            <w:hideMark/>
          </w:tcPr>
          <w:p w14:paraId="3A3DCAF6"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6FA00CEA"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76" w:type="dxa"/>
            <w:tcBorders>
              <w:top w:val="single" w:sz="8" w:space="0" w:color="auto"/>
              <w:left w:val="nil"/>
              <w:bottom w:val="single" w:sz="4" w:space="0" w:color="auto"/>
              <w:right w:val="nil"/>
            </w:tcBorders>
            <w:shd w:val="clear" w:color="auto" w:fill="auto"/>
            <w:vAlign w:val="center"/>
            <w:hideMark/>
          </w:tcPr>
          <w:p w14:paraId="6A1C6D22"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5F93A291" w14:textId="77777777" w:rsidR="00366F45" w:rsidRDefault="00366F45">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366F45" w14:paraId="56F1557E" w14:textId="77777777" w:rsidTr="00366F45">
        <w:trPr>
          <w:trHeight w:val="320"/>
        </w:trPr>
        <w:tc>
          <w:tcPr>
            <w:tcW w:w="1620" w:type="dxa"/>
            <w:tcBorders>
              <w:top w:val="nil"/>
              <w:left w:val="nil"/>
              <w:bottom w:val="nil"/>
              <w:right w:val="nil"/>
            </w:tcBorders>
            <w:shd w:val="clear" w:color="auto" w:fill="auto"/>
            <w:noWrap/>
            <w:vAlign w:val="bottom"/>
            <w:hideMark/>
          </w:tcPr>
          <w:p w14:paraId="02D0113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331FAD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023D5"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7C1B6F2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384EA8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D2583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32FAC4A" w14:textId="77777777" w:rsidR="00366F45" w:rsidRDefault="00366F45">
            <w:pPr>
              <w:jc w:val="center"/>
              <w:rPr>
                <w:rFonts w:ascii="Arial" w:hAnsi="Arial" w:cs="Arial"/>
                <w:color w:val="000000"/>
                <w:sz w:val="18"/>
                <w:szCs w:val="18"/>
              </w:rPr>
            </w:pPr>
            <w:r>
              <w:rPr>
                <w:rFonts w:ascii="Arial" w:hAnsi="Arial" w:cs="Arial"/>
                <w:color w:val="000000"/>
                <w:sz w:val="18"/>
                <w:szCs w:val="18"/>
              </w:rPr>
              <w:t>-5.11%</w:t>
            </w:r>
          </w:p>
        </w:tc>
      </w:tr>
      <w:tr w:rsidR="00366F45" w14:paraId="1C5166DE" w14:textId="77777777" w:rsidTr="00366F45">
        <w:trPr>
          <w:trHeight w:val="320"/>
        </w:trPr>
        <w:tc>
          <w:tcPr>
            <w:tcW w:w="1620" w:type="dxa"/>
            <w:tcBorders>
              <w:top w:val="nil"/>
              <w:left w:val="nil"/>
              <w:bottom w:val="nil"/>
              <w:right w:val="nil"/>
            </w:tcBorders>
            <w:shd w:val="clear" w:color="auto" w:fill="auto"/>
            <w:noWrap/>
            <w:vAlign w:val="bottom"/>
            <w:hideMark/>
          </w:tcPr>
          <w:p w14:paraId="0369AEFA"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86A5C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3593CA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4178B0C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E22A18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19B8CB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7205B2" w14:textId="77777777" w:rsidR="00366F45" w:rsidRDefault="00366F45">
            <w:pPr>
              <w:jc w:val="center"/>
              <w:rPr>
                <w:rFonts w:ascii="Arial" w:hAnsi="Arial" w:cs="Arial"/>
                <w:color w:val="000000"/>
                <w:sz w:val="18"/>
                <w:szCs w:val="18"/>
              </w:rPr>
            </w:pPr>
            <w:r>
              <w:rPr>
                <w:rFonts w:ascii="Arial" w:hAnsi="Arial" w:cs="Arial"/>
                <w:color w:val="000000"/>
                <w:sz w:val="18"/>
                <w:szCs w:val="18"/>
              </w:rPr>
              <w:t>-3.24%</w:t>
            </w:r>
          </w:p>
        </w:tc>
      </w:tr>
      <w:tr w:rsidR="00366F45" w14:paraId="7D112EEB" w14:textId="77777777" w:rsidTr="00366F45">
        <w:trPr>
          <w:trHeight w:val="320"/>
        </w:trPr>
        <w:tc>
          <w:tcPr>
            <w:tcW w:w="1620" w:type="dxa"/>
            <w:tcBorders>
              <w:top w:val="nil"/>
              <w:left w:val="nil"/>
              <w:bottom w:val="nil"/>
              <w:right w:val="nil"/>
            </w:tcBorders>
            <w:shd w:val="clear" w:color="auto" w:fill="auto"/>
            <w:noWrap/>
            <w:vAlign w:val="bottom"/>
            <w:hideMark/>
          </w:tcPr>
          <w:p w14:paraId="79E4070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BEE49BF"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F8FF2D6" w14:textId="77777777" w:rsidR="00366F45" w:rsidRDefault="00366F45">
            <w:pPr>
              <w:jc w:val="center"/>
              <w:rPr>
                <w:rFonts w:ascii="Arial" w:hAnsi="Arial" w:cs="Arial"/>
                <w:color w:val="000000"/>
                <w:sz w:val="18"/>
                <w:szCs w:val="18"/>
              </w:rPr>
            </w:pPr>
            <w:r>
              <w:rPr>
                <w:rFonts w:ascii="Arial" w:hAnsi="Arial" w:cs="Arial"/>
                <w:color w:val="000000"/>
                <w:sz w:val="18"/>
                <w:szCs w:val="18"/>
              </w:rPr>
              <w:t>Age 0 Chinook</w:t>
            </w:r>
          </w:p>
        </w:tc>
        <w:tc>
          <w:tcPr>
            <w:tcW w:w="1700" w:type="dxa"/>
            <w:tcBorders>
              <w:top w:val="nil"/>
              <w:left w:val="nil"/>
              <w:bottom w:val="nil"/>
              <w:right w:val="nil"/>
            </w:tcBorders>
            <w:shd w:val="clear" w:color="auto" w:fill="auto"/>
            <w:noWrap/>
            <w:vAlign w:val="bottom"/>
            <w:hideMark/>
          </w:tcPr>
          <w:p w14:paraId="1063DC6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20B1B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F18E3E9"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EC51F6" w14:textId="77777777" w:rsidR="00366F45" w:rsidRDefault="00366F45">
            <w:pPr>
              <w:jc w:val="center"/>
              <w:rPr>
                <w:rFonts w:ascii="Arial" w:hAnsi="Arial" w:cs="Arial"/>
                <w:color w:val="000000"/>
                <w:sz w:val="18"/>
                <w:szCs w:val="18"/>
              </w:rPr>
            </w:pPr>
            <w:r>
              <w:rPr>
                <w:rFonts w:ascii="Arial" w:hAnsi="Arial" w:cs="Arial"/>
                <w:color w:val="000000"/>
                <w:sz w:val="18"/>
                <w:szCs w:val="18"/>
              </w:rPr>
              <w:t>-4.08%</w:t>
            </w:r>
          </w:p>
        </w:tc>
      </w:tr>
      <w:tr w:rsidR="00366F45" w14:paraId="24C55F01" w14:textId="77777777" w:rsidTr="00366F45">
        <w:trPr>
          <w:trHeight w:val="320"/>
        </w:trPr>
        <w:tc>
          <w:tcPr>
            <w:tcW w:w="1620" w:type="dxa"/>
            <w:tcBorders>
              <w:top w:val="nil"/>
              <w:left w:val="nil"/>
              <w:bottom w:val="nil"/>
              <w:right w:val="nil"/>
            </w:tcBorders>
            <w:shd w:val="clear" w:color="auto" w:fill="auto"/>
            <w:noWrap/>
            <w:vAlign w:val="bottom"/>
            <w:hideMark/>
          </w:tcPr>
          <w:p w14:paraId="1741E46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5E541E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1F0580"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5C22E89F"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4315E5"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2ABCEE1"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42C5BAA" w14:textId="77777777" w:rsidR="00366F45" w:rsidRDefault="00366F45">
            <w:pPr>
              <w:jc w:val="center"/>
              <w:rPr>
                <w:rFonts w:ascii="Arial" w:hAnsi="Arial" w:cs="Arial"/>
                <w:color w:val="000000"/>
                <w:sz w:val="18"/>
                <w:szCs w:val="18"/>
              </w:rPr>
            </w:pPr>
            <w:r>
              <w:rPr>
                <w:rFonts w:ascii="Arial" w:hAnsi="Arial" w:cs="Arial"/>
                <w:color w:val="000000"/>
                <w:sz w:val="18"/>
                <w:szCs w:val="18"/>
              </w:rPr>
              <w:t>-1.73%</w:t>
            </w:r>
          </w:p>
        </w:tc>
      </w:tr>
      <w:tr w:rsidR="00366F45" w14:paraId="5624C85A" w14:textId="77777777" w:rsidTr="00366F45">
        <w:trPr>
          <w:trHeight w:val="320"/>
        </w:trPr>
        <w:tc>
          <w:tcPr>
            <w:tcW w:w="1620" w:type="dxa"/>
            <w:tcBorders>
              <w:top w:val="nil"/>
              <w:left w:val="nil"/>
              <w:bottom w:val="nil"/>
              <w:right w:val="nil"/>
            </w:tcBorders>
            <w:shd w:val="clear" w:color="auto" w:fill="auto"/>
            <w:noWrap/>
            <w:vAlign w:val="bottom"/>
            <w:hideMark/>
          </w:tcPr>
          <w:p w14:paraId="42DA5F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E8D114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4DBA6D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99CFAE5"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520D2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CEF1C6"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1E0EA7" w14:textId="77777777" w:rsidR="00366F45" w:rsidRDefault="00366F45">
            <w:pPr>
              <w:jc w:val="center"/>
              <w:rPr>
                <w:rFonts w:ascii="Arial" w:hAnsi="Arial" w:cs="Arial"/>
                <w:color w:val="000000"/>
                <w:sz w:val="18"/>
                <w:szCs w:val="18"/>
              </w:rPr>
            </w:pPr>
            <w:r>
              <w:rPr>
                <w:rFonts w:ascii="Arial" w:hAnsi="Arial" w:cs="Arial"/>
                <w:color w:val="000000"/>
                <w:sz w:val="18"/>
                <w:szCs w:val="18"/>
              </w:rPr>
              <w:t>-1.19%</w:t>
            </w:r>
          </w:p>
        </w:tc>
      </w:tr>
      <w:tr w:rsidR="00366F45" w14:paraId="36D2F824" w14:textId="77777777" w:rsidTr="00366F45">
        <w:trPr>
          <w:trHeight w:val="320"/>
        </w:trPr>
        <w:tc>
          <w:tcPr>
            <w:tcW w:w="1620" w:type="dxa"/>
            <w:tcBorders>
              <w:top w:val="nil"/>
              <w:left w:val="nil"/>
              <w:bottom w:val="nil"/>
              <w:right w:val="nil"/>
            </w:tcBorders>
            <w:shd w:val="clear" w:color="auto" w:fill="auto"/>
            <w:noWrap/>
            <w:vAlign w:val="bottom"/>
            <w:hideMark/>
          </w:tcPr>
          <w:p w14:paraId="5C26FA9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675D4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E73178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05A9DF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6AD33E"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1036A21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AF4A7B8" w14:textId="77777777" w:rsidR="00366F45" w:rsidRDefault="00366F45">
            <w:pPr>
              <w:jc w:val="center"/>
              <w:rPr>
                <w:rFonts w:ascii="Arial" w:hAnsi="Arial" w:cs="Arial"/>
                <w:color w:val="000000"/>
                <w:sz w:val="18"/>
                <w:szCs w:val="18"/>
              </w:rPr>
            </w:pPr>
            <w:r>
              <w:rPr>
                <w:rFonts w:ascii="Arial" w:hAnsi="Arial" w:cs="Arial"/>
                <w:color w:val="000000"/>
                <w:sz w:val="18"/>
                <w:szCs w:val="18"/>
              </w:rPr>
              <w:t>-1.45%</w:t>
            </w:r>
          </w:p>
        </w:tc>
      </w:tr>
      <w:tr w:rsidR="00366F45" w14:paraId="677A3FF7" w14:textId="77777777" w:rsidTr="00366F45">
        <w:trPr>
          <w:trHeight w:val="320"/>
        </w:trPr>
        <w:tc>
          <w:tcPr>
            <w:tcW w:w="1620" w:type="dxa"/>
            <w:tcBorders>
              <w:top w:val="nil"/>
              <w:left w:val="nil"/>
              <w:bottom w:val="nil"/>
              <w:right w:val="nil"/>
            </w:tcBorders>
            <w:shd w:val="clear" w:color="auto" w:fill="auto"/>
            <w:noWrap/>
            <w:vAlign w:val="bottom"/>
            <w:hideMark/>
          </w:tcPr>
          <w:p w14:paraId="56863C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6D3344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F8A84A8"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200FDF4D"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F63E47"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0BFF13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E950F56" w14:textId="77777777" w:rsidR="00366F45" w:rsidRDefault="00366F45">
            <w:pPr>
              <w:jc w:val="center"/>
              <w:rPr>
                <w:rFonts w:ascii="Arial" w:hAnsi="Arial" w:cs="Arial"/>
                <w:color w:val="000000"/>
                <w:sz w:val="18"/>
                <w:szCs w:val="18"/>
              </w:rPr>
            </w:pPr>
            <w:r>
              <w:rPr>
                <w:rFonts w:ascii="Arial" w:hAnsi="Arial" w:cs="Arial"/>
                <w:color w:val="000000"/>
                <w:sz w:val="18"/>
                <w:szCs w:val="18"/>
              </w:rPr>
              <w:t>-1.89%</w:t>
            </w:r>
          </w:p>
        </w:tc>
      </w:tr>
      <w:tr w:rsidR="00366F45" w14:paraId="54BFB3C5" w14:textId="77777777" w:rsidTr="00366F45">
        <w:trPr>
          <w:trHeight w:val="320"/>
        </w:trPr>
        <w:tc>
          <w:tcPr>
            <w:tcW w:w="1620" w:type="dxa"/>
            <w:tcBorders>
              <w:top w:val="nil"/>
              <w:left w:val="nil"/>
              <w:bottom w:val="nil"/>
              <w:right w:val="nil"/>
            </w:tcBorders>
            <w:shd w:val="clear" w:color="auto" w:fill="auto"/>
            <w:noWrap/>
            <w:vAlign w:val="bottom"/>
            <w:hideMark/>
          </w:tcPr>
          <w:p w14:paraId="57F4CBF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415F0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7E868E4"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A0CAD4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36023FB"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A512DF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75C8DFC" w14:textId="77777777" w:rsidR="00366F45" w:rsidRDefault="00366F45">
            <w:pPr>
              <w:jc w:val="center"/>
              <w:rPr>
                <w:rFonts w:ascii="Arial" w:hAnsi="Arial" w:cs="Arial"/>
                <w:color w:val="000000"/>
                <w:sz w:val="18"/>
                <w:szCs w:val="18"/>
              </w:rPr>
            </w:pPr>
            <w:r>
              <w:rPr>
                <w:rFonts w:ascii="Arial" w:hAnsi="Arial" w:cs="Arial"/>
                <w:color w:val="000000"/>
                <w:sz w:val="18"/>
                <w:szCs w:val="18"/>
              </w:rPr>
              <w:t>-1.26%</w:t>
            </w:r>
          </w:p>
        </w:tc>
      </w:tr>
      <w:tr w:rsidR="00366F45" w14:paraId="25586A3E" w14:textId="77777777" w:rsidTr="00366F45">
        <w:trPr>
          <w:trHeight w:val="320"/>
        </w:trPr>
        <w:tc>
          <w:tcPr>
            <w:tcW w:w="1620" w:type="dxa"/>
            <w:tcBorders>
              <w:top w:val="nil"/>
              <w:left w:val="nil"/>
              <w:bottom w:val="nil"/>
              <w:right w:val="nil"/>
            </w:tcBorders>
            <w:shd w:val="clear" w:color="auto" w:fill="auto"/>
            <w:noWrap/>
            <w:vAlign w:val="bottom"/>
            <w:hideMark/>
          </w:tcPr>
          <w:p w14:paraId="5960616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184DE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4A05D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FCF7E0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62363E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6BBA08D"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70B3E0E" w14:textId="77777777" w:rsidR="00366F45" w:rsidRDefault="00366F45">
            <w:pPr>
              <w:jc w:val="center"/>
              <w:rPr>
                <w:rFonts w:ascii="Arial" w:hAnsi="Arial" w:cs="Arial"/>
                <w:color w:val="000000"/>
                <w:sz w:val="18"/>
                <w:szCs w:val="18"/>
              </w:rPr>
            </w:pPr>
            <w:r>
              <w:rPr>
                <w:rFonts w:ascii="Arial" w:hAnsi="Arial" w:cs="Arial"/>
                <w:color w:val="000000"/>
                <w:sz w:val="18"/>
                <w:szCs w:val="18"/>
              </w:rPr>
              <w:t>-1.54%</w:t>
            </w:r>
          </w:p>
        </w:tc>
      </w:tr>
      <w:tr w:rsidR="00366F45" w14:paraId="188E9332" w14:textId="77777777" w:rsidTr="00366F45">
        <w:trPr>
          <w:trHeight w:val="320"/>
        </w:trPr>
        <w:tc>
          <w:tcPr>
            <w:tcW w:w="1620" w:type="dxa"/>
            <w:tcBorders>
              <w:top w:val="nil"/>
              <w:left w:val="nil"/>
              <w:bottom w:val="nil"/>
              <w:right w:val="nil"/>
            </w:tcBorders>
            <w:shd w:val="clear" w:color="auto" w:fill="auto"/>
            <w:noWrap/>
            <w:vAlign w:val="bottom"/>
            <w:hideMark/>
          </w:tcPr>
          <w:p w14:paraId="4BF0871E"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57C656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04A58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6F317ED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DCBAD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6F829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94C20AF" w14:textId="77777777" w:rsidR="00366F45" w:rsidRDefault="00366F45">
            <w:pPr>
              <w:jc w:val="center"/>
              <w:rPr>
                <w:rFonts w:ascii="Arial" w:hAnsi="Arial" w:cs="Arial"/>
                <w:color w:val="000000"/>
                <w:sz w:val="18"/>
                <w:szCs w:val="18"/>
              </w:rPr>
            </w:pPr>
            <w:r>
              <w:rPr>
                <w:rFonts w:ascii="Arial" w:hAnsi="Arial" w:cs="Arial"/>
                <w:color w:val="000000"/>
                <w:sz w:val="18"/>
                <w:szCs w:val="18"/>
              </w:rPr>
              <w:t>-3.79%</w:t>
            </w:r>
          </w:p>
        </w:tc>
      </w:tr>
      <w:tr w:rsidR="00366F45" w14:paraId="10FB0D2D" w14:textId="77777777" w:rsidTr="00366F45">
        <w:trPr>
          <w:trHeight w:val="320"/>
        </w:trPr>
        <w:tc>
          <w:tcPr>
            <w:tcW w:w="1620" w:type="dxa"/>
            <w:tcBorders>
              <w:top w:val="nil"/>
              <w:left w:val="nil"/>
              <w:bottom w:val="nil"/>
              <w:right w:val="nil"/>
            </w:tcBorders>
            <w:shd w:val="clear" w:color="auto" w:fill="auto"/>
            <w:noWrap/>
            <w:vAlign w:val="bottom"/>
            <w:hideMark/>
          </w:tcPr>
          <w:p w14:paraId="30B1B2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C24D01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B50D57C"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071AAD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581845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4BFEB2D"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1AE262C" w14:textId="77777777" w:rsidR="00366F45" w:rsidRDefault="00366F45">
            <w:pPr>
              <w:jc w:val="center"/>
              <w:rPr>
                <w:rFonts w:ascii="Arial" w:hAnsi="Arial" w:cs="Arial"/>
                <w:color w:val="000000"/>
                <w:sz w:val="18"/>
                <w:szCs w:val="18"/>
              </w:rPr>
            </w:pPr>
            <w:r>
              <w:rPr>
                <w:rFonts w:ascii="Arial" w:hAnsi="Arial" w:cs="Arial"/>
                <w:color w:val="000000"/>
                <w:sz w:val="18"/>
                <w:szCs w:val="18"/>
              </w:rPr>
              <w:t>-2.65%</w:t>
            </w:r>
          </w:p>
        </w:tc>
      </w:tr>
      <w:tr w:rsidR="00366F45" w14:paraId="0A1CFA1B" w14:textId="77777777" w:rsidTr="00366F45">
        <w:trPr>
          <w:trHeight w:val="320"/>
        </w:trPr>
        <w:tc>
          <w:tcPr>
            <w:tcW w:w="1620" w:type="dxa"/>
            <w:tcBorders>
              <w:top w:val="nil"/>
              <w:left w:val="nil"/>
              <w:bottom w:val="nil"/>
              <w:right w:val="nil"/>
            </w:tcBorders>
            <w:shd w:val="clear" w:color="auto" w:fill="auto"/>
            <w:noWrap/>
            <w:vAlign w:val="bottom"/>
            <w:hideMark/>
          </w:tcPr>
          <w:p w14:paraId="0A352AC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4B5E975"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1CA01F3"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7DB995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3BA80D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4ED91C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8FF02D9" w14:textId="77777777" w:rsidR="00366F45" w:rsidRDefault="00366F45">
            <w:pPr>
              <w:jc w:val="center"/>
              <w:rPr>
                <w:rFonts w:ascii="Arial" w:hAnsi="Arial" w:cs="Arial"/>
                <w:color w:val="000000"/>
                <w:sz w:val="18"/>
                <w:szCs w:val="18"/>
              </w:rPr>
            </w:pPr>
            <w:r>
              <w:rPr>
                <w:rFonts w:ascii="Arial" w:hAnsi="Arial" w:cs="Arial"/>
                <w:color w:val="000000"/>
                <w:sz w:val="18"/>
                <w:szCs w:val="18"/>
              </w:rPr>
              <w:t>-3.18%</w:t>
            </w:r>
          </w:p>
        </w:tc>
      </w:tr>
      <w:tr w:rsidR="00366F45" w14:paraId="6AE62B14" w14:textId="77777777" w:rsidTr="00366F45">
        <w:trPr>
          <w:trHeight w:val="320"/>
        </w:trPr>
        <w:tc>
          <w:tcPr>
            <w:tcW w:w="1620" w:type="dxa"/>
            <w:tcBorders>
              <w:top w:val="nil"/>
              <w:left w:val="nil"/>
              <w:bottom w:val="nil"/>
              <w:right w:val="nil"/>
            </w:tcBorders>
            <w:shd w:val="clear" w:color="auto" w:fill="auto"/>
            <w:noWrap/>
            <w:vAlign w:val="bottom"/>
            <w:hideMark/>
          </w:tcPr>
          <w:p w14:paraId="14B384E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5FF248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829443B"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122B689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6577A6A"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4FFF207"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9F4AEE3" w14:textId="77777777" w:rsidR="00366F45" w:rsidRDefault="00366F45">
            <w:pPr>
              <w:jc w:val="center"/>
              <w:rPr>
                <w:rFonts w:ascii="Arial" w:hAnsi="Arial" w:cs="Arial"/>
                <w:color w:val="000000"/>
                <w:sz w:val="18"/>
                <w:szCs w:val="18"/>
              </w:rPr>
            </w:pPr>
            <w:r>
              <w:rPr>
                <w:rFonts w:ascii="Arial" w:hAnsi="Arial" w:cs="Arial"/>
                <w:color w:val="000000"/>
                <w:sz w:val="18"/>
                <w:szCs w:val="18"/>
              </w:rPr>
              <w:t>-6.35%</w:t>
            </w:r>
          </w:p>
        </w:tc>
      </w:tr>
      <w:tr w:rsidR="00366F45" w14:paraId="32C40C9B" w14:textId="77777777" w:rsidTr="00366F45">
        <w:trPr>
          <w:trHeight w:val="320"/>
        </w:trPr>
        <w:tc>
          <w:tcPr>
            <w:tcW w:w="1620" w:type="dxa"/>
            <w:tcBorders>
              <w:top w:val="nil"/>
              <w:left w:val="nil"/>
              <w:bottom w:val="nil"/>
              <w:right w:val="nil"/>
            </w:tcBorders>
            <w:shd w:val="clear" w:color="auto" w:fill="auto"/>
            <w:noWrap/>
            <w:vAlign w:val="bottom"/>
            <w:hideMark/>
          </w:tcPr>
          <w:p w14:paraId="1B0F9EB2"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147D30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B778E8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34A2D856"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6521D4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7739216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5C43221" w14:textId="77777777" w:rsidR="00366F45" w:rsidRDefault="00366F45">
            <w:pPr>
              <w:jc w:val="center"/>
              <w:rPr>
                <w:rFonts w:ascii="Arial" w:hAnsi="Arial" w:cs="Arial"/>
                <w:color w:val="000000"/>
                <w:sz w:val="18"/>
                <w:szCs w:val="18"/>
              </w:rPr>
            </w:pPr>
            <w:r>
              <w:rPr>
                <w:rFonts w:ascii="Arial" w:hAnsi="Arial" w:cs="Arial"/>
                <w:color w:val="000000"/>
                <w:sz w:val="18"/>
                <w:szCs w:val="18"/>
              </w:rPr>
              <w:t>-4.57%</w:t>
            </w:r>
          </w:p>
        </w:tc>
      </w:tr>
      <w:tr w:rsidR="00366F45" w14:paraId="43B8214B" w14:textId="77777777" w:rsidTr="00366F45">
        <w:trPr>
          <w:trHeight w:val="320"/>
        </w:trPr>
        <w:tc>
          <w:tcPr>
            <w:tcW w:w="1620" w:type="dxa"/>
            <w:tcBorders>
              <w:top w:val="nil"/>
              <w:left w:val="nil"/>
              <w:bottom w:val="nil"/>
              <w:right w:val="nil"/>
            </w:tcBorders>
            <w:shd w:val="clear" w:color="auto" w:fill="auto"/>
            <w:noWrap/>
            <w:vAlign w:val="bottom"/>
            <w:hideMark/>
          </w:tcPr>
          <w:p w14:paraId="2624706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EF7D316"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469E661" w14:textId="77777777" w:rsidR="00366F45" w:rsidRDefault="00366F45">
            <w:pPr>
              <w:jc w:val="center"/>
              <w:rPr>
                <w:rFonts w:ascii="Arial" w:hAnsi="Arial" w:cs="Arial"/>
                <w:color w:val="000000"/>
                <w:sz w:val="18"/>
                <w:szCs w:val="18"/>
              </w:rPr>
            </w:pPr>
            <w:r>
              <w:rPr>
                <w:rFonts w:ascii="Arial" w:hAnsi="Arial" w:cs="Arial"/>
                <w:color w:val="000000"/>
                <w:sz w:val="18"/>
                <w:szCs w:val="18"/>
              </w:rPr>
              <w:t>Age 0 Coho</w:t>
            </w:r>
          </w:p>
        </w:tc>
        <w:tc>
          <w:tcPr>
            <w:tcW w:w="1700" w:type="dxa"/>
            <w:tcBorders>
              <w:top w:val="nil"/>
              <w:left w:val="nil"/>
              <w:bottom w:val="nil"/>
              <w:right w:val="nil"/>
            </w:tcBorders>
            <w:shd w:val="clear" w:color="auto" w:fill="auto"/>
            <w:noWrap/>
            <w:vAlign w:val="bottom"/>
            <w:hideMark/>
          </w:tcPr>
          <w:p w14:paraId="4DB80CF3"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8D5ADD4"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87A78E8"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D7D1C6B" w14:textId="77777777" w:rsidR="00366F45" w:rsidRDefault="00366F45">
            <w:pPr>
              <w:jc w:val="center"/>
              <w:rPr>
                <w:rFonts w:ascii="Arial" w:hAnsi="Arial" w:cs="Arial"/>
                <w:color w:val="000000"/>
                <w:sz w:val="18"/>
                <w:szCs w:val="18"/>
              </w:rPr>
            </w:pPr>
            <w:r>
              <w:rPr>
                <w:rFonts w:ascii="Arial" w:hAnsi="Arial" w:cs="Arial"/>
                <w:color w:val="000000"/>
                <w:sz w:val="18"/>
                <w:szCs w:val="18"/>
              </w:rPr>
              <w:t>-5.38%</w:t>
            </w:r>
          </w:p>
        </w:tc>
      </w:tr>
      <w:tr w:rsidR="00366F45" w14:paraId="5D89DFAB" w14:textId="77777777" w:rsidTr="00366F45">
        <w:trPr>
          <w:trHeight w:val="320"/>
        </w:trPr>
        <w:tc>
          <w:tcPr>
            <w:tcW w:w="1620" w:type="dxa"/>
            <w:tcBorders>
              <w:top w:val="nil"/>
              <w:left w:val="nil"/>
              <w:bottom w:val="nil"/>
              <w:right w:val="nil"/>
            </w:tcBorders>
            <w:shd w:val="clear" w:color="auto" w:fill="auto"/>
            <w:noWrap/>
            <w:vAlign w:val="bottom"/>
            <w:hideMark/>
          </w:tcPr>
          <w:p w14:paraId="09E20DCB"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037EC87"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C79D15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607F00"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8F4E3AA"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05CEC13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7D7D16B" w14:textId="77777777" w:rsidR="00366F45" w:rsidRDefault="00366F45">
            <w:pPr>
              <w:jc w:val="center"/>
              <w:rPr>
                <w:rFonts w:ascii="Arial" w:hAnsi="Arial" w:cs="Arial"/>
                <w:color w:val="000000"/>
                <w:sz w:val="18"/>
                <w:szCs w:val="18"/>
              </w:rPr>
            </w:pPr>
            <w:r>
              <w:rPr>
                <w:rFonts w:ascii="Arial" w:hAnsi="Arial" w:cs="Arial"/>
                <w:color w:val="000000"/>
                <w:sz w:val="18"/>
                <w:szCs w:val="18"/>
              </w:rPr>
              <w:t>-1.44%</w:t>
            </w:r>
          </w:p>
        </w:tc>
      </w:tr>
      <w:tr w:rsidR="00366F45" w14:paraId="0E8928D3" w14:textId="77777777" w:rsidTr="00366F45">
        <w:trPr>
          <w:trHeight w:val="320"/>
        </w:trPr>
        <w:tc>
          <w:tcPr>
            <w:tcW w:w="1620" w:type="dxa"/>
            <w:tcBorders>
              <w:top w:val="nil"/>
              <w:left w:val="nil"/>
              <w:bottom w:val="nil"/>
              <w:right w:val="nil"/>
            </w:tcBorders>
            <w:shd w:val="clear" w:color="auto" w:fill="auto"/>
            <w:noWrap/>
            <w:vAlign w:val="bottom"/>
            <w:hideMark/>
          </w:tcPr>
          <w:p w14:paraId="0D568F3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CC21B7C"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4DA5355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5FC4DE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449391"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0DE11EC"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26241F6" w14:textId="77777777" w:rsidR="00366F45" w:rsidRDefault="00366F45">
            <w:pPr>
              <w:jc w:val="center"/>
              <w:rPr>
                <w:rFonts w:ascii="Arial" w:hAnsi="Arial" w:cs="Arial"/>
                <w:color w:val="000000"/>
                <w:sz w:val="18"/>
                <w:szCs w:val="18"/>
              </w:rPr>
            </w:pPr>
            <w:r>
              <w:rPr>
                <w:rFonts w:ascii="Arial" w:hAnsi="Arial" w:cs="Arial"/>
                <w:color w:val="000000"/>
                <w:sz w:val="18"/>
                <w:szCs w:val="18"/>
              </w:rPr>
              <w:t>-0.89%</w:t>
            </w:r>
          </w:p>
        </w:tc>
      </w:tr>
      <w:tr w:rsidR="00366F45" w14:paraId="22A9243C" w14:textId="77777777" w:rsidTr="00366F45">
        <w:trPr>
          <w:trHeight w:val="320"/>
        </w:trPr>
        <w:tc>
          <w:tcPr>
            <w:tcW w:w="1620" w:type="dxa"/>
            <w:tcBorders>
              <w:top w:val="nil"/>
              <w:left w:val="nil"/>
              <w:bottom w:val="nil"/>
              <w:right w:val="nil"/>
            </w:tcBorders>
            <w:shd w:val="clear" w:color="auto" w:fill="auto"/>
            <w:noWrap/>
            <w:vAlign w:val="bottom"/>
            <w:hideMark/>
          </w:tcPr>
          <w:p w14:paraId="3EEFF1C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61C63CD"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A2D5B87"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191D42C1"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296B17F"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A23FE4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1DE928F" w14:textId="77777777" w:rsidR="00366F45" w:rsidRDefault="00366F45">
            <w:pPr>
              <w:jc w:val="center"/>
              <w:rPr>
                <w:rFonts w:ascii="Arial" w:hAnsi="Arial" w:cs="Arial"/>
                <w:color w:val="000000"/>
                <w:sz w:val="18"/>
                <w:szCs w:val="18"/>
              </w:rPr>
            </w:pPr>
            <w:r>
              <w:rPr>
                <w:rFonts w:ascii="Arial" w:hAnsi="Arial" w:cs="Arial"/>
                <w:color w:val="000000"/>
                <w:sz w:val="18"/>
                <w:szCs w:val="18"/>
              </w:rPr>
              <w:t>-1.15%</w:t>
            </w:r>
          </w:p>
        </w:tc>
      </w:tr>
      <w:tr w:rsidR="00366F45" w14:paraId="2021DF63" w14:textId="77777777" w:rsidTr="00366F45">
        <w:trPr>
          <w:trHeight w:val="320"/>
        </w:trPr>
        <w:tc>
          <w:tcPr>
            <w:tcW w:w="1620" w:type="dxa"/>
            <w:tcBorders>
              <w:top w:val="nil"/>
              <w:left w:val="nil"/>
              <w:bottom w:val="nil"/>
              <w:right w:val="nil"/>
            </w:tcBorders>
            <w:shd w:val="clear" w:color="auto" w:fill="auto"/>
            <w:noWrap/>
            <w:vAlign w:val="bottom"/>
            <w:hideMark/>
          </w:tcPr>
          <w:p w14:paraId="4DDFD2A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EA268F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7A12943"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CB8DA4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9A1D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4579C710"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BD687BA" w14:textId="77777777" w:rsidR="00366F45" w:rsidRDefault="00366F45">
            <w:pPr>
              <w:jc w:val="center"/>
              <w:rPr>
                <w:rFonts w:ascii="Arial" w:hAnsi="Arial" w:cs="Arial"/>
                <w:color w:val="000000"/>
                <w:sz w:val="18"/>
                <w:szCs w:val="18"/>
              </w:rPr>
            </w:pPr>
            <w:r>
              <w:rPr>
                <w:rFonts w:ascii="Arial" w:hAnsi="Arial" w:cs="Arial"/>
                <w:color w:val="000000"/>
                <w:sz w:val="18"/>
                <w:szCs w:val="18"/>
              </w:rPr>
              <w:t>-1.55%</w:t>
            </w:r>
          </w:p>
        </w:tc>
      </w:tr>
      <w:tr w:rsidR="00366F45" w14:paraId="2E33B69A" w14:textId="77777777" w:rsidTr="00366F45">
        <w:trPr>
          <w:trHeight w:val="320"/>
        </w:trPr>
        <w:tc>
          <w:tcPr>
            <w:tcW w:w="1620" w:type="dxa"/>
            <w:tcBorders>
              <w:top w:val="nil"/>
              <w:left w:val="nil"/>
              <w:bottom w:val="nil"/>
              <w:right w:val="nil"/>
            </w:tcBorders>
            <w:shd w:val="clear" w:color="auto" w:fill="auto"/>
            <w:noWrap/>
            <w:vAlign w:val="bottom"/>
            <w:hideMark/>
          </w:tcPr>
          <w:p w14:paraId="4E83935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8B810D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86A4C8A"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107147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7A8D3E6"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52D6010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6F19D7D" w14:textId="77777777" w:rsidR="00366F45" w:rsidRDefault="00366F45">
            <w:pPr>
              <w:jc w:val="center"/>
              <w:rPr>
                <w:rFonts w:ascii="Arial" w:hAnsi="Arial" w:cs="Arial"/>
                <w:color w:val="000000"/>
                <w:sz w:val="18"/>
                <w:szCs w:val="18"/>
              </w:rPr>
            </w:pPr>
            <w:r>
              <w:rPr>
                <w:rFonts w:ascii="Arial" w:hAnsi="Arial" w:cs="Arial"/>
                <w:color w:val="000000"/>
                <w:sz w:val="18"/>
                <w:szCs w:val="18"/>
              </w:rPr>
              <w:t>-0.92%</w:t>
            </w:r>
          </w:p>
        </w:tc>
      </w:tr>
      <w:tr w:rsidR="00366F45" w14:paraId="2A7D70DC" w14:textId="77777777" w:rsidTr="00366F45">
        <w:trPr>
          <w:trHeight w:val="320"/>
        </w:trPr>
        <w:tc>
          <w:tcPr>
            <w:tcW w:w="1620" w:type="dxa"/>
            <w:tcBorders>
              <w:top w:val="nil"/>
              <w:left w:val="nil"/>
              <w:bottom w:val="nil"/>
              <w:right w:val="nil"/>
            </w:tcBorders>
            <w:shd w:val="clear" w:color="auto" w:fill="auto"/>
            <w:noWrap/>
            <w:vAlign w:val="bottom"/>
            <w:hideMark/>
          </w:tcPr>
          <w:p w14:paraId="10F104E5"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9557B98"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2F7324C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F55ABD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4AF66D9"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8096EC6"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CEB5089" w14:textId="77777777" w:rsidR="00366F45" w:rsidRDefault="00366F45">
            <w:pPr>
              <w:jc w:val="center"/>
              <w:rPr>
                <w:rFonts w:ascii="Arial" w:hAnsi="Arial" w:cs="Arial"/>
                <w:color w:val="000000"/>
                <w:sz w:val="18"/>
                <w:szCs w:val="18"/>
              </w:rPr>
            </w:pPr>
            <w:r>
              <w:rPr>
                <w:rFonts w:ascii="Arial" w:hAnsi="Arial" w:cs="Arial"/>
                <w:color w:val="000000"/>
                <w:sz w:val="18"/>
                <w:szCs w:val="18"/>
              </w:rPr>
              <w:t>-1.21%</w:t>
            </w:r>
          </w:p>
        </w:tc>
      </w:tr>
      <w:tr w:rsidR="00366F45" w14:paraId="71B22DC1" w14:textId="77777777" w:rsidTr="00366F45">
        <w:trPr>
          <w:trHeight w:val="320"/>
        </w:trPr>
        <w:tc>
          <w:tcPr>
            <w:tcW w:w="1620" w:type="dxa"/>
            <w:tcBorders>
              <w:top w:val="nil"/>
              <w:left w:val="nil"/>
              <w:bottom w:val="nil"/>
              <w:right w:val="nil"/>
            </w:tcBorders>
            <w:shd w:val="clear" w:color="auto" w:fill="auto"/>
            <w:noWrap/>
            <w:vAlign w:val="bottom"/>
            <w:hideMark/>
          </w:tcPr>
          <w:p w14:paraId="295F80A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FD6C973"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7DFB319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AB695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2F61570"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5A13EC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5F34BDC" w14:textId="77777777" w:rsidR="00366F45" w:rsidRDefault="00366F45">
            <w:pPr>
              <w:jc w:val="center"/>
              <w:rPr>
                <w:rFonts w:ascii="Arial" w:hAnsi="Arial" w:cs="Arial"/>
                <w:color w:val="000000"/>
                <w:sz w:val="18"/>
                <w:szCs w:val="18"/>
              </w:rPr>
            </w:pPr>
            <w:r>
              <w:rPr>
                <w:rFonts w:ascii="Arial" w:hAnsi="Arial" w:cs="Arial"/>
                <w:color w:val="000000"/>
                <w:sz w:val="18"/>
                <w:szCs w:val="18"/>
              </w:rPr>
              <w:t>-3.15%</w:t>
            </w:r>
          </w:p>
        </w:tc>
      </w:tr>
      <w:tr w:rsidR="00366F45" w14:paraId="6D7AFAF9" w14:textId="77777777" w:rsidTr="00366F45">
        <w:trPr>
          <w:trHeight w:val="320"/>
        </w:trPr>
        <w:tc>
          <w:tcPr>
            <w:tcW w:w="1620" w:type="dxa"/>
            <w:tcBorders>
              <w:top w:val="nil"/>
              <w:left w:val="nil"/>
              <w:bottom w:val="nil"/>
              <w:right w:val="nil"/>
            </w:tcBorders>
            <w:shd w:val="clear" w:color="auto" w:fill="auto"/>
            <w:noWrap/>
            <w:vAlign w:val="bottom"/>
            <w:hideMark/>
          </w:tcPr>
          <w:p w14:paraId="5B924876"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5F2C0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1CD905C1"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BE709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0F22287"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24236E6F"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E50668C" w14:textId="77777777" w:rsidR="00366F45" w:rsidRDefault="00366F45">
            <w:pPr>
              <w:jc w:val="center"/>
              <w:rPr>
                <w:rFonts w:ascii="Arial" w:hAnsi="Arial" w:cs="Arial"/>
                <w:color w:val="000000"/>
                <w:sz w:val="18"/>
                <w:szCs w:val="18"/>
              </w:rPr>
            </w:pPr>
            <w:r>
              <w:rPr>
                <w:rFonts w:ascii="Arial" w:hAnsi="Arial" w:cs="Arial"/>
                <w:color w:val="000000"/>
                <w:sz w:val="18"/>
                <w:szCs w:val="18"/>
              </w:rPr>
              <w:t>-2.03%</w:t>
            </w:r>
          </w:p>
        </w:tc>
      </w:tr>
      <w:tr w:rsidR="00366F45" w14:paraId="108CA293" w14:textId="77777777" w:rsidTr="00366F45">
        <w:trPr>
          <w:trHeight w:val="320"/>
        </w:trPr>
        <w:tc>
          <w:tcPr>
            <w:tcW w:w="1620" w:type="dxa"/>
            <w:tcBorders>
              <w:top w:val="nil"/>
              <w:left w:val="nil"/>
              <w:bottom w:val="nil"/>
              <w:right w:val="nil"/>
            </w:tcBorders>
            <w:shd w:val="clear" w:color="auto" w:fill="auto"/>
            <w:noWrap/>
            <w:vAlign w:val="bottom"/>
            <w:hideMark/>
          </w:tcPr>
          <w:p w14:paraId="21FB14E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385C96F0"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53174C8E"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FE0B57C"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9F1DF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354DE80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8CBE13D" w14:textId="77777777" w:rsidR="00366F45" w:rsidRDefault="00366F45">
            <w:pPr>
              <w:jc w:val="center"/>
              <w:rPr>
                <w:rFonts w:ascii="Arial" w:hAnsi="Arial" w:cs="Arial"/>
                <w:color w:val="000000"/>
                <w:sz w:val="18"/>
                <w:szCs w:val="18"/>
              </w:rPr>
            </w:pPr>
            <w:r>
              <w:rPr>
                <w:rFonts w:ascii="Arial" w:hAnsi="Arial" w:cs="Arial"/>
                <w:color w:val="000000"/>
                <w:sz w:val="18"/>
                <w:szCs w:val="18"/>
              </w:rPr>
              <w:t>-2.54%</w:t>
            </w:r>
          </w:p>
        </w:tc>
      </w:tr>
      <w:tr w:rsidR="00366F45" w14:paraId="596E003D" w14:textId="77777777" w:rsidTr="00366F45">
        <w:trPr>
          <w:trHeight w:val="320"/>
        </w:trPr>
        <w:tc>
          <w:tcPr>
            <w:tcW w:w="1620" w:type="dxa"/>
            <w:tcBorders>
              <w:top w:val="nil"/>
              <w:left w:val="nil"/>
              <w:bottom w:val="nil"/>
              <w:right w:val="nil"/>
            </w:tcBorders>
            <w:shd w:val="clear" w:color="auto" w:fill="auto"/>
            <w:noWrap/>
            <w:vAlign w:val="bottom"/>
            <w:hideMark/>
          </w:tcPr>
          <w:p w14:paraId="7E45AAD4"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1B78784"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08D6C094"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1A69747"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F064A6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0F60E9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DB26D9" w14:textId="77777777" w:rsidR="00366F45" w:rsidRDefault="00366F45">
            <w:pPr>
              <w:jc w:val="center"/>
              <w:rPr>
                <w:rFonts w:ascii="Arial" w:hAnsi="Arial" w:cs="Arial"/>
                <w:color w:val="000000"/>
                <w:sz w:val="18"/>
                <w:szCs w:val="18"/>
              </w:rPr>
            </w:pPr>
            <w:r>
              <w:rPr>
                <w:rFonts w:ascii="Arial" w:hAnsi="Arial" w:cs="Arial"/>
                <w:color w:val="000000"/>
                <w:sz w:val="18"/>
                <w:szCs w:val="18"/>
              </w:rPr>
              <w:t>-5.37%</w:t>
            </w:r>
          </w:p>
        </w:tc>
      </w:tr>
      <w:tr w:rsidR="00366F45" w14:paraId="0EA1AE7D" w14:textId="77777777" w:rsidTr="00366F45">
        <w:trPr>
          <w:trHeight w:val="320"/>
        </w:trPr>
        <w:tc>
          <w:tcPr>
            <w:tcW w:w="1620" w:type="dxa"/>
            <w:tcBorders>
              <w:top w:val="nil"/>
              <w:left w:val="nil"/>
              <w:bottom w:val="nil"/>
              <w:right w:val="nil"/>
            </w:tcBorders>
            <w:shd w:val="clear" w:color="auto" w:fill="auto"/>
            <w:noWrap/>
            <w:vAlign w:val="bottom"/>
            <w:hideMark/>
          </w:tcPr>
          <w:p w14:paraId="6C0C00D8"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38952C2"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6638B2B8"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82D194F"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530A4B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62C0974"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2735C1E" w14:textId="77777777" w:rsidR="00366F45" w:rsidRDefault="00366F45">
            <w:pPr>
              <w:jc w:val="center"/>
              <w:rPr>
                <w:rFonts w:ascii="Arial" w:hAnsi="Arial" w:cs="Arial"/>
                <w:color w:val="000000"/>
                <w:sz w:val="18"/>
                <w:szCs w:val="18"/>
              </w:rPr>
            </w:pPr>
            <w:r>
              <w:rPr>
                <w:rFonts w:ascii="Arial" w:hAnsi="Arial" w:cs="Arial"/>
                <w:color w:val="000000"/>
                <w:sz w:val="18"/>
                <w:szCs w:val="18"/>
              </w:rPr>
              <w:t>-3.58%</w:t>
            </w:r>
          </w:p>
        </w:tc>
      </w:tr>
      <w:tr w:rsidR="00366F45" w14:paraId="24B55D56" w14:textId="77777777" w:rsidTr="00366F45">
        <w:trPr>
          <w:trHeight w:val="320"/>
        </w:trPr>
        <w:tc>
          <w:tcPr>
            <w:tcW w:w="1620" w:type="dxa"/>
            <w:tcBorders>
              <w:top w:val="nil"/>
              <w:left w:val="nil"/>
              <w:bottom w:val="nil"/>
              <w:right w:val="nil"/>
            </w:tcBorders>
            <w:shd w:val="clear" w:color="auto" w:fill="auto"/>
            <w:noWrap/>
            <w:vAlign w:val="bottom"/>
            <w:hideMark/>
          </w:tcPr>
          <w:p w14:paraId="6BAF9EBD"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B69B4BE" w14:textId="77777777" w:rsidR="00366F45" w:rsidRDefault="00366F45">
            <w:pPr>
              <w:jc w:val="center"/>
              <w:rPr>
                <w:rFonts w:ascii="Arial" w:hAnsi="Arial" w:cs="Arial"/>
                <w:color w:val="000000"/>
                <w:sz w:val="18"/>
                <w:szCs w:val="18"/>
              </w:rPr>
            </w:pPr>
            <w:r>
              <w:rPr>
                <w:rFonts w:ascii="Arial" w:hAnsi="Arial" w:cs="Arial"/>
                <w:color w:val="000000"/>
                <w:sz w:val="18"/>
                <w:szCs w:val="18"/>
              </w:rPr>
              <w:t>Lower</w:t>
            </w:r>
          </w:p>
        </w:tc>
        <w:tc>
          <w:tcPr>
            <w:tcW w:w="1620" w:type="dxa"/>
            <w:tcBorders>
              <w:top w:val="nil"/>
              <w:left w:val="nil"/>
              <w:bottom w:val="nil"/>
              <w:right w:val="nil"/>
            </w:tcBorders>
            <w:shd w:val="clear" w:color="auto" w:fill="auto"/>
            <w:noWrap/>
            <w:vAlign w:val="bottom"/>
            <w:hideMark/>
          </w:tcPr>
          <w:p w14:paraId="3147AF12"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26141B69"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6C6C44C3"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1096E0D5"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73C05C0" w14:textId="77777777" w:rsidR="00366F45" w:rsidRDefault="00366F45">
            <w:pPr>
              <w:jc w:val="center"/>
              <w:rPr>
                <w:rFonts w:ascii="Arial" w:hAnsi="Arial" w:cs="Arial"/>
                <w:color w:val="000000"/>
                <w:sz w:val="18"/>
                <w:szCs w:val="18"/>
              </w:rPr>
            </w:pPr>
            <w:r>
              <w:rPr>
                <w:rFonts w:ascii="Arial" w:hAnsi="Arial" w:cs="Arial"/>
                <w:color w:val="000000"/>
                <w:sz w:val="18"/>
                <w:szCs w:val="18"/>
              </w:rPr>
              <w:t>-4.40%</w:t>
            </w:r>
          </w:p>
        </w:tc>
      </w:tr>
      <w:tr w:rsidR="00366F45" w14:paraId="01A8B33E" w14:textId="77777777" w:rsidTr="00366F45">
        <w:trPr>
          <w:trHeight w:val="320"/>
        </w:trPr>
        <w:tc>
          <w:tcPr>
            <w:tcW w:w="1620" w:type="dxa"/>
            <w:tcBorders>
              <w:top w:val="nil"/>
              <w:left w:val="nil"/>
              <w:bottom w:val="nil"/>
              <w:right w:val="nil"/>
            </w:tcBorders>
            <w:shd w:val="clear" w:color="auto" w:fill="auto"/>
            <w:noWrap/>
            <w:vAlign w:val="bottom"/>
            <w:hideMark/>
          </w:tcPr>
          <w:p w14:paraId="5CCA63C3"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B62208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E86E270"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7A9C524"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6FCE9D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6FA3CF5E"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57496C" w14:textId="77777777" w:rsidR="00366F45" w:rsidRDefault="00366F45">
            <w:pPr>
              <w:jc w:val="center"/>
              <w:rPr>
                <w:rFonts w:ascii="Arial" w:hAnsi="Arial" w:cs="Arial"/>
                <w:color w:val="000000"/>
                <w:sz w:val="18"/>
                <w:szCs w:val="18"/>
              </w:rPr>
            </w:pPr>
            <w:r>
              <w:rPr>
                <w:rFonts w:ascii="Arial" w:hAnsi="Arial" w:cs="Arial"/>
                <w:color w:val="000000"/>
                <w:sz w:val="18"/>
                <w:szCs w:val="18"/>
              </w:rPr>
              <w:t>-0.85%</w:t>
            </w:r>
          </w:p>
        </w:tc>
      </w:tr>
      <w:tr w:rsidR="00366F45" w14:paraId="26B20BDB" w14:textId="77777777" w:rsidTr="00366F45">
        <w:trPr>
          <w:trHeight w:val="320"/>
        </w:trPr>
        <w:tc>
          <w:tcPr>
            <w:tcW w:w="1620" w:type="dxa"/>
            <w:tcBorders>
              <w:top w:val="nil"/>
              <w:left w:val="nil"/>
              <w:bottom w:val="nil"/>
              <w:right w:val="nil"/>
            </w:tcBorders>
            <w:shd w:val="clear" w:color="auto" w:fill="auto"/>
            <w:noWrap/>
            <w:vAlign w:val="bottom"/>
            <w:hideMark/>
          </w:tcPr>
          <w:p w14:paraId="3FF1008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1BAD2A6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D41B3E6"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9F54A6"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77F32D4"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75CDD6A3"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4B0336E" w14:textId="77777777" w:rsidR="00366F45" w:rsidRDefault="00366F45">
            <w:pPr>
              <w:jc w:val="center"/>
              <w:rPr>
                <w:rFonts w:ascii="Arial" w:hAnsi="Arial" w:cs="Arial"/>
                <w:color w:val="000000"/>
                <w:sz w:val="18"/>
                <w:szCs w:val="18"/>
              </w:rPr>
            </w:pPr>
            <w:r>
              <w:rPr>
                <w:rFonts w:ascii="Arial" w:hAnsi="Arial" w:cs="Arial"/>
                <w:color w:val="000000"/>
                <w:sz w:val="18"/>
                <w:szCs w:val="18"/>
              </w:rPr>
              <w:t>-0.56%</w:t>
            </w:r>
          </w:p>
        </w:tc>
      </w:tr>
      <w:tr w:rsidR="00366F45" w14:paraId="7B6BFF4E" w14:textId="77777777" w:rsidTr="00366F45">
        <w:trPr>
          <w:trHeight w:val="320"/>
        </w:trPr>
        <w:tc>
          <w:tcPr>
            <w:tcW w:w="1620" w:type="dxa"/>
            <w:tcBorders>
              <w:top w:val="nil"/>
              <w:left w:val="nil"/>
              <w:bottom w:val="nil"/>
              <w:right w:val="nil"/>
            </w:tcBorders>
            <w:shd w:val="clear" w:color="auto" w:fill="auto"/>
            <w:noWrap/>
            <w:vAlign w:val="bottom"/>
            <w:hideMark/>
          </w:tcPr>
          <w:p w14:paraId="177DA50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4A2FE60A"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2A98DCD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55CB0F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FEE368"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066CC2C"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2B38116" w14:textId="77777777" w:rsidR="00366F45" w:rsidRDefault="00366F45">
            <w:pPr>
              <w:jc w:val="center"/>
              <w:rPr>
                <w:rFonts w:ascii="Arial" w:hAnsi="Arial" w:cs="Arial"/>
                <w:color w:val="000000"/>
                <w:sz w:val="18"/>
                <w:szCs w:val="18"/>
              </w:rPr>
            </w:pPr>
            <w:r>
              <w:rPr>
                <w:rFonts w:ascii="Arial" w:hAnsi="Arial" w:cs="Arial"/>
                <w:color w:val="000000"/>
                <w:sz w:val="18"/>
                <w:szCs w:val="18"/>
              </w:rPr>
              <w:t>-0.70%</w:t>
            </w:r>
          </w:p>
        </w:tc>
      </w:tr>
      <w:tr w:rsidR="00366F45" w14:paraId="355A4532" w14:textId="77777777" w:rsidTr="00366F45">
        <w:trPr>
          <w:trHeight w:val="320"/>
        </w:trPr>
        <w:tc>
          <w:tcPr>
            <w:tcW w:w="1620" w:type="dxa"/>
            <w:tcBorders>
              <w:top w:val="nil"/>
              <w:left w:val="nil"/>
              <w:bottom w:val="nil"/>
              <w:right w:val="nil"/>
            </w:tcBorders>
            <w:shd w:val="clear" w:color="auto" w:fill="auto"/>
            <w:noWrap/>
            <w:vAlign w:val="bottom"/>
            <w:hideMark/>
          </w:tcPr>
          <w:p w14:paraId="792E5D20"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02B79654"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580ED82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4C881103"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B0188B1"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24E5B7A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BC37B34" w14:textId="77777777" w:rsidR="00366F45" w:rsidRDefault="00366F45">
            <w:pPr>
              <w:jc w:val="center"/>
              <w:rPr>
                <w:rFonts w:ascii="Arial" w:hAnsi="Arial" w:cs="Arial"/>
                <w:color w:val="000000"/>
                <w:sz w:val="18"/>
                <w:szCs w:val="18"/>
              </w:rPr>
            </w:pPr>
            <w:r>
              <w:rPr>
                <w:rFonts w:ascii="Arial" w:hAnsi="Arial" w:cs="Arial"/>
                <w:color w:val="000000"/>
                <w:sz w:val="18"/>
                <w:szCs w:val="18"/>
              </w:rPr>
              <w:t>-0.91%</w:t>
            </w:r>
          </w:p>
        </w:tc>
      </w:tr>
      <w:tr w:rsidR="00366F45" w14:paraId="0A5DBEFE" w14:textId="77777777" w:rsidTr="00366F45">
        <w:trPr>
          <w:trHeight w:val="320"/>
        </w:trPr>
        <w:tc>
          <w:tcPr>
            <w:tcW w:w="1620" w:type="dxa"/>
            <w:tcBorders>
              <w:top w:val="nil"/>
              <w:left w:val="nil"/>
              <w:bottom w:val="nil"/>
              <w:right w:val="nil"/>
            </w:tcBorders>
            <w:shd w:val="clear" w:color="auto" w:fill="auto"/>
            <w:noWrap/>
            <w:vAlign w:val="bottom"/>
            <w:hideMark/>
          </w:tcPr>
          <w:p w14:paraId="631D57B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77BA1AE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9A72EEB"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5DBFB1EE"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19D905"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60A75B52"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F675613" w14:textId="77777777" w:rsidR="00366F45" w:rsidRDefault="00366F45">
            <w:pPr>
              <w:jc w:val="center"/>
              <w:rPr>
                <w:rFonts w:ascii="Arial" w:hAnsi="Arial" w:cs="Arial"/>
                <w:color w:val="000000"/>
                <w:sz w:val="18"/>
                <w:szCs w:val="18"/>
              </w:rPr>
            </w:pPr>
            <w:r>
              <w:rPr>
                <w:rFonts w:ascii="Arial" w:hAnsi="Arial" w:cs="Arial"/>
                <w:color w:val="000000"/>
                <w:sz w:val="18"/>
                <w:szCs w:val="18"/>
              </w:rPr>
              <w:t>-0.59%</w:t>
            </w:r>
          </w:p>
        </w:tc>
      </w:tr>
      <w:tr w:rsidR="00366F45" w14:paraId="15E645F1" w14:textId="77777777" w:rsidTr="00366F45">
        <w:trPr>
          <w:trHeight w:val="320"/>
        </w:trPr>
        <w:tc>
          <w:tcPr>
            <w:tcW w:w="1620" w:type="dxa"/>
            <w:tcBorders>
              <w:top w:val="nil"/>
              <w:left w:val="nil"/>
              <w:bottom w:val="nil"/>
              <w:right w:val="nil"/>
            </w:tcBorders>
            <w:shd w:val="clear" w:color="auto" w:fill="auto"/>
            <w:noWrap/>
            <w:vAlign w:val="bottom"/>
            <w:hideMark/>
          </w:tcPr>
          <w:p w14:paraId="4974D091"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217230A8"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34C158AD"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7873AECC" w14:textId="77777777" w:rsidR="00366F45" w:rsidRDefault="00366F45">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905D308" w14:textId="77777777" w:rsidR="00366F45" w:rsidRDefault="00366F45">
            <w:pPr>
              <w:jc w:val="center"/>
              <w:rPr>
                <w:rFonts w:ascii="Arial" w:hAnsi="Arial" w:cs="Arial"/>
                <w:color w:val="000000"/>
                <w:sz w:val="18"/>
                <w:szCs w:val="18"/>
              </w:rPr>
            </w:pPr>
            <w:r>
              <w:rPr>
                <w:rFonts w:ascii="Arial" w:hAnsi="Arial" w:cs="Arial"/>
                <w:color w:val="000000"/>
                <w:sz w:val="18"/>
                <w:szCs w:val="18"/>
              </w:rPr>
              <w:t>RCP 8.5</w:t>
            </w:r>
          </w:p>
        </w:tc>
        <w:tc>
          <w:tcPr>
            <w:tcW w:w="1376" w:type="dxa"/>
            <w:tcBorders>
              <w:top w:val="nil"/>
              <w:left w:val="nil"/>
              <w:bottom w:val="nil"/>
              <w:right w:val="nil"/>
            </w:tcBorders>
            <w:shd w:val="clear" w:color="auto" w:fill="auto"/>
            <w:noWrap/>
            <w:vAlign w:val="bottom"/>
            <w:hideMark/>
          </w:tcPr>
          <w:p w14:paraId="3F7D8464" w14:textId="77777777" w:rsidR="00366F45" w:rsidRDefault="00366F45">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D4CC9CB" w14:textId="77777777" w:rsidR="00366F45" w:rsidRDefault="00366F45">
            <w:pPr>
              <w:jc w:val="center"/>
              <w:rPr>
                <w:rFonts w:ascii="Arial" w:hAnsi="Arial" w:cs="Arial"/>
                <w:color w:val="000000"/>
                <w:sz w:val="18"/>
                <w:szCs w:val="18"/>
              </w:rPr>
            </w:pPr>
            <w:r>
              <w:rPr>
                <w:rFonts w:ascii="Arial" w:hAnsi="Arial" w:cs="Arial"/>
                <w:color w:val="000000"/>
                <w:sz w:val="18"/>
                <w:szCs w:val="18"/>
              </w:rPr>
              <w:t>-0.74%</w:t>
            </w:r>
          </w:p>
        </w:tc>
      </w:tr>
      <w:tr w:rsidR="00366F45" w14:paraId="41B64F7F" w14:textId="77777777" w:rsidTr="00366F45">
        <w:trPr>
          <w:trHeight w:val="320"/>
        </w:trPr>
        <w:tc>
          <w:tcPr>
            <w:tcW w:w="1620" w:type="dxa"/>
            <w:tcBorders>
              <w:top w:val="nil"/>
              <w:left w:val="nil"/>
              <w:bottom w:val="nil"/>
              <w:right w:val="nil"/>
            </w:tcBorders>
            <w:shd w:val="clear" w:color="auto" w:fill="auto"/>
            <w:noWrap/>
            <w:vAlign w:val="bottom"/>
            <w:hideMark/>
          </w:tcPr>
          <w:p w14:paraId="3E15F62F"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6B92356C"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631873F5"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3C25646E"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18AB56B"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415E7B19"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0A554E2" w14:textId="77777777" w:rsidR="00366F45" w:rsidRDefault="00366F45">
            <w:pPr>
              <w:jc w:val="center"/>
              <w:rPr>
                <w:rFonts w:ascii="Arial" w:hAnsi="Arial" w:cs="Arial"/>
                <w:color w:val="000000"/>
                <w:sz w:val="18"/>
                <w:szCs w:val="18"/>
              </w:rPr>
            </w:pPr>
            <w:r>
              <w:rPr>
                <w:rFonts w:ascii="Arial" w:hAnsi="Arial" w:cs="Arial"/>
                <w:color w:val="000000"/>
                <w:sz w:val="18"/>
                <w:szCs w:val="18"/>
              </w:rPr>
              <w:t>-1.91%</w:t>
            </w:r>
          </w:p>
        </w:tc>
      </w:tr>
      <w:tr w:rsidR="00366F45" w14:paraId="60B91839" w14:textId="77777777" w:rsidTr="00366F45">
        <w:trPr>
          <w:trHeight w:val="320"/>
        </w:trPr>
        <w:tc>
          <w:tcPr>
            <w:tcW w:w="1620" w:type="dxa"/>
            <w:tcBorders>
              <w:top w:val="nil"/>
              <w:left w:val="nil"/>
              <w:bottom w:val="nil"/>
              <w:right w:val="nil"/>
            </w:tcBorders>
            <w:shd w:val="clear" w:color="auto" w:fill="auto"/>
            <w:noWrap/>
            <w:vAlign w:val="bottom"/>
            <w:hideMark/>
          </w:tcPr>
          <w:p w14:paraId="0A149C79" w14:textId="77777777" w:rsidR="00366F45" w:rsidRDefault="00366F45">
            <w:pPr>
              <w:jc w:val="center"/>
              <w:rPr>
                <w:rFonts w:ascii="Arial" w:hAnsi="Arial" w:cs="Arial"/>
                <w:color w:val="000000"/>
                <w:sz w:val="18"/>
                <w:szCs w:val="18"/>
              </w:rPr>
            </w:pPr>
            <w:r>
              <w:rPr>
                <w:rFonts w:ascii="Arial" w:hAnsi="Arial" w:cs="Arial"/>
                <w:color w:val="000000"/>
                <w:sz w:val="18"/>
                <w:szCs w:val="18"/>
              </w:rPr>
              <w:t>Ptarmigan Creek</w:t>
            </w:r>
          </w:p>
        </w:tc>
        <w:tc>
          <w:tcPr>
            <w:tcW w:w="1080" w:type="dxa"/>
            <w:tcBorders>
              <w:top w:val="nil"/>
              <w:left w:val="nil"/>
              <w:bottom w:val="nil"/>
              <w:right w:val="nil"/>
            </w:tcBorders>
            <w:shd w:val="clear" w:color="auto" w:fill="auto"/>
            <w:noWrap/>
            <w:vAlign w:val="bottom"/>
            <w:hideMark/>
          </w:tcPr>
          <w:p w14:paraId="53C37F8F" w14:textId="77777777" w:rsidR="00366F45" w:rsidRDefault="00366F45">
            <w:pPr>
              <w:jc w:val="center"/>
              <w:rPr>
                <w:rFonts w:ascii="Arial" w:hAnsi="Arial" w:cs="Arial"/>
                <w:color w:val="000000"/>
                <w:sz w:val="18"/>
                <w:szCs w:val="18"/>
              </w:rPr>
            </w:pPr>
            <w:r>
              <w:rPr>
                <w:rFonts w:ascii="Arial" w:hAnsi="Arial" w:cs="Arial"/>
                <w:color w:val="000000"/>
                <w:sz w:val="18"/>
                <w:szCs w:val="18"/>
              </w:rPr>
              <w:t>Middle</w:t>
            </w:r>
          </w:p>
        </w:tc>
        <w:tc>
          <w:tcPr>
            <w:tcW w:w="1620" w:type="dxa"/>
            <w:tcBorders>
              <w:top w:val="nil"/>
              <w:left w:val="nil"/>
              <w:bottom w:val="nil"/>
              <w:right w:val="nil"/>
            </w:tcBorders>
            <w:shd w:val="clear" w:color="auto" w:fill="auto"/>
            <w:noWrap/>
            <w:vAlign w:val="bottom"/>
            <w:hideMark/>
          </w:tcPr>
          <w:p w14:paraId="0E01743C" w14:textId="77777777" w:rsidR="00366F45" w:rsidRDefault="00366F45">
            <w:pPr>
              <w:jc w:val="center"/>
              <w:rPr>
                <w:rFonts w:ascii="Arial" w:hAnsi="Arial" w:cs="Arial"/>
                <w:color w:val="000000"/>
                <w:sz w:val="18"/>
                <w:szCs w:val="18"/>
              </w:rPr>
            </w:pPr>
            <w:r>
              <w:rPr>
                <w:rFonts w:ascii="Arial" w:hAnsi="Arial" w:cs="Arial"/>
                <w:color w:val="000000"/>
                <w:sz w:val="18"/>
                <w:szCs w:val="18"/>
              </w:rPr>
              <w:t>Age 1 Coho</w:t>
            </w:r>
          </w:p>
        </w:tc>
        <w:tc>
          <w:tcPr>
            <w:tcW w:w="1700" w:type="dxa"/>
            <w:tcBorders>
              <w:top w:val="nil"/>
              <w:left w:val="nil"/>
              <w:bottom w:val="nil"/>
              <w:right w:val="nil"/>
            </w:tcBorders>
            <w:shd w:val="clear" w:color="auto" w:fill="auto"/>
            <w:noWrap/>
            <w:vAlign w:val="bottom"/>
            <w:hideMark/>
          </w:tcPr>
          <w:p w14:paraId="68D4C8C2" w14:textId="77777777" w:rsidR="00366F45" w:rsidRDefault="00366F45">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626A5B3" w14:textId="77777777" w:rsidR="00366F45" w:rsidRDefault="00366F45">
            <w:pPr>
              <w:jc w:val="center"/>
              <w:rPr>
                <w:rFonts w:ascii="Arial" w:hAnsi="Arial" w:cs="Arial"/>
                <w:color w:val="000000"/>
                <w:sz w:val="18"/>
                <w:szCs w:val="18"/>
              </w:rPr>
            </w:pPr>
            <w:r>
              <w:rPr>
                <w:rFonts w:ascii="Arial" w:hAnsi="Arial" w:cs="Arial"/>
                <w:color w:val="000000"/>
                <w:sz w:val="18"/>
                <w:szCs w:val="18"/>
              </w:rPr>
              <w:t>RCP 6.0</w:t>
            </w:r>
          </w:p>
        </w:tc>
        <w:tc>
          <w:tcPr>
            <w:tcW w:w="1376" w:type="dxa"/>
            <w:tcBorders>
              <w:top w:val="nil"/>
              <w:left w:val="nil"/>
              <w:bottom w:val="nil"/>
              <w:right w:val="nil"/>
            </w:tcBorders>
            <w:shd w:val="clear" w:color="auto" w:fill="auto"/>
            <w:noWrap/>
            <w:vAlign w:val="bottom"/>
            <w:hideMark/>
          </w:tcPr>
          <w:p w14:paraId="53AF9B18" w14:textId="77777777" w:rsidR="00366F45" w:rsidRDefault="00366F45">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2DDC41C" w14:textId="77777777" w:rsidR="00366F45" w:rsidRDefault="00366F45">
            <w:pPr>
              <w:jc w:val="center"/>
              <w:rPr>
                <w:rFonts w:ascii="Arial" w:hAnsi="Arial" w:cs="Arial"/>
                <w:color w:val="000000"/>
                <w:sz w:val="18"/>
                <w:szCs w:val="18"/>
              </w:rPr>
            </w:pPr>
            <w:r>
              <w:rPr>
                <w:rFonts w:ascii="Arial" w:hAnsi="Arial" w:cs="Arial"/>
                <w:color w:val="000000"/>
                <w:sz w:val="18"/>
                <w:szCs w:val="18"/>
              </w:rPr>
              <w:t>-1.27%</w:t>
            </w:r>
          </w:p>
        </w:tc>
      </w:tr>
    </w:tbl>
    <w:p w14:paraId="68BA38B4" w14:textId="5F9512CE" w:rsidR="00366F45" w:rsidRDefault="00366F45" w:rsidP="00046F79">
      <w:pPr>
        <w:spacing w:line="480" w:lineRule="auto"/>
        <w:rPr>
          <w:rFonts w:ascii="Arial" w:hAnsi="Arial" w:cs="Arial"/>
        </w:rPr>
      </w:pPr>
    </w:p>
    <w:p w14:paraId="0B259EE3" w14:textId="4AA8F85A" w:rsidR="00366F45" w:rsidRDefault="00366F45" w:rsidP="00366F45">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6</w:t>
      </w:r>
      <w:r w:rsidRPr="00A21DDC">
        <w:rPr>
          <w:rFonts w:ascii="Arial" w:hAnsi="Arial" w:cs="Arial"/>
        </w:rPr>
        <w:t xml:space="preserve"> of </w:t>
      </w:r>
      <w:r>
        <w:rPr>
          <w:rFonts w:ascii="Arial" w:hAnsi="Arial" w:cs="Arial"/>
        </w:rPr>
        <w:t>8)</w:t>
      </w:r>
      <w:r w:rsidRPr="00A21DDC">
        <w:rPr>
          <w:rFonts w:ascii="Arial" w:hAnsi="Arial" w:cs="Arial"/>
        </w:rPr>
        <w:t>.</w:t>
      </w:r>
    </w:p>
    <w:tbl>
      <w:tblPr>
        <w:tblW w:w="8820" w:type="dxa"/>
        <w:tblLayout w:type="fixed"/>
        <w:tblLook w:val="04A0" w:firstRow="1" w:lastRow="0" w:firstColumn="1" w:lastColumn="0" w:noHBand="0" w:noVBand="1"/>
      </w:tblPr>
      <w:tblGrid>
        <w:gridCol w:w="1800"/>
        <w:gridCol w:w="990"/>
        <w:gridCol w:w="1530"/>
        <w:gridCol w:w="1170"/>
        <w:gridCol w:w="990"/>
        <w:gridCol w:w="1440"/>
        <w:gridCol w:w="900"/>
      </w:tblGrid>
      <w:tr w:rsidR="00DE120E" w14:paraId="32FB514A" w14:textId="77777777" w:rsidTr="00DE120E">
        <w:trPr>
          <w:trHeight w:val="780"/>
        </w:trPr>
        <w:tc>
          <w:tcPr>
            <w:tcW w:w="1800" w:type="dxa"/>
            <w:tcBorders>
              <w:top w:val="single" w:sz="8" w:space="0" w:color="auto"/>
              <w:left w:val="nil"/>
              <w:bottom w:val="single" w:sz="4" w:space="0" w:color="auto"/>
              <w:right w:val="nil"/>
            </w:tcBorders>
            <w:shd w:val="clear" w:color="auto" w:fill="auto"/>
            <w:vAlign w:val="center"/>
            <w:hideMark/>
          </w:tcPr>
          <w:p w14:paraId="4E5A8ED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990" w:type="dxa"/>
            <w:tcBorders>
              <w:top w:val="single" w:sz="8" w:space="0" w:color="auto"/>
              <w:left w:val="nil"/>
              <w:bottom w:val="single" w:sz="4" w:space="0" w:color="auto"/>
              <w:right w:val="nil"/>
            </w:tcBorders>
            <w:shd w:val="clear" w:color="auto" w:fill="auto"/>
            <w:vAlign w:val="center"/>
            <w:hideMark/>
          </w:tcPr>
          <w:p w14:paraId="03278B0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530" w:type="dxa"/>
            <w:tcBorders>
              <w:top w:val="single" w:sz="8" w:space="0" w:color="auto"/>
              <w:left w:val="nil"/>
              <w:bottom w:val="single" w:sz="4" w:space="0" w:color="auto"/>
              <w:right w:val="nil"/>
            </w:tcBorders>
            <w:shd w:val="clear" w:color="auto" w:fill="auto"/>
            <w:vAlign w:val="center"/>
            <w:hideMark/>
          </w:tcPr>
          <w:p w14:paraId="1F0E589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170" w:type="dxa"/>
            <w:tcBorders>
              <w:top w:val="single" w:sz="8" w:space="0" w:color="auto"/>
              <w:left w:val="nil"/>
              <w:bottom w:val="single" w:sz="4" w:space="0" w:color="auto"/>
              <w:right w:val="nil"/>
            </w:tcBorders>
            <w:shd w:val="clear" w:color="auto" w:fill="auto"/>
            <w:vAlign w:val="center"/>
            <w:hideMark/>
          </w:tcPr>
          <w:p w14:paraId="0469CE7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990" w:type="dxa"/>
            <w:tcBorders>
              <w:top w:val="single" w:sz="8" w:space="0" w:color="auto"/>
              <w:left w:val="nil"/>
              <w:bottom w:val="single" w:sz="4" w:space="0" w:color="auto"/>
              <w:right w:val="nil"/>
            </w:tcBorders>
            <w:shd w:val="clear" w:color="auto" w:fill="auto"/>
            <w:vAlign w:val="center"/>
            <w:hideMark/>
          </w:tcPr>
          <w:p w14:paraId="6A2340EA"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440" w:type="dxa"/>
            <w:tcBorders>
              <w:top w:val="single" w:sz="8" w:space="0" w:color="auto"/>
              <w:left w:val="nil"/>
              <w:bottom w:val="single" w:sz="4" w:space="0" w:color="auto"/>
              <w:right w:val="nil"/>
            </w:tcBorders>
            <w:shd w:val="clear" w:color="auto" w:fill="auto"/>
            <w:vAlign w:val="center"/>
            <w:hideMark/>
          </w:tcPr>
          <w:p w14:paraId="657E30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900" w:type="dxa"/>
            <w:tcBorders>
              <w:top w:val="single" w:sz="8" w:space="0" w:color="auto"/>
              <w:left w:val="nil"/>
              <w:bottom w:val="single" w:sz="4" w:space="0" w:color="auto"/>
              <w:right w:val="nil"/>
            </w:tcBorders>
            <w:shd w:val="clear" w:color="auto" w:fill="auto"/>
            <w:vAlign w:val="center"/>
            <w:hideMark/>
          </w:tcPr>
          <w:p w14:paraId="352A4DE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2D60759F" w14:textId="77777777" w:rsidTr="00DE120E">
        <w:trPr>
          <w:trHeight w:val="320"/>
        </w:trPr>
        <w:tc>
          <w:tcPr>
            <w:tcW w:w="1800" w:type="dxa"/>
            <w:tcBorders>
              <w:top w:val="nil"/>
              <w:left w:val="nil"/>
              <w:bottom w:val="nil"/>
              <w:right w:val="nil"/>
            </w:tcBorders>
            <w:shd w:val="clear" w:color="auto" w:fill="auto"/>
            <w:noWrap/>
            <w:vAlign w:val="bottom"/>
            <w:hideMark/>
          </w:tcPr>
          <w:p w14:paraId="6E6A4A76"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EB7951D"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63E06A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335AF40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3515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250246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791BF2F" w14:textId="77777777" w:rsidR="00DE120E" w:rsidRDefault="00DE120E">
            <w:pPr>
              <w:jc w:val="center"/>
              <w:rPr>
                <w:rFonts w:ascii="Arial" w:hAnsi="Arial" w:cs="Arial"/>
                <w:color w:val="000000"/>
                <w:sz w:val="18"/>
                <w:szCs w:val="18"/>
              </w:rPr>
            </w:pPr>
            <w:r>
              <w:rPr>
                <w:rFonts w:ascii="Arial" w:hAnsi="Arial" w:cs="Arial"/>
                <w:color w:val="000000"/>
                <w:sz w:val="18"/>
                <w:szCs w:val="18"/>
              </w:rPr>
              <w:t>-1.56%</w:t>
            </w:r>
          </w:p>
        </w:tc>
      </w:tr>
      <w:tr w:rsidR="00DE120E" w14:paraId="69A34C97" w14:textId="77777777" w:rsidTr="00DE120E">
        <w:trPr>
          <w:trHeight w:val="320"/>
        </w:trPr>
        <w:tc>
          <w:tcPr>
            <w:tcW w:w="1800" w:type="dxa"/>
            <w:tcBorders>
              <w:top w:val="nil"/>
              <w:left w:val="nil"/>
              <w:bottom w:val="nil"/>
              <w:right w:val="nil"/>
            </w:tcBorders>
            <w:shd w:val="clear" w:color="auto" w:fill="auto"/>
            <w:noWrap/>
            <w:vAlign w:val="bottom"/>
            <w:hideMark/>
          </w:tcPr>
          <w:p w14:paraId="688D1EDD"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8E5F6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7938F8B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9ABAA0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9A6A5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9180EF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B02E8A1" w14:textId="77777777" w:rsidR="00DE120E" w:rsidRDefault="00DE120E">
            <w:pPr>
              <w:jc w:val="center"/>
              <w:rPr>
                <w:rFonts w:ascii="Arial" w:hAnsi="Arial" w:cs="Arial"/>
                <w:color w:val="000000"/>
                <w:sz w:val="18"/>
                <w:szCs w:val="18"/>
              </w:rPr>
            </w:pPr>
            <w:r>
              <w:rPr>
                <w:rFonts w:ascii="Arial" w:hAnsi="Arial" w:cs="Arial"/>
                <w:color w:val="000000"/>
                <w:sz w:val="18"/>
                <w:szCs w:val="18"/>
              </w:rPr>
              <w:t>-3.11%</w:t>
            </w:r>
          </w:p>
        </w:tc>
      </w:tr>
      <w:tr w:rsidR="00DE120E" w14:paraId="693A2CEC" w14:textId="77777777" w:rsidTr="00DE120E">
        <w:trPr>
          <w:trHeight w:val="320"/>
        </w:trPr>
        <w:tc>
          <w:tcPr>
            <w:tcW w:w="1800" w:type="dxa"/>
            <w:tcBorders>
              <w:top w:val="nil"/>
              <w:left w:val="nil"/>
              <w:bottom w:val="nil"/>
              <w:right w:val="nil"/>
            </w:tcBorders>
            <w:shd w:val="clear" w:color="auto" w:fill="auto"/>
            <w:noWrap/>
            <w:vAlign w:val="bottom"/>
            <w:hideMark/>
          </w:tcPr>
          <w:p w14:paraId="38BE3078"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73564FD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5142130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EE082E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360ABAD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AE018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27C64F7" w14:textId="77777777" w:rsidR="00DE120E" w:rsidRDefault="00DE120E">
            <w:pPr>
              <w:jc w:val="center"/>
              <w:rPr>
                <w:rFonts w:ascii="Arial" w:hAnsi="Arial" w:cs="Arial"/>
                <w:color w:val="000000"/>
                <w:sz w:val="18"/>
                <w:szCs w:val="18"/>
              </w:rPr>
            </w:pPr>
            <w:r>
              <w:rPr>
                <w:rFonts w:ascii="Arial" w:hAnsi="Arial" w:cs="Arial"/>
                <w:color w:val="000000"/>
                <w:sz w:val="18"/>
                <w:szCs w:val="18"/>
              </w:rPr>
              <w:t>-2.11%</w:t>
            </w:r>
          </w:p>
        </w:tc>
      </w:tr>
      <w:tr w:rsidR="00DE120E" w14:paraId="049234FD" w14:textId="77777777" w:rsidTr="00DE120E">
        <w:trPr>
          <w:trHeight w:val="320"/>
        </w:trPr>
        <w:tc>
          <w:tcPr>
            <w:tcW w:w="1800" w:type="dxa"/>
            <w:tcBorders>
              <w:top w:val="nil"/>
              <w:left w:val="nil"/>
              <w:bottom w:val="nil"/>
              <w:right w:val="nil"/>
            </w:tcBorders>
            <w:shd w:val="clear" w:color="auto" w:fill="auto"/>
            <w:noWrap/>
            <w:vAlign w:val="bottom"/>
            <w:hideMark/>
          </w:tcPr>
          <w:p w14:paraId="77DA47BA" w14:textId="77777777" w:rsidR="00DE120E" w:rsidRDefault="00DE120E">
            <w:pPr>
              <w:jc w:val="center"/>
              <w:rPr>
                <w:rFonts w:ascii="Arial" w:hAnsi="Arial" w:cs="Arial"/>
                <w:color w:val="000000"/>
                <w:sz w:val="18"/>
                <w:szCs w:val="18"/>
              </w:rPr>
            </w:pPr>
            <w:r>
              <w:rPr>
                <w:rFonts w:ascii="Arial" w:hAnsi="Arial" w:cs="Arial"/>
                <w:color w:val="000000"/>
                <w:sz w:val="18"/>
                <w:szCs w:val="18"/>
              </w:rPr>
              <w:t>Ptarmigan Creek</w:t>
            </w:r>
          </w:p>
        </w:tc>
        <w:tc>
          <w:tcPr>
            <w:tcW w:w="990" w:type="dxa"/>
            <w:tcBorders>
              <w:top w:val="nil"/>
              <w:left w:val="nil"/>
              <w:bottom w:val="nil"/>
              <w:right w:val="nil"/>
            </w:tcBorders>
            <w:shd w:val="clear" w:color="auto" w:fill="auto"/>
            <w:noWrap/>
            <w:vAlign w:val="bottom"/>
            <w:hideMark/>
          </w:tcPr>
          <w:p w14:paraId="0BFE9D4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530" w:type="dxa"/>
            <w:tcBorders>
              <w:top w:val="nil"/>
              <w:left w:val="nil"/>
              <w:bottom w:val="nil"/>
              <w:right w:val="nil"/>
            </w:tcBorders>
            <w:shd w:val="clear" w:color="auto" w:fill="auto"/>
            <w:noWrap/>
            <w:vAlign w:val="bottom"/>
            <w:hideMark/>
          </w:tcPr>
          <w:p w14:paraId="41E4D6F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173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D6146D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07E8462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74D75985" w14:textId="77777777" w:rsidR="00DE120E" w:rsidRDefault="00DE120E">
            <w:pPr>
              <w:jc w:val="center"/>
              <w:rPr>
                <w:rFonts w:ascii="Arial" w:hAnsi="Arial" w:cs="Arial"/>
                <w:color w:val="000000"/>
                <w:sz w:val="18"/>
                <w:szCs w:val="18"/>
              </w:rPr>
            </w:pPr>
            <w:r>
              <w:rPr>
                <w:rFonts w:ascii="Arial" w:hAnsi="Arial" w:cs="Arial"/>
                <w:color w:val="000000"/>
                <w:sz w:val="18"/>
                <w:szCs w:val="18"/>
              </w:rPr>
              <w:t>-2.57%</w:t>
            </w:r>
          </w:p>
        </w:tc>
      </w:tr>
      <w:tr w:rsidR="00DE120E" w14:paraId="5E56F7A5" w14:textId="77777777" w:rsidTr="00DE120E">
        <w:trPr>
          <w:trHeight w:val="320"/>
        </w:trPr>
        <w:tc>
          <w:tcPr>
            <w:tcW w:w="1800" w:type="dxa"/>
            <w:tcBorders>
              <w:top w:val="nil"/>
              <w:left w:val="nil"/>
              <w:bottom w:val="nil"/>
              <w:right w:val="nil"/>
            </w:tcBorders>
            <w:shd w:val="clear" w:color="auto" w:fill="auto"/>
            <w:noWrap/>
            <w:vAlign w:val="bottom"/>
            <w:hideMark/>
          </w:tcPr>
          <w:p w14:paraId="7807702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66626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D917C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D710BE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4E246A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7BD6C2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EBEFB0" w14:textId="77777777" w:rsidR="00DE120E" w:rsidRDefault="00DE120E">
            <w:pPr>
              <w:jc w:val="center"/>
              <w:rPr>
                <w:rFonts w:ascii="Arial" w:hAnsi="Arial" w:cs="Arial"/>
                <w:color w:val="000000"/>
                <w:sz w:val="18"/>
                <w:szCs w:val="18"/>
              </w:rPr>
            </w:pPr>
            <w:r>
              <w:rPr>
                <w:rFonts w:ascii="Arial" w:hAnsi="Arial" w:cs="Arial"/>
                <w:color w:val="000000"/>
                <w:sz w:val="18"/>
                <w:szCs w:val="18"/>
              </w:rPr>
              <w:t>0.04%</w:t>
            </w:r>
          </w:p>
        </w:tc>
      </w:tr>
      <w:tr w:rsidR="00DE120E" w14:paraId="6CDE0AE2" w14:textId="77777777" w:rsidTr="00DE120E">
        <w:trPr>
          <w:trHeight w:val="320"/>
        </w:trPr>
        <w:tc>
          <w:tcPr>
            <w:tcW w:w="1800" w:type="dxa"/>
            <w:tcBorders>
              <w:top w:val="nil"/>
              <w:left w:val="nil"/>
              <w:bottom w:val="nil"/>
              <w:right w:val="nil"/>
            </w:tcBorders>
            <w:shd w:val="clear" w:color="auto" w:fill="auto"/>
            <w:noWrap/>
            <w:vAlign w:val="bottom"/>
            <w:hideMark/>
          </w:tcPr>
          <w:p w14:paraId="496764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E84DAF5"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9D09A4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02BC901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6F139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F3C4C2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7413D6C" w14:textId="77777777" w:rsidR="00DE120E" w:rsidRDefault="00DE120E">
            <w:pPr>
              <w:jc w:val="center"/>
              <w:rPr>
                <w:rFonts w:ascii="Arial" w:hAnsi="Arial" w:cs="Arial"/>
                <w:color w:val="000000"/>
                <w:sz w:val="18"/>
                <w:szCs w:val="18"/>
              </w:rPr>
            </w:pPr>
            <w:r>
              <w:rPr>
                <w:rFonts w:ascii="Arial" w:hAnsi="Arial" w:cs="Arial"/>
                <w:color w:val="000000"/>
                <w:sz w:val="18"/>
                <w:szCs w:val="18"/>
              </w:rPr>
              <w:t>1.07%</w:t>
            </w:r>
          </w:p>
        </w:tc>
      </w:tr>
      <w:tr w:rsidR="00DE120E" w14:paraId="4E3AE277" w14:textId="77777777" w:rsidTr="00DE120E">
        <w:trPr>
          <w:trHeight w:val="320"/>
        </w:trPr>
        <w:tc>
          <w:tcPr>
            <w:tcW w:w="1800" w:type="dxa"/>
            <w:tcBorders>
              <w:top w:val="nil"/>
              <w:left w:val="nil"/>
              <w:bottom w:val="nil"/>
              <w:right w:val="nil"/>
            </w:tcBorders>
            <w:shd w:val="clear" w:color="auto" w:fill="auto"/>
            <w:noWrap/>
            <w:vAlign w:val="bottom"/>
            <w:hideMark/>
          </w:tcPr>
          <w:p w14:paraId="1D54783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C94900D"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A6713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6F41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A21E4C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153829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BC48BFA" w14:textId="77777777" w:rsidR="00DE120E" w:rsidRDefault="00DE120E">
            <w:pPr>
              <w:jc w:val="center"/>
              <w:rPr>
                <w:rFonts w:ascii="Arial" w:hAnsi="Arial" w:cs="Arial"/>
                <w:color w:val="000000"/>
                <w:sz w:val="18"/>
                <w:szCs w:val="18"/>
              </w:rPr>
            </w:pPr>
            <w:r>
              <w:rPr>
                <w:rFonts w:ascii="Arial" w:hAnsi="Arial" w:cs="Arial"/>
                <w:color w:val="000000"/>
                <w:sz w:val="18"/>
                <w:szCs w:val="18"/>
              </w:rPr>
              <w:t>0.63%</w:t>
            </w:r>
          </w:p>
        </w:tc>
      </w:tr>
      <w:tr w:rsidR="00DE120E" w14:paraId="4C1444F7" w14:textId="77777777" w:rsidTr="00DE120E">
        <w:trPr>
          <w:trHeight w:val="320"/>
        </w:trPr>
        <w:tc>
          <w:tcPr>
            <w:tcW w:w="1800" w:type="dxa"/>
            <w:tcBorders>
              <w:top w:val="nil"/>
              <w:left w:val="nil"/>
              <w:bottom w:val="nil"/>
              <w:right w:val="nil"/>
            </w:tcBorders>
            <w:shd w:val="clear" w:color="auto" w:fill="auto"/>
            <w:noWrap/>
            <w:vAlign w:val="bottom"/>
            <w:hideMark/>
          </w:tcPr>
          <w:p w14:paraId="440ED79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872302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FACF4C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938004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46FE9F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470068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8B6E8F7" w14:textId="77777777" w:rsidR="00DE120E" w:rsidRDefault="00DE120E">
            <w:pPr>
              <w:jc w:val="center"/>
              <w:rPr>
                <w:rFonts w:ascii="Arial" w:hAnsi="Arial" w:cs="Arial"/>
                <w:color w:val="000000"/>
                <w:sz w:val="18"/>
                <w:szCs w:val="18"/>
              </w:rPr>
            </w:pPr>
            <w:r>
              <w:rPr>
                <w:rFonts w:ascii="Arial" w:hAnsi="Arial" w:cs="Arial"/>
                <w:color w:val="000000"/>
                <w:sz w:val="18"/>
                <w:szCs w:val="18"/>
              </w:rPr>
              <w:t>0.32%</w:t>
            </w:r>
          </w:p>
        </w:tc>
      </w:tr>
      <w:tr w:rsidR="00DE120E" w14:paraId="6437B288" w14:textId="77777777" w:rsidTr="00DE120E">
        <w:trPr>
          <w:trHeight w:val="320"/>
        </w:trPr>
        <w:tc>
          <w:tcPr>
            <w:tcW w:w="1800" w:type="dxa"/>
            <w:tcBorders>
              <w:top w:val="nil"/>
              <w:left w:val="nil"/>
              <w:bottom w:val="nil"/>
              <w:right w:val="nil"/>
            </w:tcBorders>
            <w:shd w:val="clear" w:color="auto" w:fill="auto"/>
            <w:noWrap/>
            <w:vAlign w:val="bottom"/>
            <w:hideMark/>
          </w:tcPr>
          <w:p w14:paraId="40A68D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09026B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5294C6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C65388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23576F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4821D4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4D75729" w14:textId="77777777" w:rsidR="00DE120E" w:rsidRDefault="00DE120E">
            <w:pPr>
              <w:jc w:val="center"/>
              <w:rPr>
                <w:rFonts w:ascii="Arial" w:hAnsi="Arial" w:cs="Arial"/>
                <w:color w:val="000000"/>
                <w:sz w:val="18"/>
                <w:szCs w:val="18"/>
              </w:rPr>
            </w:pPr>
            <w:r>
              <w:rPr>
                <w:rFonts w:ascii="Arial" w:hAnsi="Arial" w:cs="Arial"/>
                <w:color w:val="000000"/>
                <w:sz w:val="18"/>
                <w:szCs w:val="18"/>
              </w:rPr>
              <w:t>1.58%</w:t>
            </w:r>
          </w:p>
        </w:tc>
      </w:tr>
      <w:tr w:rsidR="00DE120E" w14:paraId="153232D1" w14:textId="77777777" w:rsidTr="00DE120E">
        <w:trPr>
          <w:trHeight w:val="320"/>
        </w:trPr>
        <w:tc>
          <w:tcPr>
            <w:tcW w:w="1800" w:type="dxa"/>
            <w:tcBorders>
              <w:top w:val="nil"/>
              <w:left w:val="nil"/>
              <w:bottom w:val="nil"/>
              <w:right w:val="nil"/>
            </w:tcBorders>
            <w:shd w:val="clear" w:color="auto" w:fill="auto"/>
            <w:noWrap/>
            <w:vAlign w:val="bottom"/>
            <w:hideMark/>
          </w:tcPr>
          <w:p w14:paraId="47C9082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64AF74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FDCF6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809EC5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4FBBDA1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4AA3E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2356360" w14:textId="77777777" w:rsidR="00DE120E" w:rsidRDefault="00DE120E">
            <w:pPr>
              <w:jc w:val="center"/>
              <w:rPr>
                <w:rFonts w:ascii="Arial" w:hAnsi="Arial" w:cs="Arial"/>
                <w:color w:val="000000"/>
                <w:sz w:val="18"/>
                <w:szCs w:val="18"/>
              </w:rPr>
            </w:pPr>
            <w:r>
              <w:rPr>
                <w:rFonts w:ascii="Arial" w:hAnsi="Arial" w:cs="Arial"/>
                <w:color w:val="000000"/>
                <w:sz w:val="18"/>
                <w:szCs w:val="18"/>
              </w:rPr>
              <w:t>1.03%</w:t>
            </w:r>
          </w:p>
        </w:tc>
      </w:tr>
      <w:tr w:rsidR="00DE120E" w14:paraId="1D83ECF1" w14:textId="77777777" w:rsidTr="00DE120E">
        <w:trPr>
          <w:trHeight w:val="320"/>
        </w:trPr>
        <w:tc>
          <w:tcPr>
            <w:tcW w:w="1800" w:type="dxa"/>
            <w:tcBorders>
              <w:top w:val="nil"/>
              <w:left w:val="nil"/>
              <w:bottom w:val="nil"/>
              <w:right w:val="nil"/>
            </w:tcBorders>
            <w:shd w:val="clear" w:color="auto" w:fill="auto"/>
            <w:noWrap/>
            <w:vAlign w:val="bottom"/>
            <w:hideMark/>
          </w:tcPr>
          <w:p w14:paraId="41D446B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7A94BE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4D073B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4BF50FA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367168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4D8C343"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AC7C957" w14:textId="77777777" w:rsidR="00DE120E" w:rsidRDefault="00DE120E">
            <w:pPr>
              <w:jc w:val="center"/>
              <w:rPr>
                <w:rFonts w:ascii="Arial" w:hAnsi="Arial" w:cs="Arial"/>
                <w:color w:val="000000"/>
                <w:sz w:val="18"/>
                <w:szCs w:val="18"/>
              </w:rPr>
            </w:pPr>
            <w:r>
              <w:rPr>
                <w:rFonts w:ascii="Arial" w:hAnsi="Arial" w:cs="Arial"/>
                <w:color w:val="000000"/>
                <w:sz w:val="18"/>
                <w:szCs w:val="18"/>
              </w:rPr>
              <w:t>-0.23%</w:t>
            </w:r>
          </w:p>
        </w:tc>
      </w:tr>
      <w:tr w:rsidR="00DE120E" w14:paraId="1D8ADFDD" w14:textId="77777777" w:rsidTr="00DE120E">
        <w:trPr>
          <w:trHeight w:val="320"/>
        </w:trPr>
        <w:tc>
          <w:tcPr>
            <w:tcW w:w="1800" w:type="dxa"/>
            <w:tcBorders>
              <w:top w:val="nil"/>
              <w:left w:val="nil"/>
              <w:bottom w:val="nil"/>
              <w:right w:val="nil"/>
            </w:tcBorders>
            <w:shd w:val="clear" w:color="auto" w:fill="auto"/>
            <w:noWrap/>
            <w:vAlign w:val="bottom"/>
            <w:hideMark/>
          </w:tcPr>
          <w:p w14:paraId="6925A7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9109D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B32A1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07D6BE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6A18CE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EA864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D29F439" w14:textId="77777777" w:rsidR="00DE120E" w:rsidRDefault="00DE120E">
            <w:pPr>
              <w:jc w:val="center"/>
              <w:rPr>
                <w:rFonts w:ascii="Arial" w:hAnsi="Arial" w:cs="Arial"/>
                <w:color w:val="000000"/>
                <w:sz w:val="18"/>
                <w:szCs w:val="18"/>
              </w:rPr>
            </w:pPr>
            <w:r>
              <w:rPr>
                <w:rFonts w:ascii="Arial" w:hAnsi="Arial" w:cs="Arial"/>
                <w:color w:val="000000"/>
                <w:sz w:val="18"/>
                <w:szCs w:val="18"/>
              </w:rPr>
              <w:t>1.84%</w:t>
            </w:r>
          </w:p>
        </w:tc>
      </w:tr>
      <w:tr w:rsidR="00DE120E" w14:paraId="221E5E24" w14:textId="77777777" w:rsidTr="00DE120E">
        <w:trPr>
          <w:trHeight w:val="320"/>
        </w:trPr>
        <w:tc>
          <w:tcPr>
            <w:tcW w:w="1800" w:type="dxa"/>
            <w:tcBorders>
              <w:top w:val="nil"/>
              <w:left w:val="nil"/>
              <w:bottom w:val="nil"/>
              <w:right w:val="nil"/>
            </w:tcBorders>
            <w:shd w:val="clear" w:color="auto" w:fill="auto"/>
            <w:noWrap/>
            <w:vAlign w:val="bottom"/>
            <w:hideMark/>
          </w:tcPr>
          <w:p w14:paraId="73BADAC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267042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517A86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17A38B6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826983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BA9AA73"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36FCFA62" w14:textId="77777777" w:rsidR="00DE120E" w:rsidRDefault="00DE120E">
            <w:pPr>
              <w:jc w:val="center"/>
              <w:rPr>
                <w:rFonts w:ascii="Arial" w:hAnsi="Arial" w:cs="Arial"/>
                <w:color w:val="000000"/>
                <w:sz w:val="18"/>
                <w:szCs w:val="18"/>
              </w:rPr>
            </w:pPr>
            <w:r>
              <w:rPr>
                <w:rFonts w:ascii="Arial" w:hAnsi="Arial" w:cs="Arial"/>
                <w:color w:val="000000"/>
                <w:sz w:val="18"/>
                <w:szCs w:val="18"/>
              </w:rPr>
              <w:t>0.94%</w:t>
            </w:r>
          </w:p>
        </w:tc>
      </w:tr>
      <w:tr w:rsidR="00DE120E" w14:paraId="60260CDD" w14:textId="77777777" w:rsidTr="00DE120E">
        <w:trPr>
          <w:trHeight w:val="320"/>
        </w:trPr>
        <w:tc>
          <w:tcPr>
            <w:tcW w:w="1800" w:type="dxa"/>
            <w:tcBorders>
              <w:top w:val="nil"/>
              <w:left w:val="nil"/>
              <w:bottom w:val="nil"/>
              <w:right w:val="nil"/>
            </w:tcBorders>
            <w:shd w:val="clear" w:color="auto" w:fill="auto"/>
            <w:noWrap/>
            <w:vAlign w:val="bottom"/>
            <w:hideMark/>
          </w:tcPr>
          <w:p w14:paraId="020E4B1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962A9A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913941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5F25CD5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842596B"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46D322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C2A5C5C" w14:textId="77777777" w:rsidR="00DE120E" w:rsidRDefault="00DE120E">
            <w:pPr>
              <w:jc w:val="center"/>
              <w:rPr>
                <w:rFonts w:ascii="Arial" w:hAnsi="Arial" w:cs="Arial"/>
                <w:color w:val="000000"/>
                <w:sz w:val="18"/>
                <w:szCs w:val="18"/>
              </w:rPr>
            </w:pPr>
            <w:r>
              <w:rPr>
                <w:rFonts w:ascii="Arial" w:hAnsi="Arial" w:cs="Arial"/>
                <w:color w:val="000000"/>
                <w:sz w:val="18"/>
                <w:szCs w:val="18"/>
              </w:rPr>
              <w:t>-1.41%</w:t>
            </w:r>
          </w:p>
        </w:tc>
      </w:tr>
      <w:tr w:rsidR="00DE120E" w14:paraId="3F15FFF6" w14:textId="77777777" w:rsidTr="00DE120E">
        <w:trPr>
          <w:trHeight w:val="320"/>
        </w:trPr>
        <w:tc>
          <w:tcPr>
            <w:tcW w:w="1800" w:type="dxa"/>
            <w:tcBorders>
              <w:top w:val="nil"/>
              <w:left w:val="nil"/>
              <w:bottom w:val="nil"/>
              <w:right w:val="nil"/>
            </w:tcBorders>
            <w:shd w:val="clear" w:color="auto" w:fill="auto"/>
            <w:noWrap/>
            <w:vAlign w:val="bottom"/>
            <w:hideMark/>
          </w:tcPr>
          <w:p w14:paraId="2EC853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62AC2F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186D96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6D4FCD9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98EED0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B27F0FE"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6553D1A" w14:textId="77777777" w:rsidR="00DE120E" w:rsidRDefault="00DE120E">
            <w:pPr>
              <w:jc w:val="center"/>
              <w:rPr>
                <w:rFonts w:ascii="Arial" w:hAnsi="Arial" w:cs="Arial"/>
                <w:color w:val="000000"/>
                <w:sz w:val="18"/>
                <w:szCs w:val="18"/>
              </w:rPr>
            </w:pPr>
            <w:r>
              <w:rPr>
                <w:rFonts w:ascii="Arial" w:hAnsi="Arial" w:cs="Arial"/>
                <w:color w:val="000000"/>
                <w:sz w:val="18"/>
                <w:szCs w:val="18"/>
              </w:rPr>
              <w:t>1.86%</w:t>
            </w:r>
          </w:p>
        </w:tc>
      </w:tr>
      <w:tr w:rsidR="00DE120E" w14:paraId="0CEBC760" w14:textId="77777777" w:rsidTr="00DE120E">
        <w:trPr>
          <w:trHeight w:val="320"/>
        </w:trPr>
        <w:tc>
          <w:tcPr>
            <w:tcW w:w="1800" w:type="dxa"/>
            <w:tcBorders>
              <w:top w:val="nil"/>
              <w:left w:val="nil"/>
              <w:bottom w:val="nil"/>
              <w:right w:val="nil"/>
            </w:tcBorders>
            <w:shd w:val="clear" w:color="auto" w:fill="auto"/>
            <w:noWrap/>
            <w:vAlign w:val="bottom"/>
            <w:hideMark/>
          </w:tcPr>
          <w:p w14:paraId="4A09616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4EA688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FB836F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Chinook</w:t>
            </w:r>
          </w:p>
        </w:tc>
        <w:tc>
          <w:tcPr>
            <w:tcW w:w="1170" w:type="dxa"/>
            <w:tcBorders>
              <w:top w:val="nil"/>
              <w:left w:val="nil"/>
              <w:bottom w:val="nil"/>
              <w:right w:val="nil"/>
            </w:tcBorders>
            <w:shd w:val="clear" w:color="auto" w:fill="auto"/>
            <w:noWrap/>
            <w:vAlign w:val="bottom"/>
            <w:hideMark/>
          </w:tcPr>
          <w:p w14:paraId="29227A1A"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2AB30A6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31A27B1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158F640" w14:textId="77777777" w:rsidR="00DE120E" w:rsidRDefault="00DE120E">
            <w:pPr>
              <w:jc w:val="center"/>
              <w:rPr>
                <w:rFonts w:ascii="Arial" w:hAnsi="Arial" w:cs="Arial"/>
                <w:color w:val="000000"/>
                <w:sz w:val="18"/>
                <w:szCs w:val="18"/>
              </w:rPr>
            </w:pPr>
            <w:r>
              <w:rPr>
                <w:rFonts w:ascii="Arial" w:hAnsi="Arial" w:cs="Arial"/>
                <w:color w:val="000000"/>
                <w:sz w:val="18"/>
                <w:szCs w:val="18"/>
              </w:rPr>
              <w:t>0.42%</w:t>
            </w:r>
          </w:p>
        </w:tc>
      </w:tr>
      <w:tr w:rsidR="00DE120E" w14:paraId="6DFB3E8C" w14:textId="77777777" w:rsidTr="00DE120E">
        <w:trPr>
          <w:trHeight w:val="320"/>
        </w:trPr>
        <w:tc>
          <w:tcPr>
            <w:tcW w:w="1800" w:type="dxa"/>
            <w:tcBorders>
              <w:top w:val="nil"/>
              <w:left w:val="nil"/>
              <w:bottom w:val="nil"/>
              <w:right w:val="nil"/>
            </w:tcBorders>
            <w:shd w:val="clear" w:color="auto" w:fill="auto"/>
            <w:noWrap/>
            <w:vAlign w:val="bottom"/>
            <w:hideMark/>
          </w:tcPr>
          <w:p w14:paraId="4C4C645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9B2863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0D2FA2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78D3FA7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773CA5EE"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6CB6A1A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5649029" w14:textId="77777777" w:rsidR="00DE120E" w:rsidRDefault="00DE120E">
            <w:pPr>
              <w:jc w:val="center"/>
              <w:rPr>
                <w:rFonts w:ascii="Arial" w:hAnsi="Arial" w:cs="Arial"/>
                <w:color w:val="000000"/>
                <w:sz w:val="18"/>
                <w:szCs w:val="18"/>
              </w:rPr>
            </w:pPr>
            <w:r>
              <w:rPr>
                <w:rFonts w:ascii="Arial" w:hAnsi="Arial" w:cs="Arial"/>
                <w:color w:val="000000"/>
                <w:sz w:val="18"/>
                <w:szCs w:val="18"/>
              </w:rPr>
              <w:t>-1.05%</w:t>
            </w:r>
          </w:p>
        </w:tc>
      </w:tr>
      <w:tr w:rsidR="00DE120E" w14:paraId="2EAC6482" w14:textId="77777777" w:rsidTr="00DE120E">
        <w:trPr>
          <w:trHeight w:val="320"/>
        </w:trPr>
        <w:tc>
          <w:tcPr>
            <w:tcW w:w="1800" w:type="dxa"/>
            <w:tcBorders>
              <w:top w:val="nil"/>
              <w:left w:val="nil"/>
              <w:bottom w:val="nil"/>
              <w:right w:val="nil"/>
            </w:tcBorders>
            <w:shd w:val="clear" w:color="auto" w:fill="auto"/>
            <w:noWrap/>
            <w:vAlign w:val="bottom"/>
            <w:hideMark/>
          </w:tcPr>
          <w:p w14:paraId="5A9B6FE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820D24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E2EB93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184564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EE15A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4C205F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226C4554" w14:textId="77777777" w:rsidR="00DE120E" w:rsidRDefault="00DE120E">
            <w:pPr>
              <w:jc w:val="center"/>
              <w:rPr>
                <w:rFonts w:ascii="Arial" w:hAnsi="Arial" w:cs="Arial"/>
                <w:color w:val="000000"/>
                <w:sz w:val="18"/>
                <w:szCs w:val="18"/>
              </w:rPr>
            </w:pPr>
            <w:r>
              <w:rPr>
                <w:rFonts w:ascii="Arial" w:hAnsi="Arial" w:cs="Arial"/>
                <w:color w:val="000000"/>
                <w:sz w:val="18"/>
                <w:szCs w:val="18"/>
              </w:rPr>
              <w:t>0.01%</w:t>
            </w:r>
          </w:p>
        </w:tc>
      </w:tr>
      <w:tr w:rsidR="00DE120E" w14:paraId="3632EEE6" w14:textId="77777777" w:rsidTr="00DE120E">
        <w:trPr>
          <w:trHeight w:val="320"/>
        </w:trPr>
        <w:tc>
          <w:tcPr>
            <w:tcW w:w="1800" w:type="dxa"/>
            <w:tcBorders>
              <w:top w:val="nil"/>
              <w:left w:val="nil"/>
              <w:bottom w:val="nil"/>
              <w:right w:val="nil"/>
            </w:tcBorders>
            <w:shd w:val="clear" w:color="auto" w:fill="auto"/>
            <w:noWrap/>
            <w:vAlign w:val="bottom"/>
            <w:hideMark/>
          </w:tcPr>
          <w:p w14:paraId="2698A3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8C60C6B"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70D73C4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C31A1EE"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71DEB6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01DD5E6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47BA342" w14:textId="77777777" w:rsidR="00DE120E" w:rsidRDefault="00DE120E">
            <w:pPr>
              <w:jc w:val="center"/>
              <w:rPr>
                <w:rFonts w:ascii="Arial" w:hAnsi="Arial" w:cs="Arial"/>
                <w:color w:val="000000"/>
                <w:sz w:val="18"/>
                <w:szCs w:val="18"/>
              </w:rPr>
            </w:pPr>
            <w:r>
              <w:rPr>
                <w:rFonts w:ascii="Arial" w:hAnsi="Arial" w:cs="Arial"/>
                <w:color w:val="000000"/>
                <w:sz w:val="18"/>
                <w:szCs w:val="18"/>
              </w:rPr>
              <w:t>-0.47%</w:t>
            </w:r>
          </w:p>
        </w:tc>
      </w:tr>
      <w:tr w:rsidR="00DE120E" w14:paraId="2BE285BD" w14:textId="77777777" w:rsidTr="00DE120E">
        <w:trPr>
          <w:trHeight w:val="320"/>
        </w:trPr>
        <w:tc>
          <w:tcPr>
            <w:tcW w:w="1800" w:type="dxa"/>
            <w:tcBorders>
              <w:top w:val="nil"/>
              <w:left w:val="nil"/>
              <w:bottom w:val="nil"/>
              <w:right w:val="nil"/>
            </w:tcBorders>
            <w:shd w:val="clear" w:color="auto" w:fill="auto"/>
            <w:noWrap/>
            <w:vAlign w:val="bottom"/>
            <w:hideMark/>
          </w:tcPr>
          <w:p w14:paraId="5B03C8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B3BDCE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29688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3EFFC6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8B3B7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186C7B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AA94C57" w14:textId="77777777" w:rsidR="00DE120E" w:rsidRDefault="00DE120E">
            <w:pPr>
              <w:jc w:val="center"/>
              <w:rPr>
                <w:rFonts w:ascii="Arial" w:hAnsi="Arial" w:cs="Arial"/>
                <w:color w:val="000000"/>
                <w:sz w:val="18"/>
                <w:szCs w:val="18"/>
              </w:rPr>
            </w:pPr>
            <w:r>
              <w:rPr>
                <w:rFonts w:ascii="Arial" w:hAnsi="Arial" w:cs="Arial"/>
                <w:color w:val="000000"/>
                <w:sz w:val="18"/>
                <w:szCs w:val="18"/>
              </w:rPr>
              <w:t>-1.02%</w:t>
            </w:r>
          </w:p>
        </w:tc>
      </w:tr>
      <w:tr w:rsidR="00DE120E" w14:paraId="32A6B076" w14:textId="77777777" w:rsidTr="00DE120E">
        <w:trPr>
          <w:trHeight w:val="320"/>
        </w:trPr>
        <w:tc>
          <w:tcPr>
            <w:tcW w:w="1800" w:type="dxa"/>
            <w:tcBorders>
              <w:top w:val="nil"/>
              <w:left w:val="nil"/>
              <w:bottom w:val="nil"/>
              <w:right w:val="nil"/>
            </w:tcBorders>
            <w:shd w:val="clear" w:color="auto" w:fill="auto"/>
            <w:noWrap/>
            <w:vAlign w:val="bottom"/>
            <w:hideMark/>
          </w:tcPr>
          <w:p w14:paraId="2C317F3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1EA863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2B19DD"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98BE3C5"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6ADB4B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0F99FA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36E89BC" w14:textId="77777777" w:rsidR="00DE120E" w:rsidRDefault="00DE120E">
            <w:pPr>
              <w:jc w:val="center"/>
              <w:rPr>
                <w:rFonts w:ascii="Arial" w:hAnsi="Arial" w:cs="Arial"/>
                <w:color w:val="000000"/>
                <w:sz w:val="18"/>
                <w:szCs w:val="18"/>
              </w:rPr>
            </w:pPr>
            <w:r>
              <w:rPr>
                <w:rFonts w:ascii="Arial" w:hAnsi="Arial" w:cs="Arial"/>
                <w:color w:val="000000"/>
                <w:sz w:val="18"/>
                <w:szCs w:val="18"/>
              </w:rPr>
              <w:t>0.28%</w:t>
            </w:r>
          </w:p>
        </w:tc>
      </w:tr>
      <w:tr w:rsidR="00DE120E" w14:paraId="7F517D68" w14:textId="77777777" w:rsidTr="00DE120E">
        <w:trPr>
          <w:trHeight w:val="320"/>
        </w:trPr>
        <w:tc>
          <w:tcPr>
            <w:tcW w:w="1800" w:type="dxa"/>
            <w:tcBorders>
              <w:top w:val="nil"/>
              <w:left w:val="nil"/>
              <w:bottom w:val="nil"/>
              <w:right w:val="nil"/>
            </w:tcBorders>
            <w:shd w:val="clear" w:color="auto" w:fill="auto"/>
            <w:noWrap/>
            <w:vAlign w:val="bottom"/>
            <w:hideMark/>
          </w:tcPr>
          <w:p w14:paraId="3FCC7D6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F4A14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DDC031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C6FBBE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0588ADB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77D17AD"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5022BA7" w14:textId="77777777" w:rsidR="00DE120E" w:rsidRDefault="00DE120E">
            <w:pPr>
              <w:jc w:val="center"/>
              <w:rPr>
                <w:rFonts w:ascii="Arial" w:hAnsi="Arial" w:cs="Arial"/>
                <w:color w:val="000000"/>
                <w:sz w:val="18"/>
                <w:szCs w:val="18"/>
              </w:rPr>
            </w:pPr>
            <w:r>
              <w:rPr>
                <w:rFonts w:ascii="Arial" w:hAnsi="Arial" w:cs="Arial"/>
                <w:color w:val="000000"/>
                <w:sz w:val="18"/>
                <w:szCs w:val="18"/>
              </w:rPr>
              <w:t>-0.30%</w:t>
            </w:r>
          </w:p>
        </w:tc>
      </w:tr>
      <w:tr w:rsidR="00DE120E" w14:paraId="6A7A460E" w14:textId="77777777" w:rsidTr="00DE120E">
        <w:trPr>
          <w:trHeight w:val="320"/>
        </w:trPr>
        <w:tc>
          <w:tcPr>
            <w:tcW w:w="1800" w:type="dxa"/>
            <w:tcBorders>
              <w:top w:val="nil"/>
              <w:left w:val="nil"/>
              <w:bottom w:val="nil"/>
              <w:right w:val="nil"/>
            </w:tcBorders>
            <w:shd w:val="clear" w:color="auto" w:fill="auto"/>
            <w:noWrap/>
            <w:vAlign w:val="bottom"/>
            <w:hideMark/>
          </w:tcPr>
          <w:p w14:paraId="7444F38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143F0F2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2354347"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6062DB26"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B7E31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4335168F"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6AF3467" w14:textId="77777777" w:rsidR="00DE120E" w:rsidRDefault="00DE120E">
            <w:pPr>
              <w:jc w:val="center"/>
              <w:rPr>
                <w:rFonts w:ascii="Arial" w:hAnsi="Arial" w:cs="Arial"/>
                <w:color w:val="000000"/>
                <w:sz w:val="18"/>
                <w:szCs w:val="18"/>
              </w:rPr>
            </w:pPr>
            <w:r>
              <w:rPr>
                <w:rFonts w:ascii="Arial" w:hAnsi="Arial" w:cs="Arial"/>
                <w:color w:val="000000"/>
                <w:sz w:val="18"/>
                <w:szCs w:val="18"/>
              </w:rPr>
              <w:t>-2.41%</w:t>
            </w:r>
          </w:p>
        </w:tc>
      </w:tr>
      <w:tr w:rsidR="00DE120E" w14:paraId="35200A04" w14:textId="77777777" w:rsidTr="00DE120E">
        <w:trPr>
          <w:trHeight w:val="320"/>
        </w:trPr>
        <w:tc>
          <w:tcPr>
            <w:tcW w:w="1800" w:type="dxa"/>
            <w:tcBorders>
              <w:top w:val="nil"/>
              <w:left w:val="nil"/>
              <w:bottom w:val="nil"/>
              <w:right w:val="nil"/>
            </w:tcBorders>
            <w:shd w:val="clear" w:color="auto" w:fill="auto"/>
            <w:noWrap/>
            <w:vAlign w:val="bottom"/>
            <w:hideMark/>
          </w:tcPr>
          <w:p w14:paraId="6FDE83D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74B98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6FD610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417F46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4AC8D5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15A586D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A31D75F" w14:textId="77777777" w:rsidR="00DE120E" w:rsidRDefault="00DE120E">
            <w:pPr>
              <w:jc w:val="center"/>
              <w:rPr>
                <w:rFonts w:ascii="Arial" w:hAnsi="Arial" w:cs="Arial"/>
                <w:color w:val="000000"/>
                <w:sz w:val="18"/>
                <w:szCs w:val="18"/>
              </w:rPr>
            </w:pPr>
            <w:r>
              <w:rPr>
                <w:rFonts w:ascii="Arial" w:hAnsi="Arial" w:cs="Arial"/>
                <w:color w:val="000000"/>
                <w:sz w:val="18"/>
                <w:szCs w:val="18"/>
              </w:rPr>
              <w:t>-0.27%</w:t>
            </w:r>
          </w:p>
        </w:tc>
      </w:tr>
      <w:tr w:rsidR="00DE120E" w14:paraId="18B47A3E" w14:textId="77777777" w:rsidTr="00DE120E">
        <w:trPr>
          <w:trHeight w:val="320"/>
        </w:trPr>
        <w:tc>
          <w:tcPr>
            <w:tcW w:w="1800" w:type="dxa"/>
            <w:tcBorders>
              <w:top w:val="nil"/>
              <w:left w:val="nil"/>
              <w:bottom w:val="nil"/>
              <w:right w:val="nil"/>
            </w:tcBorders>
            <w:shd w:val="clear" w:color="auto" w:fill="auto"/>
            <w:noWrap/>
            <w:vAlign w:val="bottom"/>
            <w:hideMark/>
          </w:tcPr>
          <w:p w14:paraId="292CFF4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E4995F1"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80A07E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3DE227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1BDC877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7644E8F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4CA95F29" w14:textId="77777777" w:rsidR="00DE120E" w:rsidRDefault="00DE120E">
            <w:pPr>
              <w:jc w:val="center"/>
              <w:rPr>
                <w:rFonts w:ascii="Arial" w:hAnsi="Arial" w:cs="Arial"/>
                <w:color w:val="000000"/>
                <w:sz w:val="18"/>
                <w:szCs w:val="18"/>
              </w:rPr>
            </w:pPr>
            <w:r>
              <w:rPr>
                <w:rFonts w:ascii="Arial" w:hAnsi="Arial" w:cs="Arial"/>
                <w:color w:val="000000"/>
                <w:sz w:val="18"/>
                <w:szCs w:val="18"/>
              </w:rPr>
              <w:t>-1.23%</w:t>
            </w:r>
          </w:p>
        </w:tc>
      </w:tr>
      <w:tr w:rsidR="00DE120E" w14:paraId="1F1C17C0" w14:textId="77777777" w:rsidTr="00DE120E">
        <w:trPr>
          <w:trHeight w:val="320"/>
        </w:trPr>
        <w:tc>
          <w:tcPr>
            <w:tcW w:w="1800" w:type="dxa"/>
            <w:tcBorders>
              <w:top w:val="nil"/>
              <w:left w:val="nil"/>
              <w:bottom w:val="nil"/>
              <w:right w:val="nil"/>
            </w:tcBorders>
            <w:shd w:val="clear" w:color="auto" w:fill="auto"/>
            <w:noWrap/>
            <w:vAlign w:val="bottom"/>
            <w:hideMark/>
          </w:tcPr>
          <w:p w14:paraId="5EC267E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318D86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334F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0A90BC4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6D93FD6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16D642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3CA84998" w14:textId="77777777" w:rsidR="00DE120E" w:rsidRDefault="00DE120E">
            <w:pPr>
              <w:jc w:val="center"/>
              <w:rPr>
                <w:rFonts w:ascii="Arial" w:hAnsi="Arial" w:cs="Arial"/>
                <w:color w:val="000000"/>
                <w:sz w:val="18"/>
                <w:szCs w:val="18"/>
              </w:rPr>
            </w:pPr>
            <w:r>
              <w:rPr>
                <w:rFonts w:ascii="Arial" w:hAnsi="Arial" w:cs="Arial"/>
                <w:color w:val="000000"/>
                <w:sz w:val="18"/>
                <w:szCs w:val="18"/>
              </w:rPr>
              <w:t>-4.77%</w:t>
            </w:r>
          </w:p>
        </w:tc>
      </w:tr>
      <w:tr w:rsidR="00DE120E" w14:paraId="24669FB7" w14:textId="77777777" w:rsidTr="00DE120E">
        <w:trPr>
          <w:trHeight w:val="320"/>
        </w:trPr>
        <w:tc>
          <w:tcPr>
            <w:tcW w:w="1800" w:type="dxa"/>
            <w:tcBorders>
              <w:top w:val="nil"/>
              <w:left w:val="nil"/>
              <w:bottom w:val="nil"/>
              <w:right w:val="nil"/>
            </w:tcBorders>
            <w:shd w:val="clear" w:color="auto" w:fill="auto"/>
            <w:noWrap/>
            <w:vAlign w:val="bottom"/>
            <w:hideMark/>
          </w:tcPr>
          <w:p w14:paraId="13C7D7D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74AF808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0BE2DB2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18FEBA8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7F4729A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6814FC1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0818399B" w14:textId="77777777" w:rsidR="00DE120E" w:rsidRDefault="00DE120E">
            <w:pPr>
              <w:jc w:val="center"/>
              <w:rPr>
                <w:rFonts w:ascii="Arial" w:hAnsi="Arial" w:cs="Arial"/>
                <w:color w:val="000000"/>
                <w:sz w:val="18"/>
                <w:szCs w:val="18"/>
              </w:rPr>
            </w:pPr>
            <w:r>
              <w:rPr>
                <w:rFonts w:ascii="Arial" w:hAnsi="Arial" w:cs="Arial"/>
                <w:color w:val="000000"/>
                <w:sz w:val="18"/>
                <w:szCs w:val="18"/>
              </w:rPr>
              <w:t>-1.44%</w:t>
            </w:r>
          </w:p>
        </w:tc>
      </w:tr>
      <w:tr w:rsidR="00DE120E" w14:paraId="73F0EF1F" w14:textId="77777777" w:rsidTr="00DE120E">
        <w:trPr>
          <w:trHeight w:val="320"/>
        </w:trPr>
        <w:tc>
          <w:tcPr>
            <w:tcW w:w="1800" w:type="dxa"/>
            <w:tcBorders>
              <w:top w:val="nil"/>
              <w:left w:val="nil"/>
              <w:bottom w:val="nil"/>
              <w:right w:val="nil"/>
            </w:tcBorders>
            <w:shd w:val="clear" w:color="auto" w:fill="auto"/>
            <w:noWrap/>
            <w:vAlign w:val="bottom"/>
            <w:hideMark/>
          </w:tcPr>
          <w:p w14:paraId="1009EFF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6848CC2C"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4BCD99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170" w:type="dxa"/>
            <w:tcBorders>
              <w:top w:val="nil"/>
              <w:left w:val="nil"/>
              <w:bottom w:val="nil"/>
              <w:right w:val="nil"/>
            </w:tcBorders>
            <w:shd w:val="clear" w:color="auto" w:fill="auto"/>
            <w:noWrap/>
            <w:vAlign w:val="bottom"/>
            <w:hideMark/>
          </w:tcPr>
          <w:p w14:paraId="297B95A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5298DE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2636778B"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1294DD0D" w14:textId="77777777" w:rsidR="00DE120E" w:rsidRDefault="00DE120E">
            <w:pPr>
              <w:jc w:val="center"/>
              <w:rPr>
                <w:rFonts w:ascii="Arial" w:hAnsi="Arial" w:cs="Arial"/>
                <w:color w:val="000000"/>
                <w:sz w:val="18"/>
                <w:szCs w:val="18"/>
              </w:rPr>
            </w:pPr>
            <w:r>
              <w:rPr>
                <w:rFonts w:ascii="Arial" w:hAnsi="Arial" w:cs="Arial"/>
                <w:color w:val="000000"/>
                <w:sz w:val="18"/>
                <w:szCs w:val="18"/>
              </w:rPr>
              <w:t>-2.94%</w:t>
            </w:r>
          </w:p>
        </w:tc>
      </w:tr>
      <w:tr w:rsidR="00DE120E" w14:paraId="233D58C3" w14:textId="77777777" w:rsidTr="00DE120E">
        <w:trPr>
          <w:trHeight w:val="320"/>
        </w:trPr>
        <w:tc>
          <w:tcPr>
            <w:tcW w:w="1800" w:type="dxa"/>
            <w:tcBorders>
              <w:top w:val="nil"/>
              <w:left w:val="nil"/>
              <w:bottom w:val="nil"/>
              <w:right w:val="nil"/>
            </w:tcBorders>
            <w:shd w:val="clear" w:color="auto" w:fill="auto"/>
            <w:noWrap/>
            <w:vAlign w:val="bottom"/>
            <w:hideMark/>
          </w:tcPr>
          <w:p w14:paraId="7D1269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465F991A"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5C814F5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67CD8EB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53E9526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90B3BA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7EFBF6F0" w14:textId="77777777" w:rsidR="00DE120E" w:rsidRDefault="00DE120E">
            <w:pPr>
              <w:jc w:val="center"/>
              <w:rPr>
                <w:rFonts w:ascii="Arial" w:hAnsi="Arial" w:cs="Arial"/>
                <w:color w:val="000000"/>
                <w:sz w:val="18"/>
                <w:szCs w:val="18"/>
              </w:rPr>
            </w:pPr>
            <w:r>
              <w:rPr>
                <w:rFonts w:ascii="Arial" w:hAnsi="Arial" w:cs="Arial"/>
                <w:color w:val="000000"/>
                <w:sz w:val="18"/>
                <w:szCs w:val="18"/>
              </w:rPr>
              <w:t>-0.44%</w:t>
            </w:r>
          </w:p>
        </w:tc>
      </w:tr>
      <w:tr w:rsidR="00DE120E" w14:paraId="5A08A71B" w14:textId="77777777" w:rsidTr="00DE120E">
        <w:trPr>
          <w:trHeight w:val="320"/>
        </w:trPr>
        <w:tc>
          <w:tcPr>
            <w:tcW w:w="1800" w:type="dxa"/>
            <w:tcBorders>
              <w:top w:val="nil"/>
              <w:left w:val="nil"/>
              <w:bottom w:val="nil"/>
              <w:right w:val="nil"/>
            </w:tcBorders>
            <w:shd w:val="clear" w:color="auto" w:fill="auto"/>
            <w:noWrap/>
            <w:vAlign w:val="bottom"/>
            <w:hideMark/>
          </w:tcPr>
          <w:p w14:paraId="0383092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5040978"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6EC1FA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7B881CF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2FCB35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1CB660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3165006" w14:textId="77777777" w:rsidR="00DE120E" w:rsidRDefault="00DE120E">
            <w:pPr>
              <w:jc w:val="center"/>
              <w:rPr>
                <w:rFonts w:ascii="Arial" w:hAnsi="Arial" w:cs="Arial"/>
                <w:color w:val="000000"/>
                <w:sz w:val="18"/>
                <w:szCs w:val="18"/>
              </w:rPr>
            </w:pPr>
            <w:r>
              <w:rPr>
                <w:rFonts w:ascii="Arial" w:hAnsi="Arial" w:cs="Arial"/>
                <w:color w:val="000000"/>
                <w:sz w:val="18"/>
                <w:szCs w:val="18"/>
              </w:rPr>
              <w:t>0.55%</w:t>
            </w:r>
          </w:p>
        </w:tc>
      </w:tr>
      <w:tr w:rsidR="00DE120E" w14:paraId="73B791D2" w14:textId="77777777" w:rsidTr="00DE120E">
        <w:trPr>
          <w:trHeight w:val="320"/>
        </w:trPr>
        <w:tc>
          <w:tcPr>
            <w:tcW w:w="1800" w:type="dxa"/>
            <w:tcBorders>
              <w:top w:val="nil"/>
              <w:left w:val="nil"/>
              <w:bottom w:val="nil"/>
              <w:right w:val="nil"/>
            </w:tcBorders>
            <w:shd w:val="clear" w:color="auto" w:fill="auto"/>
            <w:noWrap/>
            <w:vAlign w:val="bottom"/>
            <w:hideMark/>
          </w:tcPr>
          <w:p w14:paraId="18FFA81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2E0B98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23924F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54CCE50"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E9382B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2C0A9467"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2CEBF8E1" w14:textId="77777777" w:rsidR="00DE120E" w:rsidRDefault="00DE120E">
            <w:pPr>
              <w:jc w:val="center"/>
              <w:rPr>
                <w:rFonts w:ascii="Arial" w:hAnsi="Arial" w:cs="Arial"/>
                <w:color w:val="000000"/>
                <w:sz w:val="18"/>
                <w:szCs w:val="18"/>
              </w:rPr>
            </w:pPr>
            <w:r>
              <w:rPr>
                <w:rFonts w:ascii="Arial" w:hAnsi="Arial" w:cs="Arial"/>
                <w:color w:val="000000"/>
                <w:sz w:val="18"/>
                <w:szCs w:val="18"/>
              </w:rPr>
              <w:t>0.10%</w:t>
            </w:r>
          </w:p>
        </w:tc>
      </w:tr>
      <w:tr w:rsidR="00DE120E" w14:paraId="5C217CBE" w14:textId="77777777" w:rsidTr="00DE120E">
        <w:trPr>
          <w:trHeight w:val="320"/>
        </w:trPr>
        <w:tc>
          <w:tcPr>
            <w:tcW w:w="1800" w:type="dxa"/>
            <w:tcBorders>
              <w:top w:val="nil"/>
              <w:left w:val="nil"/>
              <w:bottom w:val="nil"/>
              <w:right w:val="nil"/>
            </w:tcBorders>
            <w:shd w:val="clear" w:color="auto" w:fill="auto"/>
            <w:noWrap/>
            <w:vAlign w:val="bottom"/>
            <w:hideMark/>
          </w:tcPr>
          <w:p w14:paraId="64622D6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2575D6D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34BEBB1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141C067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123019E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A5DBE1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5952E4D4" w14:textId="77777777" w:rsidR="00DE120E" w:rsidRDefault="00DE120E">
            <w:pPr>
              <w:jc w:val="center"/>
              <w:rPr>
                <w:rFonts w:ascii="Arial" w:hAnsi="Arial" w:cs="Arial"/>
                <w:color w:val="000000"/>
                <w:sz w:val="18"/>
                <w:szCs w:val="18"/>
              </w:rPr>
            </w:pPr>
            <w:r>
              <w:rPr>
                <w:rFonts w:ascii="Arial" w:hAnsi="Arial" w:cs="Arial"/>
                <w:color w:val="000000"/>
                <w:sz w:val="18"/>
                <w:szCs w:val="18"/>
              </w:rPr>
              <w:t>-0.31%</w:t>
            </w:r>
          </w:p>
        </w:tc>
      </w:tr>
      <w:tr w:rsidR="00DE120E" w14:paraId="1B064579" w14:textId="77777777" w:rsidTr="00DE120E">
        <w:trPr>
          <w:trHeight w:val="320"/>
        </w:trPr>
        <w:tc>
          <w:tcPr>
            <w:tcW w:w="1800" w:type="dxa"/>
            <w:tcBorders>
              <w:top w:val="nil"/>
              <w:left w:val="nil"/>
              <w:bottom w:val="nil"/>
              <w:right w:val="nil"/>
            </w:tcBorders>
            <w:shd w:val="clear" w:color="auto" w:fill="auto"/>
            <w:noWrap/>
            <w:vAlign w:val="bottom"/>
            <w:hideMark/>
          </w:tcPr>
          <w:p w14:paraId="0BBB7C2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32970364"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6669ECA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8A83D3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39409D6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7EE3440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6FB55838" w14:textId="77777777" w:rsidR="00DE120E" w:rsidRDefault="00DE120E">
            <w:pPr>
              <w:jc w:val="center"/>
              <w:rPr>
                <w:rFonts w:ascii="Arial" w:hAnsi="Arial" w:cs="Arial"/>
                <w:color w:val="000000"/>
                <w:sz w:val="18"/>
                <w:szCs w:val="18"/>
              </w:rPr>
            </w:pPr>
            <w:r>
              <w:rPr>
                <w:rFonts w:ascii="Arial" w:hAnsi="Arial" w:cs="Arial"/>
                <w:color w:val="000000"/>
                <w:sz w:val="18"/>
                <w:szCs w:val="18"/>
              </w:rPr>
              <w:t>0.91%</w:t>
            </w:r>
          </w:p>
        </w:tc>
      </w:tr>
      <w:tr w:rsidR="00DE120E" w14:paraId="671E0B67" w14:textId="77777777" w:rsidTr="00DE120E">
        <w:trPr>
          <w:trHeight w:val="320"/>
        </w:trPr>
        <w:tc>
          <w:tcPr>
            <w:tcW w:w="1800" w:type="dxa"/>
            <w:tcBorders>
              <w:top w:val="nil"/>
              <w:left w:val="nil"/>
              <w:bottom w:val="nil"/>
              <w:right w:val="nil"/>
            </w:tcBorders>
            <w:shd w:val="clear" w:color="auto" w:fill="auto"/>
            <w:noWrap/>
            <w:vAlign w:val="bottom"/>
            <w:hideMark/>
          </w:tcPr>
          <w:p w14:paraId="5AA3E07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5BE60C5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237455C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410B638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990" w:type="dxa"/>
            <w:tcBorders>
              <w:top w:val="nil"/>
              <w:left w:val="nil"/>
              <w:bottom w:val="nil"/>
              <w:right w:val="nil"/>
            </w:tcBorders>
            <w:shd w:val="clear" w:color="auto" w:fill="auto"/>
            <w:noWrap/>
            <w:vAlign w:val="bottom"/>
            <w:hideMark/>
          </w:tcPr>
          <w:p w14:paraId="6CF6CAC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440" w:type="dxa"/>
            <w:tcBorders>
              <w:top w:val="nil"/>
              <w:left w:val="nil"/>
              <w:bottom w:val="nil"/>
              <w:right w:val="nil"/>
            </w:tcBorders>
            <w:shd w:val="clear" w:color="auto" w:fill="auto"/>
            <w:noWrap/>
            <w:vAlign w:val="bottom"/>
            <w:hideMark/>
          </w:tcPr>
          <w:p w14:paraId="52CEE540"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900" w:type="dxa"/>
            <w:tcBorders>
              <w:top w:val="nil"/>
              <w:left w:val="nil"/>
              <w:bottom w:val="nil"/>
              <w:right w:val="nil"/>
            </w:tcBorders>
            <w:shd w:val="clear" w:color="auto" w:fill="auto"/>
            <w:noWrap/>
            <w:vAlign w:val="bottom"/>
            <w:hideMark/>
          </w:tcPr>
          <w:p w14:paraId="663DACE0" w14:textId="77777777" w:rsidR="00DE120E" w:rsidRDefault="00DE120E">
            <w:pPr>
              <w:jc w:val="center"/>
              <w:rPr>
                <w:rFonts w:ascii="Arial" w:hAnsi="Arial" w:cs="Arial"/>
                <w:color w:val="000000"/>
                <w:sz w:val="18"/>
                <w:szCs w:val="18"/>
              </w:rPr>
            </w:pPr>
            <w:r>
              <w:rPr>
                <w:rFonts w:ascii="Arial" w:hAnsi="Arial" w:cs="Arial"/>
                <w:color w:val="000000"/>
                <w:sz w:val="18"/>
                <w:szCs w:val="18"/>
              </w:rPr>
              <w:t>0.36%</w:t>
            </w:r>
          </w:p>
        </w:tc>
      </w:tr>
      <w:tr w:rsidR="00DE120E" w14:paraId="055431DF" w14:textId="77777777" w:rsidTr="00DE120E">
        <w:trPr>
          <w:trHeight w:val="320"/>
        </w:trPr>
        <w:tc>
          <w:tcPr>
            <w:tcW w:w="1800" w:type="dxa"/>
            <w:tcBorders>
              <w:top w:val="nil"/>
              <w:left w:val="nil"/>
              <w:bottom w:val="nil"/>
              <w:right w:val="nil"/>
            </w:tcBorders>
            <w:shd w:val="clear" w:color="auto" w:fill="auto"/>
            <w:noWrap/>
            <w:vAlign w:val="bottom"/>
            <w:hideMark/>
          </w:tcPr>
          <w:p w14:paraId="06A85C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990" w:type="dxa"/>
            <w:tcBorders>
              <w:top w:val="nil"/>
              <w:left w:val="nil"/>
              <w:bottom w:val="nil"/>
              <w:right w:val="nil"/>
            </w:tcBorders>
            <w:shd w:val="clear" w:color="auto" w:fill="auto"/>
            <w:noWrap/>
            <w:vAlign w:val="bottom"/>
            <w:hideMark/>
          </w:tcPr>
          <w:p w14:paraId="03E57B40"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530" w:type="dxa"/>
            <w:tcBorders>
              <w:top w:val="nil"/>
              <w:left w:val="nil"/>
              <w:bottom w:val="nil"/>
              <w:right w:val="nil"/>
            </w:tcBorders>
            <w:shd w:val="clear" w:color="auto" w:fill="auto"/>
            <w:noWrap/>
            <w:vAlign w:val="bottom"/>
            <w:hideMark/>
          </w:tcPr>
          <w:p w14:paraId="15B6099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170" w:type="dxa"/>
            <w:tcBorders>
              <w:top w:val="nil"/>
              <w:left w:val="nil"/>
              <w:bottom w:val="nil"/>
              <w:right w:val="nil"/>
            </w:tcBorders>
            <w:shd w:val="clear" w:color="auto" w:fill="auto"/>
            <w:noWrap/>
            <w:vAlign w:val="bottom"/>
            <w:hideMark/>
          </w:tcPr>
          <w:p w14:paraId="039B8AD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990" w:type="dxa"/>
            <w:tcBorders>
              <w:top w:val="nil"/>
              <w:left w:val="nil"/>
              <w:bottom w:val="nil"/>
              <w:right w:val="nil"/>
            </w:tcBorders>
            <w:shd w:val="clear" w:color="auto" w:fill="auto"/>
            <w:noWrap/>
            <w:vAlign w:val="bottom"/>
            <w:hideMark/>
          </w:tcPr>
          <w:p w14:paraId="0129A2B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440" w:type="dxa"/>
            <w:tcBorders>
              <w:top w:val="nil"/>
              <w:left w:val="nil"/>
              <w:bottom w:val="nil"/>
              <w:right w:val="nil"/>
            </w:tcBorders>
            <w:shd w:val="clear" w:color="auto" w:fill="auto"/>
            <w:noWrap/>
            <w:vAlign w:val="bottom"/>
            <w:hideMark/>
          </w:tcPr>
          <w:p w14:paraId="3554D7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900" w:type="dxa"/>
            <w:tcBorders>
              <w:top w:val="nil"/>
              <w:left w:val="nil"/>
              <w:bottom w:val="nil"/>
              <w:right w:val="nil"/>
            </w:tcBorders>
            <w:shd w:val="clear" w:color="auto" w:fill="auto"/>
            <w:noWrap/>
            <w:vAlign w:val="bottom"/>
            <w:hideMark/>
          </w:tcPr>
          <w:p w14:paraId="12D15FC8" w14:textId="77777777" w:rsidR="00DE120E" w:rsidRDefault="00DE120E">
            <w:pPr>
              <w:jc w:val="center"/>
              <w:rPr>
                <w:rFonts w:ascii="Arial" w:hAnsi="Arial" w:cs="Arial"/>
                <w:color w:val="000000"/>
                <w:sz w:val="18"/>
                <w:szCs w:val="18"/>
              </w:rPr>
            </w:pPr>
            <w:r>
              <w:rPr>
                <w:rFonts w:ascii="Arial" w:hAnsi="Arial" w:cs="Arial"/>
                <w:color w:val="000000"/>
                <w:sz w:val="18"/>
                <w:szCs w:val="18"/>
              </w:rPr>
              <w:t>-1.16%</w:t>
            </w:r>
          </w:p>
        </w:tc>
      </w:tr>
    </w:tbl>
    <w:p w14:paraId="4F4C6026" w14:textId="77777777" w:rsidR="00366F45" w:rsidRPr="0049238E" w:rsidRDefault="00366F45" w:rsidP="00366F45">
      <w:pPr>
        <w:rPr>
          <w:rFonts w:ascii="Arial" w:hAnsi="Arial" w:cs="Arial"/>
        </w:rPr>
      </w:pPr>
    </w:p>
    <w:p w14:paraId="2CE0550E" w14:textId="4E89EA2D"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7</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44C35DD7"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23CF147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5A505F1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585CAAA1"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760AC1F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15BF4A7E"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69974B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281EE852"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5381F5A8" w14:textId="77777777" w:rsidTr="00DE120E">
        <w:trPr>
          <w:trHeight w:val="320"/>
        </w:trPr>
        <w:tc>
          <w:tcPr>
            <w:tcW w:w="1480" w:type="dxa"/>
            <w:tcBorders>
              <w:top w:val="nil"/>
              <w:left w:val="nil"/>
              <w:bottom w:val="nil"/>
              <w:right w:val="nil"/>
            </w:tcBorders>
            <w:shd w:val="clear" w:color="auto" w:fill="auto"/>
            <w:noWrap/>
            <w:vAlign w:val="bottom"/>
            <w:hideMark/>
          </w:tcPr>
          <w:p w14:paraId="15F3E8F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93CCF67"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3CED787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D32283E"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83EBE4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A163EB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2702680" w14:textId="77777777" w:rsidR="00DE120E" w:rsidRDefault="00DE120E">
            <w:pPr>
              <w:jc w:val="center"/>
              <w:rPr>
                <w:rFonts w:ascii="Arial" w:hAnsi="Arial" w:cs="Arial"/>
                <w:color w:val="000000"/>
                <w:sz w:val="18"/>
                <w:szCs w:val="18"/>
              </w:rPr>
            </w:pPr>
            <w:r>
              <w:rPr>
                <w:rFonts w:ascii="Arial" w:hAnsi="Arial" w:cs="Arial"/>
                <w:color w:val="000000"/>
                <w:sz w:val="18"/>
                <w:szCs w:val="18"/>
              </w:rPr>
              <w:t>0.83%</w:t>
            </w:r>
          </w:p>
        </w:tc>
      </w:tr>
      <w:tr w:rsidR="00DE120E" w14:paraId="17BD6F05" w14:textId="77777777" w:rsidTr="00DE120E">
        <w:trPr>
          <w:trHeight w:val="320"/>
        </w:trPr>
        <w:tc>
          <w:tcPr>
            <w:tcW w:w="1480" w:type="dxa"/>
            <w:tcBorders>
              <w:top w:val="nil"/>
              <w:left w:val="nil"/>
              <w:bottom w:val="nil"/>
              <w:right w:val="nil"/>
            </w:tcBorders>
            <w:shd w:val="clear" w:color="auto" w:fill="auto"/>
            <w:noWrap/>
            <w:vAlign w:val="bottom"/>
            <w:hideMark/>
          </w:tcPr>
          <w:p w14:paraId="3BBA234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EE8D859"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5C0C1F2"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EDD453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9B63DC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F6BF40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7E4F84" w14:textId="77777777" w:rsidR="00DE120E" w:rsidRDefault="00DE120E">
            <w:pPr>
              <w:jc w:val="center"/>
              <w:rPr>
                <w:rFonts w:ascii="Arial" w:hAnsi="Arial" w:cs="Arial"/>
                <w:color w:val="000000"/>
                <w:sz w:val="18"/>
                <w:szCs w:val="18"/>
              </w:rPr>
            </w:pPr>
            <w:r>
              <w:rPr>
                <w:rFonts w:ascii="Arial" w:hAnsi="Arial" w:cs="Arial"/>
                <w:color w:val="000000"/>
                <w:sz w:val="18"/>
                <w:szCs w:val="18"/>
              </w:rPr>
              <w:t>-0.07%</w:t>
            </w:r>
          </w:p>
        </w:tc>
      </w:tr>
      <w:tr w:rsidR="00DE120E" w14:paraId="7A3D8D54" w14:textId="77777777" w:rsidTr="00DE120E">
        <w:trPr>
          <w:trHeight w:val="320"/>
        </w:trPr>
        <w:tc>
          <w:tcPr>
            <w:tcW w:w="1480" w:type="dxa"/>
            <w:tcBorders>
              <w:top w:val="nil"/>
              <w:left w:val="nil"/>
              <w:bottom w:val="nil"/>
              <w:right w:val="nil"/>
            </w:tcBorders>
            <w:shd w:val="clear" w:color="auto" w:fill="auto"/>
            <w:noWrap/>
            <w:vAlign w:val="bottom"/>
            <w:hideMark/>
          </w:tcPr>
          <w:p w14:paraId="5958D42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CFC4FE"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20C5228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5CAA8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AB2023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0AF6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913225" w14:textId="77777777" w:rsidR="00DE120E" w:rsidRDefault="00DE120E">
            <w:pPr>
              <w:jc w:val="center"/>
              <w:rPr>
                <w:rFonts w:ascii="Arial" w:hAnsi="Arial" w:cs="Arial"/>
                <w:color w:val="000000"/>
                <w:sz w:val="18"/>
                <w:szCs w:val="18"/>
              </w:rPr>
            </w:pPr>
            <w:r>
              <w:rPr>
                <w:rFonts w:ascii="Arial" w:hAnsi="Arial" w:cs="Arial"/>
                <w:color w:val="000000"/>
                <w:sz w:val="18"/>
                <w:szCs w:val="18"/>
              </w:rPr>
              <w:t>-2.78%</w:t>
            </w:r>
          </w:p>
        </w:tc>
      </w:tr>
      <w:tr w:rsidR="00DE120E" w14:paraId="518B9A3D" w14:textId="77777777" w:rsidTr="00DE120E">
        <w:trPr>
          <w:trHeight w:val="320"/>
        </w:trPr>
        <w:tc>
          <w:tcPr>
            <w:tcW w:w="1480" w:type="dxa"/>
            <w:tcBorders>
              <w:top w:val="nil"/>
              <w:left w:val="nil"/>
              <w:bottom w:val="nil"/>
              <w:right w:val="nil"/>
            </w:tcBorders>
            <w:shd w:val="clear" w:color="auto" w:fill="auto"/>
            <w:noWrap/>
            <w:vAlign w:val="bottom"/>
            <w:hideMark/>
          </w:tcPr>
          <w:p w14:paraId="2663D23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E83733F"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73E922B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1E660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E1FAF2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08FE22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30033" w14:textId="77777777" w:rsidR="00DE120E" w:rsidRDefault="00DE120E">
            <w:pPr>
              <w:jc w:val="center"/>
              <w:rPr>
                <w:rFonts w:ascii="Arial" w:hAnsi="Arial" w:cs="Arial"/>
                <w:color w:val="000000"/>
                <w:sz w:val="18"/>
                <w:szCs w:val="18"/>
              </w:rPr>
            </w:pPr>
            <w:r>
              <w:rPr>
                <w:rFonts w:ascii="Arial" w:hAnsi="Arial" w:cs="Arial"/>
                <w:color w:val="000000"/>
                <w:sz w:val="18"/>
                <w:szCs w:val="18"/>
              </w:rPr>
              <w:t>0.34%</w:t>
            </w:r>
          </w:p>
        </w:tc>
      </w:tr>
      <w:tr w:rsidR="00DE120E" w14:paraId="6976BD3D" w14:textId="77777777" w:rsidTr="00DE120E">
        <w:trPr>
          <w:trHeight w:val="320"/>
        </w:trPr>
        <w:tc>
          <w:tcPr>
            <w:tcW w:w="1480" w:type="dxa"/>
            <w:tcBorders>
              <w:top w:val="nil"/>
              <w:left w:val="nil"/>
              <w:bottom w:val="nil"/>
              <w:right w:val="nil"/>
            </w:tcBorders>
            <w:shd w:val="clear" w:color="auto" w:fill="auto"/>
            <w:noWrap/>
            <w:vAlign w:val="bottom"/>
            <w:hideMark/>
          </w:tcPr>
          <w:p w14:paraId="73A8FDB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51A0A02" w14:textId="77777777" w:rsidR="00DE120E" w:rsidRDefault="00DE120E">
            <w:pPr>
              <w:jc w:val="center"/>
              <w:rPr>
                <w:rFonts w:ascii="Arial" w:hAnsi="Arial" w:cs="Arial"/>
                <w:color w:val="000000"/>
                <w:sz w:val="18"/>
                <w:szCs w:val="18"/>
              </w:rPr>
            </w:pPr>
            <w:r>
              <w:rPr>
                <w:rFonts w:ascii="Arial" w:hAnsi="Arial" w:cs="Arial"/>
                <w:color w:val="000000"/>
                <w:sz w:val="18"/>
                <w:szCs w:val="18"/>
              </w:rPr>
              <w:t>Lower</w:t>
            </w:r>
          </w:p>
        </w:tc>
        <w:tc>
          <w:tcPr>
            <w:tcW w:w="1300" w:type="dxa"/>
            <w:tcBorders>
              <w:top w:val="nil"/>
              <w:left w:val="nil"/>
              <w:bottom w:val="nil"/>
              <w:right w:val="nil"/>
            </w:tcBorders>
            <w:shd w:val="clear" w:color="auto" w:fill="auto"/>
            <w:noWrap/>
            <w:vAlign w:val="bottom"/>
            <w:hideMark/>
          </w:tcPr>
          <w:p w14:paraId="42FEAEF1"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F8A209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1109D1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5684916"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CC8ABE1" w14:textId="77777777" w:rsidR="00DE120E" w:rsidRDefault="00DE120E">
            <w:pPr>
              <w:jc w:val="center"/>
              <w:rPr>
                <w:rFonts w:ascii="Arial" w:hAnsi="Arial" w:cs="Arial"/>
                <w:color w:val="000000"/>
                <w:sz w:val="18"/>
                <w:szCs w:val="18"/>
              </w:rPr>
            </w:pPr>
            <w:r>
              <w:rPr>
                <w:rFonts w:ascii="Arial" w:hAnsi="Arial" w:cs="Arial"/>
                <w:color w:val="000000"/>
                <w:sz w:val="18"/>
                <w:szCs w:val="18"/>
              </w:rPr>
              <w:t>-1.06%</w:t>
            </w:r>
          </w:p>
        </w:tc>
      </w:tr>
      <w:tr w:rsidR="00DE120E" w14:paraId="4B746556" w14:textId="77777777" w:rsidTr="00DE120E">
        <w:trPr>
          <w:trHeight w:val="320"/>
        </w:trPr>
        <w:tc>
          <w:tcPr>
            <w:tcW w:w="1480" w:type="dxa"/>
            <w:tcBorders>
              <w:top w:val="nil"/>
              <w:left w:val="nil"/>
              <w:bottom w:val="nil"/>
              <w:right w:val="nil"/>
            </w:tcBorders>
            <w:shd w:val="clear" w:color="auto" w:fill="auto"/>
            <w:noWrap/>
            <w:vAlign w:val="bottom"/>
            <w:hideMark/>
          </w:tcPr>
          <w:p w14:paraId="0B46B99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34A5C9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6CF40C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7F430E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E04493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57960C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C837D8D" w14:textId="77777777" w:rsidR="00DE120E" w:rsidRDefault="00DE120E">
            <w:pPr>
              <w:jc w:val="center"/>
              <w:rPr>
                <w:rFonts w:ascii="Arial" w:hAnsi="Arial" w:cs="Arial"/>
                <w:color w:val="000000"/>
                <w:sz w:val="18"/>
                <w:szCs w:val="18"/>
              </w:rPr>
            </w:pPr>
            <w:r>
              <w:rPr>
                <w:rFonts w:ascii="Arial" w:hAnsi="Arial" w:cs="Arial"/>
                <w:color w:val="000000"/>
                <w:sz w:val="18"/>
                <w:szCs w:val="18"/>
              </w:rPr>
              <w:t>-7.32%</w:t>
            </w:r>
          </w:p>
        </w:tc>
      </w:tr>
      <w:tr w:rsidR="00DE120E" w14:paraId="6E66750C" w14:textId="77777777" w:rsidTr="00DE120E">
        <w:trPr>
          <w:trHeight w:val="320"/>
        </w:trPr>
        <w:tc>
          <w:tcPr>
            <w:tcW w:w="1480" w:type="dxa"/>
            <w:tcBorders>
              <w:top w:val="nil"/>
              <w:left w:val="nil"/>
              <w:bottom w:val="nil"/>
              <w:right w:val="nil"/>
            </w:tcBorders>
            <w:shd w:val="clear" w:color="auto" w:fill="auto"/>
            <w:noWrap/>
            <w:vAlign w:val="bottom"/>
            <w:hideMark/>
          </w:tcPr>
          <w:p w14:paraId="4B60694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B3F5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EE1035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4ABD0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342C93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42E907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67CE6A" w14:textId="77777777" w:rsidR="00DE120E" w:rsidRDefault="00DE120E">
            <w:pPr>
              <w:jc w:val="center"/>
              <w:rPr>
                <w:rFonts w:ascii="Arial" w:hAnsi="Arial" w:cs="Arial"/>
                <w:color w:val="000000"/>
                <w:sz w:val="18"/>
                <w:szCs w:val="18"/>
              </w:rPr>
            </w:pPr>
            <w:r>
              <w:rPr>
                <w:rFonts w:ascii="Arial" w:hAnsi="Arial" w:cs="Arial"/>
                <w:color w:val="000000"/>
                <w:sz w:val="18"/>
                <w:szCs w:val="18"/>
              </w:rPr>
              <w:t>-5.76%</w:t>
            </w:r>
          </w:p>
        </w:tc>
      </w:tr>
      <w:tr w:rsidR="00DE120E" w14:paraId="1D90EE82" w14:textId="77777777" w:rsidTr="00DE120E">
        <w:trPr>
          <w:trHeight w:val="320"/>
        </w:trPr>
        <w:tc>
          <w:tcPr>
            <w:tcW w:w="1480" w:type="dxa"/>
            <w:tcBorders>
              <w:top w:val="nil"/>
              <w:left w:val="nil"/>
              <w:bottom w:val="nil"/>
              <w:right w:val="nil"/>
            </w:tcBorders>
            <w:shd w:val="clear" w:color="auto" w:fill="auto"/>
            <w:noWrap/>
            <w:vAlign w:val="bottom"/>
            <w:hideMark/>
          </w:tcPr>
          <w:p w14:paraId="6BA5449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E446E9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2530000"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533F0D8"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4AB571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4C384E1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719A30D" w14:textId="77777777" w:rsidR="00DE120E" w:rsidRDefault="00DE120E">
            <w:pPr>
              <w:jc w:val="center"/>
              <w:rPr>
                <w:rFonts w:ascii="Arial" w:hAnsi="Arial" w:cs="Arial"/>
                <w:color w:val="000000"/>
                <w:sz w:val="18"/>
                <w:szCs w:val="18"/>
              </w:rPr>
            </w:pPr>
            <w:r>
              <w:rPr>
                <w:rFonts w:ascii="Arial" w:hAnsi="Arial" w:cs="Arial"/>
                <w:color w:val="000000"/>
                <w:sz w:val="18"/>
                <w:szCs w:val="18"/>
              </w:rPr>
              <w:t>-6.45%</w:t>
            </w:r>
          </w:p>
        </w:tc>
      </w:tr>
      <w:tr w:rsidR="00DE120E" w14:paraId="505744CC" w14:textId="77777777" w:rsidTr="00DE120E">
        <w:trPr>
          <w:trHeight w:val="320"/>
        </w:trPr>
        <w:tc>
          <w:tcPr>
            <w:tcW w:w="1480" w:type="dxa"/>
            <w:tcBorders>
              <w:top w:val="nil"/>
              <w:left w:val="nil"/>
              <w:bottom w:val="nil"/>
              <w:right w:val="nil"/>
            </w:tcBorders>
            <w:shd w:val="clear" w:color="auto" w:fill="auto"/>
            <w:noWrap/>
            <w:vAlign w:val="bottom"/>
            <w:hideMark/>
          </w:tcPr>
          <w:p w14:paraId="5C1AC15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9776DAA"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5B6C46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F9AC0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EDA909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1EA75E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BA18D3" w14:textId="77777777" w:rsidR="00DE120E" w:rsidRDefault="00DE120E">
            <w:pPr>
              <w:jc w:val="center"/>
              <w:rPr>
                <w:rFonts w:ascii="Arial" w:hAnsi="Arial" w:cs="Arial"/>
                <w:color w:val="000000"/>
                <w:sz w:val="18"/>
                <w:szCs w:val="18"/>
              </w:rPr>
            </w:pPr>
            <w:r>
              <w:rPr>
                <w:rFonts w:ascii="Arial" w:hAnsi="Arial" w:cs="Arial"/>
                <w:color w:val="000000"/>
                <w:sz w:val="18"/>
                <w:szCs w:val="18"/>
              </w:rPr>
              <w:t>-7.90%</w:t>
            </w:r>
          </w:p>
        </w:tc>
      </w:tr>
      <w:tr w:rsidR="00DE120E" w14:paraId="72587A7C" w14:textId="77777777" w:rsidTr="00DE120E">
        <w:trPr>
          <w:trHeight w:val="320"/>
        </w:trPr>
        <w:tc>
          <w:tcPr>
            <w:tcW w:w="1480" w:type="dxa"/>
            <w:tcBorders>
              <w:top w:val="nil"/>
              <w:left w:val="nil"/>
              <w:bottom w:val="nil"/>
              <w:right w:val="nil"/>
            </w:tcBorders>
            <w:shd w:val="clear" w:color="auto" w:fill="auto"/>
            <w:noWrap/>
            <w:vAlign w:val="bottom"/>
            <w:hideMark/>
          </w:tcPr>
          <w:p w14:paraId="3EF7208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9A87DE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FF358C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75A234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AD6E40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0F7144C"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1D27829" w14:textId="77777777" w:rsidR="00DE120E" w:rsidRDefault="00DE120E">
            <w:pPr>
              <w:jc w:val="center"/>
              <w:rPr>
                <w:rFonts w:ascii="Arial" w:hAnsi="Arial" w:cs="Arial"/>
                <w:color w:val="000000"/>
                <w:sz w:val="18"/>
                <w:szCs w:val="18"/>
              </w:rPr>
            </w:pPr>
            <w:r>
              <w:rPr>
                <w:rFonts w:ascii="Arial" w:hAnsi="Arial" w:cs="Arial"/>
                <w:color w:val="000000"/>
                <w:sz w:val="18"/>
                <w:szCs w:val="18"/>
              </w:rPr>
              <w:t>-6.14%</w:t>
            </w:r>
          </w:p>
        </w:tc>
      </w:tr>
      <w:tr w:rsidR="00DE120E" w14:paraId="5FDED73C" w14:textId="77777777" w:rsidTr="00DE120E">
        <w:trPr>
          <w:trHeight w:val="320"/>
        </w:trPr>
        <w:tc>
          <w:tcPr>
            <w:tcW w:w="1480" w:type="dxa"/>
            <w:tcBorders>
              <w:top w:val="nil"/>
              <w:left w:val="nil"/>
              <w:bottom w:val="nil"/>
              <w:right w:val="nil"/>
            </w:tcBorders>
            <w:shd w:val="clear" w:color="auto" w:fill="auto"/>
            <w:noWrap/>
            <w:vAlign w:val="bottom"/>
            <w:hideMark/>
          </w:tcPr>
          <w:p w14:paraId="475FCCB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13DC1C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793FD0B2"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03641F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5C8D599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5B33D9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84F939E" w14:textId="77777777" w:rsidR="00DE120E" w:rsidRDefault="00DE120E">
            <w:pPr>
              <w:jc w:val="center"/>
              <w:rPr>
                <w:rFonts w:ascii="Arial" w:hAnsi="Arial" w:cs="Arial"/>
                <w:color w:val="000000"/>
                <w:sz w:val="18"/>
                <w:szCs w:val="18"/>
              </w:rPr>
            </w:pPr>
            <w:r>
              <w:rPr>
                <w:rFonts w:ascii="Arial" w:hAnsi="Arial" w:cs="Arial"/>
                <w:color w:val="000000"/>
                <w:sz w:val="18"/>
                <w:szCs w:val="18"/>
              </w:rPr>
              <w:t>-6.90%</w:t>
            </w:r>
          </w:p>
        </w:tc>
      </w:tr>
      <w:tr w:rsidR="00DE120E" w14:paraId="43F4A302" w14:textId="77777777" w:rsidTr="00DE120E">
        <w:trPr>
          <w:trHeight w:val="320"/>
        </w:trPr>
        <w:tc>
          <w:tcPr>
            <w:tcW w:w="1480" w:type="dxa"/>
            <w:tcBorders>
              <w:top w:val="nil"/>
              <w:left w:val="nil"/>
              <w:bottom w:val="nil"/>
              <w:right w:val="nil"/>
            </w:tcBorders>
            <w:shd w:val="clear" w:color="auto" w:fill="auto"/>
            <w:noWrap/>
            <w:vAlign w:val="bottom"/>
            <w:hideMark/>
          </w:tcPr>
          <w:p w14:paraId="02F3F38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3D2A755"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36A5C8C"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26D2A3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0F98B7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069693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6F65A57" w14:textId="77777777" w:rsidR="00DE120E" w:rsidRDefault="00DE120E">
            <w:pPr>
              <w:jc w:val="center"/>
              <w:rPr>
                <w:rFonts w:ascii="Arial" w:hAnsi="Arial" w:cs="Arial"/>
                <w:color w:val="000000"/>
                <w:sz w:val="18"/>
                <w:szCs w:val="18"/>
              </w:rPr>
            </w:pPr>
            <w:r>
              <w:rPr>
                <w:rFonts w:ascii="Arial" w:hAnsi="Arial" w:cs="Arial"/>
                <w:color w:val="000000"/>
                <w:sz w:val="18"/>
                <w:szCs w:val="18"/>
              </w:rPr>
              <w:t>-14.57%</w:t>
            </w:r>
          </w:p>
        </w:tc>
      </w:tr>
      <w:tr w:rsidR="00DE120E" w14:paraId="0BE6420D" w14:textId="77777777" w:rsidTr="00DE120E">
        <w:trPr>
          <w:trHeight w:val="320"/>
        </w:trPr>
        <w:tc>
          <w:tcPr>
            <w:tcW w:w="1480" w:type="dxa"/>
            <w:tcBorders>
              <w:top w:val="nil"/>
              <w:left w:val="nil"/>
              <w:bottom w:val="nil"/>
              <w:right w:val="nil"/>
            </w:tcBorders>
            <w:shd w:val="clear" w:color="auto" w:fill="auto"/>
            <w:noWrap/>
            <w:vAlign w:val="bottom"/>
            <w:hideMark/>
          </w:tcPr>
          <w:p w14:paraId="1B1E50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509EB9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9FEB8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A1B74A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A56357C"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4E8639"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780310A" w14:textId="77777777" w:rsidR="00DE120E" w:rsidRDefault="00DE120E">
            <w:pPr>
              <w:jc w:val="center"/>
              <w:rPr>
                <w:rFonts w:ascii="Arial" w:hAnsi="Arial" w:cs="Arial"/>
                <w:color w:val="000000"/>
                <w:sz w:val="18"/>
                <w:szCs w:val="18"/>
              </w:rPr>
            </w:pPr>
            <w:r>
              <w:rPr>
                <w:rFonts w:ascii="Arial" w:hAnsi="Arial" w:cs="Arial"/>
                <w:color w:val="000000"/>
                <w:sz w:val="18"/>
                <w:szCs w:val="18"/>
              </w:rPr>
              <w:t>-11.69%</w:t>
            </w:r>
          </w:p>
        </w:tc>
      </w:tr>
      <w:tr w:rsidR="00DE120E" w14:paraId="71EA111E" w14:textId="77777777" w:rsidTr="00DE120E">
        <w:trPr>
          <w:trHeight w:val="320"/>
        </w:trPr>
        <w:tc>
          <w:tcPr>
            <w:tcW w:w="1480" w:type="dxa"/>
            <w:tcBorders>
              <w:top w:val="nil"/>
              <w:left w:val="nil"/>
              <w:bottom w:val="nil"/>
              <w:right w:val="nil"/>
            </w:tcBorders>
            <w:shd w:val="clear" w:color="auto" w:fill="auto"/>
            <w:noWrap/>
            <w:vAlign w:val="bottom"/>
            <w:hideMark/>
          </w:tcPr>
          <w:p w14:paraId="1B80921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E722E8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D6F38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ED64E7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8D73F6"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3A695C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8CE0030" w14:textId="77777777" w:rsidR="00DE120E" w:rsidRDefault="00DE120E">
            <w:pPr>
              <w:jc w:val="center"/>
              <w:rPr>
                <w:rFonts w:ascii="Arial" w:hAnsi="Arial" w:cs="Arial"/>
                <w:color w:val="000000"/>
                <w:sz w:val="18"/>
                <w:szCs w:val="18"/>
              </w:rPr>
            </w:pPr>
            <w:r>
              <w:rPr>
                <w:rFonts w:ascii="Arial" w:hAnsi="Arial" w:cs="Arial"/>
                <w:color w:val="000000"/>
                <w:sz w:val="18"/>
                <w:szCs w:val="18"/>
              </w:rPr>
              <w:t>-12.97%</w:t>
            </w:r>
          </w:p>
        </w:tc>
      </w:tr>
      <w:tr w:rsidR="00DE120E" w14:paraId="0A0156EB" w14:textId="77777777" w:rsidTr="00DE120E">
        <w:trPr>
          <w:trHeight w:val="320"/>
        </w:trPr>
        <w:tc>
          <w:tcPr>
            <w:tcW w:w="1480" w:type="dxa"/>
            <w:tcBorders>
              <w:top w:val="nil"/>
              <w:left w:val="nil"/>
              <w:bottom w:val="nil"/>
              <w:right w:val="nil"/>
            </w:tcBorders>
            <w:shd w:val="clear" w:color="auto" w:fill="auto"/>
            <w:noWrap/>
            <w:vAlign w:val="bottom"/>
            <w:hideMark/>
          </w:tcPr>
          <w:p w14:paraId="3B9FAA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58161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545BCE"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452B3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3C0AC2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19A3202"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37D53B6" w14:textId="77777777" w:rsidR="00DE120E" w:rsidRDefault="00DE120E">
            <w:pPr>
              <w:jc w:val="center"/>
              <w:rPr>
                <w:rFonts w:ascii="Arial" w:hAnsi="Arial" w:cs="Arial"/>
                <w:color w:val="000000"/>
                <w:sz w:val="18"/>
                <w:szCs w:val="18"/>
              </w:rPr>
            </w:pPr>
            <w:r>
              <w:rPr>
                <w:rFonts w:ascii="Arial" w:hAnsi="Arial" w:cs="Arial"/>
                <w:color w:val="000000"/>
                <w:sz w:val="18"/>
                <w:szCs w:val="18"/>
              </w:rPr>
              <w:t>-22.82%</w:t>
            </w:r>
          </w:p>
        </w:tc>
      </w:tr>
      <w:tr w:rsidR="00DE120E" w14:paraId="78FBD541" w14:textId="77777777" w:rsidTr="00DE120E">
        <w:trPr>
          <w:trHeight w:val="320"/>
        </w:trPr>
        <w:tc>
          <w:tcPr>
            <w:tcW w:w="1480" w:type="dxa"/>
            <w:tcBorders>
              <w:top w:val="nil"/>
              <w:left w:val="nil"/>
              <w:bottom w:val="nil"/>
              <w:right w:val="nil"/>
            </w:tcBorders>
            <w:shd w:val="clear" w:color="auto" w:fill="auto"/>
            <w:noWrap/>
            <w:vAlign w:val="bottom"/>
            <w:hideMark/>
          </w:tcPr>
          <w:p w14:paraId="70703B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993EF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E10C1B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3E4C10F"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9CF10A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BF877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9BD29DD" w14:textId="77777777" w:rsidR="00DE120E" w:rsidRDefault="00DE120E">
            <w:pPr>
              <w:jc w:val="center"/>
              <w:rPr>
                <w:rFonts w:ascii="Arial" w:hAnsi="Arial" w:cs="Arial"/>
                <w:color w:val="000000"/>
                <w:sz w:val="18"/>
                <w:szCs w:val="18"/>
              </w:rPr>
            </w:pPr>
            <w:r>
              <w:rPr>
                <w:rFonts w:ascii="Arial" w:hAnsi="Arial" w:cs="Arial"/>
                <w:color w:val="000000"/>
                <w:sz w:val="18"/>
                <w:szCs w:val="18"/>
              </w:rPr>
              <w:t>-18.64%</w:t>
            </w:r>
          </w:p>
        </w:tc>
      </w:tr>
      <w:tr w:rsidR="00DE120E" w14:paraId="0C84A636" w14:textId="77777777" w:rsidTr="00DE120E">
        <w:trPr>
          <w:trHeight w:val="320"/>
        </w:trPr>
        <w:tc>
          <w:tcPr>
            <w:tcW w:w="1480" w:type="dxa"/>
            <w:tcBorders>
              <w:top w:val="nil"/>
              <w:left w:val="nil"/>
              <w:bottom w:val="nil"/>
              <w:right w:val="nil"/>
            </w:tcBorders>
            <w:shd w:val="clear" w:color="auto" w:fill="auto"/>
            <w:noWrap/>
            <w:vAlign w:val="bottom"/>
            <w:hideMark/>
          </w:tcPr>
          <w:p w14:paraId="703113E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5D45C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EEF87E1"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3CA9D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04C748D"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01FF7BA"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56F5E62" w14:textId="77777777" w:rsidR="00DE120E" w:rsidRDefault="00DE120E">
            <w:pPr>
              <w:jc w:val="center"/>
              <w:rPr>
                <w:rFonts w:ascii="Arial" w:hAnsi="Arial" w:cs="Arial"/>
                <w:color w:val="000000"/>
                <w:sz w:val="18"/>
                <w:szCs w:val="18"/>
              </w:rPr>
            </w:pPr>
            <w:r>
              <w:rPr>
                <w:rFonts w:ascii="Arial" w:hAnsi="Arial" w:cs="Arial"/>
                <w:color w:val="000000"/>
                <w:sz w:val="18"/>
                <w:szCs w:val="18"/>
              </w:rPr>
              <w:t>-20.50%</w:t>
            </w:r>
          </w:p>
        </w:tc>
      </w:tr>
      <w:tr w:rsidR="00DE120E" w14:paraId="66DA9B15" w14:textId="77777777" w:rsidTr="00DE120E">
        <w:trPr>
          <w:trHeight w:val="320"/>
        </w:trPr>
        <w:tc>
          <w:tcPr>
            <w:tcW w:w="1480" w:type="dxa"/>
            <w:tcBorders>
              <w:top w:val="nil"/>
              <w:left w:val="nil"/>
              <w:bottom w:val="nil"/>
              <w:right w:val="nil"/>
            </w:tcBorders>
            <w:shd w:val="clear" w:color="auto" w:fill="auto"/>
            <w:noWrap/>
            <w:vAlign w:val="bottom"/>
            <w:hideMark/>
          </w:tcPr>
          <w:p w14:paraId="57E90BA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271F68B"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0BEE4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9C164C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B43DC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56507F8"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3FEFA004" w14:textId="77777777" w:rsidR="00DE120E" w:rsidRDefault="00DE120E">
            <w:pPr>
              <w:jc w:val="center"/>
              <w:rPr>
                <w:rFonts w:ascii="Arial" w:hAnsi="Arial" w:cs="Arial"/>
                <w:color w:val="000000"/>
                <w:sz w:val="18"/>
                <w:szCs w:val="18"/>
              </w:rPr>
            </w:pPr>
            <w:r>
              <w:rPr>
                <w:rFonts w:ascii="Arial" w:hAnsi="Arial" w:cs="Arial"/>
                <w:color w:val="000000"/>
                <w:sz w:val="18"/>
                <w:szCs w:val="18"/>
              </w:rPr>
              <w:t>-5.87%</w:t>
            </w:r>
          </w:p>
        </w:tc>
      </w:tr>
      <w:tr w:rsidR="00DE120E" w14:paraId="01FF4C7A" w14:textId="77777777" w:rsidTr="00DE120E">
        <w:trPr>
          <w:trHeight w:val="320"/>
        </w:trPr>
        <w:tc>
          <w:tcPr>
            <w:tcW w:w="1480" w:type="dxa"/>
            <w:tcBorders>
              <w:top w:val="nil"/>
              <w:left w:val="nil"/>
              <w:bottom w:val="nil"/>
              <w:right w:val="nil"/>
            </w:tcBorders>
            <w:shd w:val="clear" w:color="auto" w:fill="auto"/>
            <w:noWrap/>
            <w:vAlign w:val="bottom"/>
            <w:hideMark/>
          </w:tcPr>
          <w:p w14:paraId="6B7C68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EC09664"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D56493A"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2441A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9ACFD9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1C89BAD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AD17EED" w14:textId="77777777" w:rsidR="00DE120E" w:rsidRDefault="00DE120E">
            <w:pPr>
              <w:jc w:val="center"/>
              <w:rPr>
                <w:rFonts w:ascii="Arial" w:hAnsi="Arial" w:cs="Arial"/>
                <w:color w:val="000000"/>
                <w:sz w:val="18"/>
                <w:szCs w:val="18"/>
              </w:rPr>
            </w:pPr>
            <w:r>
              <w:rPr>
                <w:rFonts w:ascii="Arial" w:hAnsi="Arial" w:cs="Arial"/>
                <w:color w:val="000000"/>
                <w:sz w:val="18"/>
                <w:szCs w:val="18"/>
              </w:rPr>
              <w:t>-4.70%</w:t>
            </w:r>
          </w:p>
        </w:tc>
      </w:tr>
      <w:tr w:rsidR="00DE120E" w14:paraId="5336BB43" w14:textId="77777777" w:rsidTr="00DE120E">
        <w:trPr>
          <w:trHeight w:val="320"/>
        </w:trPr>
        <w:tc>
          <w:tcPr>
            <w:tcW w:w="1480" w:type="dxa"/>
            <w:tcBorders>
              <w:top w:val="nil"/>
              <w:left w:val="nil"/>
              <w:bottom w:val="nil"/>
              <w:right w:val="nil"/>
            </w:tcBorders>
            <w:shd w:val="clear" w:color="auto" w:fill="auto"/>
            <w:noWrap/>
            <w:vAlign w:val="bottom"/>
            <w:hideMark/>
          </w:tcPr>
          <w:p w14:paraId="3A2599E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F8DBB29"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B5203F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6FD08F"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0A0DB0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5FECC7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AF7E5C6" w14:textId="77777777" w:rsidR="00DE120E" w:rsidRDefault="00DE120E">
            <w:pPr>
              <w:jc w:val="center"/>
              <w:rPr>
                <w:rFonts w:ascii="Arial" w:hAnsi="Arial" w:cs="Arial"/>
                <w:color w:val="000000"/>
                <w:sz w:val="18"/>
                <w:szCs w:val="18"/>
              </w:rPr>
            </w:pPr>
            <w:r>
              <w:rPr>
                <w:rFonts w:ascii="Arial" w:hAnsi="Arial" w:cs="Arial"/>
                <w:color w:val="000000"/>
                <w:sz w:val="18"/>
                <w:szCs w:val="18"/>
              </w:rPr>
              <w:t>-5.23%</w:t>
            </w:r>
          </w:p>
        </w:tc>
      </w:tr>
      <w:tr w:rsidR="00DE120E" w14:paraId="51530D18" w14:textId="77777777" w:rsidTr="00DE120E">
        <w:trPr>
          <w:trHeight w:val="320"/>
        </w:trPr>
        <w:tc>
          <w:tcPr>
            <w:tcW w:w="1480" w:type="dxa"/>
            <w:tcBorders>
              <w:top w:val="nil"/>
              <w:left w:val="nil"/>
              <w:bottom w:val="nil"/>
              <w:right w:val="nil"/>
            </w:tcBorders>
            <w:shd w:val="clear" w:color="auto" w:fill="auto"/>
            <w:noWrap/>
            <w:vAlign w:val="bottom"/>
            <w:hideMark/>
          </w:tcPr>
          <w:p w14:paraId="75BAED7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354FF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5B4A81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45E228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3A5FEDA9"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D2D4AF5"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A15553" w14:textId="77777777" w:rsidR="00DE120E" w:rsidRDefault="00DE120E">
            <w:pPr>
              <w:jc w:val="center"/>
              <w:rPr>
                <w:rFonts w:ascii="Arial" w:hAnsi="Arial" w:cs="Arial"/>
                <w:color w:val="000000"/>
                <w:sz w:val="18"/>
                <w:szCs w:val="18"/>
              </w:rPr>
            </w:pPr>
            <w:r>
              <w:rPr>
                <w:rFonts w:ascii="Arial" w:hAnsi="Arial" w:cs="Arial"/>
                <w:color w:val="000000"/>
                <w:sz w:val="18"/>
                <w:szCs w:val="18"/>
              </w:rPr>
              <w:t>-6.29%</w:t>
            </w:r>
          </w:p>
        </w:tc>
      </w:tr>
      <w:tr w:rsidR="00DE120E" w14:paraId="0BEF7AA6" w14:textId="77777777" w:rsidTr="00DE120E">
        <w:trPr>
          <w:trHeight w:val="320"/>
        </w:trPr>
        <w:tc>
          <w:tcPr>
            <w:tcW w:w="1480" w:type="dxa"/>
            <w:tcBorders>
              <w:top w:val="nil"/>
              <w:left w:val="nil"/>
              <w:bottom w:val="nil"/>
              <w:right w:val="nil"/>
            </w:tcBorders>
            <w:shd w:val="clear" w:color="auto" w:fill="auto"/>
            <w:noWrap/>
            <w:vAlign w:val="bottom"/>
            <w:hideMark/>
          </w:tcPr>
          <w:p w14:paraId="7A2A378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0A1C9E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9CC81CF"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59CAD9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6BBD64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F17BDD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6CDA40A9" w14:textId="77777777" w:rsidR="00DE120E" w:rsidRDefault="00DE120E">
            <w:pPr>
              <w:jc w:val="center"/>
              <w:rPr>
                <w:rFonts w:ascii="Arial" w:hAnsi="Arial" w:cs="Arial"/>
                <w:color w:val="000000"/>
                <w:sz w:val="18"/>
                <w:szCs w:val="18"/>
              </w:rPr>
            </w:pPr>
            <w:r>
              <w:rPr>
                <w:rFonts w:ascii="Arial" w:hAnsi="Arial" w:cs="Arial"/>
                <w:color w:val="000000"/>
                <w:sz w:val="18"/>
                <w:szCs w:val="18"/>
              </w:rPr>
              <w:t>-4.96%</w:t>
            </w:r>
          </w:p>
        </w:tc>
      </w:tr>
      <w:tr w:rsidR="00DE120E" w14:paraId="6185A4A1" w14:textId="77777777" w:rsidTr="00DE120E">
        <w:trPr>
          <w:trHeight w:val="320"/>
        </w:trPr>
        <w:tc>
          <w:tcPr>
            <w:tcW w:w="1480" w:type="dxa"/>
            <w:tcBorders>
              <w:top w:val="nil"/>
              <w:left w:val="nil"/>
              <w:bottom w:val="nil"/>
              <w:right w:val="nil"/>
            </w:tcBorders>
            <w:shd w:val="clear" w:color="auto" w:fill="auto"/>
            <w:noWrap/>
            <w:vAlign w:val="bottom"/>
            <w:hideMark/>
          </w:tcPr>
          <w:p w14:paraId="7D40F17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7C6727"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28E260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425497E1"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2537053"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608F4F9"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AABF9C" w14:textId="77777777" w:rsidR="00DE120E" w:rsidRDefault="00DE120E">
            <w:pPr>
              <w:jc w:val="center"/>
              <w:rPr>
                <w:rFonts w:ascii="Arial" w:hAnsi="Arial" w:cs="Arial"/>
                <w:color w:val="000000"/>
                <w:sz w:val="18"/>
                <w:szCs w:val="18"/>
              </w:rPr>
            </w:pPr>
            <w:r>
              <w:rPr>
                <w:rFonts w:ascii="Arial" w:hAnsi="Arial" w:cs="Arial"/>
                <w:color w:val="000000"/>
                <w:sz w:val="18"/>
                <w:szCs w:val="18"/>
              </w:rPr>
              <w:t>-5.56%</w:t>
            </w:r>
          </w:p>
        </w:tc>
      </w:tr>
      <w:tr w:rsidR="00DE120E" w14:paraId="401D1374" w14:textId="77777777" w:rsidTr="00DE120E">
        <w:trPr>
          <w:trHeight w:val="320"/>
        </w:trPr>
        <w:tc>
          <w:tcPr>
            <w:tcW w:w="1480" w:type="dxa"/>
            <w:tcBorders>
              <w:top w:val="nil"/>
              <w:left w:val="nil"/>
              <w:bottom w:val="nil"/>
              <w:right w:val="nil"/>
            </w:tcBorders>
            <w:shd w:val="clear" w:color="auto" w:fill="auto"/>
            <w:noWrap/>
            <w:vAlign w:val="bottom"/>
            <w:hideMark/>
          </w:tcPr>
          <w:p w14:paraId="5F0990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CEAFB1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2DAF3E34"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6F2281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02F97E2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868AE8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2FC3229" w14:textId="77777777" w:rsidR="00DE120E" w:rsidRDefault="00DE120E">
            <w:pPr>
              <w:jc w:val="center"/>
              <w:rPr>
                <w:rFonts w:ascii="Arial" w:hAnsi="Arial" w:cs="Arial"/>
                <w:color w:val="000000"/>
                <w:sz w:val="18"/>
                <w:szCs w:val="18"/>
              </w:rPr>
            </w:pPr>
            <w:r>
              <w:rPr>
                <w:rFonts w:ascii="Arial" w:hAnsi="Arial" w:cs="Arial"/>
                <w:color w:val="000000"/>
                <w:sz w:val="18"/>
                <w:szCs w:val="18"/>
              </w:rPr>
              <w:t>-11.82%</w:t>
            </w:r>
          </w:p>
        </w:tc>
      </w:tr>
      <w:tr w:rsidR="00DE120E" w14:paraId="1D99E7DC" w14:textId="77777777" w:rsidTr="00DE120E">
        <w:trPr>
          <w:trHeight w:val="320"/>
        </w:trPr>
        <w:tc>
          <w:tcPr>
            <w:tcW w:w="1480" w:type="dxa"/>
            <w:tcBorders>
              <w:top w:val="nil"/>
              <w:left w:val="nil"/>
              <w:bottom w:val="nil"/>
              <w:right w:val="nil"/>
            </w:tcBorders>
            <w:shd w:val="clear" w:color="auto" w:fill="auto"/>
            <w:noWrap/>
            <w:vAlign w:val="bottom"/>
            <w:hideMark/>
          </w:tcPr>
          <w:p w14:paraId="36802AB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DF2DB88"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18DCEDB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E974763"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3C9A819F"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E6B96E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0887268" w14:textId="77777777" w:rsidR="00DE120E" w:rsidRDefault="00DE120E">
            <w:pPr>
              <w:jc w:val="center"/>
              <w:rPr>
                <w:rFonts w:ascii="Arial" w:hAnsi="Arial" w:cs="Arial"/>
                <w:color w:val="000000"/>
                <w:sz w:val="18"/>
                <w:szCs w:val="18"/>
              </w:rPr>
            </w:pPr>
            <w:r>
              <w:rPr>
                <w:rFonts w:ascii="Arial" w:hAnsi="Arial" w:cs="Arial"/>
                <w:color w:val="000000"/>
                <w:sz w:val="18"/>
                <w:szCs w:val="18"/>
              </w:rPr>
              <w:t>-9.59%</w:t>
            </w:r>
          </w:p>
        </w:tc>
      </w:tr>
      <w:tr w:rsidR="00DE120E" w14:paraId="66E605BE" w14:textId="77777777" w:rsidTr="00DE120E">
        <w:trPr>
          <w:trHeight w:val="320"/>
        </w:trPr>
        <w:tc>
          <w:tcPr>
            <w:tcW w:w="1480" w:type="dxa"/>
            <w:tcBorders>
              <w:top w:val="nil"/>
              <w:left w:val="nil"/>
              <w:bottom w:val="nil"/>
              <w:right w:val="nil"/>
            </w:tcBorders>
            <w:shd w:val="clear" w:color="auto" w:fill="auto"/>
            <w:noWrap/>
            <w:vAlign w:val="bottom"/>
            <w:hideMark/>
          </w:tcPr>
          <w:p w14:paraId="3460A1DD"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A2E64F0"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60E33A3B"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83DCAC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4598992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A38E9E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4472103E" w14:textId="77777777" w:rsidR="00DE120E" w:rsidRDefault="00DE120E">
            <w:pPr>
              <w:jc w:val="center"/>
              <w:rPr>
                <w:rFonts w:ascii="Arial" w:hAnsi="Arial" w:cs="Arial"/>
                <w:color w:val="000000"/>
                <w:sz w:val="18"/>
                <w:szCs w:val="18"/>
              </w:rPr>
            </w:pPr>
            <w:r>
              <w:rPr>
                <w:rFonts w:ascii="Arial" w:hAnsi="Arial" w:cs="Arial"/>
                <w:color w:val="000000"/>
                <w:sz w:val="18"/>
                <w:szCs w:val="18"/>
              </w:rPr>
              <w:t>-10.60%</w:t>
            </w:r>
          </w:p>
        </w:tc>
      </w:tr>
      <w:tr w:rsidR="00DE120E" w14:paraId="765D2C01" w14:textId="77777777" w:rsidTr="00DE120E">
        <w:trPr>
          <w:trHeight w:val="320"/>
        </w:trPr>
        <w:tc>
          <w:tcPr>
            <w:tcW w:w="1480" w:type="dxa"/>
            <w:tcBorders>
              <w:top w:val="nil"/>
              <w:left w:val="nil"/>
              <w:bottom w:val="nil"/>
              <w:right w:val="nil"/>
            </w:tcBorders>
            <w:shd w:val="clear" w:color="auto" w:fill="auto"/>
            <w:noWrap/>
            <w:vAlign w:val="bottom"/>
            <w:hideMark/>
          </w:tcPr>
          <w:p w14:paraId="2177477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7FD0986"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41635875"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B45673C"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0961D65"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9F2992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AEAA232" w14:textId="77777777" w:rsidR="00DE120E" w:rsidRDefault="00DE120E">
            <w:pPr>
              <w:jc w:val="center"/>
              <w:rPr>
                <w:rFonts w:ascii="Arial" w:hAnsi="Arial" w:cs="Arial"/>
                <w:color w:val="000000"/>
                <w:sz w:val="18"/>
                <w:szCs w:val="18"/>
              </w:rPr>
            </w:pPr>
            <w:r>
              <w:rPr>
                <w:rFonts w:ascii="Arial" w:hAnsi="Arial" w:cs="Arial"/>
                <w:color w:val="000000"/>
                <w:sz w:val="18"/>
                <w:szCs w:val="18"/>
              </w:rPr>
              <w:t>-18.72%</w:t>
            </w:r>
          </w:p>
        </w:tc>
      </w:tr>
      <w:tr w:rsidR="00DE120E" w14:paraId="2A5CB9AF" w14:textId="77777777" w:rsidTr="00DE120E">
        <w:trPr>
          <w:trHeight w:val="320"/>
        </w:trPr>
        <w:tc>
          <w:tcPr>
            <w:tcW w:w="1480" w:type="dxa"/>
            <w:tcBorders>
              <w:top w:val="nil"/>
              <w:left w:val="nil"/>
              <w:bottom w:val="nil"/>
              <w:right w:val="nil"/>
            </w:tcBorders>
            <w:shd w:val="clear" w:color="auto" w:fill="auto"/>
            <w:noWrap/>
            <w:vAlign w:val="bottom"/>
            <w:hideMark/>
          </w:tcPr>
          <w:p w14:paraId="6F6E2C6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0A9758E"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300FAD37"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474EEB8"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4F6FD9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426B16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1573A1A" w14:textId="77777777" w:rsidR="00DE120E" w:rsidRDefault="00DE120E">
            <w:pPr>
              <w:jc w:val="center"/>
              <w:rPr>
                <w:rFonts w:ascii="Arial" w:hAnsi="Arial" w:cs="Arial"/>
                <w:color w:val="000000"/>
                <w:sz w:val="18"/>
                <w:szCs w:val="18"/>
              </w:rPr>
            </w:pPr>
            <w:r>
              <w:rPr>
                <w:rFonts w:ascii="Arial" w:hAnsi="Arial" w:cs="Arial"/>
                <w:color w:val="000000"/>
                <w:sz w:val="18"/>
                <w:szCs w:val="18"/>
              </w:rPr>
              <w:t>-15.48%</w:t>
            </w:r>
          </w:p>
        </w:tc>
      </w:tr>
      <w:tr w:rsidR="00DE120E" w14:paraId="3C55C014" w14:textId="77777777" w:rsidTr="00DE120E">
        <w:trPr>
          <w:trHeight w:val="320"/>
        </w:trPr>
        <w:tc>
          <w:tcPr>
            <w:tcW w:w="1480" w:type="dxa"/>
            <w:tcBorders>
              <w:top w:val="nil"/>
              <w:left w:val="nil"/>
              <w:bottom w:val="nil"/>
              <w:right w:val="nil"/>
            </w:tcBorders>
            <w:shd w:val="clear" w:color="auto" w:fill="auto"/>
            <w:noWrap/>
            <w:vAlign w:val="bottom"/>
            <w:hideMark/>
          </w:tcPr>
          <w:p w14:paraId="424C37EE"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10A78A3" w14:textId="77777777" w:rsidR="00DE120E" w:rsidRDefault="00DE120E">
            <w:pPr>
              <w:jc w:val="center"/>
              <w:rPr>
                <w:rFonts w:ascii="Arial" w:hAnsi="Arial" w:cs="Arial"/>
                <w:color w:val="000000"/>
                <w:sz w:val="18"/>
                <w:szCs w:val="18"/>
              </w:rPr>
            </w:pPr>
            <w:r>
              <w:rPr>
                <w:rFonts w:ascii="Arial" w:hAnsi="Arial" w:cs="Arial"/>
                <w:color w:val="000000"/>
                <w:sz w:val="18"/>
                <w:szCs w:val="18"/>
              </w:rPr>
              <w:t>Middle</w:t>
            </w:r>
          </w:p>
        </w:tc>
        <w:tc>
          <w:tcPr>
            <w:tcW w:w="1300" w:type="dxa"/>
            <w:tcBorders>
              <w:top w:val="nil"/>
              <w:left w:val="nil"/>
              <w:bottom w:val="nil"/>
              <w:right w:val="nil"/>
            </w:tcBorders>
            <w:shd w:val="clear" w:color="auto" w:fill="auto"/>
            <w:noWrap/>
            <w:vAlign w:val="bottom"/>
            <w:hideMark/>
          </w:tcPr>
          <w:p w14:paraId="09C2AA2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C068911"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1C5098E"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2F0C93DF"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109196E0" w14:textId="77777777" w:rsidR="00DE120E" w:rsidRDefault="00DE120E">
            <w:pPr>
              <w:jc w:val="center"/>
              <w:rPr>
                <w:rFonts w:ascii="Arial" w:hAnsi="Arial" w:cs="Arial"/>
                <w:color w:val="000000"/>
                <w:sz w:val="18"/>
                <w:szCs w:val="18"/>
              </w:rPr>
            </w:pPr>
            <w:r>
              <w:rPr>
                <w:rFonts w:ascii="Arial" w:hAnsi="Arial" w:cs="Arial"/>
                <w:color w:val="000000"/>
                <w:sz w:val="18"/>
                <w:szCs w:val="18"/>
              </w:rPr>
              <w:t>-16.94%</w:t>
            </w:r>
          </w:p>
        </w:tc>
      </w:tr>
      <w:tr w:rsidR="00DE120E" w14:paraId="5ABF0901" w14:textId="77777777" w:rsidTr="00DE120E">
        <w:trPr>
          <w:trHeight w:val="320"/>
        </w:trPr>
        <w:tc>
          <w:tcPr>
            <w:tcW w:w="1480" w:type="dxa"/>
            <w:tcBorders>
              <w:top w:val="nil"/>
              <w:left w:val="nil"/>
              <w:bottom w:val="nil"/>
              <w:right w:val="nil"/>
            </w:tcBorders>
            <w:shd w:val="clear" w:color="auto" w:fill="auto"/>
            <w:noWrap/>
            <w:vAlign w:val="bottom"/>
            <w:hideMark/>
          </w:tcPr>
          <w:p w14:paraId="40B69BA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87E2E1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BAC25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6BEF806"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73DC54A"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7C669D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1D67122" w14:textId="77777777" w:rsidR="00DE120E" w:rsidRDefault="00DE120E">
            <w:pPr>
              <w:jc w:val="center"/>
              <w:rPr>
                <w:rFonts w:ascii="Arial" w:hAnsi="Arial" w:cs="Arial"/>
                <w:color w:val="000000"/>
                <w:sz w:val="18"/>
                <w:szCs w:val="18"/>
              </w:rPr>
            </w:pPr>
            <w:r>
              <w:rPr>
                <w:rFonts w:ascii="Arial" w:hAnsi="Arial" w:cs="Arial"/>
                <w:color w:val="000000"/>
                <w:sz w:val="18"/>
                <w:szCs w:val="18"/>
              </w:rPr>
              <w:t>-4.95%</w:t>
            </w:r>
          </w:p>
        </w:tc>
      </w:tr>
      <w:tr w:rsidR="00DE120E" w14:paraId="460D31C2" w14:textId="77777777" w:rsidTr="00DE120E">
        <w:trPr>
          <w:trHeight w:val="320"/>
        </w:trPr>
        <w:tc>
          <w:tcPr>
            <w:tcW w:w="1480" w:type="dxa"/>
            <w:tcBorders>
              <w:top w:val="nil"/>
              <w:left w:val="nil"/>
              <w:bottom w:val="nil"/>
              <w:right w:val="nil"/>
            </w:tcBorders>
            <w:shd w:val="clear" w:color="auto" w:fill="auto"/>
            <w:noWrap/>
            <w:vAlign w:val="bottom"/>
            <w:hideMark/>
          </w:tcPr>
          <w:p w14:paraId="6DC95B8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0C9470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4B68A1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9DD920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4386E1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3E5184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6E0B85B" w14:textId="77777777" w:rsidR="00DE120E" w:rsidRDefault="00DE120E">
            <w:pPr>
              <w:jc w:val="center"/>
              <w:rPr>
                <w:rFonts w:ascii="Arial" w:hAnsi="Arial" w:cs="Arial"/>
                <w:color w:val="000000"/>
                <w:sz w:val="18"/>
                <w:szCs w:val="18"/>
              </w:rPr>
            </w:pPr>
            <w:r>
              <w:rPr>
                <w:rFonts w:ascii="Arial" w:hAnsi="Arial" w:cs="Arial"/>
                <w:color w:val="000000"/>
                <w:sz w:val="18"/>
                <w:szCs w:val="18"/>
              </w:rPr>
              <w:t>-3.61%</w:t>
            </w:r>
          </w:p>
        </w:tc>
      </w:tr>
      <w:tr w:rsidR="00DE120E" w14:paraId="6AB9601E" w14:textId="77777777" w:rsidTr="00DE120E">
        <w:trPr>
          <w:trHeight w:val="320"/>
        </w:trPr>
        <w:tc>
          <w:tcPr>
            <w:tcW w:w="1480" w:type="dxa"/>
            <w:tcBorders>
              <w:top w:val="nil"/>
              <w:left w:val="nil"/>
              <w:bottom w:val="nil"/>
              <w:right w:val="nil"/>
            </w:tcBorders>
            <w:shd w:val="clear" w:color="auto" w:fill="auto"/>
            <w:noWrap/>
            <w:vAlign w:val="bottom"/>
            <w:hideMark/>
          </w:tcPr>
          <w:p w14:paraId="033AA9E2"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7C940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586A4F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974AF6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7C7A5B1B"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D0626B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70077FA9" w14:textId="77777777" w:rsidR="00DE120E" w:rsidRDefault="00DE120E">
            <w:pPr>
              <w:jc w:val="center"/>
              <w:rPr>
                <w:rFonts w:ascii="Arial" w:hAnsi="Arial" w:cs="Arial"/>
                <w:color w:val="000000"/>
                <w:sz w:val="18"/>
                <w:szCs w:val="18"/>
              </w:rPr>
            </w:pPr>
            <w:r>
              <w:rPr>
                <w:rFonts w:ascii="Arial" w:hAnsi="Arial" w:cs="Arial"/>
                <w:color w:val="000000"/>
                <w:sz w:val="18"/>
                <w:szCs w:val="18"/>
              </w:rPr>
              <w:t>-4.18%</w:t>
            </w:r>
          </w:p>
        </w:tc>
      </w:tr>
      <w:tr w:rsidR="00DE120E" w14:paraId="0922EB3A" w14:textId="77777777" w:rsidTr="00DE120E">
        <w:trPr>
          <w:trHeight w:val="320"/>
        </w:trPr>
        <w:tc>
          <w:tcPr>
            <w:tcW w:w="1480" w:type="dxa"/>
            <w:tcBorders>
              <w:top w:val="nil"/>
              <w:left w:val="nil"/>
              <w:bottom w:val="nil"/>
              <w:right w:val="nil"/>
            </w:tcBorders>
            <w:shd w:val="clear" w:color="auto" w:fill="auto"/>
            <w:noWrap/>
            <w:vAlign w:val="bottom"/>
            <w:hideMark/>
          </w:tcPr>
          <w:p w14:paraId="64A94420"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CA768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6781A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E59E1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1EF8C17"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5DDE01C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8F63A2F" w14:textId="77777777" w:rsidR="00DE120E" w:rsidRDefault="00DE120E">
            <w:pPr>
              <w:jc w:val="center"/>
              <w:rPr>
                <w:rFonts w:ascii="Arial" w:hAnsi="Arial" w:cs="Arial"/>
                <w:color w:val="000000"/>
                <w:sz w:val="18"/>
                <w:szCs w:val="18"/>
              </w:rPr>
            </w:pPr>
            <w:r>
              <w:rPr>
                <w:rFonts w:ascii="Arial" w:hAnsi="Arial" w:cs="Arial"/>
                <w:color w:val="000000"/>
                <w:sz w:val="18"/>
                <w:szCs w:val="18"/>
              </w:rPr>
              <w:t>-5.45%</w:t>
            </w:r>
          </w:p>
        </w:tc>
      </w:tr>
      <w:tr w:rsidR="00DE120E" w14:paraId="021B7522" w14:textId="77777777" w:rsidTr="00DE120E">
        <w:trPr>
          <w:trHeight w:val="320"/>
        </w:trPr>
        <w:tc>
          <w:tcPr>
            <w:tcW w:w="1480" w:type="dxa"/>
            <w:tcBorders>
              <w:top w:val="nil"/>
              <w:left w:val="nil"/>
              <w:bottom w:val="nil"/>
              <w:right w:val="nil"/>
            </w:tcBorders>
            <w:shd w:val="clear" w:color="auto" w:fill="auto"/>
            <w:noWrap/>
            <w:vAlign w:val="bottom"/>
            <w:hideMark/>
          </w:tcPr>
          <w:p w14:paraId="1BA6D4DB"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A40A5A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4D1FFE8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F74CC2C"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1EC99E3C"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C82D01"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573449A" w14:textId="77777777" w:rsidR="00DE120E" w:rsidRDefault="00DE120E">
            <w:pPr>
              <w:jc w:val="center"/>
              <w:rPr>
                <w:rFonts w:ascii="Arial" w:hAnsi="Arial" w:cs="Arial"/>
                <w:color w:val="000000"/>
                <w:sz w:val="18"/>
                <w:szCs w:val="18"/>
              </w:rPr>
            </w:pPr>
            <w:r>
              <w:rPr>
                <w:rFonts w:ascii="Arial" w:hAnsi="Arial" w:cs="Arial"/>
                <w:color w:val="000000"/>
                <w:sz w:val="18"/>
                <w:szCs w:val="18"/>
              </w:rPr>
              <w:t>-3.86%</w:t>
            </w:r>
          </w:p>
        </w:tc>
      </w:tr>
      <w:tr w:rsidR="00DE120E" w14:paraId="43E124D2" w14:textId="77777777" w:rsidTr="00DE120E">
        <w:trPr>
          <w:trHeight w:val="320"/>
        </w:trPr>
        <w:tc>
          <w:tcPr>
            <w:tcW w:w="1480" w:type="dxa"/>
            <w:tcBorders>
              <w:top w:val="nil"/>
              <w:left w:val="nil"/>
              <w:bottom w:val="nil"/>
              <w:right w:val="nil"/>
            </w:tcBorders>
            <w:shd w:val="clear" w:color="auto" w:fill="auto"/>
            <w:noWrap/>
            <w:vAlign w:val="bottom"/>
            <w:hideMark/>
          </w:tcPr>
          <w:p w14:paraId="72693AC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A0071D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E1CCAAF"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0198532D"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BB904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59AF711"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5053578" w14:textId="77777777" w:rsidR="00DE120E" w:rsidRDefault="00DE120E">
            <w:pPr>
              <w:jc w:val="center"/>
              <w:rPr>
                <w:rFonts w:ascii="Arial" w:hAnsi="Arial" w:cs="Arial"/>
                <w:color w:val="000000"/>
                <w:sz w:val="18"/>
                <w:szCs w:val="18"/>
              </w:rPr>
            </w:pPr>
            <w:r>
              <w:rPr>
                <w:rFonts w:ascii="Arial" w:hAnsi="Arial" w:cs="Arial"/>
                <w:color w:val="000000"/>
                <w:sz w:val="18"/>
                <w:szCs w:val="18"/>
              </w:rPr>
              <w:t>-4.58%</w:t>
            </w:r>
          </w:p>
        </w:tc>
      </w:tr>
    </w:tbl>
    <w:p w14:paraId="1BE991CC" w14:textId="77777777" w:rsidR="00DE120E" w:rsidRDefault="00DE120E" w:rsidP="00DE120E">
      <w:pPr>
        <w:rPr>
          <w:rFonts w:ascii="Arial" w:hAnsi="Arial" w:cs="Arial"/>
        </w:rPr>
      </w:pPr>
    </w:p>
    <w:p w14:paraId="781BCA65" w14:textId="40056D70" w:rsidR="00DE120E" w:rsidRDefault="00DE120E" w:rsidP="00DE120E">
      <w:pPr>
        <w:rPr>
          <w:rFonts w:ascii="Arial" w:hAnsi="Arial" w:cs="Arial"/>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Pr>
          <w:rFonts w:ascii="Arial" w:hAnsi="Arial" w:cs="Arial"/>
        </w:rPr>
        <w:t>8</w:t>
      </w:r>
      <w:r w:rsidRPr="00A21DDC">
        <w:rPr>
          <w:rFonts w:ascii="Arial" w:hAnsi="Arial" w:cs="Arial"/>
        </w:rPr>
        <w:t xml:space="preserve"> of </w:t>
      </w:r>
      <w:r>
        <w:rPr>
          <w:rFonts w:ascii="Arial" w:hAnsi="Arial" w:cs="Arial"/>
        </w:rPr>
        <w:t>8)</w:t>
      </w:r>
      <w:r w:rsidRPr="00A21DDC">
        <w:rPr>
          <w:rFonts w:ascii="Arial" w:hAnsi="Arial" w:cs="Arial"/>
        </w:rPr>
        <w:t>.</w:t>
      </w:r>
    </w:p>
    <w:tbl>
      <w:tblPr>
        <w:tblW w:w="9280" w:type="dxa"/>
        <w:tblLook w:val="04A0" w:firstRow="1" w:lastRow="0" w:firstColumn="1" w:lastColumn="0" w:noHBand="0" w:noVBand="1"/>
      </w:tblPr>
      <w:tblGrid>
        <w:gridCol w:w="1480"/>
        <w:gridCol w:w="1300"/>
        <w:gridCol w:w="1300"/>
        <w:gridCol w:w="1300"/>
        <w:gridCol w:w="1300"/>
        <w:gridCol w:w="1376"/>
        <w:gridCol w:w="1300"/>
      </w:tblGrid>
      <w:tr w:rsidR="00DE120E" w14:paraId="5A029BB4" w14:textId="77777777" w:rsidTr="00DE120E">
        <w:trPr>
          <w:trHeight w:val="780"/>
        </w:trPr>
        <w:tc>
          <w:tcPr>
            <w:tcW w:w="1480" w:type="dxa"/>
            <w:tcBorders>
              <w:top w:val="single" w:sz="8" w:space="0" w:color="auto"/>
              <w:left w:val="nil"/>
              <w:bottom w:val="single" w:sz="4" w:space="0" w:color="auto"/>
              <w:right w:val="nil"/>
            </w:tcBorders>
            <w:shd w:val="clear" w:color="auto" w:fill="auto"/>
            <w:vAlign w:val="center"/>
            <w:hideMark/>
          </w:tcPr>
          <w:p w14:paraId="51852EA6"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Watershed</w:t>
            </w:r>
          </w:p>
        </w:tc>
        <w:tc>
          <w:tcPr>
            <w:tcW w:w="1300" w:type="dxa"/>
            <w:tcBorders>
              <w:top w:val="single" w:sz="8" w:space="0" w:color="auto"/>
              <w:left w:val="nil"/>
              <w:bottom w:val="single" w:sz="4" w:space="0" w:color="auto"/>
              <w:right w:val="nil"/>
            </w:tcBorders>
            <w:shd w:val="clear" w:color="auto" w:fill="auto"/>
            <w:vAlign w:val="center"/>
            <w:hideMark/>
          </w:tcPr>
          <w:p w14:paraId="7D5B70B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Reach</w:t>
            </w:r>
          </w:p>
        </w:tc>
        <w:tc>
          <w:tcPr>
            <w:tcW w:w="1300" w:type="dxa"/>
            <w:tcBorders>
              <w:top w:val="single" w:sz="8" w:space="0" w:color="auto"/>
              <w:left w:val="nil"/>
              <w:bottom w:val="single" w:sz="4" w:space="0" w:color="auto"/>
              <w:right w:val="nil"/>
            </w:tcBorders>
            <w:shd w:val="clear" w:color="auto" w:fill="auto"/>
            <w:vAlign w:val="center"/>
            <w:hideMark/>
          </w:tcPr>
          <w:p w14:paraId="38010C1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Population</w:t>
            </w:r>
          </w:p>
        </w:tc>
        <w:tc>
          <w:tcPr>
            <w:tcW w:w="1300" w:type="dxa"/>
            <w:tcBorders>
              <w:top w:val="single" w:sz="8" w:space="0" w:color="auto"/>
              <w:left w:val="nil"/>
              <w:bottom w:val="single" w:sz="4" w:space="0" w:color="auto"/>
              <w:right w:val="nil"/>
            </w:tcBorders>
            <w:shd w:val="clear" w:color="auto" w:fill="auto"/>
            <w:vAlign w:val="center"/>
            <w:hideMark/>
          </w:tcPr>
          <w:p w14:paraId="1B393A34"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Simulation Period</w:t>
            </w:r>
          </w:p>
        </w:tc>
        <w:tc>
          <w:tcPr>
            <w:tcW w:w="1300" w:type="dxa"/>
            <w:tcBorders>
              <w:top w:val="single" w:sz="8" w:space="0" w:color="auto"/>
              <w:left w:val="nil"/>
              <w:bottom w:val="single" w:sz="4" w:space="0" w:color="auto"/>
              <w:right w:val="nil"/>
            </w:tcBorders>
            <w:shd w:val="clear" w:color="auto" w:fill="auto"/>
            <w:vAlign w:val="center"/>
            <w:hideMark/>
          </w:tcPr>
          <w:p w14:paraId="7D7A95AF"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Climate Scenario</w:t>
            </w:r>
          </w:p>
        </w:tc>
        <w:tc>
          <w:tcPr>
            <w:tcW w:w="1300" w:type="dxa"/>
            <w:tcBorders>
              <w:top w:val="single" w:sz="8" w:space="0" w:color="auto"/>
              <w:left w:val="nil"/>
              <w:bottom w:val="single" w:sz="4" w:space="0" w:color="auto"/>
              <w:right w:val="nil"/>
            </w:tcBorders>
            <w:shd w:val="clear" w:color="auto" w:fill="auto"/>
            <w:vAlign w:val="center"/>
            <w:hideMark/>
          </w:tcPr>
          <w:p w14:paraId="62CD4EA3"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Food Consumption Scenario</w:t>
            </w:r>
          </w:p>
        </w:tc>
        <w:tc>
          <w:tcPr>
            <w:tcW w:w="1300" w:type="dxa"/>
            <w:tcBorders>
              <w:top w:val="single" w:sz="8" w:space="0" w:color="auto"/>
              <w:left w:val="nil"/>
              <w:bottom w:val="single" w:sz="4" w:space="0" w:color="auto"/>
              <w:right w:val="nil"/>
            </w:tcBorders>
            <w:shd w:val="clear" w:color="auto" w:fill="auto"/>
            <w:vAlign w:val="center"/>
            <w:hideMark/>
          </w:tcPr>
          <w:p w14:paraId="794EAAFD" w14:textId="77777777" w:rsidR="00DE120E" w:rsidRDefault="00DE120E">
            <w:pPr>
              <w:jc w:val="center"/>
              <w:rPr>
                <w:rFonts w:ascii="Arial" w:hAnsi="Arial" w:cs="Arial"/>
                <w:b/>
                <w:bCs/>
                <w:color w:val="000000"/>
                <w:sz w:val="18"/>
                <w:szCs w:val="18"/>
              </w:rPr>
            </w:pPr>
            <w:r>
              <w:rPr>
                <w:rFonts w:ascii="Arial" w:hAnsi="Arial" w:cs="Arial"/>
                <w:b/>
                <w:bCs/>
                <w:color w:val="000000"/>
                <w:sz w:val="18"/>
                <w:szCs w:val="18"/>
              </w:rPr>
              <w:t>Percent Change in Mass</w:t>
            </w:r>
          </w:p>
        </w:tc>
      </w:tr>
      <w:tr w:rsidR="00DE120E" w14:paraId="4C8DE4F0" w14:textId="77777777" w:rsidTr="00DE120E">
        <w:trPr>
          <w:trHeight w:val="320"/>
        </w:trPr>
        <w:tc>
          <w:tcPr>
            <w:tcW w:w="1480" w:type="dxa"/>
            <w:tcBorders>
              <w:top w:val="nil"/>
              <w:left w:val="nil"/>
              <w:bottom w:val="nil"/>
              <w:right w:val="nil"/>
            </w:tcBorders>
            <w:shd w:val="clear" w:color="auto" w:fill="auto"/>
            <w:noWrap/>
            <w:vAlign w:val="bottom"/>
            <w:hideMark/>
          </w:tcPr>
          <w:p w14:paraId="311C228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658297"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44FA3C4"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4E4A3F9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1755B58"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E3E0540"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C5C50A1" w14:textId="77777777" w:rsidR="00DE120E" w:rsidRDefault="00DE120E">
            <w:pPr>
              <w:jc w:val="center"/>
              <w:rPr>
                <w:rFonts w:ascii="Arial" w:hAnsi="Arial" w:cs="Arial"/>
                <w:color w:val="000000"/>
                <w:sz w:val="18"/>
                <w:szCs w:val="18"/>
              </w:rPr>
            </w:pPr>
            <w:r>
              <w:rPr>
                <w:rFonts w:ascii="Arial" w:hAnsi="Arial" w:cs="Arial"/>
                <w:color w:val="000000"/>
                <w:sz w:val="18"/>
                <w:szCs w:val="18"/>
              </w:rPr>
              <w:t>-10.81%</w:t>
            </w:r>
          </w:p>
        </w:tc>
      </w:tr>
      <w:tr w:rsidR="00DE120E" w14:paraId="4302BC06" w14:textId="77777777" w:rsidTr="00DE120E">
        <w:trPr>
          <w:trHeight w:val="320"/>
        </w:trPr>
        <w:tc>
          <w:tcPr>
            <w:tcW w:w="1480" w:type="dxa"/>
            <w:tcBorders>
              <w:top w:val="nil"/>
              <w:left w:val="nil"/>
              <w:bottom w:val="nil"/>
              <w:right w:val="nil"/>
            </w:tcBorders>
            <w:shd w:val="clear" w:color="auto" w:fill="auto"/>
            <w:noWrap/>
            <w:vAlign w:val="bottom"/>
            <w:hideMark/>
          </w:tcPr>
          <w:p w14:paraId="7A94AAB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4664563"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280BA36"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2F747BE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2C19E3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8E05DC7"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27A9068" w14:textId="77777777" w:rsidR="00DE120E" w:rsidRDefault="00DE120E">
            <w:pPr>
              <w:jc w:val="center"/>
              <w:rPr>
                <w:rFonts w:ascii="Arial" w:hAnsi="Arial" w:cs="Arial"/>
                <w:color w:val="000000"/>
                <w:sz w:val="18"/>
                <w:szCs w:val="18"/>
              </w:rPr>
            </w:pPr>
            <w:r>
              <w:rPr>
                <w:rFonts w:ascii="Arial" w:hAnsi="Arial" w:cs="Arial"/>
                <w:color w:val="000000"/>
                <w:sz w:val="18"/>
                <w:szCs w:val="18"/>
              </w:rPr>
              <w:t>-8.06%</w:t>
            </w:r>
          </w:p>
        </w:tc>
      </w:tr>
      <w:tr w:rsidR="00DE120E" w14:paraId="325238FF" w14:textId="77777777" w:rsidTr="00DE120E">
        <w:trPr>
          <w:trHeight w:val="320"/>
        </w:trPr>
        <w:tc>
          <w:tcPr>
            <w:tcW w:w="1480" w:type="dxa"/>
            <w:tcBorders>
              <w:top w:val="nil"/>
              <w:left w:val="nil"/>
              <w:bottom w:val="nil"/>
              <w:right w:val="nil"/>
            </w:tcBorders>
            <w:shd w:val="clear" w:color="auto" w:fill="auto"/>
            <w:noWrap/>
            <w:vAlign w:val="bottom"/>
            <w:hideMark/>
          </w:tcPr>
          <w:p w14:paraId="5AF40EA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FE288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0AD27FA"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DE356CB"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758593B1"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207FE75C"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65DB8A36" w14:textId="77777777" w:rsidR="00DE120E" w:rsidRDefault="00DE120E">
            <w:pPr>
              <w:jc w:val="center"/>
              <w:rPr>
                <w:rFonts w:ascii="Arial" w:hAnsi="Arial" w:cs="Arial"/>
                <w:color w:val="000000"/>
                <w:sz w:val="18"/>
                <w:szCs w:val="18"/>
              </w:rPr>
            </w:pPr>
            <w:r>
              <w:rPr>
                <w:rFonts w:ascii="Arial" w:hAnsi="Arial" w:cs="Arial"/>
                <w:color w:val="000000"/>
                <w:sz w:val="18"/>
                <w:szCs w:val="18"/>
              </w:rPr>
              <w:t>-9.25%</w:t>
            </w:r>
          </w:p>
        </w:tc>
      </w:tr>
      <w:tr w:rsidR="00DE120E" w14:paraId="708E71CA" w14:textId="77777777" w:rsidTr="00DE120E">
        <w:trPr>
          <w:trHeight w:val="320"/>
        </w:trPr>
        <w:tc>
          <w:tcPr>
            <w:tcW w:w="1480" w:type="dxa"/>
            <w:tcBorders>
              <w:top w:val="nil"/>
              <w:left w:val="nil"/>
              <w:bottom w:val="nil"/>
              <w:right w:val="nil"/>
            </w:tcBorders>
            <w:shd w:val="clear" w:color="auto" w:fill="auto"/>
            <w:noWrap/>
            <w:vAlign w:val="bottom"/>
            <w:hideMark/>
          </w:tcPr>
          <w:p w14:paraId="17616063"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DBB6FF6"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AC2FA78"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550FC015"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848D472"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7D0B0C0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2BDA4B7B" w14:textId="77777777" w:rsidR="00DE120E" w:rsidRDefault="00DE120E">
            <w:pPr>
              <w:jc w:val="center"/>
              <w:rPr>
                <w:rFonts w:ascii="Arial" w:hAnsi="Arial" w:cs="Arial"/>
                <w:color w:val="000000"/>
                <w:sz w:val="18"/>
                <w:szCs w:val="18"/>
              </w:rPr>
            </w:pPr>
            <w:r>
              <w:rPr>
                <w:rFonts w:ascii="Arial" w:hAnsi="Arial" w:cs="Arial"/>
                <w:color w:val="000000"/>
                <w:sz w:val="18"/>
                <w:szCs w:val="18"/>
              </w:rPr>
              <w:t>-18.32%</w:t>
            </w:r>
          </w:p>
        </w:tc>
      </w:tr>
      <w:tr w:rsidR="00DE120E" w14:paraId="3860BE54" w14:textId="77777777" w:rsidTr="00DE120E">
        <w:trPr>
          <w:trHeight w:val="320"/>
        </w:trPr>
        <w:tc>
          <w:tcPr>
            <w:tcW w:w="1480" w:type="dxa"/>
            <w:tcBorders>
              <w:top w:val="nil"/>
              <w:left w:val="nil"/>
              <w:bottom w:val="nil"/>
              <w:right w:val="nil"/>
            </w:tcBorders>
            <w:shd w:val="clear" w:color="auto" w:fill="auto"/>
            <w:noWrap/>
            <w:vAlign w:val="bottom"/>
            <w:hideMark/>
          </w:tcPr>
          <w:p w14:paraId="23B056D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3F00EEC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1D5B66B"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EC3E41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C120931"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AF7778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42B1C1B3" w14:textId="77777777" w:rsidR="00DE120E" w:rsidRDefault="00DE120E">
            <w:pPr>
              <w:jc w:val="center"/>
              <w:rPr>
                <w:rFonts w:ascii="Arial" w:hAnsi="Arial" w:cs="Arial"/>
                <w:color w:val="000000"/>
                <w:sz w:val="18"/>
                <w:szCs w:val="18"/>
              </w:rPr>
            </w:pPr>
            <w:r>
              <w:rPr>
                <w:rFonts w:ascii="Arial" w:hAnsi="Arial" w:cs="Arial"/>
                <w:color w:val="000000"/>
                <w:sz w:val="18"/>
                <w:szCs w:val="18"/>
              </w:rPr>
              <w:t>-14.09%</w:t>
            </w:r>
          </w:p>
        </w:tc>
      </w:tr>
      <w:tr w:rsidR="00DE120E" w14:paraId="3DEF0F15" w14:textId="77777777" w:rsidTr="00DE120E">
        <w:trPr>
          <w:trHeight w:val="320"/>
        </w:trPr>
        <w:tc>
          <w:tcPr>
            <w:tcW w:w="1480" w:type="dxa"/>
            <w:tcBorders>
              <w:top w:val="nil"/>
              <w:left w:val="nil"/>
              <w:bottom w:val="nil"/>
              <w:right w:val="nil"/>
            </w:tcBorders>
            <w:shd w:val="clear" w:color="auto" w:fill="auto"/>
            <w:noWrap/>
            <w:vAlign w:val="bottom"/>
            <w:hideMark/>
          </w:tcPr>
          <w:p w14:paraId="72726F3C"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B223F05"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BD85DC9" w14:textId="77777777" w:rsidR="00DE120E" w:rsidRDefault="00DE120E">
            <w:pPr>
              <w:jc w:val="center"/>
              <w:rPr>
                <w:rFonts w:ascii="Arial" w:hAnsi="Arial" w:cs="Arial"/>
                <w:color w:val="000000"/>
                <w:sz w:val="18"/>
                <w:szCs w:val="18"/>
              </w:rPr>
            </w:pPr>
            <w:r>
              <w:rPr>
                <w:rFonts w:ascii="Arial" w:hAnsi="Arial" w:cs="Arial"/>
                <w:color w:val="000000"/>
                <w:sz w:val="18"/>
                <w:szCs w:val="18"/>
              </w:rPr>
              <w:t>Age 0 Coho</w:t>
            </w:r>
          </w:p>
        </w:tc>
        <w:tc>
          <w:tcPr>
            <w:tcW w:w="1300" w:type="dxa"/>
            <w:tcBorders>
              <w:top w:val="nil"/>
              <w:left w:val="nil"/>
              <w:bottom w:val="nil"/>
              <w:right w:val="nil"/>
            </w:tcBorders>
            <w:shd w:val="clear" w:color="auto" w:fill="auto"/>
            <w:noWrap/>
            <w:vAlign w:val="bottom"/>
            <w:hideMark/>
          </w:tcPr>
          <w:p w14:paraId="1692BFFD"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6DC09D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1271D758"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45F0FD4" w14:textId="77777777" w:rsidR="00DE120E" w:rsidRDefault="00DE120E">
            <w:pPr>
              <w:jc w:val="center"/>
              <w:rPr>
                <w:rFonts w:ascii="Arial" w:hAnsi="Arial" w:cs="Arial"/>
                <w:color w:val="000000"/>
                <w:sz w:val="18"/>
                <w:szCs w:val="18"/>
              </w:rPr>
            </w:pPr>
            <w:r>
              <w:rPr>
                <w:rFonts w:ascii="Arial" w:hAnsi="Arial" w:cs="Arial"/>
                <w:color w:val="000000"/>
                <w:sz w:val="18"/>
                <w:szCs w:val="18"/>
              </w:rPr>
              <w:t>-15.95%</w:t>
            </w:r>
          </w:p>
        </w:tc>
      </w:tr>
      <w:tr w:rsidR="00DE120E" w14:paraId="4D2B90B6" w14:textId="77777777" w:rsidTr="00DE120E">
        <w:trPr>
          <w:trHeight w:val="320"/>
        </w:trPr>
        <w:tc>
          <w:tcPr>
            <w:tcW w:w="1480" w:type="dxa"/>
            <w:tcBorders>
              <w:top w:val="nil"/>
              <w:left w:val="nil"/>
              <w:bottom w:val="nil"/>
              <w:right w:val="nil"/>
            </w:tcBorders>
            <w:shd w:val="clear" w:color="auto" w:fill="auto"/>
            <w:noWrap/>
            <w:vAlign w:val="bottom"/>
            <w:hideMark/>
          </w:tcPr>
          <w:p w14:paraId="172275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FEFF2DF"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345156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1C51DED7"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BDEA537"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7774F0EA"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4B3B37" w14:textId="77777777" w:rsidR="00DE120E" w:rsidRDefault="00DE120E">
            <w:pPr>
              <w:jc w:val="center"/>
              <w:rPr>
                <w:rFonts w:ascii="Arial" w:hAnsi="Arial" w:cs="Arial"/>
                <w:color w:val="000000"/>
                <w:sz w:val="18"/>
                <w:szCs w:val="18"/>
              </w:rPr>
            </w:pPr>
            <w:r>
              <w:rPr>
                <w:rFonts w:ascii="Arial" w:hAnsi="Arial" w:cs="Arial"/>
                <w:color w:val="000000"/>
                <w:sz w:val="18"/>
                <w:szCs w:val="18"/>
              </w:rPr>
              <w:t>-3.89%</w:t>
            </w:r>
          </w:p>
        </w:tc>
      </w:tr>
      <w:tr w:rsidR="00DE120E" w14:paraId="1086B42F" w14:textId="77777777" w:rsidTr="00DE120E">
        <w:trPr>
          <w:trHeight w:val="320"/>
        </w:trPr>
        <w:tc>
          <w:tcPr>
            <w:tcW w:w="1480" w:type="dxa"/>
            <w:tcBorders>
              <w:top w:val="nil"/>
              <w:left w:val="nil"/>
              <w:bottom w:val="nil"/>
              <w:right w:val="nil"/>
            </w:tcBorders>
            <w:shd w:val="clear" w:color="auto" w:fill="auto"/>
            <w:noWrap/>
            <w:vAlign w:val="bottom"/>
            <w:hideMark/>
          </w:tcPr>
          <w:p w14:paraId="1B5B66E4"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C870B54"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3CA487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24AEADB"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0F207D1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C6AE72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5C324B7C" w14:textId="77777777" w:rsidR="00DE120E" w:rsidRDefault="00DE120E">
            <w:pPr>
              <w:jc w:val="center"/>
              <w:rPr>
                <w:rFonts w:ascii="Arial" w:hAnsi="Arial" w:cs="Arial"/>
                <w:color w:val="000000"/>
                <w:sz w:val="18"/>
                <w:szCs w:val="18"/>
              </w:rPr>
            </w:pPr>
            <w:r>
              <w:rPr>
                <w:rFonts w:ascii="Arial" w:hAnsi="Arial" w:cs="Arial"/>
                <w:color w:val="000000"/>
                <w:sz w:val="18"/>
                <w:szCs w:val="18"/>
              </w:rPr>
              <w:t>-2.83%</w:t>
            </w:r>
          </w:p>
        </w:tc>
      </w:tr>
      <w:tr w:rsidR="00DE120E" w14:paraId="566EC94C" w14:textId="77777777" w:rsidTr="00DE120E">
        <w:trPr>
          <w:trHeight w:val="320"/>
        </w:trPr>
        <w:tc>
          <w:tcPr>
            <w:tcW w:w="1480" w:type="dxa"/>
            <w:tcBorders>
              <w:top w:val="nil"/>
              <w:left w:val="nil"/>
              <w:bottom w:val="nil"/>
              <w:right w:val="nil"/>
            </w:tcBorders>
            <w:shd w:val="clear" w:color="auto" w:fill="auto"/>
            <w:noWrap/>
            <w:vAlign w:val="bottom"/>
            <w:hideMark/>
          </w:tcPr>
          <w:p w14:paraId="1ABB2447"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6B69E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BCB4A10"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0E54504"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6959860"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5403605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20938555" w14:textId="77777777" w:rsidR="00DE120E" w:rsidRDefault="00DE120E">
            <w:pPr>
              <w:jc w:val="center"/>
              <w:rPr>
                <w:rFonts w:ascii="Arial" w:hAnsi="Arial" w:cs="Arial"/>
                <w:color w:val="000000"/>
                <w:sz w:val="18"/>
                <w:szCs w:val="18"/>
              </w:rPr>
            </w:pPr>
            <w:r>
              <w:rPr>
                <w:rFonts w:ascii="Arial" w:hAnsi="Arial" w:cs="Arial"/>
                <w:color w:val="000000"/>
                <w:sz w:val="18"/>
                <w:szCs w:val="18"/>
              </w:rPr>
              <w:t>-3.30%</w:t>
            </w:r>
          </w:p>
        </w:tc>
      </w:tr>
      <w:tr w:rsidR="00DE120E" w14:paraId="59579021" w14:textId="77777777" w:rsidTr="00DE120E">
        <w:trPr>
          <w:trHeight w:val="320"/>
        </w:trPr>
        <w:tc>
          <w:tcPr>
            <w:tcW w:w="1480" w:type="dxa"/>
            <w:tcBorders>
              <w:top w:val="nil"/>
              <w:left w:val="nil"/>
              <w:bottom w:val="nil"/>
              <w:right w:val="nil"/>
            </w:tcBorders>
            <w:shd w:val="clear" w:color="auto" w:fill="auto"/>
            <w:noWrap/>
            <w:vAlign w:val="bottom"/>
            <w:hideMark/>
          </w:tcPr>
          <w:p w14:paraId="732D4405"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2A9764BC"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D004FF3"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007D3F9"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275BE83A"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BE8BAB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A4F9016" w14:textId="77777777" w:rsidR="00DE120E" w:rsidRDefault="00DE120E">
            <w:pPr>
              <w:jc w:val="center"/>
              <w:rPr>
                <w:rFonts w:ascii="Arial" w:hAnsi="Arial" w:cs="Arial"/>
                <w:color w:val="000000"/>
                <w:sz w:val="18"/>
                <w:szCs w:val="18"/>
              </w:rPr>
            </w:pPr>
            <w:r>
              <w:rPr>
                <w:rFonts w:ascii="Arial" w:hAnsi="Arial" w:cs="Arial"/>
                <w:color w:val="000000"/>
                <w:sz w:val="18"/>
                <w:szCs w:val="18"/>
              </w:rPr>
              <w:t>-4.26%</w:t>
            </w:r>
          </w:p>
        </w:tc>
      </w:tr>
      <w:tr w:rsidR="00DE120E" w14:paraId="17496E29" w14:textId="77777777" w:rsidTr="00DE120E">
        <w:trPr>
          <w:trHeight w:val="320"/>
        </w:trPr>
        <w:tc>
          <w:tcPr>
            <w:tcW w:w="1480" w:type="dxa"/>
            <w:tcBorders>
              <w:top w:val="nil"/>
              <w:left w:val="nil"/>
              <w:bottom w:val="nil"/>
              <w:right w:val="nil"/>
            </w:tcBorders>
            <w:shd w:val="clear" w:color="auto" w:fill="auto"/>
            <w:noWrap/>
            <w:vAlign w:val="bottom"/>
            <w:hideMark/>
          </w:tcPr>
          <w:p w14:paraId="0F4130CF"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52FA417A"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5AEBBB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7B641F83"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4B19E218"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B039626"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3A40B12" w14:textId="77777777" w:rsidR="00DE120E" w:rsidRDefault="00DE120E">
            <w:pPr>
              <w:jc w:val="center"/>
              <w:rPr>
                <w:rFonts w:ascii="Arial" w:hAnsi="Arial" w:cs="Arial"/>
                <w:color w:val="000000"/>
                <w:sz w:val="18"/>
                <w:szCs w:val="18"/>
              </w:rPr>
            </w:pPr>
            <w:r>
              <w:rPr>
                <w:rFonts w:ascii="Arial" w:hAnsi="Arial" w:cs="Arial"/>
                <w:color w:val="000000"/>
                <w:sz w:val="18"/>
                <w:szCs w:val="18"/>
              </w:rPr>
              <w:t>-2.95%</w:t>
            </w:r>
          </w:p>
        </w:tc>
      </w:tr>
      <w:tr w:rsidR="00DE120E" w14:paraId="7F7E722E" w14:textId="77777777" w:rsidTr="00DE120E">
        <w:trPr>
          <w:trHeight w:val="320"/>
        </w:trPr>
        <w:tc>
          <w:tcPr>
            <w:tcW w:w="1480" w:type="dxa"/>
            <w:tcBorders>
              <w:top w:val="nil"/>
              <w:left w:val="nil"/>
              <w:bottom w:val="nil"/>
              <w:right w:val="nil"/>
            </w:tcBorders>
            <w:shd w:val="clear" w:color="auto" w:fill="auto"/>
            <w:noWrap/>
            <w:vAlign w:val="bottom"/>
            <w:hideMark/>
          </w:tcPr>
          <w:p w14:paraId="7713CC58"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D9347AD"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6318D7E"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560DE5DA" w14:textId="77777777" w:rsidR="00DE120E" w:rsidRDefault="00DE120E">
            <w:pPr>
              <w:jc w:val="center"/>
              <w:rPr>
                <w:rFonts w:ascii="Arial" w:hAnsi="Arial" w:cs="Arial"/>
                <w:color w:val="000000"/>
                <w:sz w:val="18"/>
                <w:szCs w:val="18"/>
              </w:rPr>
            </w:pPr>
            <w:r>
              <w:rPr>
                <w:rFonts w:ascii="Arial" w:hAnsi="Arial" w:cs="Arial"/>
                <w:color w:val="000000"/>
                <w:sz w:val="18"/>
                <w:szCs w:val="18"/>
              </w:rPr>
              <w:t>2030-2039</w:t>
            </w:r>
          </w:p>
        </w:tc>
        <w:tc>
          <w:tcPr>
            <w:tcW w:w="1300" w:type="dxa"/>
            <w:tcBorders>
              <w:top w:val="nil"/>
              <w:left w:val="nil"/>
              <w:bottom w:val="nil"/>
              <w:right w:val="nil"/>
            </w:tcBorders>
            <w:shd w:val="clear" w:color="auto" w:fill="auto"/>
            <w:noWrap/>
            <w:vAlign w:val="bottom"/>
            <w:hideMark/>
          </w:tcPr>
          <w:p w14:paraId="6E37B62F"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6A5508AE"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5B3AF2B8" w14:textId="77777777" w:rsidR="00DE120E" w:rsidRDefault="00DE120E">
            <w:pPr>
              <w:jc w:val="center"/>
              <w:rPr>
                <w:rFonts w:ascii="Arial" w:hAnsi="Arial" w:cs="Arial"/>
                <w:color w:val="000000"/>
                <w:sz w:val="18"/>
                <w:szCs w:val="18"/>
              </w:rPr>
            </w:pPr>
            <w:r>
              <w:rPr>
                <w:rFonts w:ascii="Arial" w:hAnsi="Arial" w:cs="Arial"/>
                <w:color w:val="000000"/>
                <w:sz w:val="18"/>
                <w:szCs w:val="18"/>
              </w:rPr>
              <w:t>-3.54%</w:t>
            </w:r>
          </w:p>
        </w:tc>
      </w:tr>
      <w:tr w:rsidR="00DE120E" w14:paraId="71BC2070" w14:textId="77777777" w:rsidTr="00DE120E">
        <w:trPr>
          <w:trHeight w:val="320"/>
        </w:trPr>
        <w:tc>
          <w:tcPr>
            <w:tcW w:w="1480" w:type="dxa"/>
            <w:tcBorders>
              <w:top w:val="nil"/>
              <w:left w:val="nil"/>
              <w:bottom w:val="nil"/>
              <w:right w:val="nil"/>
            </w:tcBorders>
            <w:shd w:val="clear" w:color="auto" w:fill="auto"/>
            <w:noWrap/>
            <w:vAlign w:val="bottom"/>
            <w:hideMark/>
          </w:tcPr>
          <w:p w14:paraId="30EF39C9"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4889D39"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68047F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F94A6E2"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4D2F3E2"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3BE2FF64"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E6C7473" w14:textId="77777777" w:rsidR="00DE120E" w:rsidRDefault="00DE120E">
            <w:pPr>
              <w:jc w:val="center"/>
              <w:rPr>
                <w:rFonts w:ascii="Arial" w:hAnsi="Arial" w:cs="Arial"/>
                <w:color w:val="000000"/>
                <w:sz w:val="18"/>
                <w:szCs w:val="18"/>
              </w:rPr>
            </w:pPr>
            <w:r>
              <w:rPr>
                <w:rFonts w:ascii="Arial" w:hAnsi="Arial" w:cs="Arial"/>
                <w:color w:val="000000"/>
                <w:sz w:val="18"/>
                <w:szCs w:val="18"/>
              </w:rPr>
              <w:t>-8.59%</w:t>
            </w:r>
          </w:p>
        </w:tc>
      </w:tr>
      <w:tr w:rsidR="00DE120E" w14:paraId="7973E3C4" w14:textId="77777777" w:rsidTr="00DE120E">
        <w:trPr>
          <w:trHeight w:val="320"/>
        </w:trPr>
        <w:tc>
          <w:tcPr>
            <w:tcW w:w="1480" w:type="dxa"/>
            <w:tcBorders>
              <w:top w:val="nil"/>
              <w:left w:val="nil"/>
              <w:bottom w:val="nil"/>
              <w:right w:val="nil"/>
            </w:tcBorders>
            <w:shd w:val="clear" w:color="auto" w:fill="auto"/>
            <w:noWrap/>
            <w:vAlign w:val="bottom"/>
            <w:hideMark/>
          </w:tcPr>
          <w:p w14:paraId="59355F8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6F9E74D0"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2CF4474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26012A4"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B7E3DD"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6BAD574B"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73FAD96B" w14:textId="77777777" w:rsidR="00DE120E" w:rsidRDefault="00DE120E">
            <w:pPr>
              <w:jc w:val="center"/>
              <w:rPr>
                <w:rFonts w:ascii="Arial" w:hAnsi="Arial" w:cs="Arial"/>
                <w:color w:val="000000"/>
                <w:sz w:val="18"/>
                <w:szCs w:val="18"/>
              </w:rPr>
            </w:pPr>
            <w:r>
              <w:rPr>
                <w:rFonts w:ascii="Arial" w:hAnsi="Arial" w:cs="Arial"/>
                <w:color w:val="000000"/>
                <w:sz w:val="18"/>
                <w:szCs w:val="18"/>
              </w:rPr>
              <w:t>-6.37%</w:t>
            </w:r>
          </w:p>
        </w:tc>
      </w:tr>
      <w:tr w:rsidR="00DE120E" w14:paraId="5F035EFE" w14:textId="77777777" w:rsidTr="00DE120E">
        <w:trPr>
          <w:trHeight w:val="320"/>
        </w:trPr>
        <w:tc>
          <w:tcPr>
            <w:tcW w:w="1480" w:type="dxa"/>
            <w:tcBorders>
              <w:top w:val="nil"/>
              <w:left w:val="nil"/>
              <w:bottom w:val="nil"/>
              <w:right w:val="nil"/>
            </w:tcBorders>
            <w:shd w:val="clear" w:color="auto" w:fill="auto"/>
            <w:noWrap/>
            <w:vAlign w:val="bottom"/>
            <w:hideMark/>
          </w:tcPr>
          <w:p w14:paraId="6DF5C6D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08D9406E"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898339"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637BCB3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1F2FEEF3" w14:textId="77777777" w:rsidR="00DE120E" w:rsidRDefault="00DE120E">
            <w:pPr>
              <w:jc w:val="center"/>
              <w:rPr>
                <w:rFonts w:ascii="Arial" w:hAnsi="Arial" w:cs="Arial"/>
                <w:color w:val="000000"/>
                <w:sz w:val="18"/>
                <w:szCs w:val="18"/>
              </w:rPr>
            </w:pPr>
            <w:r>
              <w:rPr>
                <w:rFonts w:ascii="Arial" w:hAnsi="Arial" w:cs="Arial"/>
                <w:color w:val="000000"/>
                <w:sz w:val="18"/>
                <w:szCs w:val="18"/>
              </w:rPr>
              <w:t>RCP 6.0</w:t>
            </w:r>
          </w:p>
        </w:tc>
        <w:tc>
          <w:tcPr>
            <w:tcW w:w="1300" w:type="dxa"/>
            <w:tcBorders>
              <w:top w:val="nil"/>
              <w:left w:val="nil"/>
              <w:bottom w:val="nil"/>
              <w:right w:val="nil"/>
            </w:tcBorders>
            <w:shd w:val="clear" w:color="auto" w:fill="auto"/>
            <w:noWrap/>
            <w:vAlign w:val="bottom"/>
            <w:hideMark/>
          </w:tcPr>
          <w:p w14:paraId="0CEE9E52"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393C728D" w14:textId="77777777" w:rsidR="00DE120E" w:rsidRDefault="00DE120E">
            <w:pPr>
              <w:jc w:val="center"/>
              <w:rPr>
                <w:rFonts w:ascii="Arial" w:hAnsi="Arial" w:cs="Arial"/>
                <w:color w:val="000000"/>
                <w:sz w:val="18"/>
                <w:szCs w:val="18"/>
              </w:rPr>
            </w:pPr>
            <w:r>
              <w:rPr>
                <w:rFonts w:ascii="Arial" w:hAnsi="Arial" w:cs="Arial"/>
                <w:color w:val="000000"/>
                <w:sz w:val="18"/>
                <w:szCs w:val="18"/>
              </w:rPr>
              <w:t>-7.37%</w:t>
            </w:r>
          </w:p>
        </w:tc>
      </w:tr>
      <w:tr w:rsidR="00DE120E" w14:paraId="699E1DDC" w14:textId="77777777" w:rsidTr="00DE120E">
        <w:trPr>
          <w:trHeight w:val="320"/>
        </w:trPr>
        <w:tc>
          <w:tcPr>
            <w:tcW w:w="1480" w:type="dxa"/>
            <w:tcBorders>
              <w:top w:val="nil"/>
              <w:left w:val="nil"/>
              <w:bottom w:val="nil"/>
              <w:right w:val="nil"/>
            </w:tcBorders>
            <w:shd w:val="clear" w:color="auto" w:fill="auto"/>
            <w:noWrap/>
            <w:vAlign w:val="bottom"/>
            <w:hideMark/>
          </w:tcPr>
          <w:p w14:paraId="1F6012F6"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C4354B"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593D547D"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20DF1BE0"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2A3D1966"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05041A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0971B0F3" w14:textId="77777777" w:rsidR="00DE120E" w:rsidRDefault="00DE120E">
            <w:pPr>
              <w:jc w:val="center"/>
              <w:rPr>
                <w:rFonts w:ascii="Arial" w:hAnsi="Arial" w:cs="Arial"/>
                <w:color w:val="000000"/>
                <w:sz w:val="18"/>
                <w:szCs w:val="18"/>
              </w:rPr>
            </w:pPr>
            <w:r>
              <w:rPr>
                <w:rFonts w:ascii="Arial" w:hAnsi="Arial" w:cs="Arial"/>
                <w:color w:val="000000"/>
                <w:sz w:val="18"/>
                <w:szCs w:val="18"/>
              </w:rPr>
              <w:t>-14.77%</w:t>
            </w:r>
          </w:p>
        </w:tc>
      </w:tr>
      <w:tr w:rsidR="00DE120E" w14:paraId="532A4156" w14:textId="77777777" w:rsidTr="00DE120E">
        <w:trPr>
          <w:trHeight w:val="320"/>
        </w:trPr>
        <w:tc>
          <w:tcPr>
            <w:tcW w:w="1480" w:type="dxa"/>
            <w:tcBorders>
              <w:top w:val="nil"/>
              <w:left w:val="nil"/>
              <w:bottom w:val="nil"/>
              <w:right w:val="nil"/>
            </w:tcBorders>
            <w:shd w:val="clear" w:color="auto" w:fill="auto"/>
            <w:noWrap/>
            <w:vAlign w:val="bottom"/>
            <w:hideMark/>
          </w:tcPr>
          <w:p w14:paraId="71EC7AFA"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1836C4E8"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082CA3F8"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339B1099"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ED89D90"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721914D" w14:textId="77777777" w:rsidR="00DE120E" w:rsidRDefault="00DE120E">
            <w:pPr>
              <w:jc w:val="center"/>
              <w:rPr>
                <w:rFonts w:ascii="Arial" w:hAnsi="Arial" w:cs="Arial"/>
                <w:color w:val="000000"/>
                <w:sz w:val="18"/>
                <w:szCs w:val="18"/>
              </w:rPr>
            </w:pPr>
            <w:r>
              <w:rPr>
                <w:rFonts w:ascii="Arial" w:hAnsi="Arial" w:cs="Arial"/>
                <w:color w:val="000000"/>
                <w:sz w:val="18"/>
                <w:szCs w:val="18"/>
              </w:rPr>
              <w:t>20%</w:t>
            </w:r>
          </w:p>
        </w:tc>
        <w:tc>
          <w:tcPr>
            <w:tcW w:w="1300" w:type="dxa"/>
            <w:tcBorders>
              <w:top w:val="nil"/>
              <w:left w:val="nil"/>
              <w:bottom w:val="nil"/>
              <w:right w:val="nil"/>
            </w:tcBorders>
            <w:shd w:val="clear" w:color="auto" w:fill="auto"/>
            <w:noWrap/>
            <w:vAlign w:val="bottom"/>
            <w:hideMark/>
          </w:tcPr>
          <w:p w14:paraId="1DD017B5" w14:textId="77777777" w:rsidR="00DE120E" w:rsidRDefault="00DE120E">
            <w:pPr>
              <w:jc w:val="center"/>
              <w:rPr>
                <w:rFonts w:ascii="Arial" w:hAnsi="Arial" w:cs="Arial"/>
                <w:color w:val="000000"/>
                <w:sz w:val="18"/>
                <w:szCs w:val="18"/>
              </w:rPr>
            </w:pPr>
            <w:r>
              <w:rPr>
                <w:rFonts w:ascii="Arial" w:hAnsi="Arial" w:cs="Arial"/>
                <w:color w:val="000000"/>
                <w:sz w:val="18"/>
                <w:szCs w:val="18"/>
              </w:rPr>
              <w:t>-11.32%</w:t>
            </w:r>
          </w:p>
        </w:tc>
      </w:tr>
      <w:tr w:rsidR="00DE120E" w14:paraId="4E9F85FA" w14:textId="77777777" w:rsidTr="00DE120E">
        <w:trPr>
          <w:trHeight w:val="320"/>
        </w:trPr>
        <w:tc>
          <w:tcPr>
            <w:tcW w:w="1480" w:type="dxa"/>
            <w:tcBorders>
              <w:top w:val="nil"/>
              <w:left w:val="nil"/>
              <w:bottom w:val="nil"/>
              <w:right w:val="nil"/>
            </w:tcBorders>
            <w:shd w:val="clear" w:color="auto" w:fill="auto"/>
            <w:noWrap/>
            <w:vAlign w:val="bottom"/>
            <w:hideMark/>
          </w:tcPr>
          <w:p w14:paraId="17195E21" w14:textId="77777777" w:rsidR="00DE120E" w:rsidRDefault="00DE120E">
            <w:pPr>
              <w:jc w:val="center"/>
              <w:rPr>
                <w:rFonts w:ascii="Arial" w:hAnsi="Arial" w:cs="Arial"/>
                <w:color w:val="000000"/>
                <w:sz w:val="18"/>
                <w:szCs w:val="18"/>
              </w:rPr>
            </w:pPr>
            <w:r>
              <w:rPr>
                <w:rFonts w:ascii="Arial" w:hAnsi="Arial" w:cs="Arial"/>
                <w:color w:val="000000"/>
                <w:sz w:val="18"/>
                <w:szCs w:val="18"/>
              </w:rPr>
              <w:t>Russian River</w:t>
            </w:r>
          </w:p>
        </w:tc>
        <w:tc>
          <w:tcPr>
            <w:tcW w:w="1300" w:type="dxa"/>
            <w:tcBorders>
              <w:top w:val="nil"/>
              <w:left w:val="nil"/>
              <w:bottom w:val="nil"/>
              <w:right w:val="nil"/>
            </w:tcBorders>
            <w:shd w:val="clear" w:color="auto" w:fill="auto"/>
            <w:noWrap/>
            <w:vAlign w:val="bottom"/>
            <w:hideMark/>
          </w:tcPr>
          <w:p w14:paraId="433CE251" w14:textId="77777777" w:rsidR="00DE120E" w:rsidRDefault="00DE120E">
            <w:pPr>
              <w:jc w:val="center"/>
              <w:rPr>
                <w:rFonts w:ascii="Arial" w:hAnsi="Arial" w:cs="Arial"/>
                <w:color w:val="000000"/>
                <w:sz w:val="18"/>
                <w:szCs w:val="18"/>
              </w:rPr>
            </w:pPr>
            <w:r>
              <w:rPr>
                <w:rFonts w:ascii="Arial" w:hAnsi="Arial" w:cs="Arial"/>
                <w:color w:val="000000"/>
                <w:sz w:val="18"/>
                <w:szCs w:val="18"/>
              </w:rPr>
              <w:t>Upper</w:t>
            </w:r>
          </w:p>
        </w:tc>
        <w:tc>
          <w:tcPr>
            <w:tcW w:w="1300" w:type="dxa"/>
            <w:tcBorders>
              <w:top w:val="nil"/>
              <w:left w:val="nil"/>
              <w:bottom w:val="nil"/>
              <w:right w:val="nil"/>
            </w:tcBorders>
            <w:shd w:val="clear" w:color="auto" w:fill="auto"/>
            <w:noWrap/>
            <w:vAlign w:val="bottom"/>
            <w:hideMark/>
          </w:tcPr>
          <w:p w14:paraId="11C31E76" w14:textId="77777777" w:rsidR="00DE120E" w:rsidRDefault="00DE120E">
            <w:pPr>
              <w:jc w:val="center"/>
              <w:rPr>
                <w:rFonts w:ascii="Arial" w:hAnsi="Arial" w:cs="Arial"/>
                <w:color w:val="000000"/>
                <w:sz w:val="18"/>
                <w:szCs w:val="18"/>
              </w:rPr>
            </w:pPr>
            <w:r>
              <w:rPr>
                <w:rFonts w:ascii="Arial" w:hAnsi="Arial" w:cs="Arial"/>
                <w:color w:val="000000"/>
                <w:sz w:val="18"/>
                <w:szCs w:val="18"/>
              </w:rPr>
              <w:t>Age 1 Coho</w:t>
            </w:r>
          </w:p>
        </w:tc>
        <w:tc>
          <w:tcPr>
            <w:tcW w:w="1300" w:type="dxa"/>
            <w:tcBorders>
              <w:top w:val="nil"/>
              <w:left w:val="nil"/>
              <w:bottom w:val="nil"/>
              <w:right w:val="nil"/>
            </w:tcBorders>
            <w:shd w:val="clear" w:color="auto" w:fill="auto"/>
            <w:noWrap/>
            <w:vAlign w:val="bottom"/>
            <w:hideMark/>
          </w:tcPr>
          <w:p w14:paraId="057450F7" w14:textId="77777777" w:rsidR="00DE120E" w:rsidRDefault="00DE120E">
            <w:pPr>
              <w:jc w:val="center"/>
              <w:rPr>
                <w:rFonts w:ascii="Arial" w:hAnsi="Arial" w:cs="Arial"/>
                <w:color w:val="000000"/>
                <w:sz w:val="18"/>
                <w:szCs w:val="18"/>
              </w:rPr>
            </w:pPr>
            <w:r>
              <w:rPr>
                <w:rFonts w:ascii="Arial" w:hAnsi="Arial" w:cs="Arial"/>
                <w:color w:val="000000"/>
                <w:sz w:val="18"/>
                <w:szCs w:val="18"/>
              </w:rPr>
              <w:t>2060-2069</w:t>
            </w:r>
          </w:p>
        </w:tc>
        <w:tc>
          <w:tcPr>
            <w:tcW w:w="1300" w:type="dxa"/>
            <w:tcBorders>
              <w:top w:val="nil"/>
              <w:left w:val="nil"/>
              <w:bottom w:val="nil"/>
              <w:right w:val="nil"/>
            </w:tcBorders>
            <w:shd w:val="clear" w:color="auto" w:fill="auto"/>
            <w:noWrap/>
            <w:vAlign w:val="bottom"/>
            <w:hideMark/>
          </w:tcPr>
          <w:p w14:paraId="5A52BAC4" w14:textId="77777777" w:rsidR="00DE120E" w:rsidRDefault="00DE120E">
            <w:pPr>
              <w:jc w:val="center"/>
              <w:rPr>
                <w:rFonts w:ascii="Arial" w:hAnsi="Arial" w:cs="Arial"/>
                <w:color w:val="000000"/>
                <w:sz w:val="18"/>
                <w:szCs w:val="18"/>
              </w:rPr>
            </w:pPr>
            <w:r>
              <w:rPr>
                <w:rFonts w:ascii="Arial" w:hAnsi="Arial" w:cs="Arial"/>
                <w:color w:val="000000"/>
                <w:sz w:val="18"/>
                <w:szCs w:val="18"/>
              </w:rPr>
              <w:t>RCP 8.5</w:t>
            </w:r>
          </w:p>
        </w:tc>
        <w:tc>
          <w:tcPr>
            <w:tcW w:w="1300" w:type="dxa"/>
            <w:tcBorders>
              <w:top w:val="nil"/>
              <w:left w:val="nil"/>
              <w:bottom w:val="nil"/>
              <w:right w:val="nil"/>
            </w:tcBorders>
            <w:shd w:val="clear" w:color="auto" w:fill="auto"/>
            <w:noWrap/>
            <w:vAlign w:val="bottom"/>
            <w:hideMark/>
          </w:tcPr>
          <w:p w14:paraId="32D3E365" w14:textId="77777777" w:rsidR="00DE120E" w:rsidRDefault="00DE120E">
            <w:pPr>
              <w:jc w:val="center"/>
              <w:rPr>
                <w:rFonts w:ascii="Arial" w:hAnsi="Arial" w:cs="Arial"/>
                <w:color w:val="000000"/>
                <w:sz w:val="18"/>
                <w:szCs w:val="18"/>
              </w:rPr>
            </w:pPr>
            <w:r>
              <w:rPr>
                <w:rFonts w:ascii="Arial" w:hAnsi="Arial" w:cs="Arial"/>
                <w:color w:val="000000"/>
                <w:sz w:val="18"/>
                <w:szCs w:val="18"/>
              </w:rPr>
              <w:t>Mean</w:t>
            </w:r>
          </w:p>
        </w:tc>
        <w:tc>
          <w:tcPr>
            <w:tcW w:w="1300" w:type="dxa"/>
            <w:tcBorders>
              <w:top w:val="nil"/>
              <w:left w:val="nil"/>
              <w:bottom w:val="nil"/>
              <w:right w:val="nil"/>
            </w:tcBorders>
            <w:shd w:val="clear" w:color="auto" w:fill="auto"/>
            <w:noWrap/>
            <w:vAlign w:val="bottom"/>
            <w:hideMark/>
          </w:tcPr>
          <w:p w14:paraId="05C76CA4" w14:textId="77777777" w:rsidR="00DE120E" w:rsidRDefault="00DE120E">
            <w:pPr>
              <w:jc w:val="center"/>
              <w:rPr>
                <w:rFonts w:ascii="Arial" w:hAnsi="Arial" w:cs="Arial"/>
                <w:color w:val="000000"/>
                <w:sz w:val="18"/>
                <w:szCs w:val="18"/>
              </w:rPr>
            </w:pPr>
            <w:r>
              <w:rPr>
                <w:rFonts w:ascii="Arial" w:hAnsi="Arial" w:cs="Arial"/>
                <w:color w:val="000000"/>
                <w:sz w:val="18"/>
                <w:szCs w:val="18"/>
              </w:rPr>
              <w:t>-12.87%</w:t>
            </w:r>
          </w:p>
        </w:tc>
      </w:tr>
    </w:tbl>
    <w:p w14:paraId="74FF424C" w14:textId="77777777" w:rsidR="00366F45" w:rsidRDefault="00366F45" w:rsidP="00046F79">
      <w:pPr>
        <w:spacing w:line="480" w:lineRule="auto"/>
        <w:rPr>
          <w:rFonts w:ascii="Arial" w:hAnsi="Arial" w:cs="Arial"/>
        </w:rPr>
      </w:pPr>
    </w:p>
    <w:p w14:paraId="5F3BF039" w14:textId="6D780A2E" w:rsidR="00A1611C" w:rsidRDefault="0000085B" w:rsidP="00A1611C">
      <w:pPr>
        <w:spacing w:line="480" w:lineRule="auto"/>
      </w:pPr>
      <w:r>
        <w:rPr>
          <w:noProof/>
        </w:rPr>
        <w:lastRenderedPageBreak/>
        <w:drawing>
          <wp:inline distT="0" distB="0" distL="0" distR="0" wp14:anchorId="312B6DAA" wp14:editId="5B27F24D">
            <wp:extent cx="5660020" cy="386496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l="8180" r="9445"/>
                    <a:stretch/>
                  </pic:blipFill>
                  <pic:spPr bwMode="auto">
                    <a:xfrm>
                      <a:off x="0" y="0"/>
                      <a:ext cx="5672025" cy="3873161"/>
                    </a:xfrm>
                    <a:prstGeom prst="rect">
                      <a:avLst/>
                    </a:prstGeom>
                    <a:ln>
                      <a:noFill/>
                    </a:ln>
                    <a:extLst>
                      <a:ext uri="{53640926-AAD7-44D8-BBD7-CCE9431645EC}">
                        <a14:shadowObscured xmlns:a14="http://schemas.microsoft.com/office/drawing/2010/main"/>
                      </a:ext>
                    </a:extLst>
                  </pic:spPr>
                </pic:pic>
              </a:graphicData>
            </a:graphic>
          </wp:inline>
        </w:drawing>
      </w:r>
    </w:p>
    <w:p w14:paraId="197BA482" w14:textId="09B7292D" w:rsidR="00A1611C" w:rsidRPr="007A3124" w:rsidRDefault="00A1611C" w:rsidP="007A3124">
      <w:pPr>
        <w:pStyle w:val="Heading3"/>
        <w:numPr>
          <w:ilvl w:val="0"/>
          <w:numId w:val="0"/>
        </w:numPr>
        <w:rPr>
          <w:rFonts w:ascii="Arial" w:hAnsi="Arial" w:cs="Arial"/>
          <w:b w:val="0"/>
          <w:sz w:val="24"/>
          <w:szCs w:val="24"/>
        </w:rPr>
      </w:pPr>
      <w:bookmarkStart w:id="13" w:name="_Toc117407230"/>
      <w:r w:rsidRPr="007A3124">
        <w:rPr>
          <w:rFonts w:ascii="Arial" w:hAnsi="Arial" w:cs="Arial"/>
          <w:b w:val="0"/>
          <w:sz w:val="24"/>
          <w:szCs w:val="24"/>
        </w:rPr>
        <w:t>Figure S1.</w:t>
      </w:r>
      <w:r w:rsidR="00E66AAF" w:rsidRPr="007A3124">
        <w:rPr>
          <w:rFonts w:ascii="Arial" w:hAnsi="Arial" w:cs="Arial"/>
          <w:b w:val="0"/>
          <w:sz w:val="24"/>
          <w:szCs w:val="24"/>
        </w:rPr>
        <w:t xml:space="preserve"> </w:t>
      </w:r>
      <w:r w:rsidRPr="007A3124">
        <w:rPr>
          <w:rFonts w:ascii="Arial" w:hAnsi="Arial" w:cs="Arial"/>
          <w:b w:val="0"/>
          <w:sz w:val="24"/>
          <w:szCs w:val="24"/>
        </w:rPr>
        <w:t>Change (°C) in mean summer water temperature relative to 2010-2019 simulations for each site, time period, and emission scenario.</w:t>
      </w:r>
      <w:bookmarkEnd w:id="13"/>
    </w:p>
    <w:p w14:paraId="2388081E" w14:textId="77777777" w:rsidR="00A1611C" w:rsidRDefault="00A1611C" w:rsidP="00046F79">
      <w:pPr>
        <w:spacing w:line="480" w:lineRule="auto"/>
        <w:contextualSpacing/>
        <w:rPr>
          <w:rFonts w:ascii="Arial" w:hAnsi="Arial" w:cs="Arial"/>
        </w:rPr>
      </w:pPr>
    </w:p>
    <w:p w14:paraId="1344A661" w14:textId="77777777" w:rsidR="00A1611C" w:rsidRDefault="00A1611C" w:rsidP="00046F79">
      <w:pPr>
        <w:spacing w:line="480" w:lineRule="auto"/>
        <w:contextualSpacing/>
        <w:rPr>
          <w:rFonts w:ascii="Arial" w:hAnsi="Arial" w:cs="Arial"/>
        </w:rPr>
      </w:pPr>
    </w:p>
    <w:p w14:paraId="5F5CC90D" w14:textId="77C67669" w:rsidR="00A1611C" w:rsidRDefault="00A1611C" w:rsidP="00046F79">
      <w:pPr>
        <w:spacing w:line="480" w:lineRule="auto"/>
        <w:contextualSpacing/>
        <w:rPr>
          <w:rFonts w:ascii="Arial" w:hAnsi="Arial" w:cs="Arial"/>
        </w:rPr>
      </w:pPr>
    </w:p>
    <w:p w14:paraId="13B99375" w14:textId="5F8A4063" w:rsidR="0087629A" w:rsidRDefault="0087629A" w:rsidP="00046F79">
      <w:pPr>
        <w:spacing w:line="480" w:lineRule="auto"/>
        <w:contextualSpacing/>
        <w:rPr>
          <w:rFonts w:ascii="Arial" w:hAnsi="Arial" w:cs="Arial"/>
        </w:rPr>
      </w:pPr>
    </w:p>
    <w:p w14:paraId="55D4F3B3" w14:textId="5A459390" w:rsidR="0087629A" w:rsidRDefault="0087629A" w:rsidP="00046F79">
      <w:pPr>
        <w:spacing w:line="480" w:lineRule="auto"/>
        <w:contextualSpacing/>
        <w:rPr>
          <w:rFonts w:ascii="Arial" w:hAnsi="Arial" w:cs="Arial"/>
        </w:rPr>
      </w:pPr>
    </w:p>
    <w:p w14:paraId="3A3AD0A8" w14:textId="74E29DE1" w:rsidR="0087629A" w:rsidRDefault="0087629A" w:rsidP="00046F79">
      <w:pPr>
        <w:spacing w:line="480" w:lineRule="auto"/>
        <w:contextualSpacing/>
        <w:rPr>
          <w:rFonts w:ascii="Arial" w:hAnsi="Arial" w:cs="Arial"/>
        </w:rPr>
      </w:pPr>
    </w:p>
    <w:p w14:paraId="34CFC271" w14:textId="0F510A32" w:rsidR="0087629A" w:rsidRDefault="0087629A" w:rsidP="00046F79">
      <w:pPr>
        <w:spacing w:line="480" w:lineRule="auto"/>
        <w:contextualSpacing/>
        <w:rPr>
          <w:rFonts w:ascii="Arial" w:hAnsi="Arial" w:cs="Arial"/>
        </w:rPr>
      </w:pPr>
    </w:p>
    <w:p w14:paraId="3300C7CD" w14:textId="4C59682C" w:rsidR="0087629A" w:rsidRDefault="0087629A" w:rsidP="00046F79">
      <w:pPr>
        <w:spacing w:line="480" w:lineRule="auto"/>
        <w:contextualSpacing/>
        <w:rPr>
          <w:rFonts w:ascii="Arial" w:hAnsi="Arial" w:cs="Arial"/>
        </w:rPr>
      </w:pPr>
    </w:p>
    <w:p w14:paraId="1CFE5061" w14:textId="4F217208" w:rsidR="0087629A" w:rsidRDefault="0087629A" w:rsidP="00046F79">
      <w:pPr>
        <w:spacing w:line="480" w:lineRule="auto"/>
        <w:contextualSpacing/>
        <w:rPr>
          <w:rFonts w:ascii="Arial" w:hAnsi="Arial" w:cs="Arial"/>
        </w:rPr>
      </w:pPr>
    </w:p>
    <w:p w14:paraId="51207ED6" w14:textId="77777777" w:rsidR="00831749" w:rsidRDefault="00831749" w:rsidP="00046F79">
      <w:pPr>
        <w:spacing w:line="480" w:lineRule="auto"/>
        <w:contextualSpacing/>
        <w:rPr>
          <w:rFonts w:ascii="Arial" w:hAnsi="Arial" w:cs="Arial"/>
        </w:rPr>
      </w:pPr>
    </w:p>
    <w:p w14:paraId="3990D26F" w14:textId="27D3F9A8" w:rsidR="00AD51C3" w:rsidRPr="00452C18" w:rsidRDefault="00046F79" w:rsidP="00452C18">
      <w:pPr>
        <w:spacing w:line="480" w:lineRule="auto"/>
        <w:contextualSpacing/>
        <w:rPr>
          <w:rFonts w:ascii="Arial" w:hAnsi="Arial" w:cs="Arial"/>
          <w:b/>
          <w:bCs/>
        </w:rPr>
      </w:pPr>
      <w:r w:rsidRPr="00A72684">
        <w:rPr>
          <w:rFonts w:ascii="Arial" w:hAnsi="Arial" w:cs="Arial"/>
          <w:b/>
          <w:bCs/>
        </w:rPr>
        <w:lastRenderedPageBreak/>
        <w:t>References</w:t>
      </w:r>
    </w:p>
    <w:p w14:paraId="7735D0ED" w14:textId="669D04CA" w:rsidR="00696460" w:rsidRDefault="00696460"/>
    <w:p w14:paraId="24D76113" w14:textId="3958B69F" w:rsidR="00696460" w:rsidRPr="004E54E5" w:rsidRDefault="00696460" w:rsidP="00452C18">
      <w:pPr>
        <w:spacing w:line="480" w:lineRule="auto"/>
        <w:ind w:left="720" w:hanging="720"/>
        <w:rPr>
          <w:rFonts w:ascii="Arial" w:hAnsi="Arial" w:cs="Arial"/>
          <w:noProof/>
        </w:rPr>
      </w:pPr>
      <w:r w:rsidRPr="004E54E5">
        <w:rPr>
          <w:rFonts w:ascii="Arial" w:hAnsi="Arial" w:cs="Arial"/>
        </w:rPr>
        <w:fldChar w:fldCharType="begin" w:fldLock="1"/>
      </w:r>
      <w:r w:rsidRPr="004E54E5">
        <w:rPr>
          <w:rFonts w:ascii="Arial" w:hAnsi="Arial" w:cs="Arial"/>
        </w:rPr>
        <w:instrText>ADDIN paperpile_bibliography &lt;pp-bibliography&gt;&lt;first-reference-indices&gt;&lt;formatting&gt;1&lt;/formatting&gt;&lt;space-after&gt;1&lt;/space-after&gt;&lt;/first-reference-indices&gt;&lt;/pp-bibliography&gt; \* MERGEFORMAT</w:instrText>
      </w:r>
      <w:r w:rsidRPr="004E54E5">
        <w:rPr>
          <w:rFonts w:ascii="Arial" w:hAnsi="Arial" w:cs="Arial"/>
        </w:rPr>
        <w:fldChar w:fldCharType="separate"/>
      </w:r>
      <w:r w:rsidRPr="004E54E5">
        <w:rPr>
          <w:rFonts w:ascii="Arial" w:hAnsi="Arial" w:cs="Arial"/>
          <w:noProof/>
        </w:rPr>
        <w:t>Beamish, R. J., and G. A. McFarlane. 1983. The Forgotten Requirement for Age Validation in Fisheries Biology. Transactions of the American Fisheries Society 112(6):735–743.</w:t>
      </w:r>
    </w:p>
    <w:p w14:paraId="058D9004"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Beauchamp, D. A., A. D. Cross, J. L. Armstrong, K. W. Myers, J. H. Moss, J. L. Boldt, and L. J. Haldorson. 2007. Bioenergetic responses by Pacific salmon to climate and ecosystem variation. Bulletin. North Pacific Anadromous Fish Commission 4:257–269.</w:t>
      </w:r>
    </w:p>
    <w:p w14:paraId="0C395A5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Brandt, S. B., and K. J. Hartman. 1993. Innovative Approaches with Bioenergetics Models: Future Applications to Fish Ecology and Management. Transactions of the American Fisheries Society 122(5):731–735.</w:t>
      </w:r>
    </w:p>
    <w:p w14:paraId="5602AB6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Deslauriers, D., S. R. Chipps, J. E. Breck, J. A. Rice, and C. P. Madenjian. 2017. Fish Bioenergetics 4.0: An R-Based Modeling Application. Fisheries 42(11):586–596.</w:t>
      </w:r>
    </w:p>
    <w:p w14:paraId="505ED942"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Hanson, P. C., T. B. Johnson, D. E. Schindler, and J. F. Kitchell. 1997. Fish Bioenergetics 3.0. Madison, Wisconsin.</w:t>
      </w:r>
    </w:p>
    <w:p w14:paraId="26BFB03B"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 xml:space="preserve">Isely, J. J., and T. B. Grabowski. 2007. Age and Growth. Pages 187–228 </w:t>
      </w:r>
      <w:r w:rsidRPr="004E54E5">
        <w:rPr>
          <w:rFonts w:ascii="Arial" w:hAnsi="Arial" w:cs="Arial"/>
          <w:i/>
          <w:noProof/>
        </w:rPr>
        <w:t>in</w:t>
      </w:r>
      <w:r w:rsidRPr="004E54E5">
        <w:rPr>
          <w:rFonts w:ascii="Arial" w:hAnsi="Arial" w:cs="Arial"/>
          <w:noProof/>
        </w:rPr>
        <w:t xml:space="preserve"> C. S. Guy and M. L. Brown, editors. Analysis and Interpretation of Freshwater Fisheries Data. American Fisheries Socity, Bethesda, Maryland.</w:t>
      </w:r>
    </w:p>
    <w:p w14:paraId="19F5FF06"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3570FC7A" w14:textId="77777777" w:rsidR="00696460" w:rsidRPr="004E54E5" w:rsidRDefault="00696460" w:rsidP="00452C18">
      <w:pPr>
        <w:spacing w:line="480" w:lineRule="auto"/>
        <w:ind w:left="720" w:hanging="720"/>
        <w:rPr>
          <w:rFonts w:ascii="Arial" w:hAnsi="Arial" w:cs="Arial"/>
          <w:noProof/>
        </w:rPr>
      </w:pPr>
      <w:r w:rsidRPr="004E54E5">
        <w:rPr>
          <w:rFonts w:ascii="Arial" w:hAnsi="Arial" w:cs="Arial"/>
          <w:noProof/>
        </w:rPr>
        <w:lastRenderedPageBreak/>
        <w:t>Minard, E. R., and J. E. Dye. 1988. Rainbow Trout Sampling and Aging Protocol. Anchorage, Alaska.</w:t>
      </w:r>
    </w:p>
    <w:p w14:paraId="535EF671" w14:textId="0A9E7840" w:rsidR="00696460" w:rsidRDefault="00696460" w:rsidP="00452C18">
      <w:pPr>
        <w:spacing w:line="480" w:lineRule="auto"/>
        <w:ind w:left="720" w:hanging="720"/>
        <w:rPr>
          <w:rFonts w:ascii="Arial" w:hAnsi="Arial" w:cs="Arial"/>
          <w:noProof/>
        </w:rPr>
      </w:pPr>
      <w:r w:rsidRPr="004E54E5">
        <w:rPr>
          <w:rFonts w:ascii="Arial" w:hAnsi="Arial" w:cs="Arial"/>
          <w:noProof/>
        </w:rPr>
        <w:t>Ogle, D. 2016. Introductory Fisheries Analysis with R, 1st edition. CRC Press, Boca Raton, Florida.</w:t>
      </w:r>
    </w:p>
    <w:p w14:paraId="7C77E02D" w14:textId="3DA83547" w:rsidR="007F504E" w:rsidRPr="004E54E5" w:rsidRDefault="007F504E" w:rsidP="00452C18">
      <w:pPr>
        <w:spacing w:line="480" w:lineRule="auto"/>
        <w:ind w:left="720" w:hanging="720"/>
        <w:rPr>
          <w:rFonts w:ascii="Arial" w:hAnsi="Arial" w:cs="Arial"/>
          <w:noProof/>
        </w:rPr>
      </w:pPr>
      <w:r w:rsidRPr="008613F7">
        <w:rPr>
          <w:rFonts w:ascii="Arial" w:hAnsi="Arial" w:cs="Arial"/>
          <w:noProof/>
        </w:rPr>
        <w:t>U.S. Geological Survey</w:t>
      </w:r>
      <w:r>
        <w:rPr>
          <w:rFonts w:ascii="Arial" w:hAnsi="Arial" w:cs="Arial"/>
          <w:noProof/>
        </w:rPr>
        <w:t xml:space="preserve"> [USGS]</w:t>
      </w:r>
      <w:r w:rsidRPr="008613F7">
        <w:rPr>
          <w:rFonts w:ascii="Arial" w:hAnsi="Arial" w:cs="Arial"/>
          <w:noProof/>
        </w:rPr>
        <w:t xml:space="preserve">, </w:t>
      </w:r>
      <w:r>
        <w:rPr>
          <w:rFonts w:ascii="Arial" w:hAnsi="Arial" w:cs="Arial"/>
          <w:noProof/>
        </w:rPr>
        <w:t xml:space="preserve">December 16, </w:t>
      </w:r>
      <w:r w:rsidRPr="008613F7">
        <w:rPr>
          <w:rFonts w:ascii="Arial" w:hAnsi="Arial" w:cs="Arial"/>
          <w:noProof/>
        </w:rPr>
        <w:t>20</w:t>
      </w:r>
      <w:r>
        <w:rPr>
          <w:rFonts w:ascii="Arial" w:hAnsi="Arial" w:cs="Arial"/>
          <w:noProof/>
        </w:rPr>
        <w:t>21</w:t>
      </w:r>
      <w:r w:rsidRPr="008613F7">
        <w:rPr>
          <w:rFonts w:ascii="Arial" w:hAnsi="Arial" w:cs="Arial"/>
          <w:noProof/>
        </w:rPr>
        <w:t>, USGS water data for the Nation: U.S. Geological Survey National Water Information System database, accessed December 16, 20</w:t>
      </w:r>
      <w:r>
        <w:rPr>
          <w:rFonts w:ascii="Arial" w:hAnsi="Arial" w:cs="Arial"/>
          <w:noProof/>
        </w:rPr>
        <w:t>21</w:t>
      </w:r>
      <w:r w:rsidRPr="008613F7">
        <w:rPr>
          <w:rFonts w:ascii="Arial" w:hAnsi="Arial" w:cs="Arial"/>
          <w:noProof/>
        </w:rPr>
        <w:t>, at https://doi.org/10.5066/F7P55KJN.</w:t>
      </w:r>
    </w:p>
    <w:p w14:paraId="30CD9A6B" w14:textId="7D213C51" w:rsidR="00696460" w:rsidRPr="004E54E5" w:rsidRDefault="00696460" w:rsidP="00452C18">
      <w:pPr>
        <w:spacing w:line="480" w:lineRule="auto"/>
        <w:ind w:left="720" w:hanging="720"/>
        <w:rPr>
          <w:rFonts w:ascii="Arial" w:hAnsi="Arial" w:cs="Arial"/>
        </w:rPr>
      </w:pPr>
      <w:r w:rsidRPr="004E54E5">
        <w:rPr>
          <w:rFonts w:ascii="Arial" w:hAnsi="Arial" w:cs="Arial"/>
          <w:noProof/>
        </w:rPr>
        <w:t>QGIS Development Team. 2019. QGIS Geographic Information System.</w:t>
      </w:r>
      <w:r w:rsidRPr="004E54E5">
        <w:rPr>
          <w:rFonts w:ascii="Arial" w:hAnsi="Arial" w:cs="Arial"/>
        </w:rPr>
        <w:fldChar w:fldCharType="end"/>
      </w:r>
    </w:p>
    <w:sectPr w:rsidR="00696460" w:rsidRPr="004E54E5" w:rsidSect="00EC2F4B">
      <w:footerReference w:type="default" r:id="rId13"/>
      <w:pgSz w:w="12240" w:h="15840"/>
      <w:pgMar w:top="1440" w:right="1440" w:bottom="1440" w:left="1440" w:header="720" w:footer="720" w:gutter="0"/>
      <w:lnNumType w:countBy="1" w:restart="continuous"/>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0519F" w14:textId="77777777" w:rsidR="00630A30" w:rsidRDefault="00630A30" w:rsidP="00EC2F4B">
      <w:r>
        <w:separator/>
      </w:r>
    </w:p>
  </w:endnote>
  <w:endnote w:type="continuationSeparator" w:id="0">
    <w:p w14:paraId="66F6715E" w14:textId="77777777" w:rsidR="00630A30" w:rsidRDefault="00630A30" w:rsidP="00EC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220646"/>
      <w:docPartObj>
        <w:docPartGallery w:val="Page Numbers (Bottom of Page)"/>
        <w:docPartUnique/>
      </w:docPartObj>
    </w:sdtPr>
    <w:sdtEndPr>
      <w:rPr>
        <w:noProof/>
      </w:rPr>
    </w:sdtEndPr>
    <w:sdtContent>
      <w:p w14:paraId="7D138D84" w14:textId="234F434A" w:rsidR="000333A3" w:rsidRDefault="000333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0D4F0" w14:textId="77777777" w:rsidR="000333A3" w:rsidRDefault="00033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DF08F" w14:textId="77777777" w:rsidR="00630A30" w:rsidRDefault="00630A30" w:rsidP="00EC2F4B">
      <w:r>
        <w:separator/>
      </w:r>
    </w:p>
  </w:footnote>
  <w:footnote w:type="continuationSeparator" w:id="0">
    <w:p w14:paraId="486B3A55" w14:textId="77777777" w:rsidR="00630A30" w:rsidRDefault="00630A30" w:rsidP="00EC2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6"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94F32"/>
    <w:multiLevelType w:val="multilevel"/>
    <w:tmpl w:val="F454E5C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ascii="Arial" w:eastAsiaTheme="majorEastAsia" w:hAnsi="Arial" w:cs="Arial"/>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2"/>
  </w:num>
  <w:num w:numId="3">
    <w:abstractNumId w:val="24"/>
  </w:num>
  <w:num w:numId="4">
    <w:abstractNumId w:val="0"/>
  </w:num>
  <w:num w:numId="5">
    <w:abstractNumId w:val="19"/>
  </w:num>
  <w:num w:numId="6">
    <w:abstractNumId w:val="36"/>
  </w:num>
  <w:num w:numId="7">
    <w:abstractNumId w:val="29"/>
  </w:num>
  <w:num w:numId="8">
    <w:abstractNumId w:val="4"/>
  </w:num>
  <w:num w:numId="9">
    <w:abstractNumId w:val="12"/>
  </w:num>
  <w:num w:numId="10">
    <w:abstractNumId w:val="8"/>
  </w:num>
  <w:num w:numId="11">
    <w:abstractNumId w:val="10"/>
  </w:num>
  <w:num w:numId="12">
    <w:abstractNumId w:val="15"/>
  </w:num>
  <w:num w:numId="13">
    <w:abstractNumId w:val="32"/>
  </w:num>
  <w:num w:numId="14">
    <w:abstractNumId w:val="6"/>
  </w:num>
  <w:num w:numId="15">
    <w:abstractNumId w:val="34"/>
  </w:num>
  <w:num w:numId="16">
    <w:abstractNumId w:val="21"/>
  </w:num>
  <w:num w:numId="17">
    <w:abstractNumId w:val="27"/>
  </w:num>
  <w:num w:numId="18">
    <w:abstractNumId w:val="11"/>
  </w:num>
  <w:num w:numId="19">
    <w:abstractNumId w:val="1"/>
  </w:num>
  <w:num w:numId="20">
    <w:abstractNumId w:val="33"/>
  </w:num>
  <w:num w:numId="21">
    <w:abstractNumId w:val="14"/>
  </w:num>
  <w:num w:numId="22">
    <w:abstractNumId w:val="18"/>
  </w:num>
  <w:num w:numId="23">
    <w:abstractNumId w:val="30"/>
  </w:num>
  <w:num w:numId="24">
    <w:abstractNumId w:val="20"/>
  </w:num>
  <w:num w:numId="25">
    <w:abstractNumId w:val="16"/>
  </w:num>
  <w:num w:numId="26">
    <w:abstractNumId w:val="17"/>
  </w:num>
  <w:num w:numId="27">
    <w:abstractNumId w:val="26"/>
  </w:num>
  <w:num w:numId="28">
    <w:abstractNumId w:val="7"/>
  </w:num>
  <w:num w:numId="29">
    <w:abstractNumId w:val="13"/>
  </w:num>
  <w:num w:numId="30">
    <w:abstractNumId w:val="35"/>
  </w:num>
  <w:num w:numId="31">
    <w:abstractNumId w:val="23"/>
  </w:num>
  <w:num w:numId="32">
    <w:abstractNumId w:val="25"/>
  </w:num>
  <w:num w:numId="33">
    <w:abstractNumId w:val="9"/>
  </w:num>
  <w:num w:numId="34">
    <w:abstractNumId w:val="28"/>
  </w:num>
  <w:num w:numId="35">
    <w:abstractNumId w:val="37"/>
  </w:num>
  <w:num w:numId="36">
    <w:abstractNumId w:val="31"/>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C862Q822M312J923"/>
    <w:docVar w:name="paperpile-doc-name" w:val="TAFS_Meyer_supplementary material.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575D10"/>
    <w:rsid w:val="0000085B"/>
    <w:rsid w:val="000333A3"/>
    <w:rsid w:val="00035589"/>
    <w:rsid w:val="00046F79"/>
    <w:rsid w:val="000610B3"/>
    <w:rsid w:val="00061A40"/>
    <w:rsid w:val="000923AA"/>
    <w:rsid w:val="000B3C96"/>
    <w:rsid w:val="000D7733"/>
    <w:rsid w:val="000D7AE1"/>
    <w:rsid w:val="001140A1"/>
    <w:rsid w:val="00114892"/>
    <w:rsid w:val="00132207"/>
    <w:rsid w:val="001647EC"/>
    <w:rsid w:val="00186C32"/>
    <w:rsid w:val="001A31F4"/>
    <w:rsid w:val="001A47E9"/>
    <w:rsid w:val="001B63FD"/>
    <w:rsid w:val="001C2769"/>
    <w:rsid w:val="001F5A3A"/>
    <w:rsid w:val="00231DFB"/>
    <w:rsid w:val="00255226"/>
    <w:rsid w:val="00274126"/>
    <w:rsid w:val="002B2844"/>
    <w:rsid w:val="002B6ABA"/>
    <w:rsid w:val="002E5C69"/>
    <w:rsid w:val="00313567"/>
    <w:rsid w:val="00331E42"/>
    <w:rsid w:val="0033412B"/>
    <w:rsid w:val="00366F45"/>
    <w:rsid w:val="00372A3A"/>
    <w:rsid w:val="003952E3"/>
    <w:rsid w:val="003A594F"/>
    <w:rsid w:val="003D3D7B"/>
    <w:rsid w:val="00407157"/>
    <w:rsid w:val="004110B4"/>
    <w:rsid w:val="00414B40"/>
    <w:rsid w:val="00421368"/>
    <w:rsid w:val="00422544"/>
    <w:rsid w:val="00425500"/>
    <w:rsid w:val="00435F07"/>
    <w:rsid w:val="00452C18"/>
    <w:rsid w:val="00466CD2"/>
    <w:rsid w:val="00473128"/>
    <w:rsid w:val="00482061"/>
    <w:rsid w:val="00495A4E"/>
    <w:rsid w:val="004E54E5"/>
    <w:rsid w:val="004F2E17"/>
    <w:rsid w:val="00505D84"/>
    <w:rsid w:val="005656E0"/>
    <w:rsid w:val="00571E38"/>
    <w:rsid w:val="00575D10"/>
    <w:rsid w:val="005853C4"/>
    <w:rsid w:val="005968A3"/>
    <w:rsid w:val="005A3B1E"/>
    <w:rsid w:val="005A579E"/>
    <w:rsid w:val="005B7AFF"/>
    <w:rsid w:val="005F3FC0"/>
    <w:rsid w:val="00605522"/>
    <w:rsid w:val="006162E0"/>
    <w:rsid w:val="00630A30"/>
    <w:rsid w:val="00631D29"/>
    <w:rsid w:val="00637B8C"/>
    <w:rsid w:val="00637EFF"/>
    <w:rsid w:val="00650D4C"/>
    <w:rsid w:val="00651281"/>
    <w:rsid w:val="00660658"/>
    <w:rsid w:val="0066307F"/>
    <w:rsid w:val="006906F8"/>
    <w:rsid w:val="00696460"/>
    <w:rsid w:val="006A1E2E"/>
    <w:rsid w:val="00735051"/>
    <w:rsid w:val="00741457"/>
    <w:rsid w:val="00793EB2"/>
    <w:rsid w:val="007A3124"/>
    <w:rsid w:val="007B4F32"/>
    <w:rsid w:val="007C1C56"/>
    <w:rsid w:val="007E7C42"/>
    <w:rsid w:val="007F504E"/>
    <w:rsid w:val="00800DC0"/>
    <w:rsid w:val="00831749"/>
    <w:rsid w:val="00845583"/>
    <w:rsid w:val="0087629A"/>
    <w:rsid w:val="008A6576"/>
    <w:rsid w:val="008C3FB9"/>
    <w:rsid w:val="008E3507"/>
    <w:rsid w:val="009426AD"/>
    <w:rsid w:val="00954FDF"/>
    <w:rsid w:val="00982032"/>
    <w:rsid w:val="009B4CDE"/>
    <w:rsid w:val="00A02DA1"/>
    <w:rsid w:val="00A0674F"/>
    <w:rsid w:val="00A1611C"/>
    <w:rsid w:val="00A21DDC"/>
    <w:rsid w:val="00A338F9"/>
    <w:rsid w:val="00A35730"/>
    <w:rsid w:val="00A45019"/>
    <w:rsid w:val="00A47755"/>
    <w:rsid w:val="00A526D9"/>
    <w:rsid w:val="00A62775"/>
    <w:rsid w:val="00AA5750"/>
    <w:rsid w:val="00AB4E20"/>
    <w:rsid w:val="00AC359D"/>
    <w:rsid w:val="00AD51C3"/>
    <w:rsid w:val="00B31F13"/>
    <w:rsid w:val="00B418D4"/>
    <w:rsid w:val="00B421D3"/>
    <w:rsid w:val="00B5196D"/>
    <w:rsid w:val="00B53157"/>
    <w:rsid w:val="00B62E1F"/>
    <w:rsid w:val="00B831E6"/>
    <w:rsid w:val="00B92404"/>
    <w:rsid w:val="00BC324A"/>
    <w:rsid w:val="00BC4554"/>
    <w:rsid w:val="00BD1AF7"/>
    <w:rsid w:val="00BD666F"/>
    <w:rsid w:val="00C17EF2"/>
    <w:rsid w:val="00C51D6C"/>
    <w:rsid w:val="00C61F78"/>
    <w:rsid w:val="00C661FA"/>
    <w:rsid w:val="00CC4346"/>
    <w:rsid w:val="00D33BF7"/>
    <w:rsid w:val="00D7379E"/>
    <w:rsid w:val="00DC1295"/>
    <w:rsid w:val="00DD01ED"/>
    <w:rsid w:val="00DE120E"/>
    <w:rsid w:val="00E05221"/>
    <w:rsid w:val="00E21124"/>
    <w:rsid w:val="00E64BB4"/>
    <w:rsid w:val="00E66AAF"/>
    <w:rsid w:val="00EA2F11"/>
    <w:rsid w:val="00EB627D"/>
    <w:rsid w:val="00EC2F4B"/>
    <w:rsid w:val="00ED77A5"/>
    <w:rsid w:val="00F11EC0"/>
    <w:rsid w:val="00F23F34"/>
    <w:rsid w:val="00FE20E0"/>
    <w:rsid w:val="00FE5D32"/>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560"/>
  <w15:chartTrackingRefBased/>
  <w15:docId w15:val="{293720F3-D208-344F-8D60-42325E27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20E"/>
    <w:rPr>
      <w:rFonts w:ascii="Times New Roman" w:eastAsia="Times New Roman" w:hAnsi="Times New Roman" w:cs="Times New Roman"/>
    </w:rPr>
  </w:style>
  <w:style w:type="paragraph" w:styleId="Heading1">
    <w:name w:val="heading 1"/>
    <w:basedOn w:val="Normal"/>
    <w:next w:val="Normal"/>
    <w:link w:val="Heading1Char"/>
    <w:uiPriority w:val="9"/>
    <w:qFormat/>
    <w:rsid w:val="00046F79"/>
    <w:pPr>
      <w:keepNext/>
      <w:keepLines/>
      <w:numPr>
        <w:numId w:val="3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F79"/>
    <w:pPr>
      <w:keepNext/>
      <w:keepLines/>
      <w:numPr>
        <w:ilvl w:val="1"/>
        <w:numId w:val="3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6F79"/>
    <w:pPr>
      <w:numPr>
        <w:ilvl w:val="2"/>
        <w:numId w:val="35"/>
      </w:numPr>
      <w:spacing w:before="100" w:beforeAutospacing="1" w:after="100" w:afterAutospacing="1"/>
      <w:ind w:left="0"/>
      <w:outlineLvl w:val="2"/>
    </w:pPr>
    <w:rPr>
      <w:b/>
      <w:bCs/>
      <w:sz w:val="27"/>
      <w:szCs w:val="27"/>
    </w:rPr>
  </w:style>
  <w:style w:type="paragraph" w:styleId="Heading4">
    <w:name w:val="heading 4"/>
    <w:basedOn w:val="Normal"/>
    <w:next w:val="Normal"/>
    <w:link w:val="Heading4Char"/>
    <w:uiPriority w:val="9"/>
    <w:unhideWhenUsed/>
    <w:qFormat/>
    <w:rsid w:val="00046F79"/>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6F79"/>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6F79"/>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6F79"/>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6F79"/>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F79"/>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F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6F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6F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6F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6F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F7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6F79"/>
    <w:rPr>
      <w:color w:val="0000FF"/>
      <w:u w:val="single"/>
    </w:rPr>
  </w:style>
  <w:style w:type="paragraph" w:styleId="ListParagraph">
    <w:name w:val="List Paragraph"/>
    <w:basedOn w:val="Normal"/>
    <w:uiPriority w:val="34"/>
    <w:qFormat/>
    <w:rsid w:val="00046F79"/>
    <w:pPr>
      <w:ind w:left="720"/>
      <w:contextualSpacing/>
    </w:pPr>
  </w:style>
  <w:style w:type="character" w:styleId="LineNumber">
    <w:name w:val="line number"/>
    <w:basedOn w:val="DefaultParagraphFont"/>
    <w:uiPriority w:val="99"/>
    <w:semiHidden/>
    <w:unhideWhenUsed/>
    <w:rsid w:val="00046F79"/>
  </w:style>
  <w:style w:type="paragraph" w:styleId="Footer">
    <w:name w:val="footer"/>
    <w:basedOn w:val="Normal"/>
    <w:link w:val="FooterChar"/>
    <w:uiPriority w:val="99"/>
    <w:unhideWhenUsed/>
    <w:rsid w:val="00046F79"/>
    <w:pPr>
      <w:tabs>
        <w:tab w:val="center" w:pos="4680"/>
        <w:tab w:val="right" w:pos="9360"/>
      </w:tabs>
    </w:pPr>
  </w:style>
  <w:style w:type="character" w:customStyle="1" w:styleId="FooterChar">
    <w:name w:val="Footer Char"/>
    <w:basedOn w:val="DefaultParagraphFont"/>
    <w:link w:val="Footer"/>
    <w:uiPriority w:val="99"/>
    <w:rsid w:val="00046F79"/>
    <w:rPr>
      <w:rFonts w:ascii="Times New Roman" w:eastAsia="Times New Roman" w:hAnsi="Times New Roman" w:cs="Times New Roman"/>
    </w:rPr>
  </w:style>
  <w:style w:type="character" w:styleId="PageNumber">
    <w:name w:val="page number"/>
    <w:basedOn w:val="DefaultParagraphFont"/>
    <w:uiPriority w:val="99"/>
    <w:semiHidden/>
    <w:unhideWhenUsed/>
    <w:rsid w:val="00046F79"/>
  </w:style>
  <w:style w:type="character" w:styleId="CommentReference">
    <w:name w:val="annotation reference"/>
    <w:basedOn w:val="DefaultParagraphFont"/>
    <w:uiPriority w:val="99"/>
    <w:semiHidden/>
    <w:unhideWhenUsed/>
    <w:rsid w:val="00046F79"/>
    <w:rPr>
      <w:sz w:val="18"/>
      <w:szCs w:val="18"/>
    </w:rPr>
  </w:style>
  <w:style w:type="paragraph" w:styleId="CommentText">
    <w:name w:val="annotation text"/>
    <w:basedOn w:val="Normal"/>
    <w:link w:val="CommentTextChar"/>
    <w:uiPriority w:val="99"/>
    <w:unhideWhenUsed/>
    <w:rsid w:val="00046F79"/>
    <w:pPr>
      <w:spacing w:after="160" w:line="480" w:lineRule="auto"/>
    </w:pPr>
  </w:style>
  <w:style w:type="character" w:customStyle="1" w:styleId="CommentTextChar">
    <w:name w:val="Comment Text Char"/>
    <w:basedOn w:val="DefaultParagraphFont"/>
    <w:link w:val="CommentText"/>
    <w:uiPriority w:val="99"/>
    <w:rsid w:val="00046F7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6F79"/>
    <w:rPr>
      <w:sz w:val="18"/>
      <w:szCs w:val="18"/>
    </w:rPr>
  </w:style>
  <w:style w:type="character" w:customStyle="1" w:styleId="BalloonTextChar">
    <w:name w:val="Balloon Text Char"/>
    <w:basedOn w:val="DefaultParagraphFont"/>
    <w:link w:val="BalloonText"/>
    <w:uiPriority w:val="99"/>
    <w:semiHidden/>
    <w:rsid w:val="00046F79"/>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46F79"/>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046F79"/>
    <w:rPr>
      <w:rFonts w:ascii="Times New Roman" w:eastAsia="Times New Roman" w:hAnsi="Times New Roman" w:cs="Times New Roman"/>
      <w:b/>
      <w:bCs/>
      <w:sz w:val="20"/>
      <w:szCs w:val="20"/>
    </w:rPr>
  </w:style>
  <w:style w:type="paragraph" w:customStyle="1" w:styleId="Normal1">
    <w:name w:val="Normal1"/>
    <w:link w:val="Normal1Char"/>
    <w:rsid w:val="00046F79"/>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046F79"/>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046F79"/>
    <w:rPr>
      <w:rFonts w:ascii="Arial" w:hAnsi="Arial" w:cs="Arial"/>
    </w:rPr>
  </w:style>
  <w:style w:type="paragraph" w:customStyle="1" w:styleId="EndNoteBibliography">
    <w:name w:val="EndNote Bibliography"/>
    <w:basedOn w:val="Normal"/>
    <w:link w:val="EndNoteBibliographyChar"/>
    <w:rsid w:val="00046F79"/>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046F79"/>
    <w:rPr>
      <w:rFonts w:ascii="Arial" w:hAnsi="Arial" w:cs="Arial"/>
    </w:rPr>
  </w:style>
  <w:style w:type="character" w:customStyle="1" w:styleId="UnresolvedMention1">
    <w:name w:val="Unresolved Mention1"/>
    <w:basedOn w:val="DefaultParagraphFont"/>
    <w:uiPriority w:val="99"/>
    <w:semiHidden/>
    <w:unhideWhenUsed/>
    <w:rsid w:val="00046F79"/>
    <w:rPr>
      <w:color w:val="605E5C"/>
      <w:shd w:val="clear" w:color="auto" w:fill="E1DFDD"/>
    </w:rPr>
  </w:style>
  <w:style w:type="paragraph" w:styleId="NormalWeb">
    <w:name w:val="Normal (Web)"/>
    <w:basedOn w:val="Normal"/>
    <w:uiPriority w:val="99"/>
    <w:unhideWhenUsed/>
    <w:rsid w:val="00046F79"/>
    <w:pPr>
      <w:spacing w:before="100" w:beforeAutospacing="1" w:after="100" w:afterAutospacing="1"/>
    </w:pPr>
  </w:style>
  <w:style w:type="character" w:styleId="FollowedHyperlink">
    <w:name w:val="FollowedHyperlink"/>
    <w:basedOn w:val="DefaultParagraphFont"/>
    <w:uiPriority w:val="99"/>
    <w:semiHidden/>
    <w:unhideWhenUsed/>
    <w:rsid w:val="00046F79"/>
    <w:rPr>
      <w:color w:val="954F72" w:themeColor="followedHyperlink"/>
      <w:u w:val="single"/>
    </w:rPr>
  </w:style>
  <w:style w:type="character" w:styleId="PlaceholderText">
    <w:name w:val="Placeholder Text"/>
    <w:basedOn w:val="DefaultParagraphFont"/>
    <w:uiPriority w:val="99"/>
    <w:semiHidden/>
    <w:rsid w:val="00046F79"/>
    <w:rPr>
      <w:color w:val="808080"/>
    </w:rPr>
  </w:style>
  <w:style w:type="table" w:styleId="TableGrid">
    <w:name w:val="Table Grid"/>
    <w:basedOn w:val="TableNormal"/>
    <w:uiPriority w:val="59"/>
    <w:rsid w:val="00046F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6F79"/>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46F79"/>
    <w:rPr>
      <w:color w:val="605E5C"/>
      <w:shd w:val="clear" w:color="auto" w:fill="E1DFDD"/>
    </w:rPr>
  </w:style>
  <w:style w:type="character" w:customStyle="1" w:styleId="UnresolvedMention3">
    <w:name w:val="Unresolved Mention3"/>
    <w:basedOn w:val="DefaultParagraphFont"/>
    <w:uiPriority w:val="99"/>
    <w:rsid w:val="00046F79"/>
    <w:rPr>
      <w:color w:val="605E5C"/>
      <w:shd w:val="clear" w:color="auto" w:fill="E1DFDD"/>
    </w:rPr>
  </w:style>
  <w:style w:type="character" w:customStyle="1" w:styleId="UnresolvedMention4">
    <w:name w:val="Unresolved Mention4"/>
    <w:basedOn w:val="DefaultParagraphFont"/>
    <w:uiPriority w:val="99"/>
    <w:rsid w:val="00046F79"/>
    <w:rPr>
      <w:color w:val="605E5C"/>
      <w:shd w:val="clear" w:color="auto" w:fill="E1DFDD"/>
    </w:rPr>
  </w:style>
  <w:style w:type="paragraph" w:styleId="Header">
    <w:name w:val="header"/>
    <w:basedOn w:val="Normal"/>
    <w:link w:val="HeaderChar"/>
    <w:uiPriority w:val="99"/>
    <w:unhideWhenUsed/>
    <w:rsid w:val="00046F79"/>
    <w:pPr>
      <w:tabs>
        <w:tab w:val="center" w:pos="4680"/>
        <w:tab w:val="right" w:pos="9360"/>
      </w:tabs>
    </w:pPr>
  </w:style>
  <w:style w:type="character" w:customStyle="1" w:styleId="HeaderChar">
    <w:name w:val="Header Char"/>
    <w:basedOn w:val="DefaultParagraphFont"/>
    <w:link w:val="Header"/>
    <w:uiPriority w:val="99"/>
    <w:rsid w:val="00046F79"/>
    <w:rPr>
      <w:rFonts w:ascii="Times New Roman" w:eastAsia="Times New Roman" w:hAnsi="Times New Roman" w:cs="Times New Roman"/>
    </w:rPr>
  </w:style>
  <w:style w:type="character" w:styleId="UnresolvedMention">
    <w:name w:val="Unresolved Mention"/>
    <w:basedOn w:val="DefaultParagraphFont"/>
    <w:uiPriority w:val="99"/>
    <w:unhideWhenUsed/>
    <w:rsid w:val="00046F79"/>
    <w:rPr>
      <w:color w:val="605E5C"/>
      <w:shd w:val="clear" w:color="auto" w:fill="E1DFDD"/>
    </w:rPr>
  </w:style>
  <w:style w:type="paragraph" w:customStyle="1" w:styleId="last">
    <w:name w:val="last"/>
    <w:basedOn w:val="Normal"/>
    <w:rsid w:val="00046F79"/>
    <w:pPr>
      <w:spacing w:before="100" w:beforeAutospacing="1" w:after="100" w:afterAutospacing="1"/>
    </w:pPr>
  </w:style>
  <w:style w:type="paragraph" w:styleId="Caption">
    <w:name w:val="caption"/>
    <w:basedOn w:val="Normal"/>
    <w:next w:val="Normal"/>
    <w:uiPriority w:val="35"/>
    <w:unhideWhenUsed/>
    <w:qFormat/>
    <w:rsid w:val="00046F79"/>
    <w:pPr>
      <w:spacing w:after="200"/>
    </w:pPr>
    <w:rPr>
      <w:i/>
      <w:iCs/>
      <w:color w:val="44546A" w:themeColor="text2"/>
      <w:sz w:val="18"/>
      <w:szCs w:val="18"/>
    </w:rPr>
  </w:style>
  <w:style w:type="table" w:styleId="LightList-Accent1">
    <w:name w:val="Light List Accent 1"/>
    <w:basedOn w:val="TableNormal"/>
    <w:uiPriority w:val="61"/>
    <w:rsid w:val="00046F79"/>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046F79"/>
  </w:style>
  <w:style w:type="paragraph" w:customStyle="1" w:styleId="msonormal0">
    <w:name w:val="msonormal"/>
    <w:basedOn w:val="Normal"/>
    <w:rsid w:val="00B421D3"/>
    <w:pPr>
      <w:spacing w:before="100" w:beforeAutospacing="1" w:after="100" w:afterAutospacing="1"/>
    </w:pPr>
  </w:style>
  <w:style w:type="paragraph" w:customStyle="1" w:styleId="xl63">
    <w:name w:val="xl63"/>
    <w:basedOn w:val="Normal"/>
    <w:rsid w:val="00B421D3"/>
    <w:pPr>
      <w:spacing w:before="100" w:beforeAutospacing="1" w:after="100" w:afterAutospacing="1"/>
      <w:jc w:val="center"/>
      <w:textAlignment w:val="center"/>
    </w:pPr>
  </w:style>
  <w:style w:type="paragraph" w:customStyle="1" w:styleId="xl64">
    <w:name w:val="xl64"/>
    <w:basedOn w:val="Normal"/>
    <w:rsid w:val="00B421D3"/>
    <w:pPr>
      <w:spacing w:before="100" w:beforeAutospacing="1" w:after="100" w:afterAutospacing="1"/>
      <w:jc w:val="center"/>
    </w:pPr>
  </w:style>
  <w:style w:type="paragraph" w:customStyle="1" w:styleId="xl65">
    <w:name w:val="xl65"/>
    <w:basedOn w:val="Normal"/>
    <w:rsid w:val="00B421D3"/>
    <w:pPr>
      <w:spacing w:before="100" w:beforeAutospacing="1" w:after="100" w:afterAutospacing="1"/>
      <w:jc w:val="center"/>
    </w:pPr>
  </w:style>
  <w:style w:type="paragraph" w:customStyle="1" w:styleId="xl66">
    <w:name w:val="xl66"/>
    <w:basedOn w:val="Normal"/>
    <w:rsid w:val="00B421D3"/>
    <w:pPr>
      <w:spacing w:before="100" w:beforeAutospacing="1" w:after="100" w:afterAutospacing="1"/>
      <w:jc w:val="center"/>
    </w:pPr>
  </w:style>
  <w:style w:type="character" w:customStyle="1" w:styleId="markedcontent">
    <w:name w:val="markedcontent"/>
    <w:basedOn w:val="DefaultParagraphFont"/>
    <w:rsid w:val="005656E0"/>
  </w:style>
  <w:style w:type="paragraph" w:customStyle="1" w:styleId="xl67">
    <w:name w:val="xl67"/>
    <w:basedOn w:val="Normal"/>
    <w:rsid w:val="00A0674F"/>
    <w:pPr>
      <w:spacing w:before="100" w:beforeAutospacing="1" w:after="100" w:afterAutospacing="1"/>
      <w:jc w:val="center"/>
    </w:pPr>
    <w:rPr>
      <w:rFonts w:ascii="Arial" w:hAnsi="Arial" w:cs="Arial"/>
      <w:sz w:val="18"/>
      <w:szCs w:val="18"/>
    </w:rPr>
  </w:style>
  <w:style w:type="paragraph" w:customStyle="1" w:styleId="xl68">
    <w:name w:val="xl68"/>
    <w:basedOn w:val="Normal"/>
    <w:rsid w:val="00A0674F"/>
    <w:pPr>
      <w:spacing w:before="100" w:beforeAutospacing="1" w:after="100" w:afterAutospacing="1"/>
      <w:jc w:val="center"/>
    </w:pPr>
    <w:rPr>
      <w:rFonts w:ascii="Arial" w:hAnsi="Arial" w:cs="Arial"/>
      <w:sz w:val="18"/>
      <w:szCs w:val="18"/>
    </w:rPr>
  </w:style>
  <w:style w:type="paragraph" w:customStyle="1" w:styleId="xl69">
    <w:name w:val="xl69"/>
    <w:basedOn w:val="Normal"/>
    <w:rsid w:val="00A0674F"/>
    <w:pPr>
      <w:spacing w:before="100" w:beforeAutospacing="1" w:after="100" w:afterAutospacing="1"/>
      <w:jc w:val="center"/>
    </w:pPr>
    <w:rPr>
      <w:rFonts w:ascii="Arial" w:hAnsi="Arial" w:cs="Arial"/>
      <w:sz w:val="18"/>
      <w:szCs w:val="18"/>
    </w:rPr>
  </w:style>
  <w:style w:type="character" w:customStyle="1" w:styleId="Normal1Char">
    <w:name w:val="Normal1 Char"/>
    <w:link w:val="Normal1"/>
    <w:rsid w:val="009426AD"/>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637EFF"/>
    <w:pPr>
      <w:numPr>
        <w:numId w:val="0"/>
      </w:numPr>
      <w:spacing w:line="259" w:lineRule="auto"/>
      <w:outlineLvl w:val="9"/>
    </w:pPr>
  </w:style>
  <w:style w:type="paragraph" w:styleId="TOC1">
    <w:name w:val="toc 1"/>
    <w:basedOn w:val="Normal"/>
    <w:next w:val="Normal"/>
    <w:autoRedefine/>
    <w:uiPriority w:val="39"/>
    <w:unhideWhenUsed/>
    <w:rsid w:val="00637EFF"/>
    <w:pPr>
      <w:spacing w:after="100"/>
    </w:pPr>
  </w:style>
  <w:style w:type="paragraph" w:styleId="TOC3">
    <w:name w:val="toc 3"/>
    <w:basedOn w:val="Normal"/>
    <w:next w:val="Normal"/>
    <w:autoRedefine/>
    <w:uiPriority w:val="39"/>
    <w:unhideWhenUsed/>
    <w:rsid w:val="00637E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477">
      <w:bodyDiv w:val="1"/>
      <w:marLeft w:val="0"/>
      <w:marRight w:val="0"/>
      <w:marTop w:val="0"/>
      <w:marBottom w:val="0"/>
      <w:divBdr>
        <w:top w:val="none" w:sz="0" w:space="0" w:color="auto"/>
        <w:left w:val="none" w:sz="0" w:space="0" w:color="auto"/>
        <w:bottom w:val="none" w:sz="0" w:space="0" w:color="auto"/>
        <w:right w:val="none" w:sz="0" w:space="0" w:color="auto"/>
      </w:divBdr>
    </w:div>
    <w:div w:id="106435199">
      <w:bodyDiv w:val="1"/>
      <w:marLeft w:val="0"/>
      <w:marRight w:val="0"/>
      <w:marTop w:val="0"/>
      <w:marBottom w:val="0"/>
      <w:divBdr>
        <w:top w:val="none" w:sz="0" w:space="0" w:color="auto"/>
        <w:left w:val="none" w:sz="0" w:space="0" w:color="auto"/>
        <w:bottom w:val="none" w:sz="0" w:space="0" w:color="auto"/>
        <w:right w:val="none" w:sz="0" w:space="0" w:color="auto"/>
      </w:divBdr>
    </w:div>
    <w:div w:id="325129133">
      <w:bodyDiv w:val="1"/>
      <w:marLeft w:val="0"/>
      <w:marRight w:val="0"/>
      <w:marTop w:val="0"/>
      <w:marBottom w:val="0"/>
      <w:divBdr>
        <w:top w:val="none" w:sz="0" w:space="0" w:color="auto"/>
        <w:left w:val="none" w:sz="0" w:space="0" w:color="auto"/>
        <w:bottom w:val="none" w:sz="0" w:space="0" w:color="auto"/>
        <w:right w:val="none" w:sz="0" w:space="0" w:color="auto"/>
      </w:divBdr>
    </w:div>
    <w:div w:id="410010498">
      <w:bodyDiv w:val="1"/>
      <w:marLeft w:val="0"/>
      <w:marRight w:val="0"/>
      <w:marTop w:val="0"/>
      <w:marBottom w:val="0"/>
      <w:divBdr>
        <w:top w:val="none" w:sz="0" w:space="0" w:color="auto"/>
        <w:left w:val="none" w:sz="0" w:space="0" w:color="auto"/>
        <w:bottom w:val="none" w:sz="0" w:space="0" w:color="auto"/>
        <w:right w:val="none" w:sz="0" w:space="0" w:color="auto"/>
      </w:divBdr>
    </w:div>
    <w:div w:id="690231238">
      <w:bodyDiv w:val="1"/>
      <w:marLeft w:val="0"/>
      <w:marRight w:val="0"/>
      <w:marTop w:val="0"/>
      <w:marBottom w:val="0"/>
      <w:divBdr>
        <w:top w:val="none" w:sz="0" w:space="0" w:color="auto"/>
        <w:left w:val="none" w:sz="0" w:space="0" w:color="auto"/>
        <w:bottom w:val="none" w:sz="0" w:space="0" w:color="auto"/>
        <w:right w:val="none" w:sz="0" w:space="0" w:color="auto"/>
      </w:divBdr>
    </w:div>
    <w:div w:id="1170103915">
      <w:bodyDiv w:val="1"/>
      <w:marLeft w:val="0"/>
      <w:marRight w:val="0"/>
      <w:marTop w:val="0"/>
      <w:marBottom w:val="0"/>
      <w:divBdr>
        <w:top w:val="none" w:sz="0" w:space="0" w:color="auto"/>
        <w:left w:val="none" w:sz="0" w:space="0" w:color="auto"/>
        <w:bottom w:val="none" w:sz="0" w:space="0" w:color="auto"/>
        <w:right w:val="none" w:sz="0" w:space="0" w:color="auto"/>
      </w:divBdr>
    </w:div>
    <w:div w:id="1335911892">
      <w:bodyDiv w:val="1"/>
      <w:marLeft w:val="0"/>
      <w:marRight w:val="0"/>
      <w:marTop w:val="0"/>
      <w:marBottom w:val="0"/>
      <w:divBdr>
        <w:top w:val="none" w:sz="0" w:space="0" w:color="auto"/>
        <w:left w:val="none" w:sz="0" w:space="0" w:color="auto"/>
        <w:bottom w:val="none" w:sz="0" w:space="0" w:color="auto"/>
        <w:right w:val="none" w:sz="0" w:space="0" w:color="auto"/>
      </w:divBdr>
    </w:div>
    <w:div w:id="1562053853">
      <w:bodyDiv w:val="1"/>
      <w:marLeft w:val="0"/>
      <w:marRight w:val="0"/>
      <w:marTop w:val="0"/>
      <w:marBottom w:val="0"/>
      <w:divBdr>
        <w:top w:val="none" w:sz="0" w:space="0" w:color="auto"/>
        <w:left w:val="none" w:sz="0" w:space="0" w:color="auto"/>
        <w:bottom w:val="none" w:sz="0" w:space="0" w:color="auto"/>
        <w:right w:val="none" w:sz="0" w:space="0" w:color="auto"/>
      </w:divBdr>
    </w:div>
    <w:div w:id="1753433151">
      <w:bodyDiv w:val="1"/>
      <w:marLeft w:val="0"/>
      <w:marRight w:val="0"/>
      <w:marTop w:val="0"/>
      <w:marBottom w:val="0"/>
      <w:divBdr>
        <w:top w:val="none" w:sz="0" w:space="0" w:color="auto"/>
        <w:left w:val="none" w:sz="0" w:space="0" w:color="auto"/>
        <w:bottom w:val="none" w:sz="0" w:space="0" w:color="auto"/>
        <w:right w:val="none" w:sz="0" w:space="0" w:color="auto"/>
      </w:divBdr>
    </w:div>
    <w:div w:id="180782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783B-44E9-4C6B-B738-E07912AE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34</Pages>
  <Words>8937</Words>
  <Characters>50946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17</cp:revision>
  <cp:lastPrinted>2022-11-17T16:55:00Z</cp:lastPrinted>
  <dcterms:created xsi:type="dcterms:W3CDTF">2022-10-19T15:48:00Z</dcterms:created>
  <dcterms:modified xsi:type="dcterms:W3CDTF">2022-11-17T16:56:00Z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