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sz w:val="24"/>
          <w:szCs w:val="24"/>
        </w:rPr>
      </w:pPr>
      <w:r w:rsidDel="00000000" w:rsidR="00000000" w:rsidRPr="00000000">
        <w:rPr>
          <w:b w:val="1"/>
          <w:bCs w:val="1"/>
          <w:sz w:val="24"/>
          <w:szCs w:val="24"/>
          <w:rtl w:val="0"/>
        </w:rPr>
        <w:t xml:space="preserve">Data warehouse (</w:t>
      </w:r>
      <w:hyperlink r:id="rId6">
        <w:r w:rsidDel="00000000" w:rsidR="00000000" w:rsidRPr="00000000">
          <w:rPr>
            <w:b w:val="1"/>
            <w:bCs w:val="1"/>
            <w:color w:val="1155cc"/>
            <w:sz w:val="24"/>
            <w:szCs w:val="24"/>
            <w:u w:val="single"/>
            <w:rtl w:val="0"/>
          </w:rPr>
          <w:t xml:space="preserve">Nguồn tham khảo</w:t>
        </w:r>
      </w:hyperlink>
      <w:r w:rsidDel="00000000" w:rsidR="00000000" w:rsidRPr="00000000">
        <w:rPr>
          <w:b w:val="1"/>
          <w:bCs w:val="1"/>
          <w:sz w:val="24"/>
          <w:szCs w:val="24"/>
          <w:rtl w:val="0"/>
        </w:rPr>
        <w:t xml:space="preserve">)</w:t>
      </w:r>
    </w:p>
    <w:p w:rsidR="00000000" w:rsidDel="00000000" w:rsidP="00000000" w:rsidRDefault="00000000" w:rsidRPr="00000000" w14:paraId="00000002">
      <w:pPr>
        <w:numPr>
          <w:ilvl w:val="1"/>
          <w:numId w:val="1"/>
        </w:numPr>
        <w:ind w:left="1440" w:hanging="360"/>
        <w:rPr>
          <w:sz w:val="24"/>
          <w:szCs w:val="24"/>
        </w:rPr>
      </w:pPr>
      <w:r w:rsidDel="00000000" w:rsidR="00000000" w:rsidRPr="00000000">
        <w:rPr>
          <w:sz w:val="24"/>
          <w:szCs w:val="24"/>
          <w:rtl w:val="0"/>
        </w:rPr>
        <w:t xml:space="preserve">Khái niệm</w:t>
      </w:r>
    </w:p>
    <w:p w:rsidR="00000000" w:rsidDel="00000000" w:rsidP="00000000" w:rsidRDefault="00000000" w:rsidRPr="00000000" w14:paraId="00000003">
      <w:pPr>
        <w:numPr>
          <w:ilvl w:val="2"/>
          <w:numId w:val="1"/>
        </w:numPr>
        <w:ind w:left="2160" w:hanging="360"/>
        <w:rPr>
          <w:sz w:val="20"/>
          <w:szCs w:val="20"/>
        </w:rPr>
      </w:pPr>
      <w:r w:rsidDel="00000000" w:rsidR="00000000" w:rsidRPr="00000000">
        <w:rPr>
          <w:color w:val="151515"/>
          <w:highlight w:val="white"/>
          <w:rtl w:val="0"/>
        </w:rPr>
        <w:t xml:space="preserve">Data warehouse (kho dữ liệu) là hệ thống lưu trữ tập trung, có nhiệm vụ tập hợp và hợp nhất dữ liệu từ nhiều nguồn khác nhau (ví dụ như phần mềm bán hàng, kế toán, CRM,..). Thay vì lưu riêng ở từng hệ thống khác nhau, dữ liệu được lưu tập trung về 1 hệ thống nhằm mục đích phân tích dữ liệu, xây dựng báo cáo</w:t>
      </w:r>
      <w:r w:rsidDel="00000000" w:rsidR="00000000" w:rsidRPr="00000000">
        <w:rPr>
          <w:rtl w:val="0"/>
        </w:rPr>
      </w:r>
    </w:p>
    <w:p w:rsidR="00000000" w:rsidDel="00000000" w:rsidP="00000000" w:rsidRDefault="00000000" w:rsidRPr="00000000" w14:paraId="00000004">
      <w:pPr>
        <w:numPr>
          <w:ilvl w:val="1"/>
          <w:numId w:val="1"/>
        </w:numPr>
        <w:ind w:left="1440" w:hanging="360"/>
        <w:rPr>
          <w:sz w:val="24"/>
          <w:szCs w:val="24"/>
        </w:rPr>
      </w:pPr>
      <w:r w:rsidDel="00000000" w:rsidR="00000000" w:rsidRPr="00000000">
        <w:rPr>
          <w:sz w:val="24"/>
          <w:szCs w:val="24"/>
          <w:rtl w:val="0"/>
        </w:rPr>
        <w:t xml:space="preserve">Vai trò</w:t>
      </w:r>
    </w:p>
    <w:p w:rsidR="00000000" w:rsidDel="00000000" w:rsidP="00000000" w:rsidRDefault="00000000" w:rsidRPr="00000000" w14:paraId="00000005">
      <w:pPr>
        <w:numPr>
          <w:ilvl w:val="2"/>
          <w:numId w:val="1"/>
        </w:numPr>
        <w:ind w:left="2160" w:hanging="360"/>
        <w:rPr>
          <w:sz w:val="20"/>
          <w:szCs w:val="20"/>
        </w:rPr>
      </w:pPr>
      <w:r w:rsidDel="00000000" w:rsidR="00000000" w:rsidRPr="00000000">
        <w:rPr>
          <w:color w:val="151515"/>
          <w:highlight w:val="white"/>
          <w:rtl w:val="0"/>
        </w:rPr>
        <w:t xml:space="preserve">Lưu trữ dữ liệu tập trung, tạo ra 1 góc nhìn thống nhất về dữ liệu giúp doanh nghiệp hiểu rõ hơn về hoạt động của họ</w:t>
      </w:r>
    </w:p>
    <w:p w:rsidR="00000000" w:rsidDel="00000000" w:rsidP="00000000" w:rsidRDefault="00000000" w:rsidRPr="00000000" w14:paraId="00000006">
      <w:pPr>
        <w:numPr>
          <w:ilvl w:val="2"/>
          <w:numId w:val="1"/>
        </w:numPr>
        <w:ind w:left="2160" w:hanging="360"/>
        <w:rPr>
          <w:sz w:val="20"/>
          <w:szCs w:val="20"/>
        </w:rPr>
      </w:pPr>
      <w:r w:rsidDel="00000000" w:rsidR="00000000" w:rsidRPr="00000000">
        <w:rPr>
          <w:color w:val="151515"/>
          <w:highlight w:val="white"/>
          <w:rtl w:val="0"/>
        </w:rPr>
        <w:t xml:space="preserve">Giúp tối ưu hóa việc phân tích, báo cáo và hỗ trợ doanh nghiệp ra quyết định chính xác</w:t>
      </w:r>
    </w:p>
    <w:p w:rsidR="00000000" w:rsidDel="00000000" w:rsidP="00000000" w:rsidRDefault="00000000" w:rsidRPr="00000000" w14:paraId="00000007">
      <w:pPr>
        <w:numPr>
          <w:ilvl w:val="2"/>
          <w:numId w:val="1"/>
        </w:numPr>
        <w:ind w:left="2160" w:hanging="360"/>
        <w:rPr>
          <w:color w:val="151515"/>
          <w:highlight w:val="white"/>
        </w:rPr>
      </w:pPr>
      <w:r w:rsidDel="00000000" w:rsidR="00000000" w:rsidRPr="00000000">
        <w:rPr>
          <w:color w:val="151515"/>
          <w:highlight w:val="white"/>
          <w:rtl w:val="0"/>
        </w:rPr>
        <w:t xml:space="preserve">Lưu trữ toàn bộ dữ liệu lịch sử hỗ trợ doanh nghiệp phân tích sự thay đổi của dữ liệu , từ đó hiểu rõ hơn về xu hướng, biến động của doanh nghiệp</w:t>
      </w:r>
    </w:p>
    <w:p w:rsidR="00000000" w:rsidDel="00000000" w:rsidP="00000000" w:rsidRDefault="00000000" w:rsidRPr="00000000" w14:paraId="00000008">
      <w:pPr>
        <w:rPr>
          <w:color w:val="151515"/>
          <w:highlight w:val="white"/>
        </w:rPr>
      </w:pPr>
      <w:r w:rsidDel="00000000" w:rsidR="00000000" w:rsidRPr="00000000">
        <w:rPr>
          <w:rtl w:val="0"/>
        </w:rPr>
      </w:r>
    </w:p>
    <w:p w:rsidR="00000000" w:rsidDel="00000000" w:rsidP="00000000" w:rsidRDefault="00000000" w:rsidRPr="00000000" w14:paraId="00000009">
      <w:pPr>
        <w:rPr>
          <w:color w:val="151515"/>
          <w:highlight w:val="white"/>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color w:val="151515"/>
          <w:sz w:val="24"/>
          <w:szCs w:val="24"/>
          <w:highlight w:val="white"/>
        </w:rPr>
      </w:pPr>
      <w:r w:rsidDel="00000000" w:rsidR="00000000" w:rsidRPr="00000000">
        <w:rPr>
          <w:b w:val="1"/>
          <w:bCs w:val="1"/>
          <w:color w:val="151515"/>
          <w:sz w:val="24"/>
          <w:szCs w:val="24"/>
          <w:highlight w:val="white"/>
          <w:rtl w:val="0"/>
        </w:rPr>
        <w:t xml:space="preserve">Data lakehouse (</w:t>
      </w:r>
      <w:hyperlink r:id="rId7">
        <w:r w:rsidDel="00000000" w:rsidR="00000000" w:rsidRPr="00000000">
          <w:rPr>
            <w:b w:val="1"/>
            <w:bCs w:val="1"/>
            <w:color w:val="1155cc"/>
            <w:sz w:val="24"/>
            <w:szCs w:val="24"/>
            <w:highlight w:val="white"/>
            <w:u w:val="single"/>
            <w:rtl w:val="0"/>
          </w:rPr>
          <w:t xml:space="preserve">Nguồn tham khảo</w:t>
        </w:r>
      </w:hyperlink>
      <w:r w:rsidDel="00000000" w:rsidR="00000000" w:rsidRPr="00000000">
        <w:rPr>
          <w:b w:val="1"/>
          <w:bCs w:val="1"/>
          <w:color w:val="151515"/>
          <w:sz w:val="24"/>
          <w:szCs w:val="24"/>
          <w:highlight w:val="white"/>
          <w:rtl w:val="0"/>
        </w:rPr>
        <w:t xml:space="preserve">)</w:t>
      </w:r>
    </w:p>
    <w:p w:rsidR="00000000" w:rsidDel="00000000" w:rsidP="00000000" w:rsidRDefault="00000000" w:rsidRPr="00000000" w14:paraId="0000000B">
      <w:pPr>
        <w:numPr>
          <w:ilvl w:val="1"/>
          <w:numId w:val="1"/>
        </w:numPr>
        <w:ind w:left="1440" w:hanging="360"/>
        <w:rPr>
          <w:color w:val="151515"/>
          <w:sz w:val="24"/>
          <w:szCs w:val="24"/>
          <w:highlight w:val="white"/>
        </w:rPr>
      </w:pPr>
      <w:r w:rsidDel="00000000" w:rsidR="00000000" w:rsidRPr="00000000">
        <w:rPr>
          <w:color w:val="151515"/>
          <w:sz w:val="24"/>
          <w:szCs w:val="24"/>
          <w:highlight w:val="white"/>
          <w:rtl w:val="0"/>
        </w:rPr>
        <w:t xml:space="preserve">Khái niệm</w:t>
      </w:r>
    </w:p>
    <w:p w:rsidR="00000000" w:rsidDel="00000000" w:rsidP="00000000" w:rsidRDefault="00000000" w:rsidRPr="00000000" w14:paraId="0000000C">
      <w:pPr>
        <w:numPr>
          <w:ilvl w:val="2"/>
          <w:numId w:val="1"/>
        </w:numPr>
        <w:ind w:left="2160" w:hanging="360"/>
        <w:rPr>
          <w:color w:val="151515"/>
          <w:highlight w:val="white"/>
        </w:rPr>
      </w:pPr>
      <w:r w:rsidDel="00000000" w:rsidR="00000000" w:rsidRPr="00000000">
        <w:rPr>
          <w:color w:val="151515"/>
          <w:highlight w:val="white"/>
          <w:rtl w:val="0"/>
        </w:rPr>
        <w:t xml:space="preserve">Là sự kết hợp giữa Data lake (lưu trữ được mọi loại dữ liệu) và data warehouse, cho phép sử dụng </w:t>
      </w:r>
      <w:r w:rsidDel="00000000" w:rsidR="00000000" w:rsidRPr="00000000">
        <w:rPr>
          <w:b w:val="1"/>
          <w:bCs w:val="1"/>
          <w:color w:val="151515"/>
          <w:highlight w:val="white"/>
          <w:rtl w:val="0"/>
        </w:rPr>
        <w:t xml:space="preserve">giải pháp lưu trữ với chi phí thấp để lưu trữ lượng lớn dữ liệu thô</w:t>
      </w:r>
      <w:r w:rsidDel="00000000" w:rsidR="00000000" w:rsidRPr="00000000">
        <w:rPr>
          <w:color w:val="151515"/>
          <w:highlight w:val="white"/>
          <w:rtl w:val="0"/>
        </w:rPr>
        <w:t xml:space="preserve">, đồng thời cung cấp chức năng quản lý và tổ chức dữ liệu</w:t>
      </w:r>
    </w:p>
    <w:p w:rsidR="00000000" w:rsidDel="00000000" w:rsidP="00000000" w:rsidRDefault="00000000" w:rsidRPr="00000000" w14:paraId="0000000D">
      <w:pPr>
        <w:numPr>
          <w:ilvl w:val="1"/>
          <w:numId w:val="1"/>
        </w:numPr>
        <w:ind w:left="1440" w:hanging="360"/>
        <w:rPr>
          <w:color w:val="151515"/>
          <w:sz w:val="24"/>
          <w:szCs w:val="24"/>
          <w:highlight w:val="white"/>
        </w:rPr>
      </w:pPr>
      <w:r w:rsidDel="00000000" w:rsidR="00000000" w:rsidRPr="00000000">
        <w:rPr>
          <w:color w:val="151515"/>
          <w:sz w:val="24"/>
          <w:szCs w:val="24"/>
          <w:highlight w:val="white"/>
          <w:rtl w:val="0"/>
        </w:rPr>
        <w:t xml:space="preserve">Vai trò</w:t>
      </w:r>
    </w:p>
    <w:p w:rsidR="00000000" w:rsidDel="00000000" w:rsidP="00000000" w:rsidRDefault="00000000" w:rsidRPr="00000000" w14:paraId="0000000E">
      <w:pPr>
        <w:numPr>
          <w:ilvl w:val="2"/>
          <w:numId w:val="1"/>
        </w:numPr>
        <w:ind w:left="2160" w:hanging="360"/>
        <w:rPr>
          <w:color w:val="151515"/>
          <w:highlight w:val="white"/>
        </w:rPr>
      </w:pPr>
      <w:r w:rsidDel="00000000" w:rsidR="00000000" w:rsidRPr="00000000">
        <w:rPr>
          <w:highlight w:val="white"/>
          <w:rtl w:val="0"/>
        </w:rPr>
        <w:t xml:space="preserve">Cho phép lưu trữ khối lượng lớn dữ liệu trên nền tảng đám mây với chi phí thấp, đồng thời không cần duy trì đồng thời cả Data Warehouse và Data Lake, </w:t>
      </w:r>
      <w:r w:rsidDel="00000000" w:rsidR="00000000" w:rsidRPr="00000000">
        <w:rPr>
          <w:b w:val="1"/>
          <w:bCs w:val="1"/>
          <w:highlight w:val="white"/>
          <w:rtl w:val="0"/>
        </w:rPr>
        <w:t xml:space="preserve">giảm chi phí vận hành</w:t>
      </w:r>
      <w:r w:rsidDel="00000000" w:rsidR="00000000" w:rsidRPr="00000000">
        <w:rPr>
          <w:rtl w:val="0"/>
        </w:rPr>
      </w:r>
    </w:p>
    <w:p w:rsidR="00000000" w:rsidDel="00000000" w:rsidP="00000000" w:rsidRDefault="00000000" w:rsidRPr="00000000" w14:paraId="0000000F">
      <w:pPr>
        <w:numPr>
          <w:ilvl w:val="2"/>
          <w:numId w:val="1"/>
        </w:numPr>
        <w:ind w:left="2160" w:hanging="360"/>
        <w:rPr>
          <w:highlight w:val="white"/>
          <w:u w:val="none"/>
        </w:rPr>
      </w:pPr>
      <w:r w:rsidDel="00000000" w:rsidR="00000000" w:rsidRPr="00000000">
        <w:rPr>
          <w:highlight w:val="white"/>
          <w:rtl w:val="0"/>
        </w:rPr>
        <w:t xml:space="preserve">Tất cả dữ liệu được tập trung trong một kho duy nhất, cho phép kết nối trực tiếp với các công cụ mà không cần phải trích xuất hoặc chuẩn bị dữ liệu để đưa vào kho dữ liệu</w:t>
      </w: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highlight w:val="white"/>
        </w:rPr>
      </w:pPr>
      <w:r w:rsidDel="00000000" w:rsidR="00000000" w:rsidRPr="00000000">
        <w:rPr>
          <w:b w:val="1"/>
          <w:bCs w:val="1"/>
          <w:sz w:val="24"/>
          <w:szCs w:val="24"/>
          <w:highlight w:val="white"/>
          <w:rtl w:val="0"/>
        </w:rPr>
        <w:t xml:space="preserve">ETL/ELT (</w:t>
      </w:r>
      <w:hyperlink r:id="rId8">
        <w:r w:rsidDel="00000000" w:rsidR="00000000" w:rsidRPr="00000000">
          <w:rPr>
            <w:b w:val="1"/>
            <w:bCs w:val="1"/>
            <w:color w:val="1155cc"/>
            <w:sz w:val="24"/>
            <w:szCs w:val="24"/>
            <w:highlight w:val="white"/>
            <w:u w:val="single"/>
            <w:rtl w:val="0"/>
          </w:rPr>
          <w:t xml:space="preserve">Nguồn tham khảo</w:t>
        </w:r>
      </w:hyperlink>
      <w:r w:rsidDel="00000000" w:rsidR="00000000" w:rsidRPr="00000000">
        <w:rPr>
          <w:b w:val="1"/>
          <w:bCs w:val="1"/>
          <w:sz w:val="24"/>
          <w:szCs w:val="24"/>
          <w:highlight w:val="white"/>
          <w:rtl w:val="0"/>
        </w:rPr>
        <w:t xml:space="preserve">)</w:t>
      </w:r>
    </w:p>
    <w:p w:rsidR="00000000" w:rsidDel="00000000" w:rsidP="00000000" w:rsidRDefault="00000000" w:rsidRPr="00000000" w14:paraId="00000011">
      <w:pPr>
        <w:numPr>
          <w:ilvl w:val="1"/>
          <w:numId w:val="1"/>
        </w:numPr>
        <w:ind w:left="1440" w:hanging="360"/>
        <w:rPr>
          <w:sz w:val="24"/>
          <w:szCs w:val="24"/>
          <w:highlight w:val="white"/>
        </w:rPr>
      </w:pPr>
      <w:r w:rsidDel="00000000" w:rsidR="00000000" w:rsidRPr="00000000">
        <w:rPr>
          <w:sz w:val="24"/>
          <w:szCs w:val="24"/>
          <w:highlight w:val="white"/>
          <w:rtl w:val="0"/>
        </w:rPr>
        <w:t xml:space="preserve">Khái niệm</w:t>
      </w:r>
    </w:p>
    <w:p w:rsidR="00000000" w:rsidDel="00000000" w:rsidP="00000000" w:rsidRDefault="00000000" w:rsidRPr="00000000" w14:paraId="00000012">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ETL: Là viết tắt của </w:t>
      </w:r>
      <w:r w:rsidDel="00000000" w:rsidR="00000000" w:rsidRPr="00000000">
        <w:rPr>
          <w:b w:val="1"/>
          <w:bCs w:val="1"/>
          <w:sz w:val="24"/>
          <w:szCs w:val="24"/>
          <w:highlight w:val="white"/>
          <w:rtl w:val="0"/>
        </w:rPr>
        <w:t xml:space="preserve">Extract, Transform, Load. </w:t>
      </w:r>
      <w:r w:rsidDel="00000000" w:rsidR="00000000" w:rsidRPr="00000000">
        <w:rPr>
          <w:sz w:val="24"/>
          <w:szCs w:val="24"/>
          <w:highlight w:val="white"/>
          <w:rtl w:val="0"/>
        </w:rPr>
        <w:t xml:space="preserve">Đây là 1 quá trình </w:t>
      </w:r>
      <w:r w:rsidDel="00000000" w:rsidR="00000000" w:rsidRPr="00000000">
        <w:rPr>
          <w:b w:val="1"/>
          <w:bCs w:val="1"/>
          <w:sz w:val="24"/>
          <w:szCs w:val="24"/>
          <w:highlight w:val="white"/>
          <w:rtl w:val="0"/>
        </w:rPr>
        <w:t xml:space="preserve">Trích xuất </w:t>
      </w:r>
      <w:r w:rsidDel="00000000" w:rsidR="00000000" w:rsidRPr="00000000">
        <w:rPr>
          <w:sz w:val="24"/>
          <w:szCs w:val="24"/>
          <w:highlight w:val="white"/>
          <w:rtl w:val="0"/>
        </w:rPr>
        <w:t xml:space="preserve">dữ liệu từ các hệ thống nguồn sau đó sẽ thực hiện quá trình </w:t>
      </w:r>
      <w:r w:rsidDel="00000000" w:rsidR="00000000" w:rsidRPr="00000000">
        <w:rPr>
          <w:b w:val="1"/>
          <w:bCs w:val="1"/>
          <w:sz w:val="24"/>
          <w:szCs w:val="24"/>
          <w:highlight w:val="white"/>
          <w:rtl w:val="0"/>
        </w:rPr>
        <w:t xml:space="preserve">Chuyển đổi</w:t>
      </w:r>
      <w:r w:rsidDel="00000000" w:rsidR="00000000" w:rsidRPr="00000000">
        <w:rPr>
          <w:sz w:val="24"/>
          <w:szCs w:val="24"/>
          <w:highlight w:val="white"/>
          <w:rtl w:val="0"/>
        </w:rPr>
        <w:t xml:space="preserve"> dữ liệu (tính toán, nối chuỗi v.v. ) trước khi </w:t>
      </w:r>
      <w:r w:rsidDel="00000000" w:rsidR="00000000" w:rsidRPr="00000000">
        <w:rPr>
          <w:b w:val="1"/>
          <w:bCs w:val="1"/>
          <w:sz w:val="24"/>
          <w:szCs w:val="24"/>
          <w:highlight w:val="white"/>
          <w:rtl w:val="0"/>
        </w:rPr>
        <w:t xml:space="preserve">Tải </w:t>
      </w:r>
      <w:r w:rsidDel="00000000" w:rsidR="00000000" w:rsidRPr="00000000">
        <w:rPr>
          <w:sz w:val="24"/>
          <w:szCs w:val="24"/>
          <w:highlight w:val="white"/>
          <w:rtl w:val="0"/>
        </w:rPr>
        <w:t xml:space="preserve">dữ liệu vào hệ thống lưu trữ (Data warehouse/lakehouse). Hệ thống nguồn -&gt; Transform engine -&gt; DWH</w:t>
      </w:r>
    </w:p>
    <w:p w:rsidR="00000000" w:rsidDel="00000000" w:rsidP="00000000" w:rsidRDefault="00000000" w:rsidRPr="00000000" w14:paraId="00000013">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ELT: Là viết tắt của </w:t>
      </w:r>
      <w:r w:rsidDel="00000000" w:rsidR="00000000" w:rsidRPr="00000000">
        <w:rPr>
          <w:b w:val="1"/>
          <w:bCs w:val="1"/>
          <w:sz w:val="24"/>
          <w:szCs w:val="24"/>
          <w:highlight w:val="white"/>
          <w:rtl w:val="0"/>
        </w:rPr>
        <w:t xml:space="preserve">Extract, Load, Transform. </w:t>
      </w:r>
      <w:r w:rsidDel="00000000" w:rsidR="00000000" w:rsidRPr="00000000">
        <w:rPr>
          <w:sz w:val="24"/>
          <w:szCs w:val="24"/>
          <w:highlight w:val="white"/>
          <w:rtl w:val="0"/>
        </w:rPr>
        <w:t xml:space="preserve">Khác với </w:t>
      </w:r>
      <w:r w:rsidDel="00000000" w:rsidR="00000000" w:rsidRPr="00000000">
        <w:rPr>
          <w:b w:val="1"/>
          <w:bCs w:val="1"/>
          <w:sz w:val="24"/>
          <w:szCs w:val="24"/>
          <w:highlight w:val="white"/>
          <w:rtl w:val="0"/>
        </w:rPr>
        <w:t xml:space="preserve">ETL, ELT </w:t>
      </w:r>
      <w:r w:rsidDel="00000000" w:rsidR="00000000" w:rsidRPr="00000000">
        <w:rPr>
          <w:sz w:val="24"/>
          <w:szCs w:val="24"/>
          <w:highlight w:val="white"/>
          <w:rtl w:val="0"/>
        </w:rPr>
        <w:t xml:space="preserve">thực hiện chuyển đổi dữ liệu trực tiếp tại data warehouse</w:t>
      </w:r>
    </w:p>
    <w:p w:rsidR="00000000" w:rsidDel="00000000" w:rsidP="00000000" w:rsidRDefault="00000000" w:rsidRPr="00000000" w14:paraId="00000014">
      <w:pPr>
        <w:numPr>
          <w:ilvl w:val="1"/>
          <w:numId w:val="1"/>
        </w:numPr>
        <w:ind w:left="1440" w:hanging="360"/>
        <w:rPr>
          <w:sz w:val="24"/>
          <w:szCs w:val="24"/>
          <w:highlight w:val="white"/>
          <w:u w:val="none"/>
        </w:rPr>
      </w:pPr>
      <w:r w:rsidDel="00000000" w:rsidR="00000000" w:rsidRPr="00000000">
        <w:rPr>
          <w:sz w:val="24"/>
          <w:szCs w:val="24"/>
          <w:highlight w:val="white"/>
          <w:rtl w:val="0"/>
        </w:rPr>
        <w:t xml:space="preserve">Vai trò</w:t>
      </w:r>
    </w:p>
    <w:p w:rsidR="00000000" w:rsidDel="00000000" w:rsidP="00000000" w:rsidRDefault="00000000" w:rsidRPr="00000000" w14:paraId="00000015">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Chuẩn hoá và làm sạch dữ liệu</w:t>
      </w:r>
    </w:p>
    <w:p w:rsidR="00000000" w:rsidDel="00000000" w:rsidP="00000000" w:rsidRDefault="00000000" w:rsidRPr="00000000" w14:paraId="00000016">
      <w:pPr>
        <w:numPr>
          <w:ilvl w:val="0"/>
          <w:numId w:val="1"/>
        </w:numPr>
        <w:ind w:left="720" w:hanging="360"/>
        <w:rPr>
          <w:b w:val="1"/>
          <w:bCs w:val="1"/>
          <w:sz w:val="24"/>
          <w:szCs w:val="24"/>
          <w:highlight w:val="white"/>
        </w:rPr>
      </w:pPr>
      <w:r w:rsidDel="00000000" w:rsidR="00000000" w:rsidRPr="00000000">
        <w:rPr>
          <w:b w:val="1"/>
          <w:bCs w:val="1"/>
          <w:sz w:val="24"/>
          <w:szCs w:val="24"/>
          <w:highlight w:val="white"/>
          <w:rtl w:val="0"/>
        </w:rPr>
        <w:t xml:space="preserve">MDM </w:t>
      </w:r>
      <w:r w:rsidDel="00000000" w:rsidR="00000000" w:rsidRPr="00000000">
        <w:rPr>
          <w:sz w:val="24"/>
          <w:szCs w:val="24"/>
          <w:highlight w:val="white"/>
          <w:rtl w:val="0"/>
        </w:rPr>
        <w:t xml:space="preserve">(</w:t>
      </w:r>
      <w:hyperlink r:id="rId9">
        <w:r w:rsidDel="00000000" w:rsidR="00000000" w:rsidRPr="00000000">
          <w:rPr>
            <w:b w:val="1"/>
            <w:bCs w:val="1"/>
            <w:color w:val="1155cc"/>
            <w:sz w:val="24"/>
            <w:szCs w:val="24"/>
            <w:highlight w:val="white"/>
            <w:u w:val="single"/>
            <w:rtl w:val="0"/>
          </w:rPr>
          <w:t xml:space="preserve">Nguồn tham khảo</w:t>
        </w:r>
      </w:hyperlink>
      <w:r w:rsidDel="00000000" w:rsidR="00000000" w:rsidRPr="00000000">
        <w:rPr>
          <w:sz w:val="24"/>
          <w:szCs w:val="24"/>
          <w:highlight w:val="white"/>
          <w:rtl w:val="0"/>
        </w:rPr>
        <w:t xml:space="preserve">)</w:t>
      </w:r>
    </w:p>
    <w:p w:rsidR="00000000" w:rsidDel="00000000" w:rsidP="00000000" w:rsidRDefault="00000000" w:rsidRPr="00000000" w14:paraId="00000017">
      <w:pPr>
        <w:numPr>
          <w:ilvl w:val="1"/>
          <w:numId w:val="1"/>
        </w:numPr>
        <w:ind w:left="1440" w:hanging="360"/>
        <w:rPr>
          <w:sz w:val="24"/>
          <w:szCs w:val="24"/>
          <w:highlight w:val="white"/>
        </w:rPr>
      </w:pPr>
      <w:r w:rsidDel="00000000" w:rsidR="00000000" w:rsidRPr="00000000">
        <w:rPr>
          <w:sz w:val="24"/>
          <w:szCs w:val="24"/>
          <w:highlight w:val="white"/>
          <w:rtl w:val="0"/>
        </w:rPr>
        <w:t xml:space="preserve">Khái niệm</w:t>
      </w:r>
    </w:p>
    <w:p w:rsidR="00000000" w:rsidDel="00000000" w:rsidP="00000000" w:rsidRDefault="00000000" w:rsidRPr="00000000" w14:paraId="00000018">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Là viết tắt của </w:t>
      </w:r>
      <w:r w:rsidDel="00000000" w:rsidR="00000000" w:rsidRPr="00000000">
        <w:rPr>
          <w:b w:val="1"/>
          <w:bCs w:val="1"/>
          <w:sz w:val="24"/>
          <w:szCs w:val="24"/>
          <w:highlight w:val="white"/>
          <w:rtl w:val="0"/>
        </w:rPr>
        <w:t xml:space="preserve">Master Data Management </w:t>
      </w:r>
      <w:r w:rsidDel="00000000" w:rsidR="00000000" w:rsidRPr="00000000">
        <w:rPr>
          <w:sz w:val="24"/>
          <w:szCs w:val="24"/>
          <w:highlight w:val="white"/>
          <w:rtl w:val="0"/>
        </w:rPr>
        <w:t xml:space="preserve">(Quản lý dữ liệu chủ). Là phương pháp quản lý dữ liệu tập trung vào việc duy trì, bảo vệ và quản lý data cốt lõi (Master Data) của 1 tổ chức (Khách hàng, Sản phẩm, Nhà cung cấp,..)</w:t>
      </w:r>
    </w:p>
    <w:p w:rsidR="00000000" w:rsidDel="00000000" w:rsidP="00000000" w:rsidRDefault="00000000" w:rsidRPr="00000000" w14:paraId="00000019">
      <w:pPr>
        <w:numPr>
          <w:ilvl w:val="1"/>
          <w:numId w:val="1"/>
        </w:numPr>
        <w:ind w:left="1440" w:hanging="360"/>
        <w:rPr>
          <w:sz w:val="24"/>
          <w:szCs w:val="24"/>
          <w:highlight w:val="white"/>
          <w:u w:val="none"/>
        </w:rPr>
      </w:pPr>
      <w:r w:rsidDel="00000000" w:rsidR="00000000" w:rsidRPr="00000000">
        <w:rPr>
          <w:sz w:val="24"/>
          <w:szCs w:val="24"/>
          <w:highlight w:val="white"/>
          <w:rtl w:val="0"/>
        </w:rPr>
        <w:t xml:space="preserve">Vai trò</w:t>
      </w:r>
    </w:p>
    <w:p w:rsidR="00000000" w:rsidDel="00000000" w:rsidP="00000000" w:rsidRDefault="00000000" w:rsidRPr="00000000" w14:paraId="0000001A">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Giảm công sức khi kiểm tra, sửa chữa dữ liệu, từ đó giảm chi phí liên quan đến quản lý dữ liệu</w:t>
      </w:r>
    </w:p>
    <w:p w:rsidR="00000000" w:rsidDel="00000000" w:rsidP="00000000" w:rsidRDefault="00000000" w:rsidRPr="00000000" w14:paraId="0000001B">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Giảm nguy cơ sai sót do thông tin lỗi thời, không đồng nhất</w:t>
      </w:r>
    </w:p>
    <w:p w:rsidR="00000000" w:rsidDel="00000000" w:rsidP="00000000" w:rsidRDefault="00000000" w:rsidRPr="00000000" w14:paraId="0000001C">
      <w:pPr>
        <w:numPr>
          <w:ilvl w:val="0"/>
          <w:numId w:val="1"/>
        </w:numPr>
        <w:ind w:left="720" w:hanging="360"/>
        <w:rPr>
          <w:b w:val="1"/>
          <w:bCs w:val="1"/>
          <w:sz w:val="24"/>
          <w:szCs w:val="24"/>
          <w:highlight w:val="white"/>
        </w:rPr>
      </w:pPr>
      <w:r w:rsidDel="00000000" w:rsidR="00000000" w:rsidRPr="00000000">
        <w:rPr>
          <w:b w:val="1"/>
          <w:bCs w:val="1"/>
          <w:sz w:val="24"/>
          <w:szCs w:val="24"/>
          <w:highlight w:val="white"/>
          <w:rtl w:val="0"/>
        </w:rPr>
        <w:t xml:space="preserve">Data Governance (</w:t>
      </w:r>
      <w:hyperlink r:id="rId10">
        <w:r w:rsidDel="00000000" w:rsidR="00000000" w:rsidRPr="00000000">
          <w:rPr>
            <w:b w:val="1"/>
            <w:bCs w:val="1"/>
            <w:color w:val="1155cc"/>
            <w:sz w:val="24"/>
            <w:szCs w:val="24"/>
            <w:highlight w:val="white"/>
            <w:u w:val="single"/>
            <w:rtl w:val="0"/>
          </w:rPr>
          <w:t xml:space="preserve">Nguồn tham khảo</w:t>
        </w:r>
      </w:hyperlink>
      <w:r w:rsidDel="00000000" w:rsidR="00000000" w:rsidRPr="00000000">
        <w:rPr>
          <w:b w:val="1"/>
          <w:bCs w:val="1"/>
          <w:sz w:val="24"/>
          <w:szCs w:val="24"/>
          <w:highlight w:val="white"/>
          <w:rtl w:val="0"/>
        </w:rPr>
        <w:t xml:space="preserve">)</w:t>
      </w:r>
    </w:p>
    <w:p w:rsidR="00000000" w:rsidDel="00000000" w:rsidP="00000000" w:rsidRDefault="00000000" w:rsidRPr="00000000" w14:paraId="0000001D">
      <w:pPr>
        <w:numPr>
          <w:ilvl w:val="1"/>
          <w:numId w:val="1"/>
        </w:numPr>
        <w:ind w:left="1440" w:hanging="360"/>
        <w:rPr>
          <w:sz w:val="24"/>
          <w:szCs w:val="24"/>
          <w:highlight w:val="white"/>
        </w:rPr>
      </w:pPr>
      <w:r w:rsidDel="00000000" w:rsidR="00000000" w:rsidRPr="00000000">
        <w:rPr>
          <w:sz w:val="24"/>
          <w:szCs w:val="24"/>
          <w:highlight w:val="white"/>
          <w:rtl w:val="0"/>
        </w:rPr>
        <w:t xml:space="preserve">Khái niệm</w:t>
      </w:r>
    </w:p>
    <w:p w:rsidR="00000000" w:rsidDel="00000000" w:rsidP="00000000" w:rsidRDefault="00000000" w:rsidRPr="00000000" w14:paraId="0000001E">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Là một hệ thống nguyên tắc, quy trình và chính sách nhằm đảm bảo dữ liệu luôn được đạt tiêu chuẩn về chất lượng, bảo mật và khả năng truy cập</w:t>
      </w:r>
    </w:p>
    <w:p w:rsidR="00000000" w:rsidDel="00000000" w:rsidP="00000000" w:rsidRDefault="00000000" w:rsidRPr="00000000" w14:paraId="0000001F">
      <w:pPr>
        <w:numPr>
          <w:ilvl w:val="1"/>
          <w:numId w:val="1"/>
        </w:numPr>
        <w:ind w:left="1440" w:hanging="360"/>
        <w:rPr>
          <w:sz w:val="24"/>
          <w:szCs w:val="24"/>
          <w:highlight w:val="white"/>
        </w:rPr>
      </w:pPr>
      <w:r w:rsidDel="00000000" w:rsidR="00000000" w:rsidRPr="00000000">
        <w:rPr>
          <w:sz w:val="24"/>
          <w:szCs w:val="24"/>
          <w:highlight w:val="white"/>
          <w:rtl w:val="0"/>
        </w:rPr>
        <w:t xml:space="preserve">Vai trò</w:t>
      </w:r>
    </w:p>
    <w:p w:rsidR="00000000" w:rsidDel="00000000" w:rsidP="00000000" w:rsidRDefault="00000000" w:rsidRPr="00000000" w14:paraId="00000020">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Dữ liệu được tổ chức và kiểm soát tốt giúp doanh nghiệp dễ dàng phân tích và đưa ra quyết định chính xác</w:t>
      </w:r>
    </w:p>
    <w:p w:rsidR="00000000" w:rsidDel="00000000" w:rsidP="00000000" w:rsidRDefault="00000000" w:rsidRPr="00000000" w14:paraId="00000021">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Phân quyền truy cập rõ ràng giúp các bộ phận trong doanh nghiệp khai thác dữ liệu linh hoạt hơn</w:t>
      </w:r>
    </w:p>
    <w:p w:rsidR="00000000" w:rsidDel="00000000" w:rsidP="00000000" w:rsidRDefault="00000000" w:rsidRPr="00000000" w14:paraId="00000022">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Hạn chế dữ liệu dư thừa giúp tiết kiệm chi phí quản lý và vận hành</w:t>
      </w:r>
    </w:p>
    <w:p w:rsidR="00000000" w:rsidDel="00000000" w:rsidP="00000000" w:rsidRDefault="00000000" w:rsidRPr="00000000" w14:paraId="00000023">
      <w:pPr>
        <w:numPr>
          <w:ilvl w:val="0"/>
          <w:numId w:val="1"/>
        </w:numPr>
        <w:ind w:left="720" w:hanging="360"/>
        <w:rPr>
          <w:b w:val="1"/>
          <w:bCs w:val="1"/>
          <w:sz w:val="24"/>
          <w:szCs w:val="24"/>
          <w:highlight w:val="white"/>
        </w:rPr>
      </w:pPr>
      <w:r w:rsidDel="00000000" w:rsidR="00000000" w:rsidRPr="00000000">
        <w:rPr>
          <w:b w:val="1"/>
          <w:bCs w:val="1"/>
          <w:sz w:val="24"/>
          <w:szCs w:val="24"/>
          <w:highlight w:val="white"/>
          <w:rtl w:val="0"/>
        </w:rPr>
        <w:t xml:space="preserve">Data quality (</w:t>
      </w:r>
      <w:hyperlink r:id="rId11">
        <w:r w:rsidDel="00000000" w:rsidR="00000000" w:rsidRPr="00000000">
          <w:rPr>
            <w:b w:val="1"/>
            <w:bCs w:val="1"/>
            <w:color w:val="1155cc"/>
            <w:sz w:val="24"/>
            <w:szCs w:val="24"/>
            <w:highlight w:val="white"/>
            <w:u w:val="single"/>
            <w:rtl w:val="0"/>
          </w:rPr>
          <w:t xml:space="preserve">Nguồn tham khảo</w:t>
        </w:r>
      </w:hyperlink>
      <w:r w:rsidDel="00000000" w:rsidR="00000000" w:rsidRPr="00000000">
        <w:rPr>
          <w:b w:val="1"/>
          <w:bCs w:val="1"/>
          <w:sz w:val="24"/>
          <w:szCs w:val="24"/>
          <w:highlight w:val="white"/>
          <w:rtl w:val="0"/>
        </w:rPr>
        <w:t xml:space="preserve">)</w:t>
      </w:r>
    </w:p>
    <w:p w:rsidR="00000000" w:rsidDel="00000000" w:rsidP="00000000" w:rsidRDefault="00000000" w:rsidRPr="00000000" w14:paraId="00000024">
      <w:pPr>
        <w:numPr>
          <w:ilvl w:val="1"/>
          <w:numId w:val="1"/>
        </w:numPr>
        <w:ind w:left="1440" w:hanging="360"/>
        <w:rPr>
          <w:sz w:val="24"/>
          <w:szCs w:val="24"/>
          <w:highlight w:val="white"/>
        </w:rPr>
      </w:pPr>
      <w:r w:rsidDel="00000000" w:rsidR="00000000" w:rsidRPr="00000000">
        <w:rPr>
          <w:sz w:val="24"/>
          <w:szCs w:val="24"/>
          <w:highlight w:val="white"/>
          <w:rtl w:val="0"/>
        </w:rPr>
        <w:t xml:space="preserve">Khái niệm</w:t>
      </w:r>
    </w:p>
    <w:p w:rsidR="00000000" w:rsidDel="00000000" w:rsidP="00000000" w:rsidRDefault="00000000" w:rsidRPr="00000000" w14:paraId="00000025">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Là mức độ phù hợp và độ tin cậy của dữ liệu đối với mục đích sử dụng</w:t>
      </w:r>
    </w:p>
    <w:p w:rsidR="00000000" w:rsidDel="00000000" w:rsidP="00000000" w:rsidRDefault="00000000" w:rsidRPr="00000000" w14:paraId="00000026">
      <w:pPr>
        <w:numPr>
          <w:ilvl w:val="1"/>
          <w:numId w:val="1"/>
        </w:numPr>
        <w:ind w:left="1440" w:hanging="360"/>
        <w:rPr>
          <w:sz w:val="24"/>
          <w:szCs w:val="24"/>
          <w:highlight w:val="white"/>
        </w:rPr>
      </w:pPr>
      <w:r w:rsidDel="00000000" w:rsidR="00000000" w:rsidRPr="00000000">
        <w:rPr>
          <w:sz w:val="24"/>
          <w:szCs w:val="24"/>
          <w:highlight w:val="white"/>
          <w:rtl w:val="0"/>
        </w:rPr>
        <w:t xml:space="preserve">Vai trò</w:t>
      </w:r>
    </w:p>
    <w:p w:rsidR="00000000" w:rsidDel="00000000" w:rsidP="00000000" w:rsidRDefault="00000000" w:rsidRPr="00000000" w14:paraId="00000027">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Cung cấp nền tảng cho trí tuệ nhân tạo và học máy</w:t>
      </w:r>
    </w:p>
    <w:p w:rsidR="00000000" w:rsidDel="00000000" w:rsidP="00000000" w:rsidRDefault="00000000" w:rsidRPr="00000000" w14:paraId="00000028">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Giảm chi phí vận hành bằng cách loại bỏ việc làm lại và những điểm không hiệu quả</w:t>
      </w:r>
    </w:p>
    <w:p w:rsidR="00000000" w:rsidDel="00000000" w:rsidP="00000000" w:rsidRDefault="00000000" w:rsidRPr="00000000" w14:paraId="00000029">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Nâng cao sự hài lòng của khách hàng thông qua những trải nghiệm nhất quán và đáng tin cậy</w:t>
      </w:r>
    </w:p>
    <w:p w:rsidR="00000000" w:rsidDel="00000000" w:rsidP="00000000" w:rsidRDefault="00000000" w:rsidRPr="00000000" w14:paraId="0000002A">
      <w:pPr>
        <w:numPr>
          <w:ilvl w:val="0"/>
          <w:numId w:val="1"/>
        </w:numPr>
        <w:ind w:left="720" w:hanging="360"/>
        <w:rPr>
          <w:b w:val="1"/>
          <w:bCs w:val="1"/>
          <w:sz w:val="24"/>
          <w:szCs w:val="24"/>
          <w:highlight w:val="white"/>
        </w:rPr>
      </w:pPr>
      <w:r w:rsidDel="00000000" w:rsidR="00000000" w:rsidRPr="00000000">
        <w:rPr>
          <w:b w:val="1"/>
          <w:bCs w:val="1"/>
          <w:sz w:val="24"/>
          <w:szCs w:val="24"/>
          <w:highlight w:val="white"/>
          <w:rtl w:val="0"/>
        </w:rPr>
        <w:t xml:space="preserve">Data Catalog (</w:t>
      </w:r>
      <w:hyperlink r:id="rId12">
        <w:r w:rsidDel="00000000" w:rsidR="00000000" w:rsidRPr="00000000">
          <w:rPr>
            <w:b w:val="1"/>
            <w:bCs w:val="1"/>
            <w:color w:val="1155cc"/>
            <w:sz w:val="24"/>
            <w:szCs w:val="24"/>
            <w:highlight w:val="white"/>
            <w:u w:val="single"/>
            <w:rtl w:val="0"/>
          </w:rPr>
          <w:t xml:space="preserve">Nguồn tham khảo</w:t>
        </w:r>
      </w:hyperlink>
      <w:r w:rsidDel="00000000" w:rsidR="00000000" w:rsidRPr="00000000">
        <w:rPr>
          <w:b w:val="1"/>
          <w:bCs w:val="1"/>
          <w:sz w:val="24"/>
          <w:szCs w:val="24"/>
          <w:highlight w:val="white"/>
          <w:rtl w:val="0"/>
        </w:rPr>
        <w:t xml:space="preserve">)</w:t>
      </w:r>
    </w:p>
    <w:p w:rsidR="00000000" w:rsidDel="00000000" w:rsidP="00000000" w:rsidRDefault="00000000" w:rsidRPr="00000000" w14:paraId="0000002B">
      <w:pPr>
        <w:numPr>
          <w:ilvl w:val="1"/>
          <w:numId w:val="1"/>
        </w:numPr>
        <w:ind w:left="1440" w:hanging="360"/>
        <w:rPr>
          <w:sz w:val="24"/>
          <w:szCs w:val="24"/>
          <w:highlight w:val="white"/>
          <w:u w:val="none"/>
        </w:rPr>
      </w:pPr>
      <w:r w:rsidDel="00000000" w:rsidR="00000000" w:rsidRPr="00000000">
        <w:rPr>
          <w:sz w:val="24"/>
          <w:szCs w:val="24"/>
          <w:highlight w:val="white"/>
          <w:rtl w:val="0"/>
        </w:rPr>
        <w:t xml:space="preserve">Khái niệm</w:t>
      </w:r>
    </w:p>
    <w:p w:rsidR="00000000" w:rsidDel="00000000" w:rsidP="00000000" w:rsidRDefault="00000000" w:rsidRPr="00000000" w14:paraId="0000002C">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Là một tập hợp và sử dụng MetaData – siêu dữ liệu, tóm tắt dữ liệu và tổng hợp để tạo kho thông tin và công cụ tìm kiếm</w:t>
      </w:r>
    </w:p>
    <w:p w:rsidR="00000000" w:rsidDel="00000000" w:rsidP="00000000" w:rsidRDefault="00000000" w:rsidRPr="00000000" w14:paraId="0000002D">
      <w:pPr>
        <w:numPr>
          <w:ilvl w:val="1"/>
          <w:numId w:val="1"/>
        </w:numPr>
        <w:ind w:left="1440" w:hanging="360"/>
        <w:rPr>
          <w:sz w:val="24"/>
          <w:szCs w:val="24"/>
          <w:highlight w:val="white"/>
          <w:u w:val="none"/>
        </w:rPr>
      </w:pPr>
      <w:r w:rsidDel="00000000" w:rsidR="00000000" w:rsidRPr="00000000">
        <w:rPr>
          <w:sz w:val="24"/>
          <w:szCs w:val="24"/>
          <w:highlight w:val="white"/>
          <w:rtl w:val="0"/>
        </w:rPr>
        <w:t xml:space="preserve">Vai trò</w:t>
      </w:r>
    </w:p>
    <w:p w:rsidR="00000000" w:rsidDel="00000000" w:rsidP="00000000" w:rsidRDefault="00000000" w:rsidRPr="00000000" w14:paraId="0000002E">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Giúp người dùng dễ dàng hiểu và sử dụng dữ liệu, từ đó giúp tiết kiệm thời gian</w:t>
      </w:r>
    </w:p>
    <w:p w:rsidR="00000000" w:rsidDel="00000000" w:rsidP="00000000" w:rsidRDefault="00000000" w:rsidRPr="00000000" w14:paraId="0000002F">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Giúp AI và học máy, Data Catalog có thể tự động gắn thẻ và suy luận ngữ nghĩa</w:t>
      </w:r>
    </w:p>
    <w:p w:rsidR="00000000" w:rsidDel="00000000" w:rsidP="00000000" w:rsidRDefault="00000000" w:rsidRPr="00000000" w14:paraId="00000030">
      <w:pPr>
        <w:numPr>
          <w:ilvl w:val="2"/>
          <w:numId w:val="1"/>
        </w:numPr>
        <w:ind w:left="2160" w:hanging="360"/>
        <w:rPr>
          <w:sz w:val="24"/>
          <w:szCs w:val="24"/>
          <w:highlight w:val="white"/>
          <w:u w:val="none"/>
        </w:rPr>
      </w:pPr>
      <w:r w:rsidDel="00000000" w:rsidR="00000000" w:rsidRPr="00000000">
        <w:rPr>
          <w:sz w:val="24"/>
          <w:szCs w:val="24"/>
          <w:highlight w:val="white"/>
          <w:rtl w:val="0"/>
        </w:rPr>
        <w:t xml:space="preserve">Giúp doanh nghiệp kiểm soát quyền truy cập dữ liệu, bảo vệ quyền riêng tư</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ap.com/resources/what-is-data-quality" TargetMode="External"/><Relationship Id="rId10" Type="http://schemas.openxmlformats.org/officeDocument/2006/relationships/hyperlink" Target="https://vnptai.io/vi/blog/detail/data-governance-la-gi" TargetMode="External"/><Relationship Id="rId12" Type="http://schemas.openxmlformats.org/officeDocument/2006/relationships/hyperlink" Target="https://indaacademy.vn/dwh/data-catalog-la-gi-loi-ich-cua-data-catalog-doi-voi-doanh-nghiep/" TargetMode="External"/><Relationship Id="rId9" Type="http://schemas.openxmlformats.org/officeDocument/2006/relationships/hyperlink" Target="https://fpt-is.com/goc-nhin-so/master-data-management-la-gi/" TargetMode="External"/><Relationship Id="rId5" Type="http://schemas.openxmlformats.org/officeDocument/2006/relationships/styles" Target="styles.xml"/><Relationship Id="rId6" Type="http://schemas.openxmlformats.org/officeDocument/2006/relationships/hyperlink" Target="https://izisolution.vn/data-warehouse-la-gi-dac-diem-thanh-phan-va-vai-tro-doi-voi-he-thong-bi/" TargetMode="External"/><Relationship Id="rId7" Type="http://schemas.openxmlformats.org/officeDocument/2006/relationships/hyperlink" Target="https://www.elcom.com.vn/data-lakehouse-la-gi-su-khac-biet-so-voi-data-warehouse-va-data-lake-1732525678" TargetMode="External"/><Relationship Id="rId8" Type="http://schemas.openxmlformats.org/officeDocument/2006/relationships/hyperlink" Target="https://viblo.asia/p/etl-va-elt-nhung-su-khac-biet-can-phai-biet-Ljy5VQGVl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