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Khảo sát tổng quan về Ways Station</w:t>
      </w:r>
    </w:p>
    <w:p w:rsidR="00000000" w:rsidDel="00000000" w:rsidP="00000000" w:rsidRDefault="00000000" w:rsidRPr="00000000" w14:paraId="00000002">
      <w:pPr>
        <w:rPr/>
      </w:pPr>
      <w:r w:rsidDel="00000000" w:rsidR="00000000" w:rsidRPr="00000000">
        <w:rPr>
          <w:b w:val="1"/>
          <w:bCs w:val="1"/>
          <w:rtl w:val="0"/>
        </w:rPr>
        <w:t xml:space="preserve">a. Lịch sử phát triển</w:t>
      </w:r>
      <w:r w:rsidDel="00000000" w:rsidR="00000000" w:rsidRPr="00000000">
        <w:rPr>
          <w:rtl w:val="0"/>
        </w:rPr>
        <w:t xml:space="preserve"> </w:t>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Ways Station được thành lập vào năm 2014, xuất phát điểm là một doanh nghiệp kinh doanh mô hình giải trí tại TP. Hồ Chí Minh.</w:t>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Ways Station ban đầu tập chung kinh doanh chủ yếu về mảng Internet công cộng, sau này kết hợp thêm mô hình kinh doanh khác như Gym, thuê sân cầu long, Billiards, Study space, Work space.</w:t>
      </w:r>
    </w:p>
    <w:p w:rsidR="00000000" w:rsidDel="00000000" w:rsidP="00000000" w:rsidRDefault="00000000" w:rsidRPr="00000000" w14:paraId="00000005">
      <w:pPr>
        <w:rPr/>
      </w:pPr>
      <w:r w:rsidDel="00000000" w:rsidR="00000000" w:rsidRPr="00000000">
        <w:rPr>
          <w:b w:val="1"/>
          <w:bCs w:val="1"/>
          <w:rtl w:val="0"/>
        </w:rPr>
        <w:t xml:space="preserve">b. Quy mô và phạm vi hoạt động</w:t>
      </w:r>
      <w:r w:rsidDel="00000000" w:rsidR="00000000" w:rsidRPr="00000000">
        <w:rPr>
          <w:rtl w:val="0"/>
        </w:rPr>
        <w:t xml:space="preserve"> </w:t>
      </w:r>
    </w:p>
    <w:p w:rsidR="00000000" w:rsidDel="00000000" w:rsidP="00000000" w:rsidRDefault="00000000" w:rsidRPr="00000000" w14:paraId="00000006">
      <w:pPr>
        <w:numPr>
          <w:ilvl w:val="0"/>
          <w:numId w:val="2"/>
        </w:numPr>
        <w:ind w:left="720" w:hanging="360"/>
        <w:rPr/>
      </w:pPr>
      <w:r w:rsidDel="00000000" w:rsidR="00000000" w:rsidRPr="00000000">
        <w:rPr>
          <w:b w:val="1"/>
          <w:bCs w:val="1"/>
          <w:rtl w:val="0"/>
        </w:rPr>
        <w:t xml:space="preserve">Quy mô:</w:t>
      </w:r>
      <w:r w:rsidDel="00000000" w:rsidR="00000000" w:rsidRPr="00000000">
        <w:rPr>
          <w:rtl w:val="0"/>
        </w:rPr>
        <w:t xml:space="preserve"> Đến nay Ways Station đã có 35 chi nhánh khắp thành phố Hồ Chí Minh. </w:t>
      </w:r>
    </w:p>
    <w:p w:rsidR="00000000" w:rsidDel="00000000" w:rsidP="00000000" w:rsidRDefault="00000000" w:rsidRPr="00000000" w14:paraId="00000007">
      <w:pPr>
        <w:numPr>
          <w:ilvl w:val="0"/>
          <w:numId w:val="2"/>
        </w:numPr>
        <w:ind w:left="720" w:hanging="360"/>
        <w:rPr/>
      </w:pPr>
      <w:r w:rsidDel="00000000" w:rsidR="00000000" w:rsidRPr="00000000">
        <w:rPr>
          <w:b w:val="1"/>
          <w:bCs w:val="1"/>
          <w:rtl w:val="0"/>
        </w:rPr>
        <w:t xml:space="preserve">Phạm vi hoạt động (Hệ sinh thái dịch vụ):</w:t>
      </w:r>
      <w:r w:rsidDel="00000000" w:rsidR="00000000" w:rsidRPr="00000000">
        <w:rPr>
          <w:rtl w:val="0"/>
        </w:rPr>
        <w:t xml:space="preserve"> Doanh nghiệp cung cấp một môi trường giải trí và rèn luyện thể chất đa dạng bao gồm: </w:t>
      </w:r>
    </w:p>
    <w:p w:rsidR="00000000" w:rsidDel="00000000" w:rsidP="00000000" w:rsidRDefault="00000000" w:rsidRPr="00000000" w14:paraId="00000008">
      <w:pPr>
        <w:numPr>
          <w:ilvl w:val="1"/>
          <w:numId w:val="2"/>
        </w:numPr>
        <w:ind w:left="1440" w:hanging="360"/>
        <w:rPr/>
      </w:pPr>
      <w:r w:rsidDel="00000000" w:rsidR="00000000" w:rsidRPr="00000000">
        <w:rPr>
          <w:b w:val="1"/>
          <w:bCs w:val="1"/>
          <w:rtl w:val="0"/>
        </w:rPr>
        <w:t xml:space="preserve">Dịch vụ Internet công cộng: </w:t>
      </w:r>
      <w:r w:rsidDel="00000000" w:rsidR="00000000" w:rsidRPr="00000000">
        <w:rPr>
          <w:rtl w:val="0"/>
        </w:rPr>
        <w:t xml:space="preserve">Dịch vụ cốt lõi và chủ yếu tại Ways Station. </w:t>
      </w:r>
    </w:p>
    <w:p w:rsidR="00000000" w:rsidDel="00000000" w:rsidP="00000000" w:rsidRDefault="00000000" w:rsidRPr="00000000" w14:paraId="00000009">
      <w:pPr>
        <w:numPr>
          <w:ilvl w:val="1"/>
          <w:numId w:val="2"/>
        </w:numPr>
        <w:ind w:left="1440" w:hanging="360"/>
        <w:rPr/>
      </w:pPr>
      <w:r w:rsidDel="00000000" w:rsidR="00000000" w:rsidRPr="00000000">
        <w:rPr>
          <w:b w:val="1"/>
          <w:bCs w:val="1"/>
          <w:rtl w:val="0"/>
        </w:rPr>
        <w:t xml:space="preserve">Thể thao &amp; Giải trí:</w:t>
      </w:r>
      <w:r w:rsidDel="00000000" w:rsidR="00000000" w:rsidRPr="00000000">
        <w:rPr>
          <w:rtl w:val="0"/>
        </w:rPr>
        <w:t xml:space="preserve"> Phòng Gym, Boxing, Billiards và Sân cầu lông máy lạnh. </w:t>
      </w:r>
    </w:p>
    <w:p w:rsidR="00000000" w:rsidDel="00000000" w:rsidP="00000000" w:rsidRDefault="00000000" w:rsidRPr="00000000" w14:paraId="0000000A">
      <w:pPr>
        <w:numPr>
          <w:ilvl w:val="1"/>
          <w:numId w:val="2"/>
        </w:numPr>
        <w:ind w:left="1440" w:hanging="360"/>
        <w:rPr/>
      </w:pPr>
      <w:r w:rsidDel="00000000" w:rsidR="00000000" w:rsidRPr="00000000">
        <w:rPr>
          <w:b w:val="1"/>
          <w:bCs w:val="1"/>
          <w:rtl w:val="0"/>
        </w:rPr>
        <w:t xml:space="preserve">Study &amp; Work Space:</w:t>
      </w:r>
      <w:r w:rsidDel="00000000" w:rsidR="00000000" w:rsidRPr="00000000">
        <w:rPr>
          <w:rtl w:val="0"/>
        </w:rPr>
        <w:t xml:space="preserve"> Không gian học tập, làm việc hoạt động 24/7 với các tiện ích văn phòng (màn hình phụ, đèn bàn, v.v.). </w:t>
      </w:r>
    </w:p>
    <w:p w:rsidR="00000000" w:rsidDel="00000000" w:rsidP="00000000" w:rsidRDefault="00000000" w:rsidRPr="00000000" w14:paraId="0000000B">
      <w:pPr>
        <w:rPr>
          <w:b w:val="1"/>
          <w:bCs w:val="1"/>
        </w:rPr>
      </w:pPr>
      <w:r w:rsidDel="00000000" w:rsidR="00000000" w:rsidRPr="00000000">
        <w:rPr>
          <w:b w:val="1"/>
          <w:bCs w:val="1"/>
          <w:rtl w:val="0"/>
        </w:rPr>
        <w:t xml:space="preserve">2. Sản phẩm đầu ra bước 0:</w:t>
      </w:r>
    </w:p>
    <w:p w:rsidR="00000000" w:rsidDel="00000000" w:rsidP="00000000" w:rsidRDefault="00000000" w:rsidRPr="00000000" w14:paraId="0000000C">
      <w:pPr>
        <w:rPr/>
      </w:pPr>
      <w:r w:rsidDel="00000000" w:rsidR="00000000" w:rsidRPr="00000000">
        <w:rPr>
          <w:rtl w:val="0"/>
        </w:rPr>
        <w:t xml:space="preserve">Đầu tư lớp năng lực 4: Tối ưu hóa, đồng bộ và website của từng hạng mục kinh doanh, phát triển ứng dụng sẵn có của Ways Station. Phát triển thêm những tính năng ví dụ: Tạo tài khoản, đăng ký gói, đặt chổ trước,…. </w:t>
      </w:r>
    </w:p>
    <w:p w:rsidR="00000000" w:rsidDel="00000000" w:rsidP="00000000" w:rsidRDefault="00000000" w:rsidRPr="00000000" w14:paraId="0000000D">
      <w:pPr>
        <w:rPr/>
      </w:pPr>
      <w:r w:rsidDel="00000000" w:rsidR="00000000" w:rsidRPr="00000000">
        <w:rPr>
          <w:rtl w:val="0"/>
        </w:rPr>
        <w:t xml:space="preserve">Đầu tư lớp năng lực 5: Hiện tại mỗi chi nhánh đểu có những server lưu trữ dữ liệu người dùng riêng, để đồng bộ dữ liệu người dùng thì đề xuất đưa ra là sử dụng Data Warehouse để tập chung dữ liệu lại.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