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60" w:lineRule="auto"/>
        <w:ind w:firstLine="360"/>
        <w:jc w:val="left"/>
        <w:rPr/>
      </w:pPr>
      <w:r w:rsidDel="00000000" w:rsidR="00000000" w:rsidRPr="00000000">
        <w:rPr>
          <w:rtl w:val="0"/>
        </w:rPr>
        <w:t xml:space="preserve">ĐỒ ÁN MÔN HỌC — BƯỚC 0: KHẢO SÁT TỔ CHỨC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Tổ chức khảo sát: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Hệ thống Thể thao – Giải trí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WAYS STATION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(waysstation.vn)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Lớp năng lực phụ trách: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(4) App &amp; Integration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(5) Data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(theo bảng "Khung tham chiếu phổ biến", slide 17, ThS. Nguyễn Thị Anh Thư, UIT)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Ngày lập: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15/08/2026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Quy ước ký hiệu nguồn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883"/>
        <w:gridCol w:w="8983"/>
        <w:tblGridChange w:id="0">
          <w:tblGrid>
            <w:gridCol w:w="883"/>
            <w:gridCol w:w="8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Ký hiệu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nguồn công khai kiểm chứng được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số thứ tự dẫn tới Mục 3 (Danh mục tài liệu)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3469867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⟨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Giả định làm việc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chưa có minh chứng công khai, cần xác nhận khi phỏng vấn tổ chức (tổng hợp tại Phụ lục A)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Nguyên tắc: mọi số liệu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quy mô, pháp nhân, giá dịch vụ, hệ thống CNTT đang dùng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đều lấy từ nguồn công khai. Chỉ các thông tin nội bộ (doanh thu, sơ đồ phòng ban chi tiết, hợp đồng nhà cung cấp) mới dùng giả định.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360"/>
        <w:jc w:val="left"/>
        <w:rPr/>
      </w:pPr>
      <w:r w:rsidDel="00000000" w:rsidR="00000000" w:rsidRPr="00000000">
        <w:rPr>
          <w:rtl w:val="0"/>
        </w:rPr>
        <w:t xml:space="preserve">PHẦN 1 — KHẢO SÁT TỔNG QUAN TỔ CHỨC</w:t>
      </w:r>
    </w:p>
    <w:p w:rsidR="00000000" w:rsidDel="00000000" w:rsidP="00000000" w:rsidRDefault="00000000" w:rsidRPr="00000000" w14:paraId="00000011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1.1. Nhận diện tổ chức</w:t>
      </w:r>
    </w:p>
    <w:tbl>
      <w:tblPr>
        <w:tblStyle w:val="Table2"/>
        <w:tblW w:w="9870.0" w:type="dxa"/>
        <w:jc w:val="left"/>
        <w:tblLayout w:type="fixed"/>
        <w:tblLook w:val="0000"/>
      </w:tblPr>
      <w:tblGrid>
        <w:gridCol w:w="1920"/>
        <w:gridCol w:w="7950"/>
        <w:tblGridChange w:id="0">
          <w:tblGrid>
            <w:gridCol w:w="1920"/>
            <w:gridCol w:w="7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Hạng mục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Tên thương hiệu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 Station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(thường viết "Ways Station Group" trên tin tuyển dụng)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Định vị tự công bố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"Hệ sinh thái Thể thao, Giải trí, Không gian học và làm tại TP.HCM"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Ngành nghề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Dịch vụ thể thao – giải trí – vui chơi (gym, bida, gaming, cầu lông, boxing, không gian học/làm việc)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Trụ sở điều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Lầu 3 – 770 Quang Trung, Phường Thông Tây Hội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(trước là Phường 8, Quận Gò Vấp)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TP.HCM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[3][10]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Kênh liên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Hotline 0889.555.559 (7h–23h); email hệ thống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admin@ways.io.vn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Tên miền đang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waysstation.vn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ways.vn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diachi.ways.vn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ways.io.vn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san.ways.io.vn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diachi.waysstation.vn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[1][2][8]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Sứ mệnh tự công bố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"Mang đến trải nghiệm giải trí lành mạnh, thúc đẩy lối sống năng động và tích cực cho cộng đồng"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color="666666" w:space="10" w:sz="18" w:val="single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324" w:lineRule="auto"/>
        <w:ind w:left="140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Ghi chú về tên gọi: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tên chính xác dùng thống nhất trong toàn bộ đồ án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"Ways Station"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đúng theo tên đăng ký kinh doanh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[10][11][12]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và tên thương hiệu trên website chính 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1.2. Lịch sử phát triển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Ways 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hoạt động dưới một pháp nhân duy nhất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mà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một chuỗi các hộ kinh doanh cá thể độc 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mỗi chi nhánh (hoặc cụm chi nhánh) là một hộ kinh doanh riêng có mã số thuế riêng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[10][11][12]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Vì vậy, mốc thời gian phát triển được tái dựng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ngày đăng ký của từng hộ kinh doanh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đây chính là "tài liệu minh chứng" khách quan nhất có thể thu thập được từ bên ngoài.</w:t>
      </w:r>
    </w:p>
    <w:p w:rsidR="00000000" w:rsidDel="00000000" w:rsidP="00000000" w:rsidRDefault="00000000" w:rsidRPr="00000000" w14:paraId="00000026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Bảng mốc phát triển tái dựng từ đăng ký kinh doanh</w:t>
      </w:r>
    </w:p>
    <w:tbl>
      <w:tblPr>
        <w:tblStyle w:val="Table3"/>
        <w:tblW w:w="9870.0" w:type="dxa"/>
        <w:jc w:val="left"/>
        <w:tblLayout w:type="fixed"/>
        <w:tblLook w:val="0000"/>
      </w:tblPr>
      <w:tblGrid>
        <w:gridCol w:w="1350"/>
        <w:gridCol w:w="7605"/>
        <w:gridCol w:w="915"/>
        <w:tblGridChange w:id="0">
          <w:tblGrid>
            <w:gridCol w:w="1350"/>
            <w:gridCol w:w="7605"/>
            <w:gridCol w:w="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Sự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Minh chứng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24/08/2022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Thành lập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WAYS STATION – GYM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8509739366-001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chủ hộ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Nguyễn Thị Thu Huệ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địa chỉ 770 Quang Trung, Gò Vấp — đây cũng là địa chỉ trụ sở điều hành hiện nay 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mốc khởi nghiệp của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(sau 2022)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Mở địa điểm kinh doanh thứ hai của HKD trên: MST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8509739366-002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340 Tô Ký, Quận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27/09/2023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Thành lập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WAYS STATION GV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8609700179-001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chủ hộ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Vũ Thị Minh Nguyệt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66 Lê Lợi, P.4, Gò Vấp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(không rõ ngày)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WAYS STATION N.V.L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8853107310-001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70 Nguyễn Văn Lượng, P.10, Gò Vấp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(không rõ ngày)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WAYS STATION QT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WAYS STATION DH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các pháp nhân khác cùng thương hiệu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[5][12]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 – 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Giai đoạn mở rộng nhanh: tin tuyển dụng 2023 → 2024 cho thấy hệ thống chuyển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"Gaming &amp; Billiards"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"Hệ thống Thể thao Giải trí"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đa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[6][7]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 mắt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hệ thống đặt sân cầu lông trực tuyến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mô hình "không thu ngân tại tiệm"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[8][9]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2024 –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 mắt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ứng dụng WaysStation Gym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(Google Play) quản lý gói tập và lịch sử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03/11/2025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Đăng bài chính thức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xác nhận danh sách fanpage Facebook và địa chỉ cửa hàng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⇒ dấu hiệu hệ thống đã đủ lớn để phát sinh vấn đề mạo danh / phân mảnh kênh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mô công bố tăng dần theo từng trang: 25 chi nhánh → 30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32+</w:t>
            </w:r>
            <w:sdt>
              <w:sdtPr>
                <w:id w:val="-513918839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38+ chi nhánh / 12 quận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[2][6][14][15]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Nhận định: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từ 2022 đến 2026 (khoảng 4 năm), hệ thống đi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 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hơn 30 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Tốc độ mở rộng này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bối cảnh gốc của toàn bộ bài toán CNTT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ở lớp (4) và (5): hạ tầng ứng dụng và dữ liệu được lắp thêm theo từng nhu cầu phát sinh, chứ không được thiết kế trước cho quy mô chuỗi.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1.3. Quy mô và phạm vi hoạt động</w:t>
      </w:r>
    </w:p>
    <w:p w:rsidR="00000000" w:rsidDel="00000000" w:rsidP="00000000" w:rsidRDefault="00000000" w:rsidRPr="00000000" w14:paraId="0000004B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a) Quy mô mạng lưới</w:t>
      </w:r>
    </w:p>
    <w:tbl>
      <w:tblPr>
        <w:tblStyle w:val="Table4"/>
        <w:tblW w:w="9870.0" w:type="dxa"/>
        <w:jc w:val="left"/>
        <w:tblLayout w:type="fixed"/>
        <w:tblLook w:val="0000"/>
      </w:tblPr>
      <w:tblGrid>
        <w:gridCol w:w="2085"/>
        <w:gridCol w:w="6375"/>
        <w:gridCol w:w="1410"/>
        <w:tblGridChange w:id="0">
          <w:tblGrid>
            <w:gridCol w:w="2085"/>
            <w:gridCol w:w="6375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Chỉ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Số liệu công bố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Nguồn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Tổng số chi nhánh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38+ chi nhánh, 12 quận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(trang tuyển dụng)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30 chi nhánh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(trang chi nhánh mới)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25 chi nhánh / 11 quận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(bản cũ hơn)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[2][14][6]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Số điểm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3463135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22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phòng tập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[15][16]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Số điểm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chi nhánh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Địa bàn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TP.HCM là chính; ghi nhận thêm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Bình Dương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và fanpage riêng cho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Biên Hòa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[6][18]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 quận đã xác định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Gò Vấp, Bình Thạnh, Tân Bình, Tân Phú, Quận 7, Quận 10, Quận 12, Thủ Đức, Bình Chánh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[14][17][19]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Một số địa chỉ chi nhánh đã xác minh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dùng làm mẫu khảo sát: 09 Phan Huy Ôn (Bình Thạnh) · 66 Lê Lợi (Gò Vấp) · 262 Dương Quảng Hàm (Gò Vấp) · 70 Nguyễn Văn Lượng (Gò Vấp) · 340 Tô Ký (Q.12) · 58 Đồng Nai (Q.10) · 165 Ung Văn Khiêm (Bình Thạnh) · C3 Phạm Hùng (Bình Chánh) · Kênh Tân Hóa · Tân Sơn Nhì (Tân Phú)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[10][14][17][19][20]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b) Phạm vi dịch vụ và mô hình giá</w:t>
      </w:r>
    </w:p>
    <w:tbl>
      <w:tblPr>
        <w:tblStyle w:val="Table5"/>
        <w:tblW w:w="9866.000000000002" w:type="dxa"/>
        <w:jc w:val="left"/>
        <w:tblLayout w:type="fixed"/>
        <w:tblLook w:val="0000"/>
      </w:tblPr>
      <w:tblGrid>
        <w:gridCol w:w="1891"/>
        <w:gridCol w:w="3671"/>
        <w:gridCol w:w="3477"/>
        <w:gridCol w:w="827"/>
        <w:tblGridChange w:id="0">
          <w:tblGrid>
            <w:gridCol w:w="1891"/>
            <w:gridCol w:w="3671"/>
            <w:gridCol w:w="3477"/>
            <w:gridCol w:w="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Giá công bố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Hình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Nguồn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320.000đ/tháng; gói 3+1 tháng 960.000đ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dùng chung mọi chi nhánh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Tại quầy: tiền mặt / VietQR / chuyển khoản.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Chưa hỗ trợ thẻ tín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KickFit / Boxing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299.000đ/tháng; 897.000đ cho 3+1 tháng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Tại quầy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6.000 – 10.000đ/giờ (khuyến mãi 5.000đ)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Thu ngân tại quầy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Billiards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Pool/Libre 29.000đ (14–16h) – 39.000đ (16h–2h); 3 băng 39.000 – 49.000đ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Thu ngân tại quầy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Cầu lông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139.000đ/giờ;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150.000đ/giờ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khung 18h–22h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 trực tuyến trước qua QR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"Ways không có thu ngân tại tiệm"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[8][9][21]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(không gian học &amp; làm việc)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Chưa công bố giá công khai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c) Quy mô nhân sự</w:t>
      </w:r>
    </w:p>
    <w:tbl>
      <w:tblPr>
        <w:tblStyle w:val="Table6"/>
        <w:tblW w:w="9885.0" w:type="dxa"/>
        <w:jc w:val="left"/>
        <w:tblLayout w:type="fixed"/>
        <w:tblLook w:val="0000"/>
      </w:tblPr>
      <w:tblGrid>
        <w:gridCol w:w="2700"/>
        <w:gridCol w:w="6120"/>
        <w:gridCol w:w="1065"/>
        <w:tblGridChange w:id="0">
          <w:tblGrid>
            <w:gridCol w:w="2700"/>
            <w:gridCol w:w="612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Chỉ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Số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Nguồn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mô công bố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– 249 người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có đóng BHXH (phân loại "doanh nghiệp vừa")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Mô hình 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 cố định 4–9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không xoay ca; ứng viên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tự chọn chi nhánh – vị trí –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khi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Giờ vận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24/7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tại phần lớn chi nhánh (sau 22h gọi cửa)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[14][16]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Thu nhập tham chiếu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Giữ xe 4,2–8,4tr · Phục vụ 3,2–6,5tr · Thu ngân 3,5–7tr · Phục vụ gym 3,7–7,4tr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Lộ trình thăng tiến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454618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Nhân viên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Trưởng ca (~12tr)</w:t>
            </w:r>
            <w:sdt>
              <w:sdtPr>
                <w:id w:val="-1465498557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Quản lý khu vực (~14tr)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Tuyển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đăng ký online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chatbot Messenger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→ phỏng vấn online → đào tạo → thử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[2][14]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Số nhân sự ước tính 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37566177"/>
                <w:tag w:val="goog_rdk_5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~38 chi nhánh × 24/7 × 3–5 người/ca 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250–400 người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cần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⟨GĐ⟩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1.4. Cơ cấu tổ chức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Ways 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công bố sơ đồ 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Sơ đồ dưới đây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tái dựng từ các chức danh xuất hiện trong tin tuyển 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[2][6][7]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phần nào có nguồn được đánh dấu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[N]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phần suy luận đánh dấu ⟨GĐ⟩.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│   BAN ĐIỀU HÀNH HỆ THỐNG     │ ⟨GĐ⟩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│  (Văn phòng 770 Quang Trung) │ [3]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└──────────────┬───────────────┘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┌──────────────┬───────────┼────────────┬──────────────┐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│              │           │            │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┌─────▼─────┐  ┌─────▼─────┐ ┌───▼────┐ ┌─────▼─────┐ ┌──────▼──────┐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05916522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│  KHỐI     │  │ MARKETING │ │ KẾ TOÁN│ │  NHÂN SỰ  │ │  KỸ THUẬT &amp; │</w:t>
          </w:r>
        </w:sdtContent>
      </w:sdt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945536972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│ VẬN HÀNH  │  │ &amp; KHÁCH   │ │ – TÀI  │ │           │ │  XÂY DỰNG   │</w:t>
          </w:r>
        </w:sdtContent>
      </w:sdt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904017604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│  CHUỖI    │  │  HÀNG     │ │ CHÍNH  │ │           │ │             │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└─────┬─────┘  └─────┬─────┘ └───┬────┘ └─────┬─────┘ └──────┬──────┘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│              │           │            │   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1250344967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Quản lý khu vực  Video      NV nhập liệu  Tuyển dụng   Thiết kế 3D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(~14tr) [2]   Content    [7] ⟨GĐ⟩      online [2]   kiêm nghiệm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│           Creator [7]  Giám sát                 thu công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41685046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Trưởng ca                     camera [7]               trình [7]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(~12tr) [2]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┌────┴────┬─────────┬─────────┐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943772442"/>
          <w:tag w:val="goog_rdk_11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Thu ngân  Phục vụ  Giữ xe   Tạp vụ      ← cấp chi nhánh [2][7]</w:t>
          </w:r>
        </w:sdtContent>
      </w:sdt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[2]      [2]      [2]      [2]</w:t>
      </w:r>
    </w:p>
    <w:p w:rsidR="00000000" w:rsidDel="00000000" w:rsidP="00000000" w:rsidRDefault="00000000" w:rsidRPr="00000000" w14:paraId="000000AD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Điểm đặc thù về cơ cấu — có ý nghĩa trực tiếp với lớp (4) và (5)</w:t>
      </w:r>
    </w:p>
    <w:tbl>
      <w:tblPr>
        <w:tblStyle w:val="Table7"/>
        <w:tblW w:w="9866.0" w:type="dxa"/>
        <w:jc w:val="left"/>
        <w:tblLayout w:type="fixed"/>
        <w:tblLook w:val="0000"/>
      </w:tblPr>
      <w:tblGrid>
        <w:gridCol w:w="4537"/>
        <w:gridCol w:w="5329"/>
        <w:tblGridChange w:id="0">
          <w:tblGrid>
            <w:gridCol w:w="4537"/>
            <w:gridCol w:w="53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Đặc thù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Hệ quả với hạ tầng ứng dụng &amp;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Mỗi chi nhánh là một hộ kinh doanh riêng, chủ hộ khác nhau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(bà Nguyễn Thị Thu Huệ, bà Vũ Thị Minh Nguyệt…)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[10][11]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doanh thu – chi phí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phân mảnh theo pháp nhân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báo cáo toàn hệ thống phải hợp nhất từ nhiều sổ sách độc lập ⇒ đây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bài toán cốt lõi của lớp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Không có phòng CNTT xuất hiện trong tin tuyển dụng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chỉ có "nhân viên nhập liệu" và "giám sát camera"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Năng lực CNTT nội bộ mỏng 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phụ thuộc nhà cung cấp bên ngoài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⇒ lớp (4) phải ưu tiên tiêu chí "tích hợp được", không phải "tự phát triển"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hẳn vị trí "nhân viên nhập liệu"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Xác nhận: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khâu hợp nhất dữ liệu đang làm thủ công bằng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Tổ chức theo ca cố định, nhân viên tự chọn chi nhánh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Một nhân viên có thể làm ở nhiều điểm ⇒ cần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định danh nhân viên tập trung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không phải danh sách riêng từng quán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Thăng tiến nội bộ: Trưởng ca → Quản lý khu vực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Đã có sẵn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cấp trung gian theo vùng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⇒ có đối tượng tiếp nhận báo cáo cấp khu vực — điều kiện thuận lợi cho triển khai BI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1.5. Các quy trình hoạt động chính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Sáu quy trình dưới đây tái dựng từ tài liệu công khai của chính Ways Station.</w:t>
      </w:r>
    </w:p>
    <w:p w:rsidR="00000000" w:rsidDel="00000000" w:rsidP="00000000" w:rsidRDefault="00000000" w:rsidRPr="00000000" w14:paraId="000000BD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QT-1. Đặt &amp; thanh toán sân cầu lông — </w:t>
      </w:r>
      <w:r w:rsidDel="00000000" w:rsidR="00000000" w:rsidRPr="00000000">
        <w:rPr>
          <w:i w:val="1"/>
          <w:iCs w:val="1"/>
          <w:rtl w:val="0"/>
        </w:rPr>
        <w:t xml:space="preserve">quy trình số hoá hoàn chỉnh nhất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[8][9]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327035540"/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Khách vào san.ways.io.vn (hoặc san.waysstation.vn)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1508667189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Chọn chi nhánh → Chọn ngày → Chọn khung giờ</w:t>
          </w:r>
        </w:sdtContent>
      </w:sdt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700985421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Xác minh thông tin sân</w:t>
          </w:r>
        </w:sdtContent>
      </w:sdt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Nhập họ tên / điện thoại / email + mã voucher (nếu có)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Hiện mã QR thanh toán (KHÔNG được tắt trang)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348336594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Khách quét QR bằng app ngân hàng, hoặc chuyển khoản thủ công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(bắt buộc ghi ĐÚNG mã đơn hàng trong nội dung chuyển khoản)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Hệ thống xác nhận → Gửi email tự động từ admin@ways.io.vn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Khách đến sân, KHÔNG có thu ngân tại tiệm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Quy định kèm theo: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thanh toán 100% trước;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lịch đã chốt không huỷ, không dời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; tối đa 10 người/sân; sân cách nhau 5 phút để dọn; muốn nhượng sân thì tự đăng lên nhóm Zalo/Facebook/Messenger (Ways không thu phí)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color="666666" w:space="10" w:sz="18" w:val="single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324" w:lineRule="auto"/>
        <w:ind w:left="140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Điểm yếu lộ ra ngay từ tài liệu công khai: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việc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đối soát dựa vào khách tự ghi đúng mã đơn hàng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khi chuyển khoản thủ công là một mắt xích thủ công dễ sai. Chính trang hướng dẫn phải cảnh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"điền đúng nội dung để tránh không xác nhận được thanh toán"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QT-2. Đăng ký &amp; gia hạn gói tập gym — </w:t>
      </w:r>
      <w:r w:rsidDel="00000000" w:rsidR="00000000" w:rsidRPr="00000000">
        <w:rPr>
          <w:i w:val="1"/>
          <w:iCs w:val="1"/>
          <w:rtl w:val="0"/>
        </w:rPr>
        <w:t xml:space="preserve">chưa số hoá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[16][22]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Khách đến BẤT KỲ chi nhánh (khung 6h–24h)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889243254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Nhân viên dẫn tham quan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Điền form giấy: họ tên + số điện thoại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374614759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Thanh toán TẠI QUẦY: tiền mặt / VietQR / chuyển khoản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592780137"/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(KHÔNG hỗ trợ thẻ tín dụng)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Đăng ký FaceID để ra vào 24/7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91463440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Kích hoạt gói tập trên app Ways Gym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Ghi nhận từ nguồn: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"Đăng ký và gia hạn online hiện đang được nghiên cứu; hiện tại đăng ký và gia hạn tại quầy"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Gói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dùng chung toàn hệ thống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[16]</w:t>
      </w:r>
      <w:sdt>
        <w:sdtPr>
          <w:id w:val="1909196230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⇒ bắt buộc phải có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hồ sơ hội viên tập trung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không thể lưu cục bộ từng chi nhánh.</w:t>
      </w:r>
    </w:p>
    <w:p w:rsidR="00000000" w:rsidDel="00000000" w:rsidP="00000000" w:rsidRDefault="00000000" w:rsidRPr="00000000" w14:paraId="000000D2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QT-3. Check-in bằng nhận diện khuôn mặt (FaceID) </w:t>
      </w:r>
      <w:r w:rsidDel="00000000" w:rsidR="00000000" w:rsidRPr="00000000">
        <w:rPr>
          <w:b w:val="1"/>
          <w:bCs w:val="1"/>
          <w:rtl w:val="0"/>
        </w:rPr>
        <w:t xml:space="preserve">[16]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Hội viên đến cửa → Camera nhận diện khuôn mặt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Đối chiếu hồ sơ hội viên + trạng thái gói tập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380986263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Mở cửa (24/7) → Ghi nhận lịch sử check-in vào app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color="666666" w:space="10" w:sz="18" w:val="single"/>
          <w:bottom w:space="0" w:sz="0" w:val="nil"/>
          <w:right w:space="0" w:sz="0" w:val="nil"/>
          <w:between w:space="0" w:sz="0" w:val="nil"/>
        </w:pBdr>
        <w:shd w:fill="auto" w:val="clear"/>
        <w:spacing w:after="140" w:before="140" w:line="324" w:lineRule="auto"/>
        <w:ind w:left="140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Đây là quy trình có rủi ro pháp lý cao nhất trong toàn tổ chức.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Dữ liệu khuôn mặt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dữ liệu sinh trắc 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thuộc nhóm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dữ liệu cá nhân nhạy cảm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theo Nghị định 13/2023/NĐ-CP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[24]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kéo theo nghĩa vụ về sự đồng ý, thông báo xử lý, đánh giá tác động và thời hạn lưu trữ. Sẽ phân tích ở Mục 1.6.</w:t>
      </w:r>
    </w:p>
    <w:p w:rsidR="00000000" w:rsidDel="00000000" w:rsidP="00000000" w:rsidRDefault="00000000" w:rsidRPr="00000000" w14:paraId="000000D7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QT-4. Bán hàng tại quầy — gaming &amp; billiards </w:t>
      </w:r>
      <w:r w:rsidDel="00000000" w:rsidR="00000000" w:rsidRPr="00000000">
        <w:rPr>
          <w:b w:val="1"/>
          <w:bCs w:val="1"/>
          <w:rtl w:val="0"/>
        </w:rPr>
        <w:t xml:space="preserve">[14][17]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Khách đến quầy → Thu ngân mở máy / mở bàn → Tính giờ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1410105233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Kết thúc: thu ngân tính tiền theo khung giờ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954570138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Thu tiền mặt hoặc VietQR</w:t>
          </w:r>
        </w:sdtContent>
      </w:sdt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Phụ thu 5.000đ nếu mang đồ ăn/uống ngoài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 dịch vụ (gaming, bida, gym)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có thu ngân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riêng cầu lông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có thu ngân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⇒ tổ chức đang vận 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hai mô hình thanh toán song song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trong cùng một chi nhánh.</w:t>
      </w:r>
    </w:p>
    <w:p w:rsidR="00000000" w:rsidDel="00000000" w:rsidP="00000000" w:rsidRDefault="00000000" w:rsidRPr="00000000" w14:paraId="000000DD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QT-5. Chốt ca &amp; tổng hợp doanh thu ⟨GĐ, suy ra từ [7]⟩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797947421"/>
          <w:tag w:val="goog_rdk_24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Trưởng ca chốt ca tại chi nhánh → Ghi nhận doanh thu ca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Gửi về văn phòng ⟨GĐ: file/ảnh/tin nhắn⟩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409999969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NHÂN VIÊN NHẬP LIỆU nhập vào bảng tổng hợp [7]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387231418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→ Kế toán từng hộ kinh doanh lên sổ riêng [10][11]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Ban điều hành xem báo cáo hợp nhất ⟨GĐ⟩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Sự tồn tại của chức 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"nhân viên nhập liệu"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trong tin tuyển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là bằng chứng công khai cho thấy bước hợp nhất dữ liệu vẫn do người làm thủ công.</w:t>
      </w:r>
    </w:p>
    <w:p w:rsidR="00000000" w:rsidDel="00000000" w:rsidP="00000000" w:rsidRDefault="00000000" w:rsidRPr="00000000" w14:paraId="000000E4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QT-6. Tuyển dụng &amp; phân ca </w:t>
      </w:r>
      <w:r w:rsidDel="00000000" w:rsidR="00000000" w:rsidRPr="00000000">
        <w:rPr>
          <w:b w:val="1"/>
          <w:bCs w:val="1"/>
          <w:rtl w:val="0"/>
        </w:rPr>
        <w:t xml:space="preserve">[2][14]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sdt>
        <w:sdtPr>
          <w:id w:val="-172373074"/>
          <w:tag w:val="goog_rdk_27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Ứng viên vào diachi.ways.vn/tuyendung → Chatbot Messenger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Điền form: chọn chi nhánh + vị trí + ca mong muốn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color="999999" w:space="5" w:sz="4" w:val="single"/>
          <w:left w:color="999999" w:space="5" w:sz="4" w:val="single"/>
          <w:bottom w:color="999999" w:space="5" w:sz="4" w:val="single"/>
          <w:right w:color="999999" w:space="5" w:sz="4" w:val="single"/>
          <w:between w:space="0" w:sz="0" w:val="nil"/>
        </w:pBdr>
        <w:shd w:fill="auto" w:val="clear"/>
        <w:spacing w:after="283" w:before="0" w:line="2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→ Phỏng vấn online → Đào tạo → Thử việc → Chính thức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1.6. Hiện trạng CNTT nhìn từ lớp năng lực (4) và (5)</w:t>
      </w:r>
    </w:p>
    <w:p w:rsidR="00000000" w:rsidDel="00000000" w:rsidP="00000000" w:rsidRDefault="00000000" w:rsidRPr="00000000" w14:paraId="000000EA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a) Bản đồ hệ thống hiện có</w:t>
      </w:r>
    </w:p>
    <w:tbl>
      <w:tblPr>
        <w:tblStyle w:val="Table8"/>
        <w:tblW w:w="9870.0" w:type="dxa"/>
        <w:jc w:val="left"/>
        <w:tblLayout w:type="fixed"/>
        <w:tblLook w:val="0000"/>
      </w:tblPr>
      <w:tblGrid>
        <w:gridCol w:w="675"/>
        <w:gridCol w:w="2805"/>
        <w:gridCol w:w="1425"/>
        <w:gridCol w:w="2865"/>
        <w:gridCol w:w="2100"/>
        <w:tblGridChange w:id="0">
          <w:tblGrid>
            <w:gridCol w:w="675"/>
            <w:gridCol w:w="2805"/>
            <w:gridCol w:w="1425"/>
            <w:gridCol w:w="2865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Phục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Nhà cung cấp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"WaysStation Gym"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(Android, package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com.moduncorp.ways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Quản lý gói tập, lịch sử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Modun Corp / ModunFit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nền tảng SaaS bên thứ ba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[13][23]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Chưa hỗ trợ thanh toán online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"đang thử nghiệm và phát triển"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đặt sân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san.ways.io.vn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san.waysstation.vn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Đặt &amp; thanh toán sân cầu lông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Đang chạy, thanh toán QR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Hệ thống FaceID cửa ra vào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Kiểm soát ra vào gym 24/7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Đang chạy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Quầy thu ngân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gaming / bida / gym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Tính giờ, thu tiền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Đang chạy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[14][17]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Website &amp; landing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Marketing, công bố giá, địa chỉ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WordPress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waysstation.vn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Webcake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diachi.ways.vn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Đang chạy,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trang lỗi "chưa xuất bản"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Fanpage Facebook / nhóm / TikTok / Zalo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Kênh khách hàng, nhượng sân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Nền tảng ngoài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Phân mảnh — phải đăng bài xác nhận trang chính thức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Bảng tổng hợp thủ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Hợp nhất doanh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Nội bộ 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 nhân viên nhập liệu vận hành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b) Đối chiếu với </w:t>
      </w:r>
      <w:r w:rsidDel="00000000" w:rsidR="00000000" w:rsidRPr="00000000">
        <w:rPr>
          <w:b w:val="1"/>
          <w:bCs w:val="1"/>
          <w:rtl w:val="0"/>
        </w:rPr>
        <w:t xml:space="preserve">Lớp (4) — App &amp; Integration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Theo bảng slide 17, lớp (4) gồm 5 cột: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Phần cứng · Phần mềm · Mạng · Quản trị · Bảo mật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9"/>
        <w:tblW w:w="9866.0" w:type="dxa"/>
        <w:jc w:val="left"/>
        <w:tblLayout w:type="fixed"/>
        <w:tblLook w:val="0000"/>
      </w:tblPr>
      <w:tblGrid>
        <w:gridCol w:w="1196"/>
        <w:gridCol w:w="4692"/>
        <w:gridCol w:w="3978"/>
        <w:tblGridChange w:id="0">
          <w:tblGrid>
            <w:gridCol w:w="1196"/>
            <w:gridCol w:w="4692"/>
            <w:gridCol w:w="3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Cột (slide 17)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Hiện trạng tại Ways Station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Khoảng trống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Phần mềm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ứng dụng rời rạc (S1–S4), không hệ nào biết dữ liệu của hệ nào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6476463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Không có API Gateway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không có lớp tích hợp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Mỗi chi nhánh một đường Internet 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❌ Không có định tuyến/khám phá dịch vụ giữa các hệ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Quản trị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Không thấy dấu hiệu CI/CD hay quản lý phiên bản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❌ Thay đổi phụ thuộc hoàn toàn nhà cung cấp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Bảo mật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Chưa có SSO/OIDC; mỗi hệ một danh tính khách hàng riêng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08278719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Một khách hàng = 3–4 hồ sơ ở 3–4 nơi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 hệ quả nhìn thấy được ngay từ tài liệu công khai: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Danh tính khách hàng bị chia ba.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Người vừa tập gym vừa đặt sân cầu lông sẽ tồn tại: (a) một hồ sơ hội viên + khuôn mặt trong app gym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[16]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(b) một bản ghi tên–điện thoại–email nhập lại mỗi lần đặt sân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(c) một khách vãng lai không danh tính khi chơi bida.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hệ nào nối với hệ nào.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Hai mô hình thanh toán mâu thuẫn trong cùng một cơ sở.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Cầu lông: 100% trả trước online, không thu ngân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Gym/gaming/bida: trả tại quầy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[14][16][17]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Khách đi chung nhóm phải trải qua hai trải nghiệm khác nhau.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10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 gym chưa thanh toán được 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trong khi web đặt sân đã làm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chứng tỏ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năng lực thanh toán không được chia sẻ giữa các hệ thống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mỗi hệ tự làm lại từ đầu. Đây đúng là triệu chứng kinh điển của việc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thiếu lớp tích 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c) Đối chiếu với </w:t>
      </w:r>
      <w:r w:rsidDel="00000000" w:rsidR="00000000" w:rsidRPr="00000000">
        <w:rPr>
          <w:b w:val="1"/>
          <w:bCs w:val="1"/>
          <w:rtl w:val="0"/>
        </w:rPr>
        <w:t xml:space="preserve">Lớp (5) — Data Platform</w:t>
      </w:r>
      <w:r w:rsidDel="00000000" w:rsidR="00000000" w:rsidRPr="00000000">
        <w:rPr>
          <w:rtl w:val="0"/>
        </w:rPr>
      </w:r>
    </w:p>
    <w:tbl>
      <w:tblPr>
        <w:tblStyle w:val="Table10"/>
        <w:tblW w:w="9866.0" w:type="dxa"/>
        <w:jc w:val="left"/>
        <w:tblLayout w:type="fixed"/>
        <w:tblLook w:val="0000"/>
      </w:tblPr>
      <w:tblGrid>
        <w:gridCol w:w="1045"/>
        <w:gridCol w:w="4306"/>
        <w:gridCol w:w="4515"/>
        <w:tblGridChange w:id="0">
          <w:tblGrid>
            <w:gridCol w:w="1045"/>
            <w:gridCol w:w="4306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Cột (slide 17)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Hiện trạng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Khoảng trống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Phần mềm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Chưa có DBMS tập trung/kho dữ liệu; dữ liệu nằm trong từng ứng dụng SaaS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0371828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Không có kho dữ liệu, không ETL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Quản trị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Hợp nhất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nhân viên nhập liệu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6408932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Không có quản trị dữ liệu, không danh mục dữ liệu, không chính sách lưu trữ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Bảo mật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sinh trắc học nằm ở hệ thống bên thứ ba ⟨GĐ⟩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1358467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Chưa rõ mã hoá, phân quyền, nhật ký truy cập</w:t>
                </w:r>
              </w:sdtContent>
            </w:sdt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Bốn vấn đề dữ liệu đặc trưng của Ways Station: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Phân mảnh theo pháp nhân.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Mỗi chi nhánh là một hộ kinh doanh có MST riêng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[10][11][12]</w:t>
      </w:r>
      <w:sdt>
        <w:sdtPr>
          <w:id w:val="-1991291965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⇒ doanh thu toàn hệ thống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tồn tại ở bất kỳ nơi nào dưới dạng dữ liệu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nó chỉ tồn tại sau khi có người ngồi cộng lại.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Dữ liệu sinh trắc học chưa được quản trị.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Check-in FaceID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[16]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tạo ra dữ liệu khuôn mặt của hàng chục nghìn hội viên.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Nghị định 13/2023/NĐ-CP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đây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dữ liệu cá nhân nhạy cảm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[24]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Luật Bảo vệ dữ liệu cá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[25]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đặt thêm nghĩa vụ về sự đồng ý và quyền của chủ thể dữ liệu. Nếu dữ liệu này do nhà cung cấp bên thứ ba lưu, Ways Station vẫn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Bên Kiểm soát dữ liệu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không chuyển được trách nhiệm pháp lý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Dữ liệu địa chỉ đã lạc hậu về mặt hành chính.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So sánh hai nguồn cùng một địa chỉ trụ sở: nguồn cũ 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"770 Quang Trung, Phường 8, Quận Gò Vấp"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tra cứu thuế tháng 8/2026 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"770 Quang Trung, Phường Thông Tây Hội, TP Hồ Chí Minh"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Sau sắp xếp đơn vị hành chính,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toàn bộ dữ liệu địa chỉ 38+ chi nhánh trên mọi website, hoá đơn và hệ thống đều cần chuẩn hoá lại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— một bài toán chất lượng dữ liệu rất cụ thể.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</w:tabs>
        <w:spacing w:after="100" w:before="100" w:line="324" w:lineRule="auto"/>
        <w:ind w:left="809" w:right="10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Đối soát thanh toán phụ thuộc thao tác của khách.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Chuyển khoản thủ công phải khớp mã đơn hàng do khách tự điền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[8]</w:t>
      </w:r>
      <w:sdt>
        <w:sdtPr>
          <w:id w:val="869667330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⇒ phát sinh giao dịch treo, phải xử lý bằng tay qua hotline. 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ind w:firstLine="360"/>
        <w:jc w:val="left"/>
        <w:rPr/>
      </w:pPr>
      <w:r w:rsidDel="00000000" w:rsidR="00000000" w:rsidRPr="00000000">
        <w:rPr>
          <w:rtl w:val="0"/>
        </w:rPr>
        <w:t xml:space="preserve">PHẦN 2 — PROJECT SCOPE ONE-PAGER</w:t>
      </w:r>
    </w:p>
    <w:p w:rsidR="00000000" w:rsidDel="00000000" w:rsidP="00000000" w:rsidRDefault="00000000" w:rsidRPr="00000000" w14:paraId="0000013D">
      <w:pPr>
        <w:pStyle w:val="Heading2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SCOPE ONE-PAGER</w:t>
      </w:r>
    </w:p>
    <w:p w:rsidR="00000000" w:rsidDel="00000000" w:rsidP="00000000" w:rsidRDefault="00000000" w:rsidRPr="00000000" w14:paraId="0000013E">
      <w:pPr>
        <w:pStyle w:val="Heading3"/>
        <w:ind w:firstLine="240"/>
        <w:jc w:val="left"/>
        <w:rPr/>
      </w:pPr>
      <w:r w:rsidDel="00000000" w:rsidR="00000000" w:rsidRPr="00000000">
        <w:rPr>
          <w:rtl w:val="0"/>
        </w:rPr>
        <w:t xml:space="preserve">Hệ thống Thể thao – Giải trí </w:t>
      </w:r>
      <w:r w:rsidDel="00000000" w:rsidR="00000000" w:rsidRPr="00000000">
        <w:rPr>
          <w:b w:val="1"/>
          <w:bCs w:val="1"/>
          <w:rtl w:val="0"/>
        </w:rPr>
        <w:t xml:space="preserve">WAYS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Lớp năng lực đầu tư: (4) App &amp; Integration Platform + (5) Data Platform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Bối cảnh.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Ways Station mở rộng từ 1 lên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38+ chi nhánh / 12 quận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trong ~4 năm (2022→2026), vận hành 6 dòng dịch vụ dưới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nhiều hộ kinh doanh độc 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Hệ thống CNTT được lắp thêm rời rạc theo từng nhu cầu: app gym (bên thứ ba, chưa thanh toán online), web đặt sân (thanh toán 100% online), quầy thu ngân (tiền mặt/VietQR), và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nhân viên nhập liệu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làm cầu nối dữ liệu. Hệ quả: một khách hàng tồn tại dưới 3 hồ sơ rời nhau, và doanh thu toàn hệ thống chỉ có được sau khi cộng tay.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ĐẦU TƯ NĂNG LỰC NÀO</w:t>
      </w:r>
    </w:p>
    <w:tbl>
      <w:tblPr>
        <w:tblStyle w:val="Table11"/>
        <w:tblW w:w="9870.0" w:type="dxa"/>
        <w:jc w:val="left"/>
        <w:tblLayout w:type="fixed"/>
        <w:tblLook w:val="0000"/>
      </w:tblPr>
      <w:tblGrid>
        <w:gridCol w:w="840"/>
        <w:gridCol w:w="9030"/>
        <w:tblGridChange w:id="0">
          <w:tblGrid>
            <w:gridCol w:w="840"/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Năng lực xây dựng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Cổng API (API Gateway) làm điểm vào duy nhất cho app gym – web đặt sân – quầy thu ngân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Định danh khách hàng dùng chung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(OIDC/SSO): 1 số điện thoại = 1 hồ sơ cho mọi dịch vụ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Dịch vụ thanh toán dùng chung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đối soát tự động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theo mã đơn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Kho dữ liệu vận hành hợp nhất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gộp doanh thu đa pháp nhân, đa dịch vụ về một nơi — thay thế bước nhập liệu thủ công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Danh mục dữ liệu cá nhân + hồ sơ tuân thủ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NĐ 13/2023 &amp; Luật BVDLCN, ưu tiên dữ liệu sinh trắc học FaceID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Chuẩn hoá dữ liệu địa chỉ chi nhánh sau sắp xếp đơn vị hành chính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CHO ĐỐI TƯỢNG NÀO</w:t>
      </w:r>
    </w:p>
    <w:tbl>
      <w:tblPr>
        <w:tblStyle w:val="Table12"/>
        <w:tblW w:w="9870.0" w:type="dxa"/>
        <w:jc w:val="left"/>
        <w:tblLayout w:type="fixed"/>
        <w:tblLook w:val="0000"/>
      </w:tblPr>
      <w:tblGrid>
        <w:gridCol w:w="1500"/>
        <w:gridCol w:w="5370"/>
        <w:gridCol w:w="3000"/>
        <w:tblGridChange w:id="0">
          <w:tblGrid>
            <w:gridCol w:w="1500"/>
            <w:gridCol w:w="537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Cụ thể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Hưởng lợi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Nhân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Trưởng ca (~38 người, 1/chi nhánh); Quản lý khu vực;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Nhân viên nhập liệu (bỏ được việc thủ công)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Kế toán các hộ kinh doanh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Chốt ca không phải gửi tay; báo cáo tự lên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Phòng 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Khối Vận hành chuỗi · Kế toán – Tài chính · Marketing &amp;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số liệu hợp nhất theo ngày thay vì theo tháng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trình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Đặt sân &amp; đối soát 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Đăng ký/gia hạn gói tập 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Check-in FaceID 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Chốt ca &amp; hợp nhất doanh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quy trình chạm trực tiếp lớp (4) và (5)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Hội viên gym dùng chung toàn hệ thống + khách đặt sân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Một tài khoản cho mọi dịch vụ; gia hạn gói tập online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TRONG BAO LÂU — 6 tháng, 3 pha</w:t>
      </w:r>
    </w:p>
    <w:tbl>
      <w:tblPr>
        <w:tblStyle w:val="Table13"/>
        <w:tblW w:w="9870.0" w:type="dxa"/>
        <w:jc w:val="left"/>
        <w:tblLayout w:type="fixed"/>
        <w:tblLook w:val="0000"/>
      </w:tblPr>
      <w:tblGrid>
        <w:gridCol w:w="1140"/>
        <w:gridCol w:w="1455"/>
        <w:gridCol w:w="4185"/>
        <w:gridCol w:w="3090"/>
        <w:tblGridChange w:id="0">
          <w:tblGrid>
            <w:gridCol w:w="1140"/>
            <w:gridCol w:w="1455"/>
            <w:gridCol w:w="4185"/>
            <w:gridCol w:w="3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Sản phẩm bàn giao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Tháng 1–2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Lớp (5) trước: gom dữ liệu bán hàng 4 nguồn về kho dữ liệu; dựng báo cáo doanh thu hợp nhất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Kho dữ liệu + báo cáo ngày cho Quản lý khu vực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Tháng 3–4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Lớp (4): dựng API Gateway + định danh khách hàng dùng chung; nối app gym ↔ web đặt sân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tài khoản cho mọi dịch vụ; đối soát tự động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Tháng 5–6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Tuân thủ dữ liệu cá nhân (FaceID); thanh toán online trong app gym; chuẩn hoá địa chỉ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Hồ sơ tuân thủ NĐ 13/2023 + gia hạn gói tập online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CHỈ SỐ ĐO KẾT QUẢ: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① Thời gian có báo cáo doanh thu toàn hệ thống: từ ⟨GĐ⟩ hàng tháng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T+1 ngày</w:t>
      </w:r>
      <w:sdt>
        <w:sdtPr>
          <w:id w:val="4832634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· ② Số giờ nhập liệu thủ công/tuần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</w:t>
      </w:r>
      <w:sdt>
        <w:sdtPr>
          <w:id w:val="-208920458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· ③ Tỷ lệ giao dịch chuyển khoản phải xử lý tay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&lt; 1%</w:t>
      </w:r>
      <w:sdt>
        <w:sdtPr>
          <w:id w:val="108640863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· ④ Tỷ lệ hội viên có hồ sơ hợp nhất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&gt; 90%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· ⑤ 100% dữ liệu sinh trắc học có căn cứ pháp lý xử lý và thời hạn lưu trữ được công bố.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NGOÀI PHẠM VI: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thay thế hệ thống FaceID; xây app mới thay app ModunFit; lớp (1)(2)(3); mở rộng chi nhánh mới; hệ thống nhân sự – chấm công.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RỦI RO CHÍNH: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① Phụ thuộc nhà cung cấp bên thứ ba — nếu ModunFit không mở API thì N2 phải đổi cách tiếp cận · ② Không có phòng CNTT nội bộ ⇒ cần bố trí ít nhất 1 đầu mối chuyên trách · ③ Rào cản pháp lý về gộp dữ liệu giữa các hộ kinh doanh độc lập.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ind w:firstLine="360"/>
        <w:jc w:val="left"/>
        <w:rPr/>
      </w:pPr>
      <w:r w:rsidDel="00000000" w:rsidR="00000000" w:rsidRPr="00000000">
        <w:rPr>
          <w:rtl w:val="0"/>
        </w:rPr>
        <w:t xml:space="preserve">PHẦN 3 — DANH MỤC TÀI LIỆU KHẢO SÁT / THAM KHẢO</w:t>
      </w:r>
    </w:p>
    <w:p w:rsidR="00000000" w:rsidDel="00000000" w:rsidP="00000000" w:rsidRDefault="00000000" w:rsidRPr="00000000" w14:paraId="0000016F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A. Tài liệu do chính tổ chức công bố (nguồn sơ cấp)</w:t>
      </w:r>
    </w:p>
    <w:tbl>
      <w:tblPr>
        <w:tblStyle w:val="Table14"/>
        <w:tblW w:w="9870.0" w:type="dxa"/>
        <w:jc w:val="left"/>
        <w:tblLayout w:type="fixed"/>
        <w:tblLook w:val="0000"/>
      </w:tblPr>
      <w:tblGrid>
        <w:gridCol w:w="885"/>
        <w:gridCol w:w="5145"/>
        <w:gridCol w:w="2805"/>
        <w:gridCol w:w="1035"/>
        <w:tblGridChange w:id="0">
          <w:tblGrid>
            <w:gridCol w:w="885"/>
            <w:gridCol w:w="5145"/>
            <w:gridCol w:w="2805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Đường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Dùng cho mục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chủ Ways Station — hệ sinh thái dịch vụ, sứ mệnh, hotline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waysstation.vn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1.1, 1.3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tuyển dụng hệ thống — 38+ chi nhánh/12 quận, vị trí, thu nhập, lộ trình, mô hình 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diachi.ways.vn/tuyendung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1.3, 1.4, QT-6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chi nhánh Quang Trung — địa chỉ văn phòng Lầu 3, 770 Quang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waysstation.vn/ways-station-quang-trung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[4]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Bài "Xác nhận trang Facebook của hệ thống Ways Station và danh sách địa chỉ cửa hàng tính đến 3/11/2025"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waysstation.vn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1.2, 1.6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[8]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Hướng dẫn đặt sân cầu lông online — 9 bước, thanh toán QR,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"Ways không có thu ngân tại tiệm"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diachi.ways.vn/web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QT-1, 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[9]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Bảng giá &amp; lưu ý đặt sân — quy định huỷ/dời, nhượng sân, 10 người/sân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diachi.ways.vn/san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[14]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chi nhánh mới — 30 chi nhánh, bảng giá gaming/bida/gym, email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admin@ways.io.vn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diachi.ways.vn/cnmoi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1.3, QT-4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[16]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gym — 32+ chi nhánh, giá gói,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trình đăng ký tại quầy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FaceID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hình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QT-2, QT-3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[17]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bida — 20+ chi nhánh, bảng giá theo bàn &amp; khung giờ, phụ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1.3, QT-4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[20]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KickFit Boxing 299k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diachi.ways.vn/kb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Trang giới thiệu Ways Station Badminton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waysstation.vn/ways-station-badminton-2024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Bài "Ứng dụng gym mới của Ways Station — quản lý gói tập và lịch tập luyện"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waysstation.vn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Ứng dụng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WaysStation Gym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trên Google Play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com.moduncorp.ways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play.google.com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[18]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Fanpage Ways Station Biên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facebook.com/waysstationbh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B. Tài liệu đăng ký kinh doanh — minh chứng pháp nhân &amp; lịch sử</w:t>
      </w:r>
    </w:p>
    <w:tbl>
      <w:tblPr>
        <w:tblStyle w:val="Table15"/>
        <w:tblW w:w="9870.0" w:type="dxa"/>
        <w:jc w:val="left"/>
        <w:tblLayout w:type="fixed"/>
        <w:tblLook w:val="0000"/>
      </w:tblPr>
      <w:tblGrid>
        <w:gridCol w:w="915"/>
        <w:gridCol w:w="3030"/>
        <w:gridCol w:w="1815"/>
        <w:gridCol w:w="4110"/>
        <w:tblGridChange w:id="0">
          <w:tblGrid>
            <w:gridCol w:w="915"/>
            <w:gridCol w:w="3030"/>
            <w:gridCol w:w="1815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Đường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rút 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[10]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 STATION – GYM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8509739366-001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masothue.com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Ngày thành lập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24/08/2022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chủ hộ Nguyễn Thị Thu Huệ, địa chỉ 770 Quang Trung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 STATION GV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8609700179-001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masothue.com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Hoạt động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27/09/2023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chủ hộ Vũ Thị Minh Nguyệt, 66 Lê Lợi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 STATION N.V.L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MST 8853107310-001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dailychukyso.vn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Nguyễn Văn Lượng, Gò Vấp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[5]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HKD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WAYS STATION QT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hồ sơ công ty trên TopCV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topcv.vn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mô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50–249 người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đóng BHXH</w:t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C. Nguồn thứ cấp — tuyển dụng &amp; đánh giá độc lập</w:t>
      </w:r>
    </w:p>
    <w:tbl>
      <w:tblPr>
        <w:tblStyle w:val="Table16"/>
        <w:tblW w:w="9885.0" w:type="dxa"/>
        <w:jc w:val="left"/>
        <w:tblLayout w:type="fixed"/>
        <w:tblLook w:val="0000"/>
      </w:tblPr>
      <w:tblGrid>
        <w:gridCol w:w="765"/>
        <w:gridCol w:w="4365"/>
        <w:gridCol w:w="1725"/>
        <w:gridCol w:w="3030"/>
        <w:tblGridChange w:id="0">
          <w:tblGrid>
            <w:gridCol w:w="765"/>
            <w:gridCol w:w="4365"/>
            <w:gridCol w:w="1725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Đường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rút 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[6]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Tin tuyển dụng "Hệ thống Thể thao Giải trí Ways Station" — YBOX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ybox.vn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Địa bàn TP.HCM – Bình Dương – Huế; sứ mệnh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[7]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Tin tuyển dụng các vị trí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nhập liệu, giám sát camera, thiết kế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ybox.vn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vieclam24h.vn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Bằng chứng khâu hợp nhất dữ liệu thủ công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[15]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"Danh sách hệ thống phòng gym Ways Station tại TP.HCM" — Eagle Fitness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eaglefitness.vn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 chi nhánh gym, giờ 24/7, tiện ích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[19]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sân cầu lông Ways Station Dương Quảng Hàm — ShopVNB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shopvnb.com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Giá sân 139k–150k/giờ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Hồ sơ Ways Station Gym &amp; Fitness trên nền tảng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ModunFit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modunfit.com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Xác nhận nhà cung cấp nền tảng app gym</w:t>
            </w:r>
          </w:p>
        </w:tc>
      </w:tr>
    </w:tbl>
    <w:p w:rsidR="00000000" w:rsidDel="00000000" w:rsidP="00000000" w:rsidRDefault="00000000" w:rsidRPr="00000000" w14:paraId="000001DA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D. Văn bản chuẩn &amp; pháp lý Việt Nam chi phối lớp (4) và (5)</w:t>
      </w:r>
    </w:p>
    <w:tbl>
      <w:tblPr>
        <w:tblStyle w:val="Table17"/>
        <w:tblW w:w="9855.0" w:type="dxa"/>
        <w:jc w:val="left"/>
        <w:tblLayout w:type="fixed"/>
        <w:tblLook w:val="0000"/>
      </w:tblPr>
      <w:tblGrid>
        <w:gridCol w:w="720"/>
        <w:gridCol w:w="3300"/>
        <w:gridCol w:w="3660"/>
        <w:gridCol w:w="2175"/>
        <w:tblGridChange w:id="0">
          <w:tblGrid>
            <w:gridCol w:w="720"/>
            <w:gridCol w:w="3300"/>
            <w:gridCol w:w="3660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Văn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Đường dẫn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[24]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Nghị định 13/2023/NĐ-CP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về bảo vệ dữ liệu cá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sinh trắc học FaceID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= dữ liệu cá nhân nhạy cảm; nghĩa vụ của Bên Kiểm soát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chinhphu.vn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tra cứu số hiệu 13/2023/NĐ-CP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[25]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Luật Bảo vệ dữ liệu cá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Quyền của chủ thể dữ liệu: truy cập, chỉnh sửa, yêu cầu xoá — phải thiết kế sẵn trong lớp (4) và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quochoi.vn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[26]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TCVN 11930:2017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Yêu cầu cơ bản về an toàn hệ thống thông tin theo cấp độ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Nhóm yêu cầu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toàn ứng dụng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toàn dữ liệu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khung kiểm tra cho lớp (4), 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tcvn.gov.vn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[27]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Quyết định 2568/QĐ-BTTTT (29/12/2023)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Khung Kiến trúc Chính phủ điện tử VN 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Mô hình tham chiếu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Ứng dụng (ARM)</w:t>
            </w:r>
            <w:sdt>
              <w:sdtPr>
                <w:id w:val="-115040546"/>
                <w:tag w:val="goog_rdk_3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↔ lớp (4);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Dữ liệu (DRM)</w:t>
            </w:r>
            <w:sdt>
              <w:sdtPr>
                <w:id w:val="-69330249"/>
                <w:tag w:val="goog_rdk_3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↔ lớp (5)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mic.gov.vn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[28]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Thông tư 12/2022/TT-BTTTT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Kiểm tra, đánh giá an toàn thông tin trước khi vận hành và định kỳ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b4da2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mic.gov.vn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ind w:firstLine="300"/>
        <w:jc w:val="left"/>
        <w:rPr/>
      </w:pPr>
      <w:r w:rsidDel="00000000" w:rsidR="00000000" w:rsidRPr="00000000">
        <w:rPr>
          <w:rtl w:val="0"/>
        </w:rPr>
        <w:t xml:space="preserve">E. Tài liệu môn học</w:t>
      </w:r>
    </w:p>
    <w:tbl>
      <w:tblPr>
        <w:tblStyle w:val="Table18"/>
        <w:tblW w:w="9870.0" w:type="dxa"/>
        <w:jc w:val="left"/>
        <w:tblLayout w:type="fixed"/>
        <w:tblLook w:val="0000"/>
      </w:tblPr>
      <w:tblGrid>
        <w:gridCol w:w="735"/>
        <w:gridCol w:w="7230"/>
        <w:gridCol w:w="1905"/>
        <w:tblGridChange w:id="0">
          <w:tblGrid>
            <w:gridCol w:w="735"/>
            <w:gridCol w:w="7230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[29]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Chương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Kiến trúc hạ tầng CNTT doanh nghiệp và tư duy hệ thống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ThS. Nguyễn Thị Anh Thư, UIT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slide 17: bảng Khung tham chiếu 5 lớp năng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Khung phân tích gốc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ind w:firstLine="360"/>
        <w:jc w:val="left"/>
        <w:rPr/>
      </w:pPr>
      <w:r w:rsidDel="00000000" w:rsidR="00000000" w:rsidRPr="00000000">
        <w:rPr>
          <w:rtl w:val="0"/>
        </w:rPr>
        <w:t xml:space="preserve">PHỤ LỤC A — DANH MỤC GIẢ ĐỊNH CẦN XÁC MINH ⟨GĐ⟩</w:t>
      </w:r>
    </w:p>
    <w:tbl>
      <w:tblPr>
        <w:tblStyle w:val="Table19"/>
        <w:tblW w:w="9870.0" w:type="dxa"/>
        <w:jc w:val="left"/>
        <w:tblLayout w:type="fixed"/>
        <w:tblLook w:val="0000"/>
      </w:tblPr>
      <w:tblGrid>
        <w:gridCol w:w="945"/>
        <w:gridCol w:w="5310"/>
        <w:gridCol w:w="3615"/>
        <w:tblGridChange w:id="0">
          <w:tblGrid>
            <w:gridCol w:w="945"/>
            <w:gridCol w:w="5310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Giả định đang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Cách xác minh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Tổng nhân sự thực tế 250–400 người (nguồn công khai chỉ ghi "50–249 người đóng BHXH")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phòng Nhân sự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Sơ đồ phòng ban như Mục 1.4 (tái dựng từ chức danh tuyển dụng)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Xin sơ đồ tổ chức chính thức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Doanh thu và cơ cấu doanh thu theo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Xin số liệu tổng hợp (có thể ẩn danh)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Quy trình chốt ca gửi về văn phòng bằng file/tin nhắn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 sát thực tế 1 ca tại 1 chi nhánh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Phần mềm quầy thu ngân đang dùng là gì, có xuất API 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trực tiếp trưởng ca / nhà cung cấp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Hệ thống FaceID do nhà cung cấp nào, dữ liệu khuôn mặt lưu ở đâu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ban điều hành + xem hợp đồng nhà cung cấp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đặt sân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san.ways.io.vn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tự phát triển hay thuê ngoài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ban điều 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hay không nhân sự CNTT chuyên trách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phòng Nhân sự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Mối quan hệ sở hữu giữa các hộ kinh doanh cùng thương hiệu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Hỏi ban điều hành (ảnh hưởng trực tiếp tới việc gộp dữ liệu)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GĐ-10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Giá và mô hình dịch vụ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324" w:lineRule="auto"/>
              <w:ind w:left="100" w:right="10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Xem tại chi nhánh có Hub</w:t>
            </w:r>
          </w:p>
        </w:tc>
      </w:tr>
    </w:tbl>
    <w:p w:rsidR="00000000" w:rsidDel="00000000" w:rsidP="00000000" w:rsidRDefault="00000000" w:rsidRPr="00000000" w14:paraId="0000021D">
      <w:pPr>
        <w:pStyle w:val="Heading1"/>
        <w:ind w:firstLine="360"/>
        <w:jc w:val="left"/>
        <w:rPr/>
      </w:pPr>
      <w:r w:rsidDel="00000000" w:rsidR="00000000" w:rsidRPr="00000000">
        <w:rPr>
          <w:rtl w:val="0"/>
        </w:rPr>
        <w:t xml:space="preserve">PHỤ LỤC B — BỘ CÂU HỎI PHỎNG VẤN ĐỀ XUẤT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Với Ban điều hành:</w:t>
      </w:r>
      <w:sdt>
        <w:sdtPr>
          <w:id w:val="-211031649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① Báo cáo doanh thu toàn hệ thống hiện lập thế nào, mất bao lâu? ② Vì sao mỗi chi nhánh là một hộ kinh doanh riêng — có ràng buộc gì khi gộp dữ liệu? ③ Kế hoạch mở rộng 12 tháng tới?</w:t>
          </w:r>
        </w:sdtContent>
      </w:sdt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Với Trưởng ca / Quản lý khu vực: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④ Một ca phải nhập tay bao nhiêu loại sổ/biểu? ⑤ Khi khách vừa tập gym vừa đặt sân, anh/chị tra thông tin ở đâu? ⑥ Việc gì tốn thời gian nhất trong ca?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Với Nhân viên nhập liệu:</w:t>
      </w:r>
      <w:sdt>
        <w:sdtPr>
          <w:id w:val="207553323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 ⑦ Dữ liệu về từ những nguồn nào, dưới dạng gì? ⑧ Mỗi ngày mất bao nhiêu giờ? ⑨ Sai sót hay xảy ra ở khâu nào?</w:t>
          </w:r>
        </w:sdtContent>
      </w:sdt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24" w:lineRule="auto"/>
        <w:ind w:left="100" w:right="1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Với người phụ trách hệ thống: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⑩ App gym có API không, hợp đồng có điều khoản dữ liệu không? ⑪ Dữ liệu khuôn mặt lưu ở đâu, lưu bao lâu, ai truy cập được? ⑫ Khi khách yêu cầu xoá dữ liệu cá nhân thì xử lý thế nào?</w:t>
      </w:r>
    </w:p>
    <w:sectPr>
      <w:pgSz w:h="16838" w:w="11906" w:orient="portrait"/>
      <w:pgMar w:bottom="1134" w:top="1134" w:left="1020" w:right="10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Fira Mono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widowControl w:val="0"/>
        <w:spacing w:line="32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360" w:lineRule="auto"/>
      <w:ind w:left="360" w:right="360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spacing w:after="140" w:before="300" w:lineRule="auto"/>
      <w:ind w:left="300" w:right="30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240" w:right="240"/>
    </w:pPr>
    <w:rPr>
      <w:rFonts w:ascii="Arial" w:cs="Arial" w:eastAsia="Arial" w:hAnsi="Arial"/>
      <w:b w:val="1"/>
      <w:bCs w:val="1"/>
      <w:sz w:val="25"/>
      <w:szCs w:val="25"/>
    </w:rPr>
  </w:style>
  <w:style w:type="paragraph" w:styleId="Heading4">
    <w:name w:val="heading 4"/>
    <w:basedOn w:val="Normal"/>
    <w:next w:val="Normal"/>
    <w:pPr>
      <w:keepNext w:val="1"/>
      <w:spacing w:after="100" w:before="200" w:lineRule="auto"/>
      <w:ind w:left="200" w:right="200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 w:val="1"/>
    <w:rPr/>
  </w:style>
  <w:style w:type="character" w:styleId="FootnoteCharacters">
    <w:name w:val="Footnote Characters"/>
    <w:qFormat w:val="1"/>
    <w:rPr/>
  </w:style>
  <w:style w:type="character" w:styleId="Hyperlink">
    <w:name w:val="Hyperlink"/>
    <w:rPr>
      <w:color w:val="0b4da2"/>
      <w:u w:val="single"/>
    </w:rPr>
  </w:style>
  <w:style w:type="character" w:styleId="SourceText">
    <w:name w:val="Source Text"/>
    <w:qFormat w:val="1"/>
    <w:rPr>
      <w:rFonts w:ascii="Courier New;monospace" w:cs="Courier New;monospace" w:eastAsia="Courier New;monospace" w:hAnsi="Courier New;monospace"/>
      <w:sz w:val="19"/>
      <w:szCs w:val="19"/>
    </w:rPr>
  </w:style>
  <w:style w:type="character" w:styleId="NumberingSymbols">
    <w:name w:val="Numbering Symbols"/>
    <w:qFormat w:val="1"/>
    <w:rPr/>
  </w:style>
  <w:style w:type="character" w:styleId="FollowedHyperlink">
    <w:name w:val="FollowedHyperlink"/>
    <w:rPr>
      <w:color w:val="0b4da2"/>
      <w:u w:val="single"/>
    </w:rPr>
  </w:style>
  <w:style w:type="paragraph" w:styleId="HorizontalLine">
    <w:name w:val="Horizontal Line"/>
    <w:basedOn w:val="Normal"/>
    <w:next w:val="BodyText"/>
    <w:qFormat w:val="1"/>
    <w:pPr>
      <w:pBdr>
        <w:bottom w:color="808080" w:space="0" w:sz="2" w:val="double"/>
      </w:pBdr>
      <w:spacing w:after="283" w:before="0"/>
    </w:pPr>
    <w:rPr>
      <w:sz w:val="12"/>
    </w:rPr>
  </w:style>
  <w:style w:type="paragraph" w:styleId="EnvelopeReturn">
    <w:name w:val="envelope return"/>
    <w:basedOn w:val="Normal"/>
    <w:pPr/>
    <w:rPr>
      <w:i w:val="1"/>
    </w:rPr>
  </w:style>
  <w:style w:type="paragraph" w:styleId="TableContents">
    <w:name w:val="Table Contents"/>
    <w:basedOn w:val="BodyText"/>
    <w:qFormat w:val="1"/>
    <w:pPr>
      <w:jc w:val="left"/>
    </w:pPr>
    <w:rPr>
      <w:sz w:val="20"/>
      <w:szCs w:val="20"/>
    </w:rPr>
  </w:style>
  <w:style w:type="paragraph" w:styleId="Index">
    <w:name w:val="Index"/>
    <w:basedOn w:val="Normal"/>
    <w:qFormat w:val="1"/>
    <w:pPr>
      <w:suppressLineNumbers w:val="1"/>
    </w:pPr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after="100" w:before="100"/>
      <w:ind w:left="100" w:right="100"/>
      <w:jc w:val="both"/>
    </w:pPr>
    <w:rPr/>
  </w:style>
  <w:style w:type="paragraph" w:styleId="Heading">
    <w:name w:val="Heading"/>
    <w:basedOn w:val="Normal"/>
    <w:next w:val="BodyText"/>
    <w:qFormat w:val="1"/>
    <w:pPr>
      <w:keepNext w:val="1"/>
      <w:spacing w:after="283" w:before="240"/>
    </w:pPr>
    <w:rPr>
      <w:rFonts w:ascii="Liberation Sans" w:hAnsi="Liberation Sans"/>
      <w:sz w:val="28"/>
      <w:szCs w:val="28"/>
    </w:rPr>
  </w:style>
  <w:style w:type="paragraph" w:styleId="BodyTexthinh">
    <w:name w:val="Body Text.hinh"/>
    <w:basedOn w:val="BodyText"/>
    <w:qFormat w:val="1"/>
    <w:pPr>
      <w:spacing w:after="80" w:before="200"/>
      <w:ind w:left="200" w:right="200"/>
      <w:jc w:val="center"/>
    </w:pPr>
    <w:rPr/>
  </w:style>
  <w:style w:type="paragraph" w:styleId="PreformattedText">
    <w:name w:val="Preformatted Text"/>
    <w:basedOn w:val="Normal"/>
    <w:qFormat w:val="1"/>
    <w:pPr>
      <w:pBdr>
        <w:top w:color="999999" w:space="5" w:sz="2" w:val="single"/>
        <w:left w:color="999999" w:space="5" w:sz="2" w:val="single"/>
        <w:bottom w:color="999999" w:space="5" w:sz="2" w:val="single"/>
        <w:right w:color="999999" w:space="5" w:sz="2" w:val="single"/>
      </w:pBdr>
      <w:spacing w:after="0" w:before="0" w:line="274" w:lineRule="auto"/>
    </w:pPr>
    <w:rPr>
      <w:rFonts w:ascii="Courier New;monospace" w:cs="Courier New;monospace" w:eastAsia="Courier New;monospace" w:hAnsi="Courier New;monospace"/>
      <w:sz w:val="16"/>
      <w:szCs w:val="16"/>
    </w:rPr>
  </w:style>
  <w:style w:type="paragraph" w:styleId="BlockQuotation">
    <w:name w:val="Block Quotation"/>
    <w:basedOn w:val="Normal"/>
    <w:qFormat w:val="1"/>
    <w:pPr>
      <w:pBdr>
        <w:left w:color="666666" w:space="10" w:sz="18" w:val="single"/>
      </w:pBdr>
      <w:spacing w:after="140" w:before="140"/>
      <w:ind w:left="140" w:right="140" w:hanging="0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acebook.com/waysstationbh/" TargetMode="External"/><Relationship Id="rId22" Type="http://schemas.openxmlformats.org/officeDocument/2006/relationships/hyperlink" Target="https://masothue.com/8609700179-001-ho-kinh-doanh-ways-station-gv" TargetMode="External"/><Relationship Id="rId21" Type="http://schemas.openxmlformats.org/officeDocument/2006/relationships/hyperlink" Target="https://masothue.com/8509739366-001-ho-kinh-doanh-ways-station-gym" TargetMode="External"/><Relationship Id="rId24" Type="http://schemas.openxmlformats.org/officeDocument/2006/relationships/hyperlink" Target="https://www.topcv.vn/cong-ty/ho-kinh-doanh-ways-station-qt/235572.html" TargetMode="External"/><Relationship Id="rId23" Type="http://schemas.openxmlformats.org/officeDocument/2006/relationships/hyperlink" Target="https://dailychukyso.vn/ttdn/8853107310-001-ho-kinh-doanh-ways-station-nv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ysstation.vn/ways-station-quang-trung/" TargetMode="External"/><Relationship Id="rId26" Type="http://schemas.openxmlformats.org/officeDocument/2006/relationships/hyperlink" Target="https://ybox.vn/tuyen-dung/hcm-cong-ty-ways-station-tuyen-dung-nhan-vien-video-content-creator-full-time-2024-670e45d93f6af55670beb821" TargetMode="External"/><Relationship Id="rId25" Type="http://schemas.openxmlformats.org/officeDocument/2006/relationships/hyperlink" Target="https://ybox.vn/tuyen-dung/hcm-he-thong-the-thao-giai-tri-ways-station-tuyen-dung-nhan-vien-thiet-ke-3d-kiem-nghiem-thu-cong-trinh-giam-sat-camera-nhap-lieu-phuc-vu-thu-ngan-giu-xe-full-time-2024-6741a7abcd2058080faeadde" TargetMode="External"/><Relationship Id="rId28" Type="http://schemas.openxmlformats.org/officeDocument/2006/relationships/hyperlink" Target="https://www.eaglefitness.vn/ways-station/" TargetMode="External"/><Relationship Id="rId27" Type="http://schemas.openxmlformats.org/officeDocument/2006/relationships/hyperlink" Target="https://vieclam24h.vn/danh-sach-tin-tuyen-dung-ways-station-ntd5989966p122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hopvnb.com/san-cau-long-ways-station.html" TargetMode="External"/><Relationship Id="rId7" Type="http://schemas.openxmlformats.org/officeDocument/2006/relationships/hyperlink" Target="https://www.waysstation.vn/" TargetMode="External"/><Relationship Id="rId8" Type="http://schemas.openxmlformats.org/officeDocument/2006/relationships/hyperlink" Target="https://diachi.ways.vn/tuyendung" TargetMode="External"/><Relationship Id="rId31" Type="http://schemas.openxmlformats.org/officeDocument/2006/relationships/hyperlink" Target="https://chinhphu.vn/" TargetMode="External"/><Relationship Id="rId30" Type="http://schemas.openxmlformats.org/officeDocument/2006/relationships/hyperlink" Target="https://modunfit.com/dia-diem/ways-station-gym-fitness" TargetMode="External"/><Relationship Id="rId11" Type="http://schemas.openxmlformats.org/officeDocument/2006/relationships/hyperlink" Target="https://diachi.ways.vn/web" TargetMode="External"/><Relationship Id="rId33" Type="http://schemas.openxmlformats.org/officeDocument/2006/relationships/hyperlink" Target="https://tcvn.gov.vn/" TargetMode="External"/><Relationship Id="rId10" Type="http://schemas.openxmlformats.org/officeDocument/2006/relationships/hyperlink" Target="https://waysstation.vn/xac-nhan-trang-facebook-cua-he-thong-ways-station-va-danh-sach-dia-chi-cua-hang-tinh-den-3-11-2025/" TargetMode="External"/><Relationship Id="rId32" Type="http://schemas.openxmlformats.org/officeDocument/2006/relationships/hyperlink" Target="https://quochoi.vn/" TargetMode="External"/><Relationship Id="rId13" Type="http://schemas.openxmlformats.org/officeDocument/2006/relationships/hyperlink" Target="https://diachi.ways.vn/cnmoi" TargetMode="External"/><Relationship Id="rId35" Type="http://schemas.openxmlformats.org/officeDocument/2006/relationships/hyperlink" Target="https://mic.gov.vn/" TargetMode="External"/><Relationship Id="rId12" Type="http://schemas.openxmlformats.org/officeDocument/2006/relationships/hyperlink" Target="https://diachi.ways.vn/san" TargetMode="External"/><Relationship Id="rId34" Type="http://schemas.openxmlformats.org/officeDocument/2006/relationships/hyperlink" Target="https://mic.gov.vn/" TargetMode="External"/><Relationship Id="rId15" Type="http://schemas.openxmlformats.org/officeDocument/2006/relationships/hyperlink" Target="https://diachi.ways.vn/b" TargetMode="External"/><Relationship Id="rId14" Type="http://schemas.openxmlformats.org/officeDocument/2006/relationships/hyperlink" Target="https://diachi.ways.vn/g" TargetMode="External"/><Relationship Id="rId17" Type="http://schemas.openxmlformats.org/officeDocument/2006/relationships/hyperlink" Target="https://waysstation.vn/ways-station-badminton-2024/" TargetMode="External"/><Relationship Id="rId16" Type="http://schemas.openxmlformats.org/officeDocument/2006/relationships/hyperlink" Target="https://diachi.ways.vn/kb" TargetMode="External"/><Relationship Id="rId19" Type="http://schemas.openxmlformats.org/officeDocument/2006/relationships/hyperlink" Target="https://play.google.com/store/apps/details?id=com.moduncorp.ways" TargetMode="External"/><Relationship Id="rId18" Type="http://schemas.openxmlformats.org/officeDocument/2006/relationships/hyperlink" Target="https://waysstation.vn/ung-dung-gym-moi-cua-ways-station-quan-ly-goi-tap-va-lich-tap-luyen-tien-loi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13" Type="http://schemas.openxmlformats.org/officeDocument/2006/relationships/font" Target="fonts/FiraMono-bold.ttf"/><Relationship Id="rId12" Type="http://schemas.openxmlformats.org/officeDocument/2006/relationships/font" Target="fonts/FiraMono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Cousine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7tejiTcpdl0487+07eNX8agEWg==">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