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left"/>
        <w:rPr>
          <w:rFonts w:ascii="Arial" w:cs="Arial" w:eastAsia="Arial" w:hAnsi="Arial"/>
          <w:color w:val="000000"/>
        </w:rPr>
      </w:pPr>
      <w:r w:rsidDel="00000000" w:rsidR="00000000" w:rsidRPr="00000000">
        <w:rPr>
          <w:rFonts w:ascii="Arial" w:cs="Arial" w:eastAsia="Arial" w:hAnsi="Arial"/>
          <w:b w:val="1"/>
          <w:bCs w:val="1"/>
          <w:color w:val="000000"/>
          <w:sz w:val="30"/>
          <w:szCs w:val="30"/>
          <w:rtl w:val="0"/>
        </w:rPr>
        <w:t xml:space="preserve">KHẢO SÁT VÀ XÁC ĐỊNH PHẠM VI ĐẦU TƯ NĂNG LỰC CNTT</w:t>
      </w:r>
      <w:r w:rsidDel="00000000" w:rsidR="00000000" w:rsidRPr="00000000">
        <w:rPr>
          <w:rtl w:val="0"/>
        </w:rPr>
      </w:r>
    </w:p>
    <w:tbl>
      <w:tblPr>
        <w:tblStyle w:val="Table1"/>
        <w:tblW w:w="9633.0" w:type="dxa"/>
        <w:jc w:val="center"/>
        <w:tblLayout w:type="fixed"/>
        <w:tblLook w:val="0400"/>
      </w:tblPr>
      <w:tblGrid>
        <w:gridCol w:w="9633"/>
        <w:tblGridChange w:id="0">
          <w:tblGrid>
            <w:gridCol w:w="96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40.0" w:type="dxa"/>
              <w:left w:w="180.0" w:type="dxa"/>
              <w:bottom w:w="140.0" w:type="dxa"/>
              <w:right w:w="180.0" w:type="dxa"/>
            </w:tcMar>
          </w:tcPr>
          <w:p w:rsidR="00000000" w:rsidDel="00000000" w:rsidP="00000000" w:rsidRDefault="00000000" w:rsidRPr="00000000" w14:paraId="00000002">
            <w:pPr>
              <w:spacing w:after="40" w:lineRule="auto"/>
              <w:ind w:left="-141.73228346456688"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Tên Đề tài: </w:t>
            </w:r>
            <w:r w:rsidDel="00000000" w:rsidR="00000000" w:rsidRPr="00000000">
              <w:rPr>
                <w:rFonts w:ascii="Arial" w:cs="Arial" w:eastAsia="Arial" w:hAnsi="Arial"/>
                <w:color w:val="000000"/>
                <w:rtl w:val="0"/>
              </w:rPr>
              <w:t xml:space="preserve">Ways Station – Đầu tư Nền tảng Tích hợp Đặt chỗ Đa dịch vụ và Nền tảng Dữ liệu Tập trung</w:t>
              <w:br w:type="textWrapping"/>
            </w:r>
            <w:r w:rsidDel="00000000" w:rsidR="00000000" w:rsidRPr="00000000">
              <w:rPr>
                <w:rFonts w:ascii="Arial" w:cs="Arial" w:eastAsia="Arial" w:hAnsi="Arial"/>
                <w:b w:val="1"/>
                <w:bCs w:val="1"/>
                <w:color w:val="000000"/>
                <w:rtl w:val="0"/>
              </w:rPr>
              <w:t xml:space="preserve">Lớp Năng lực Đầu tư Lựa chọn: </w:t>
            </w:r>
            <w:r w:rsidDel="00000000" w:rsidR="00000000" w:rsidRPr="00000000">
              <w:rPr>
                <w:rFonts w:ascii="Arial" w:cs="Arial" w:eastAsia="Arial" w:hAnsi="Arial"/>
                <w:color w:val="000000"/>
                <w:rtl w:val="0"/>
              </w:rPr>
              <w:t xml:space="preserve">(4) App &amp; Integration Platform và (5) Data Platform</w:t>
              <w:br w:type="textWrapping"/>
            </w:r>
            <w:r w:rsidDel="00000000" w:rsidR="00000000" w:rsidRPr="00000000">
              <w:rPr>
                <w:rFonts w:ascii="Arial" w:cs="Arial" w:eastAsia="Arial" w:hAnsi="Arial"/>
                <w:b w:val="1"/>
                <w:bCs w:val="1"/>
                <w:color w:val="000000"/>
                <w:rtl w:val="0"/>
              </w:rPr>
              <w:t xml:space="preserve">Đơn vị Khảo sát: </w:t>
            </w:r>
            <w:r w:rsidDel="00000000" w:rsidR="00000000" w:rsidRPr="00000000">
              <w:rPr>
                <w:rFonts w:ascii="Arial" w:cs="Arial" w:eastAsia="Arial" w:hAnsi="Arial"/>
                <w:color w:val="000000"/>
                <w:rtl w:val="0"/>
              </w:rPr>
              <w:t xml:space="preserve">Ways Station (Chuỗi 38+ chi nhánh tại TP.HCM)</w:t>
              <w:br w:type="textWrapping"/>
            </w:r>
            <w:r w:rsidDel="00000000" w:rsidR="00000000" w:rsidRPr="00000000">
              <w:rPr>
                <w:rFonts w:ascii="Arial" w:cs="Arial" w:eastAsia="Arial" w:hAnsi="Arial"/>
                <w:b w:val="1"/>
                <w:bCs w:val="1"/>
                <w:color w:val="000000"/>
                <w:rtl w:val="0"/>
              </w:rPr>
              <w:t xml:space="preserve">Ngày cập nhật báo cáo: </w:t>
            </w:r>
            <w:r w:rsidDel="00000000" w:rsidR="00000000" w:rsidRPr="00000000">
              <w:rPr>
                <w:rFonts w:ascii="Arial" w:cs="Arial" w:eastAsia="Arial" w:hAnsi="Arial"/>
                <w:color w:val="000000"/>
                <w:rtl w:val="0"/>
              </w:rPr>
              <w:t xml:space="preserve">15/08/2026</w:t>
            </w:r>
          </w:p>
        </w:tc>
      </w:tr>
    </w:tbl>
    <w:p w:rsidR="00000000" w:rsidDel="00000000" w:rsidP="00000000" w:rsidRDefault="00000000" w:rsidRPr="00000000" w14:paraId="00000003">
      <w:pPr>
        <w:pStyle w:val="Heading1"/>
        <w:rPr/>
      </w:pPr>
      <w:bookmarkStart w:colFirst="0" w:colLast="0" w:name="_kn1pzbxqjo3q" w:id="0"/>
      <w:bookmarkEnd w:id="0"/>
      <w:r w:rsidDel="00000000" w:rsidR="00000000" w:rsidRPr="00000000">
        <w:rPr>
          <w:rtl w:val="0"/>
        </w:rPr>
        <w:t xml:space="preserve">I</w:t>
      </w:r>
      <w:r w:rsidDel="00000000" w:rsidR="00000000" w:rsidRPr="00000000">
        <w:rPr>
          <w:rtl w:val="0"/>
        </w:rPr>
        <w:t xml:space="preserve">. KHẢO SÁT TỔNG QUAN DOANH NGHIỆP WAYS STATION</w:t>
      </w:r>
    </w:p>
    <w:p w:rsidR="00000000" w:rsidDel="00000000" w:rsidP="00000000" w:rsidRDefault="00000000" w:rsidRPr="00000000" w14:paraId="00000004">
      <w:pPr>
        <w:pStyle w:val="Heading3"/>
        <w:rPr>
          <w:rFonts w:ascii="Arial" w:cs="Arial" w:eastAsia="Arial" w:hAnsi="Arial"/>
        </w:rPr>
      </w:pPr>
      <w:bookmarkStart w:colFirst="0" w:colLast="0" w:name="_wjr20562ggca" w:id="1"/>
      <w:bookmarkEnd w:id="1"/>
      <w:r w:rsidDel="00000000" w:rsidR="00000000" w:rsidRPr="00000000">
        <w:rPr>
          <w:rFonts w:ascii="Arial" w:cs="Arial" w:eastAsia="Arial" w:hAnsi="Arial"/>
          <w:rtl w:val="0"/>
        </w:rPr>
        <w:t xml:space="preserve">1.1 Thông tin chung và lịch sử phát triển</w:t>
      </w:r>
    </w:p>
    <w:p w:rsidR="00000000" w:rsidDel="00000000" w:rsidP="00000000" w:rsidRDefault="00000000" w:rsidRPr="00000000" w14:paraId="00000005">
      <w:pPr>
        <w:rPr>
          <w:rFonts w:ascii="Arial" w:cs="Arial" w:eastAsia="Arial" w:hAnsi="Arial"/>
          <w:color w:val="000000"/>
        </w:rPr>
      </w:pPr>
      <w:r w:rsidDel="00000000" w:rsidR="00000000" w:rsidRPr="00000000">
        <w:rPr>
          <w:rFonts w:ascii="Arial" w:cs="Arial" w:eastAsia="Arial" w:hAnsi="Arial"/>
          <w:color w:val="000000"/>
          <w:rtl w:val="0"/>
        </w:rPr>
        <w:t xml:space="preserve">Ways Station được thành lập vào năm 2014 (theo hồ sơ doanh nghiệp công bố trên LinkedIn). Doanh nghiệp đã trải qua quá trình phát triển ấn tượng từ một điểm kinh doanh dịch vụ giải trí chuyển mình thành chuỗi tổ hợp đa dịch vụ thể thao - giải trí - không gian làm việc/học tập mở cửa 24/7 hàng đầu tại TP.HCM.</w:t>
      </w:r>
    </w:p>
    <w:tbl>
      <w:tblPr>
        <w:tblStyle w:val="Table2"/>
        <w:tblW w:w="9632.0" w:type="dxa"/>
        <w:jc w:val="center"/>
        <w:tblBorders>
          <w:top w:color="e2e8f0" w:space="0" w:sz="4" w:val="single"/>
          <w:left w:color="000000" w:space="0" w:sz="0" w:val="nil"/>
          <w:bottom w:color="1e3a8a" w:space="0" w:sz="6" w:val="single"/>
          <w:right w:color="000000" w:space="0" w:sz="0" w:val="nil"/>
          <w:insideH w:color="e2e8f0" w:space="0" w:sz="4" w:val="single"/>
          <w:insideV w:color="000000" w:space="0" w:sz="0" w:val="nil"/>
        </w:tblBorders>
        <w:tblLayout w:type="fixed"/>
        <w:tblLook w:val="0400"/>
      </w:tblPr>
      <w:tblGrid>
        <w:gridCol w:w="4816"/>
        <w:gridCol w:w="4816"/>
        <w:tblGridChange w:id="0">
          <w:tblGrid>
            <w:gridCol w:w="4816"/>
            <w:gridCol w:w="4816"/>
          </w:tblGrid>
        </w:tblGridChange>
      </w:tblGrid>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0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Tên tổ chức</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7">
            <w:pPr>
              <w:rPr>
                <w:rFonts w:ascii="Arial" w:cs="Arial" w:eastAsia="Arial" w:hAnsi="Arial"/>
                <w:color w:val="000000"/>
              </w:rPr>
            </w:pPr>
            <w:r w:rsidDel="00000000" w:rsidR="00000000" w:rsidRPr="00000000">
              <w:rPr>
                <w:rFonts w:ascii="Arial" w:cs="Arial" w:eastAsia="Arial" w:hAnsi="Arial"/>
                <w:color w:val="000000"/>
                <w:rtl w:val="0"/>
              </w:rPr>
              <w:t xml:space="preserve">Ways Station</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08">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Lĩnh vực hoạt động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9">
            <w:pPr>
              <w:rPr>
                <w:rFonts w:ascii="Arial" w:cs="Arial" w:eastAsia="Arial" w:hAnsi="Arial"/>
                <w:color w:val="000000"/>
              </w:rPr>
            </w:pPr>
            <w:r w:rsidDel="00000000" w:rsidR="00000000" w:rsidRPr="00000000">
              <w:rPr>
                <w:rFonts w:ascii="Arial" w:cs="Arial" w:eastAsia="Arial" w:hAnsi="Arial"/>
                <w:color w:val="000000"/>
                <w:rtl w:val="0"/>
              </w:rPr>
              <w:t xml:space="preserve">Hệ sinh thái Thể thao, Giải trí và Không gian Học tập/Làm việc 24/7</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0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Dịch vụ kinh doanh chính</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B">
            <w:pPr>
              <w:rPr>
                <w:rFonts w:ascii="Arial" w:cs="Arial" w:eastAsia="Arial" w:hAnsi="Arial"/>
                <w:color w:val="000000"/>
              </w:rPr>
            </w:pPr>
            <w:r w:rsidDel="00000000" w:rsidR="00000000" w:rsidRPr="00000000">
              <w:rPr>
                <w:rFonts w:ascii="Arial" w:cs="Arial" w:eastAsia="Arial" w:hAnsi="Arial"/>
                <w:color w:val="000000"/>
                <w:rtl w:val="0"/>
              </w:rPr>
              <w:t xml:space="preserve">Gaming/Net, Billiards, Gym &amp; Fitness, Badminton, Ways Station Hub</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0C">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Quy mô &amp; Mạng lưới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D">
            <w:pPr>
              <w:rPr>
                <w:rFonts w:ascii="Arial" w:cs="Arial" w:eastAsia="Arial" w:hAnsi="Arial"/>
                <w:color w:val="000000"/>
              </w:rPr>
            </w:pPr>
            <w:r w:rsidDel="00000000" w:rsidR="00000000" w:rsidRPr="00000000">
              <w:rPr>
                <w:rFonts w:ascii="Arial" w:cs="Arial" w:eastAsia="Arial" w:hAnsi="Arial"/>
                <w:color w:val="000000"/>
                <w:rtl w:val="0"/>
              </w:rPr>
              <w:t xml:space="preserve">38+ chi nhánh phủ sóng rộng khắp tại 12 quận tại TP.HCM (Nguồn: Tuyển dụng chính thức)</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0E">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Quy mô nhân sự</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F">
            <w:pPr>
              <w:rPr>
                <w:rFonts w:ascii="Arial" w:cs="Arial" w:eastAsia="Arial" w:hAnsi="Arial"/>
                <w:color w:val="000000"/>
              </w:rPr>
            </w:pPr>
            <w:r w:rsidDel="00000000" w:rsidR="00000000" w:rsidRPr="00000000">
              <w:rPr>
                <w:rFonts w:ascii="Arial" w:cs="Arial" w:eastAsia="Arial" w:hAnsi="Arial"/>
                <w:color w:val="000000"/>
                <w:rtl w:val="0"/>
              </w:rPr>
              <w:t xml:space="preserve">Ước tính 201 – 500 nhân sự (Tham khảo LinkedIn &amp; thông tin vận hành ca)</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Trụ sở công bố / Kênh chính</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1">
            <w:pPr>
              <w:rPr>
                <w:rFonts w:ascii="Arial" w:cs="Arial" w:eastAsia="Arial" w:hAnsi="Arial"/>
                <w:color w:val="000000"/>
              </w:rPr>
            </w:pPr>
            <w:r w:rsidDel="00000000" w:rsidR="00000000" w:rsidRPr="00000000">
              <w:rPr>
                <w:rFonts w:ascii="Arial" w:cs="Arial" w:eastAsia="Arial" w:hAnsi="Arial"/>
                <w:color w:val="000000"/>
                <w:rtl w:val="0"/>
              </w:rPr>
              <w:t xml:space="preserve">770 Quang Trung, Phường 8, Gò Vấp, TP.HCM | Website: https://www.waysstation.vn/</w:t>
            </w:r>
          </w:p>
        </w:tc>
      </w:tr>
    </w:tbl>
    <w:p w:rsidR="00000000" w:rsidDel="00000000" w:rsidP="00000000" w:rsidRDefault="00000000" w:rsidRPr="00000000" w14:paraId="00000012">
      <w:pPr>
        <w:spacing w:after="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pStyle w:val="Heading3"/>
        <w:rPr>
          <w:rFonts w:ascii="Arial" w:cs="Arial" w:eastAsia="Arial" w:hAnsi="Arial"/>
          <w:color w:val="000000"/>
        </w:rPr>
      </w:pPr>
      <w:bookmarkStart w:colFirst="0" w:colLast="0" w:name="_vgfximcrr8aj" w:id="2"/>
      <w:bookmarkEnd w:id="2"/>
      <w:r w:rsidDel="00000000" w:rsidR="00000000" w:rsidRPr="00000000">
        <w:rPr>
          <w:rFonts w:ascii="Arial" w:cs="Arial" w:eastAsia="Arial" w:hAnsi="Arial"/>
          <w:rtl w:val="0"/>
        </w:rPr>
        <w:t xml:space="preserve">1.2 Quy mô và phạm vi hoạt động</w:t>
      </w:r>
      <w:r w:rsidDel="00000000" w:rsidR="00000000" w:rsidRPr="00000000">
        <w:rPr>
          <w:rtl w:val="0"/>
        </w:rPr>
      </w:r>
    </w:p>
    <w:p w:rsidR="00000000" w:rsidDel="00000000" w:rsidP="00000000" w:rsidRDefault="00000000" w:rsidRPr="00000000" w14:paraId="00000014">
      <w:pPr>
        <w:rPr>
          <w:rFonts w:ascii="Arial" w:cs="Arial" w:eastAsia="Arial" w:hAnsi="Arial"/>
          <w:color w:val="000000"/>
        </w:rPr>
      </w:pPr>
      <w:r w:rsidDel="00000000" w:rsidR="00000000" w:rsidRPr="00000000">
        <w:rPr>
          <w:rFonts w:ascii="Arial" w:cs="Arial" w:eastAsia="Arial" w:hAnsi="Arial"/>
          <w:color w:val="000000"/>
          <w:rtl w:val="0"/>
        </w:rPr>
        <w:t xml:space="preserve">Ways Station vận hành theo mô hình tổ hợp linh hoạt. Mỗi chi nhánh có thể tích hợp một hoặc nhiều loại hình dịch vụ khác nhau nhằm tối ưu hóa công suất mặt bằng và phục vụ đa dạng nhóm khách hàng (học sinh, sinh viên, game thủ, người tập thể thao, freelancer).</w:t>
      </w:r>
    </w:p>
    <w:p w:rsidR="00000000" w:rsidDel="00000000" w:rsidP="00000000" w:rsidRDefault="00000000" w:rsidRPr="00000000" w14:paraId="00000015">
      <w:pPr>
        <w:rPr>
          <w:rFonts w:ascii="Arial" w:cs="Arial" w:eastAsia="Arial" w:hAnsi="Arial"/>
          <w:color w:val="000000"/>
        </w:rPr>
      </w:pPr>
      <w:r w:rsidDel="00000000" w:rsidR="00000000" w:rsidRPr="00000000">
        <w:rPr>
          <w:rtl w:val="0"/>
        </w:rPr>
      </w:r>
    </w:p>
    <w:tbl>
      <w:tblPr>
        <w:tblStyle w:val="Table3"/>
        <w:tblpPr w:leftFromText="180" w:rightFromText="180" w:topFromText="180" w:bottomFromText="180" w:vertAnchor="text" w:horzAnchor="text" w:tblpX="-103.00000000000011" w:tblpY="118.41723632812432"/>
        <w:tblW w:w="9632.0" w:type="dxa"/>
        <w:jc w:val="left"/>
        <w:tblBorders>
          <w:top w:color="e2e8f0" w:space="0" w:sz="4" w:val="single"/>
          <w:left w:color="000000" w:space="0" w:sz="0" w:val="nil"/>
          <w:bottom w:color="1e3a8a" w:space="0" w:sz="6" w:val="single"/>
          <w:right w:color="000000" w:space="0" w:sz="0" w:val="nil"/>
          <w:insideH w:color="e2e8f0" w:space="0" w:sz="4" w:val="single"/>
          <w:insideV w:color="000000" w:space="0" w:sz="0" w:val="nil"/>
        </w:tblBorders>
        <w:tblLayout w:type="fixed"/>
        <w:tblLook w:val="0400"/>
      </w:tblPr>
      <w:tblGrid>
        <w:gridCol w:w="4816"/>
        <w:gridCol w:w="4816"/>
        <w:tblGridChange w:id="0">
          <w:tblGrid>
            <w:gridCol w:w="4816"/>
            <w:gridCol w:w="4816"/>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6">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Loại hình Dịch vụ</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7">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Đặc điểm Vận hành &amp; Nhu cầu Quản lý Tài nguyên CNTT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8">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Gaming / Net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9">
            <w:pPr>
              <w:rPr>
                <w:rFonts w:ascii="Arial" w:cs="Arial" w:eastAsia="Arial" w:hAnsi="Arial"/>
                <w:color w:val="000000"/>
              </w:rPr>
            </w:pPr>
            <w:r w:rsidDel="00000000" w:rsidR="00000000" w:rsidRPr="00000000">
              <w:rPr>
                <w:rFonts w:ascii="Arial" w:cs="Arial" w:eastAsia="Arial" w:hAnsi="Arial"/>
                <w:color w:val="000000"/>
                <w:rtl w:val="0"/>
              </w:rPr>
              <w:t xml:space="preserve">Quản lý ca chơi máy tính, thanh toán dịch vụ F&amp;B tại máy, đồng bộ giờ chơi liên tục.</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Billiards &amp; Badminton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Đặt sân/bàn theo khung giờ, quản lý công tắc đèn/sân, tính phí chính xác theo phút.</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C">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Gym &amp; Fitness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D">
            <w:pPr>
              <w:rPr>
                <w:rFonts w:ascii="Arial" w:cs="Arial" w:eastAsia="Arial" w:hAnsi="Arial"/>
                <w:color w:val="000000"/>
              </w:rPr>
            </w:pPr>
            <w:r w:rsidDel="00000000" w:rsidR="00000000" w:rsidRPr="00000000">
              <w:rPr>
                <w:rFonts w:ascii="Arial" w:cs="Arial" w:eastAsia="Arial" w:hAnsi="Arial"/>
                <w:color w:val="000000"/>
                <w:rtl w:val="0"/>
              </w:rPr>
              <w:t xml:space="preserve">Quản lý lượt khách vào/ra, đăng ký gói hội viên, đặt lịch PT/lớp tập.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E">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Ways Station Hub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rFonts w:ascii="Arial" w:cs="Arial" w:eastAsia="Arial" w:hAnsi="Arial"/>
                <w:color w:val="000000"/>
              </w:rPr>
            </w:pPr>
            <w:r w:rsidDel="00000000" w:rsidR="00000000" w:rsidRPr="00000000">
              <w:rPr>
                <w:rFonts w:ascii="Arial" w:cs="Arial" w:eastAsia="Arial" w:hAnsi="Arial"/>
                <w:color w:val="000000"/>
                <w:rtl w:val="0"/>
              </w:rPr>
              <w:t xml:space="preserve">Không gian tự học &amp; làm việc 24/7, đặt chỗ ngồi cá nhân/phòng họp, tiện ích wifi &amp; đồ uống đi kèm.</w:t>
            </w:r>
          </w:p>
        </w:tc>
      </w:tr>
    </w:tbl>
    <w:p w:rsidR="00000000" w:rsidDel="00000000" w:rsidP="00000000" w:rsidRDefault="00000000" w:rsidRPr="00000000" w14:paraId="00000020">
      <w:pPr>
        <w:pStyle w:val="Heading1"/>
        <w:rPr/>
      </w:pPr>
      <w:bookmarkStart w:colFirst="0" w:colLast="0" w:name="_oatkkolq1spt" w:id="3"/>
      <w:bookmarkEnd w:id="3"/>
      <w:r w:rsidDel="00000000" w:rsidR="00000000" w:rsidRPr="00000000">
        <w:rPr>
          <w:rtl w:val="0"/>
        </w:rPr>
        <w:t xml:space="preserve">II</w:t>
      </w:r>
      <w:r w:rsidDel="00000000" w:rsidR="00000000" w:rsidRPr="00000000">
        <w:rPr>
          <w:rtl w:val="0"/>
        </w:rPr>
        <w:t xml:space="preserve">. CƠ CẤU TỔ CHỨC VÀ CÁC QUY TRÌNH HOẠT ĐỘNG</w:t>
      </w:r>
    </w:p>
    <w:p w:rsidR="00000000" w:rsidDel="00000000" w:rsidP="00000000" w:rsidRDefault="00000000" w:rsidRPr="00000000" w14:paraId="00000021">
      <w:pPr>
        <w:pStyle w:val="Heading3"/>
        <w:rPr/>
      </w:pPr>
      <w:bookmarkStart w:colFirst="0" w:colLast="0" w:name="_k07sppnc358o" w:id="4"/>
      <w:bookmarkEnd w:id="4"/>
      <w:r w:rsidDel="00000000" w:rsidR="00000000" w:rsidRPr="00000000">
        <w:rPr>
          <w:rFonts w:ascii="Arial" w:cs="Arial" w:eastAsia="Arial" w:hAnsi="Arial"/>
          <w:rtl w:val="0"/>
        </w:rPr>
        <w:t xml:space="preserve">2.1 Cơ cấu tổ chức</w:t>
      </w: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Mặc dù Ways Station chưa công bố sơ đồ tổ chức pháp lý chính thức, dựa trên phân tích dữ liệu tuyển dụng và vận hành thực tế, cơ cấu tổ chức được chia thành các cấp quản lý và khối phòng ban rõ ràng:</w:t>
      </w:r>
    </w:p>
    <w:p w:rsidR="00000000" w:rsidDel="00000000" w:rsidP="00000000" w:rsidRDefault="00000000" w:rsidRPr="00000000" w14:paraId="00000023">
      <w:pPr>
        <w:rPr>
          <w:rFonts w:ascii="Arial" w:cs="Arial" w:eastAsia="Arial" w:hAnsi="Arial"/>
          <w:color w:val="000000"/>
        </w:rPr>
      </w:pPr>
      <w:r w:rsidDel="00000000" w:rsidR="00000000" w:rsidRPr="00000000">
        <w:rPr>
          <w:rFonts w:ascii="Arial" w:cs="Arial" w:eastAsia="Arial" w:hAnsi="Arial"/>
          <w:color w:val="000000"/>
          <w:rtl w:val="0"/>
        </w:rPr>
        <w:t xml:space="preserve">• Cấp Hệ thống (HQ): Ban Điều hành, Khối Vận hành toàn chuỗi, Kế toán - Tài chính, Nhân sự, Marketing &amp; CSKH, Kỹ thuật/IT.</w:t>
        <w:br w:type="textWrapping"/>
        <w:t xml:space="preserve">• Cấp Khu vực: Quản lý khu vực (Area Manager) giám sát cụm chi nhánh.</w:t>
        <w:br w:type="textWrapping"/>
        <w:t xml:space="preserve">• Cấp Chi nhánh: Quản lý chi nhánh (Store Manager), Quản lý ca (Shift Leader).</w:t>
        <w:br w:type="textWrapping"/>
        <w:t xml:space="preserve">• Nhân sự Trực tiếp: Thu ngân, Nhân viên Phục vụ Gaming/Billiards/Gym/Hub, Nhân viên Kỹ thuật &amp; Bảo vệ/Giữ xe.</w:t>
      </w:r>
    </w:p>
    <w:p w:rsidR="00000000" w:rsidDel="00000000" w:rsidP="00000000" w:rsidRDefault="00000000" w:rsidRPr="00000000" w14:paraId="00000024">
      <w:pPr>
        <w:pStyle w:val="Heading3"/>
        <w:rPr>
          <w:rFonts w:ascii="Arial" w:cs="Arial" w:eastAsia="Arial" w:hAnsi="Arial"/>
          <w:color w:val="000000"/>
        </w:rPr>
      </w:pPr>
      <w:bookmarkStart w:colFirst="0" w:colLast="0" w:name="_toi9nl4dg82x" w:id="5"/>
      <w:bookmarkEnd w:id="5"/>
      <w:r w:rsidDel="00000000" w:rsidR="00000000" w:rsidRPr="00000000">
        <w:rPr>
          <w:rFonts w:ascii="Arial" w:cs="Arial" w:eastAsia="Arial" w:hAnsi="Arial"/>
          <w:rtl w:val="0"/>
        </w:rPr>
        <w:t xml:space="preserve">2.2 Quy trình hoạt động</w:t>
      </w:r>
      <w:r w:rsidDel="00000000" w:rsidR="00000000" w:rsidRPr="00000000">
        <w:rPr>
          <w:rtl w:val="0"/>
        </w:rPr>
      </w:r>
    </w:p>
    <w:p w:rsidR="00000000" w:rsidDel="00000000" w:rsidP="00000000" w:rsidRDefault="00000000" w:rsidRPr="00000000" w14:paraId="0000002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I. Quy trình Khách hàng Sử dụng Dịch vụ (Customer Journey):</w:t>
        <w:br w:type="textWrapping"/>
      </w:r>
      <w:r w:rsidDel="00000000" w:rsidR="00000000" w:rsidRPr="00000000">
        <w:rPr>
          <w:rFonts w:ascii="Arial" w:cs="Arial" w:eastAsia="Arial" w:hAnsi="Arial"/>
          <w:color w:val="000000"/>
          <w:rtl w:val="0"/>
        </w:rPr>
        <w:t xml:space="preserve">1. Tra cứu thông tin chi nhánh, dịch vụ và khung giờ trống qua Website/Fanpage.</w:t>
        <w:br w:type="textWrapping"/>
        <w:t xml:space="preserve">2. Thực hiện đặt chỗ trước (qua ứng dụng/nhắn tin) hoặc đến trực tiếp quầy thu ngân.</w:t>
        <w:br w:type="textWrapping"/>
        <w:t xml:space="preserve">3. Thu ngân kiểm tra trạng thái tài nguyên trống (bàn, máy, sân, chỗ ngồi Hub).</w:t>
        <w:br w:type="textWrapping"/>
        <w:t xml:space="preserve">4. Check-in, hệ thống mở ca tính giờ và ghi nhận các dịch vụ F&amp;B phát sinh.</w:t>
        <w:br w:type="textWrapping"/>
        <w:t xml:space="preserve">5. Kết thúc ca chơi/tập/học, hệ thống chốt giờ, tính phí tự động và thực hiện thanh toán.</w:t>
        <w:br w:type="textWrapping"/>
        <w:t xml:space="preserve">6. Check-out, cập nhật tài nguyên về trạng thái sẵn sàng phục vụ và tiếp nhận phản hồi.</w:t>
      </w:r>
    </w:p>
    <w:p w:rsidR="00000000" w:rsidDel="00000000" w:rsidP="00000000" w:rsidRDefault="00000000" w:rsidRPr="00000000" w14:paraId="0000002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II. Quy trình Vận hành Ca tại Chi nhánh (Store Operations):</w:t>
        <w:br w:type="textWrapping"/>
      </w:r>
      <w:r w:rsidDel="00000000" w:rsidR="00000000" w:rsidRPr="00000000">
        <w:rPr>
          <w:rFonts w:ascii="Arial" w:cs="Arial" w:eastAsia="Arial" w:hAnsi="Arial"/>
          <w:color w:val="000000"/>
          <w:rtl w:val="0"/>
        </w:rPr>
        <w:t xml:space="preserve">1. Đầu ca: Nhân viên chấm công, kiểm kê và bàn giao quỹ tiền mặt, hàng hóa F&amp;B, chìa khóa và thiết bị.</w:t>
        <w:br w:type="textWrapping"/>
        <w:t xml:space="preserve">2. Trong ca: Tiếp đón khách, kiểm tra lịch đặt, cập nhật tài nguyên, phục vụ F&amp;B và xử lý sự cố kỹ thuật.</w:t>
        <w:br w:type="textWrapping"/>
        <w:t xml:space="preserve">3. Cuối ca: Đóng ca, kiểm kê doanh thu tiền mặt/chuyển khoản, đối soát tồn kho F&amp;B, lập báo cáo ca (Excel/Zalo/Form) và bàn giao ca tiếp theo.</w:t>
      </w:r>
    </w:p>
    <w:p w:rsidR="00000000" w:rsidDel="00000000" w:rsidP="00000000" w:rsidRDefault="00000000" w:rsidRPr="00000000" w14:paraId="0000002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III. Điểm nghẽn Thực tế tại Quy trình Đặt trước Ways Station Hub (Bằng chứng Minh chứng):</w:t>
        <w:br w:type="textWrapping"/>
      </w:r>
      <w:r w:rsidDel="00000000" w:rsidR="00000000" w:rsidRPr="00000000">
        <w:rPr>
          <w:rFonts w:ascii="Arial" w:cs="Arial" w:eastAsia="Arial" w:hAnsi="Arial"/>
          <w:color w:val="000000"/>
          <w:rtl w:val="0"/>
        </w:rPr>
        <w:t xml:space="preserve">Theo khảo sát quy trình công bố, để đặt chỗ Hub trước, khách hàng phải nhắn tin Fanpage,Tham gia nhóm Facebook, Chuyển khoản thanh toán,Nhận ảnh xác nhận qua Messenger, Xuất trình ảnh tại chi nhánh. Đây là quy trình đặt chỗ đa kênh thủ công, gây rủi ro nhập liệu trùng lặp và làm chậm trải nghiệm khách hàng.</w:t>
      </w:r>
    </w:p>
    <w:p w:rsidR="00000000" w:rsidDel="00000000" w:rsidP="00000000" w:rsidRDefault="00000000" w:rsidRPr="00000000" w14:paraId="00000028">
      <w:pPr>
        <w:pStyle w:val="Heading1"/>
        <w:rPr/>
      </w:pPr>
      <w:bookmarkStart w:colFirst="0" w:colLast="0" w:name="_rtqawupyg9sv" w:id="6"/>
      <w:bookmarkEnd w:id="6"/>
      <w:r w:rsidDel="00000000" w:rsidR="00000000" w:rsidRPr="00000000">
        <w:rPr>
          <w:rtl w:val="0"/>
        </w:rPr>
        <w:t xml:space="preserve">III. PHÂN TÍCH ĐIỂM NGHẼ VÀ CÂU HỎI KHẢO SÁT</w:t>
      </w:r>
    </w:p>
    <w:p w:rsidR="00000000" w:rsidDel="00000000" w:rsidP="00000000" w:rsidRDefault="00000000" w:rsidRPr="00000000" w14:paraId="00000029">
      <w:pPr>
        <w:pStyle w:val="Heading3"/>
        <w:rPr>
          <w:rFonts w:ascii="Arial" w:cs="Arial" w:eastAsia="Arial" w:hAnsi="Arial"/>
          <w:color w:val="000000"/>
        </w:rPr>
      </w:pPr>
      <w:bookmarkStart w:colFirst="0" w:colLast="0" w:name="_r6dz8fl5pk89" w:id="7"/>
      <w:bookmarkEnd w:id="7"/>
      <w:r w:rsidDel="00000000" w:rsidR="00000000" w:rsidRPr="00000000">
        <w:rPr>
          <w:rFonts w:ascii="Arial" w:cs="Arial" w:eastAsia="Arial" w:hAnsi="Arial"/>
          <w:rtl w:val="0"/>
        </w:rPr>
        <w:t xml:space="preserve">3.1 Giả thuyết trung tâm và phân tích rủi ro</w:t>
      </w:r>
      <w:r w:rsidDel="00000000" w:rsidR="00000000" w:rsidRPr="00000000">
        <w:rPr>
          <w:rtl w:val="0"/>
        </w:rPr>
      </w:r>
    </w:p>
    <w:p w:rsidR="00000000" w:rsidDel="00000000" w:rsidP="00000000" w:rsidRDefault="00000000" w:rsidRPr="00000000" w14:paraId="0000002A">
      <w:pPr>
        <w:rPr>
          <w:rFonts w:ascii="Arial" w:cs="Arial" w:eastAsia="Arial" w:hAnsi="Arial"/>
          <w:color w:val="000000"/>
        </w:rPr>
      </w:pPr>
      <w:r w:rsidDel="00000000" w:rsidR="00000000" w:rsidRPr="00000000">
        <w:rPr>
          <w:rFonts w:ascii="Arial" w:cs="Arial" w:eastAsia="Arial" w:hAnsi="Arial"/>
          <w:color w:val="000000"/>
          <w:rtl w:val="0"/>
        </w:rPr>
        <w:t xml:space="preserve">Giả thuyết trung tâm: Với quy mô 38+ chi nhánh đa dịch vụ, việc vận hành trên các phần mềm riêng lẻ dẫn đến tình trạng dữ liệu đặt chỗ, tài nguyên, giao ca và báo cáo tài chính bị phân tán, thiếu tính kết nối theo thời gian thực.</w:t>
      </w:r>
    </w:p>
    <w:tbl>
      <w:tblPr>
        <w:tblStyle w:val="Table4"/>
        <w:tblW w:w="9675.0" w:type="dxa"/>
        <w:jc w:val="center"/>
        <w:tblBorders>
          <w:top w:color="e2e8f0" w:space="0" w:sz="4" w:val="single"/>
          <w:left w:color="000000" w:space="0" w:sz="0" w:val="nil"/>
          <w:bottom w:color="1e3a8a" w:space="0" w:sz="6" w:val="single"/>
          <w:right w:color="000000" w:space="0" w:sz="0" w:val="nil"/>
          <w:insideH w:color="e2e8f0" w:space="0" w:sz="4" w:val="single"/>
          <w:insideV w:color="000000" w:space="0" w:sz="0" w:val="nil"/>
        </w:tblBorders>
        <w:tblLayout w:type="fixed"/>
        <w:tblLook w:val="0400"/>
      </w:tblPr>
      <w:tblGrid>
        <w:gridCol w:w="4950"/>
        <w:gridCol w:w="4725"/>
        <w:tblGridChange w:id="0">
          <w:tblGrid>
            <w:gridCol w:w="4950"/>
            <w:gridCol w:w="4725"/>
          </w:tblGrid>
        </w:tblGridChange>
      </w:tblGrid>
      <w:tr>
        <w:trPr>
          <w:cantSplit w:val="0"/>
          <w:trHeight w:val="690" w:hRule="atLeast"/>
          <w:tblHeader w:val="0"/>
        </w:trPr>
        <w:tc>
          <w:tcPr>
            <w:shd w:fill="ffffff" w:val="clear"/>
            <w:tcMar>
              <w:top w:w="100.0" w:type="dxa"/>
              <w:left w:w="80.0" w:type="dxa"/>
              <w:bottom w:w="100.0" w:type="dxa"/>
              <w:right w:w="80.0" w:type="dxa"/>
            </w:tcMar>
          </w:tcPr>
          <w:p w:rsidR="00000000" w:rsidDel="00000000" w:rsidP="00000000" w:rsidRDefault="00000000" w:rsidRPr="00000000" w14:paraId="0000002B">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Điểm nghẽn</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C">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Giả thuyết Ảnh hưởng</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2D">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Đặt chỗ Đa kênh Thủ công</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E">
            <w:pPr>
              <w:rPr>
                <w:rFonts w:ascii="Arial" w:cs="Arial" w:eastAsia="Arial" w:hAnsi="Arial"/>
                <w:color w:val="000000"/>
              </w:rPr>
            </w:pPr>
            <w:r w:rsidDel="00000000" w:rsidR="00000000" w:rsidRPr="00000000">
              <w:rPr>
                <w:rFonts w:ascii="Arial" w:cs="Arial" w:eastAsia="Arial" w:hAnsi="Arial"/>
                <w:color w:val="000000"/>
                <w:rtl w:val="0"/>
              </w:rPr>
              <w:t xml:space="preserve">Dữ liệu từ Fanpage/Zalo/Web phải nhập tay lại vào phần mềm tại chi nhánh.</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2F">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Tài nguyên Không đồng nhất</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30">
            <w:pPr>
              <w:rPr>
                <w:rFonts w:ascii="Arial" w:cs="Arial" w:eastAsia="Arial" w:hAnsi="Arial"/>
                <w:color w:val="000000"/>
              </w:rPr>
            </w:pPr>
            <w:r w:rsidDel="00000000" w:rsidR="00000000" w:rsidRPr="00000000">
              <w:rPr>
                <w:rFonts w:ascii="Arial" w:cs="Arial" w:eastAsia="Arial" w:hAnsi="Arial"/>
                <w:color w:val="000000"/>
                <w:rtl w:val="0"/>
              </w:rPr>
              <w:t xml:space="preserve">Mỗi dịch vụ (Net/Billiards/Hub) dùng đơn vị quản lý &amp; công cụ tính phí độc lập.</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3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Báo cáo Giao ca Phân tán</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32">
            <w:pPr>
              <w:rPr>
                <w:rFonts w:ascii="Arial" w:cs="Arial" w:eastAsia="Arial" w:hAnsi="Arial"/>
                <w:color w:val="000000"/>
              </w:rPr>
            </w:pPr>
            <w:r w:rsidDel="00000000" w:rsidR="00000000" w:rsidRPr="00000000">
              <w:rPr>
                <w:rFonts w:ascii="Arial" w:cs="Arial" w:eastAsia="Arial" w:hAnsi="Arial"/>
                <w:color w:val="000000"/>
                <w:rtl w:val="0"/>
              </w:rPr>
              <w:t xml:space="preserve">Báo cáo cuối ca thực hiện qua Excel, Google Sheet hoặc chụp ảnh gửi nhóm chat.</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33">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Dữ liệu Quản trị Rời rạc</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34">
            <w:pPr>
              <w:rPr>
                <w:rFonts w:ascii="Arial" w:cs="Arial" w:eastAsia="Arial" w:hAnsi="Arial"/>
                <w:color w:val="000000"/>
              </w:rPr>
            </w:pPr>
            <w:r w:rsidDel="00000000" w:rsidR="00000000" w:rsidRPr="00000000">
              <w:rPr>
                <w:rFonts w:ascii="Arial" w:cs="Arial" w:eastAsia="Arial" w:hAnsi="Arial"/>
                <w:color w:val="000000"/>
                <w:rtl w:val="0"/>
              </w:rPr>
              <w:t xml:space="preserve">Thiếu mô hình dữ liệu hợp nhất (Data Warehouse/Lakehouse) toàn bộ 38+ chi nhánh.</w:t>
            </w:r>
          </w:p>
        </w:tc>
      </w:tr>
    </w:tbl>
    <w:p w:rsidR="00000000" w:rsidDel="00000000" w:rsidP="00000000" w:rsidRDefault="00000000" w:rsidRPr="00000000" w14:paraId="00000035">
      <w:pPr>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pStyle w:val="Heading3"/>
        <w:rPr>
          <w:rFonts w:ascii="Arial" w:cs="Arial" w:eastAsia="Arial" w:hAnsi="Arial"/>
          <w:color w:val="000000"/>
        </w:rPr>
      </w:pPr>
      <w:bookmarkStart w:colFirst="0" w:colLast="0" w:name="_kew0f0z3zcye" w:id="8"/>
      <w:bookmarkEnd w:id="8"/>
      <w:r w:rsidDel="00000000" w:rsidR="00000000" w:rsidRPr="00000000">
        <w:rPr>
          <w:rFonts w:ascii="Arial" w:cs="Arial" w:eastAsia="Arial" w:hAnsi="Arial"/>
          <w:rtl w:val="0"/>
        </w:rPr>
        <w:t xml:space="preserve">3.2 Câu hỏi khảo sát</w:t>
      </w:r>
      <w:r w:rsidDel="00000000" w:rsidR="00000000" w:rsidRPr="00000000">
        <w:rPr>
          <w:rtl w:val="0"/>
        </w:rPr>
      </w:r>
    </w:p>
    <w:p w:rsidR="00000000" w:rsidDel="00000000" w:rsidP="00000000" w:rsidRDefault="00000000" w:rsidRPr="00000000" w14:paraId="00000037">
      <w:pPr>
        <w:rPr>
          <w:rFonts w:ascii="Arial" w:cs="Arial" w:eastAsia="Arial" w:hAnsi="Arial"/>
          <w:b w:val="1"/>
          <w:bCs w:val="1"/>
          <w:color w:val="000000"/>
          <w:sz w:val="27"/>
          <w:szCs w:val="27"/>
        </w:rPr>
      </w:pPr>
      <w:r w:rsidDel="00000000" w:rsidR="00000000" w:rsidRPr="00000000">
        <w:rPr>
          <w:rFonts w:ascii="Arial" w:cs="Arial" w:eastAsia="Arial" w:hAnsi="Arial"/>
          <w:color w:val="000000"/>
          <w:rtl w:val="0"/>
        </w:rPr>
        <w:t xml:space="preserve">• Quản lý CNTT: Mỗi dịch vụ (Gaming, Billiards, Hub) hiện dùng phần mềm độc lập nào? Có sẵn API mở để tích hợp không?</w:t>
        <w:br w:type="textWrapping"/>
        <w:t xml:space="preserve">• Nhân viên Vận hành: Khi khách đặt chỗ từ Fanpage, nhân viên thực hiện các bước nào để ghi nhận lên hệ thống?</w:t>
        <w:br w:type="textWrapping"/>
        <w:t xml:space="preserve">• Quản lý Chi nhánh: Báo cáo doanh thu ca được tổng hợp và gửi về HQ bằng công cụ nào (Excel, Zalo, Phần mềm)?</w:t>
        <w:br w:type="textWrapping"/>
        <w:t xml:space="preserve">• Ban Quản lý Tập trung: Ban Giám đốc mất bao lâu để xem được tổng báo cáo doanh thu và công suất sử dụng toàn bộ 38+ chi nhánh?</w:t>
      </w:r>
      <w:r w:rsidDel="00000000" w:rsidR="00000000" w:rsidRPr="00000000">
        <w:rPr>
          <w:rtl w:val="0"/>
        </w:rPr>
      </w:r>
    </w:p>
    <w:p w:rsidR="00000000" w:rsidDel="00000000" w:rsidP="00000000" w:rsidRDefault="00000000" w:rsidRPr="00000000" w14:paraId="00000038">
      <w:pPr>
        <w:keepNext w:val="1"/>
        <w:pBdr>
          <w:bottom w:color="1e3a8a" w:space="4" w:sz="12" w:val="single"/>
        </w:pBdr>
        <w:spacing w:after="120" w:before="360" w:lineRule="auto"/>
        <w:rPr>
          <w:rFonts w:ascii="Arial" w:cs="Arial" w:eastAsia="Arial" w:hAnsi="Arial"/>
          <w:color w:val="000000"/>
        </w:rPr>
      </w:pPr>
      <w:r w:rsidDel="00000000" w:rsidR="00000000" w:rsidRPr="00000000">
        <w:rPr>
          <w:rFonts w:ascii="Calibri" w:cs="Calibri" w:eastAsia="Calibri" w:hAnsi="Calibri"/>
          <w:b w:val="1"/>
          <w:bCs w:val="1"/>
          <w:color w:val="366091"/>
          <w:sz w:val="28"/>
          <w:szCs w:val="28"/>
          <w:rtl w:val="0"/>
        </w:rPr>
        <w:t xml:space="preserve">IV. SẢN PHẨM ĐẦU RA BƯỚC 0 - PROJECT SCOPE ONE-PAGER</w:t>
      </w:r>
      <w:r w:rsidDel="00000000" w:rsidR="00000000" w:rsidRPr="00000000">
        <w:rPr>
          <w:rFonts w:ascii="Arial" w:cs="Arial" w:eastAsia="Arial" w:hAnsi="Arial"/>
          <w:color w:val="000000"/>
          <w:rtl w:val="0"/>
        </w:rPr>
        <w:br w:type="textWrapping"/>
        <w:t xml:space="preserve">Tên dự án: Xây dựng Nền tảng Tích hợp Ứng dụng và Dữ liệu Vận hành Đa chi nhánh cho Ways Station</w:t>
      </w:r>
      <w:r w:rsidDel="00000000" w:rsidR="00000000" w:rsidRPr="00000000">
        <w:rPr>
          <w:rtl w:val="0"/>
        </w:rPr>
      </w:r>
    </w:p>
    <w:tbl>
      <w:tblPr>
        <w:tblStyle w:val="Table5"/>
        <w:tblW w:w="9632.0" w:type="dxa"/>
        <w:jc w:val="center"/>
        <w:tblBorders>
          <w:top w:color="e2e8f0" w:space="0" w:sz="4" w:val="single"/>
          <w:left w:color="000000" w:space="0" w:sz="0" w:val="nil"/>
          <w:bottom w:color="1e3a8a" w:space="0" w:sz="6" w:val="single"/>
          <w:right w:color="000000" w:space="0" w:sz="0" w:val="nil"/>
          <w:insideH w:color="e2e8f0" w:space="0" w:sz="4" w:val="single"/>
          <w:insideV w:color="000000" w:space="0" w:sz="0" w:val="nil"/>
        </w:tblBorders>
        <w:tblLayout w:type="fixed"/>
        <w:tblLook w:val="0400"/>
      </w:tblPr>
      <w:tblGrid>
        <w:gridCol w:w="4816"/>
        <w:gridCol w:w="4816"/>
        <w:tblGridChange w:id="0">
          <w:tblGrid>
            <w:gridCol w:w="4816"/>
            <w:gridCol w:w="4816"/>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9">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Hạng mục </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3A">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Nội dung Chi tiết Đề xuất Đầu tư</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B">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Bối cảnh &amp; Nhu cầu</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C">
            <w:pPr>
              <w:rPr>
                <w:rFonts w:ascii="Arial" w:cs="Arial" w:eastAsia="Arial" w:hAnsi="Arial"/>
                <w:color w:val="000000"/>
              </w:rPr>
            </w:pPr>
            <w:r w:rsidDel="00000000" w:rsidR="00000000" w:rsidRPr="00000000">
              <w:rPr>
                <w:rFonts w:ascii="Arial" w:cs="Arial" w:eastAsia="Arial" w:hAnsi="Arial"/>
                <w:color w:val="000000"/>
                <w:rtl w:val="0"/>
              </w:rPr>
              <w:t xml:space="preserve">Ways Station vận hành 38+ chi nhánh đa dịch vụ. Sự phân tán dữ liệu đặt chỗ, ca làm việc và báo cáo đặt ra nhu cầu cấp thiết về liên thông quy trình và chuẩn hóa dữ liệu tập trung.</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D">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Mục tiêu Dự án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E">
            <w:pPr>
              <w:rPr>
                <w:rFonts w:ascii="Arial" w:cs="Arial" w:eastAsia="Arial" w:hAnsi="Arial"/>
                <w:color w:val="000000"/>
              </w:rPr>
            </w:pPr>
            <w:r w:rsidDel="00000000" w:rsidR="00000000" w:rsidRPr="00000000">
              <w:rPr>
                <w:rFonts w:ascii="Arial" w:cs="Arial" w:eastAsia="Arial" w:hAnsi="Arial"/>
                <w:color w:val="000000"/>
                <w:rtl w:val="0"/>
              </w:rPr>
              <w:t xml:space="preserve">Hình thành nền tảng vận hành thống nhất ở quy mô thí điểm (MVP), giảm 100% nhập lại dữ liệu thủ công, hỗ trợ Ban quản lý theo dõi công suất, doanh thu và sự cố gần thời gian thực (Near Real-time).</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F">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Lớp Năng lực Đầu tư</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0">
            <w:pPr>
              <w:rPr>
                <w:rFonts w:ascii="Arial" w:cs="Arial" w:eastAsia="Arial" w:hAnsi="Arial"/>
                <w:color w:val="000000"/>
              </w:rPr>
            </w:pPr>
            <w:r w:rsidDel="00000000" w:rsidR="00000000" w:rsidRPr="00000000">
              <w:rPr>
                <w:rFonts w:ascii="Arial" w:cs="Arial" w:eastAsia="Arial" w:hAnsi="Arial"/>
                <w:color w:val="000000"/>
                <w:rtl w:val="0"/>
              </w:rPr>
              <w:t xml:space="preserve">• Lớp (4) App &amp; Integration Platform: Kết nối API, danh mục dùng chung, liên thông nghiệp vụ.</w:t>
              <w:br w:type="textWrapping"/>
              <w:t xml:space="preserve">• Lớp (5) Data Platform: Xây dựng mô hình dữ liệu chung, Data Warehouse tập trung &amp; Dashboard quản trị.</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Đối tượng Thụ hưởng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2">
            <w:pPr>
              <w:rPr>
                <w:rFonts w:ascii="Arial" w:cs="Arial" w:eastAsia="Arial" w:hAnsi="Arial"/>
                <w:color w:val="000000"/>
              </w:rPr>
            </w:pPr>
            <w:r w:rsidDel="00000000" w:rsidR="00000000" w:rsidRPr="00000000">
              <w:rPr>
                <w:rFonts w:ascii="Arial" w:cs="Arial" w:eastAsia="Arial" w:hAnsi="Arial"/>
                <w:color w:val="000000"/>
                <w:rtl w:val="0"/>
              </w:rPr>
              <w:t xml:space="preserve">Ban Điều hành HQ, Quản lý Khu vực, Quản lý Chi nhánh, Thu ngân/Nhân viên ca, Bộ phận CSKH, Kỹ thuật/IT và Quản trị Dữ liệu.</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3">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Quy trình Cải tiến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4">
            <w:pPr>
              <w:rPr>
                <w:rFonts w:ascii="Arial" w:cs="Arial" w:eastAsia="Arial" w:hAnsi="Arial"/>
                <w:color w:val="000000"/>
              </w:rPr>
            </w:pPr>
            <w:r w:rsidDel="00000000" w:rsidR="00000000" w:rsidRPr="00000000">
              <w:rPr>
                <w:rFonts w:ascii="Arial" w:cs="Arial" w:eastAsia="Arial" w:hAnsi="Arial"/>
                <w:color w:val="000000"/>
                <w:rtl w:val="0"/>
              </w:rPr>
              <w:t xml:space="preserve">Quy trình Đặt chỗ đa kênh hợp nhất; Check-in/Check-out tự động; Cập nhật trạng thái sân/bàn/máy; Báo cáo giao ca tự động; Tiếp nhận &amp; xử lý sự cố kỹ thuật.</w:t>
            </w:r>
          </w:p>
        </w:tc>
      </w:tr>
      <w:tr>
        <w:trPr>
          <w:cantSplit w:val="0"/>
          <w:trHeight w:val="2327.9455566406255" w:hRule="atLeast"/>
          <w:tblHeader w:val="0"/>
        </w:trPr>
        <w:tc>
          <w:tcPr>
            <w:shd w:fill="ffffff" w:val="clear"/>
            <w:tcMar>
              <w:top w:w="80.0" w:type="dxa"/>
              <w:left w:w="100.0" w:type="dxa"/>
              <w:bottom w:w="80.0" w:type="dxa"/>
              <w:right w:w="100.0" w:type="dxa"/>
            </w:tcMar>
          </w:tcPr>
          <w:p w:rsidR="00000000" w:rsidDel="00000000" w:rsidP="00000000" w:rsidRDefault="00000000" w:rsidRPr="00000000" w14:paraId="0000004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Phạm vi &amp; Thời gian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6">
            <w:pPr>
              <w:rPr>
                <w:rFonts w:ascii="Arial" w:cs="Arial" w:eastAsia="Arial" w:hAnsi="Arial"/>
                <w:color w:val="000000"/>
              </w:rPr>
            </w:pPr>
            <w:r w:rsidDel="00000000" w:rsidR="00000000" w:rsidRPr="00000000">
              <w:rPr>
                <w:rFonts w:ascii="Arial" w:cs="Arial" w:eastAsia="Arial" w:hAnsi="Arial"/>
                <w:color w:val="000000"/>
                <w:rtl w:val="0"/>
              </w:rPr>
              <w:t xml:space="preserve">• Phạm vi: Triển khai MVP thí điểm tại 3 - 5 chi nhánh đại diện cho Gaming/Billiards, Badminton và Hub (Không thay thế ngay lập tức toàn bộ phần mềm hiện có).</w:t>
              <w:br w:type="textWrapping"/>
              <w:t xml:space="preserve">• Thời gian: 06 tháng (T1: Khảo sát )(T2: Thiết kế T3-4: Xây dựng MVP T5: Thí điểm T6: Đánh giá &amp; Chuyển giao).</w:t>
            </w:r>
          </w:p>
        </w:tc>
      </w:tr>
    </w:tbl>
    <w:p w:rsidR="00000000" w:rsidDel="00000000" w:rsidP="00000000" w:rsidRDefault="00000000" w:rsidRPr="00000000" w14:paraId="00000047">
      <w:pPr>
        <w:spacing w:after="12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pStyle w:val="Heading1"/>
        <w:rPr>
          <w:rFonts w:ascii="Arial" w:cs="Arial" w:eastAsia="Arial" w:hAnsi="Arial"/>
          <w:b w:val="1"/>
          <w:bCs w:val="1"/>
          <w:color w:val="000000"/>
          <w:sz w:val="27"/>
          <w:szCs w:val="27"/>
        </w:rPr>
      </w:pPr>
      <w:bookmarkStart w:colFirst="0" w:colLast="0" w:name="_ywwox350ddab" w:id="9"/>
      <w:bookmarkEnd w:id="9"/>
      <w:r w:rsidDel="00000000" w:rsidR="00000000" w:rsidRPr="00000000">
        <w:rPr>
          <w:rtl w:val="0"/>
        </w:rPr>
        <w:t xml:space="preserve">IV. DANH MỤC TÀI LIỆU KHẢO SÁT VÀ THAM KHẢO THU THẬP ĐƯỢC</w:t>
      </w:r>
      <w:r w:rsidDel="00000000" w:rsidR="00000000" w:rsidRPr="00000000">
        <w:rPr>
          <w:rtl w:val="0"/>
        </w:rPr>
      </w:r>
    </w:p>
    <w:p w:rsidR="00000000" w:rsidDel="00000000" w:rsidP="00000000" w:rsidRDefault="00000000" w:rsidRPr="00000000" w14:paraId="00000049">
      <w:pPr>
        <w:rPr>
          <w:rFonts w:ascii="Arial" w:cs="Arial" w:eastAsia="Arial" w:hAnsi="Arial"/>
          <w:color w:val="000000"/>
        </w:rPr>
      </w:pPr>
      <w:r w:rsidDel="00000000" w:rsidR="00000000" w:rsidRPr="00000000">
        <w:rPr>
          <w:rFonts w:ascii="Arial" w:cs="Arial" w:eastAsia="Arial" w:hAnsi="Arial"/>
          <w:color w:val="000000"/>
          <w:rtl w:val="0"/>
        </w:rPr>
        <w:t xml:space="preserve">Nhóm khảo sát đã thu thập, tổng hợp và phân loại danh mục tài liệu minh chứng theo chuẩn minh bạch thông tin:</w:t>
      </w:r>
    </w:p>
    <w:tbl>
      <w:tblPr>
        <w:tblStyle w:val="Table6"/>
        <w:tblW w:w="9633.0" w:type="dxa"/>
        <w:jc w:val="center"/>
        <w:tblBorders>
          <w:top w:color="e2e8f0" w:space="0" w:sz="4" w:val="single"/>
          <w:left w:color="000000" w:space="0" w:sz="0" w:val="nil"/>
          <w:bottom w:color="1e3a8a" w:space="0" w:sz="6" w:val="single"/>
          <w:right w:color="000000" w:space="0" w:sz="0" w:val="nil"/>
          <w:insideH w:color="e2e8f0" w:space="0" w:sz="4" w:val="single"/>
          <w:insideV w:color="000000" w:space="0" w:sz="0" w:val="nil"/>
        </w:tblBorders>
        <w:tblLayout w:type="fixed"/>
        <w:tblLook w:val="0400"/>
      </w:tblPr>
      <w:tblGrid>
        <w:gridCol w:w="3211"/>
        <w:gridCol w:w="3211"/>
        <w:gridCol w:w="3211"/>
        <w:tblGridChange w:id="0">
          <w:tblGrid>
            <w:gridCol w:w="3211"/>
            <w:gridCol w:w="3211"/>
            <w:gridCol w:w="3211"/>
          </w:tblGrid>
        </w:tblGridChange>
      </w:tblGrid>
      <w:tr>
        <w:trPr>
          <w:cantSplit w:val="0"/>
          <w:tblHeader w:val="0"/>
        </w:trPr>
        <w:tc>
          <w:tcPr>
            <w:shd w:fill="ffffff" w:val="clear"/>
            <w:tcMar>
              <w:top w:w="100.0" w:type="dxa"/>
              <w:left w:w="80.0" w:type="dxa"/>
              <w:bottom w:w="100.0" w:type="dxa"/>
              <w:right w:w="80.0" w:type="dxa"/>
            </w:tcMar>
          </w:tcPr>
          <w:p w:rsidR="00000000" w:rsidDel="00000000" w:rsidP="00000000" w:rsidRDefault="00000000" w:rsidRPr="00000000" w14:paraId="0000004A">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STT</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4B">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Tên Tài liệu / Nguồn Thông tin</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4C">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Nội dung Khảo sát &amp; Mức độ Tin cậy</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4D">
            <w:pPr>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shd w:fill="ffffff" w:val="clear"/>
            <w:tcMar>
              <w:top w:w="80.0" w:type="dxa"/>
              <w:left w:w="80.0" w:type="dxa"/>
              <w:bottom w:w="80.0" w:type="dxa"/>
              <w:right w:w="80.0" w:type="dxa"/>
            </w:tcMar>
          </w:tcPr>
          <w:p w:rsidR="00000000" w:rsidDel="00000000" w:rsidP="00000000" w:rsidRDefault="00000000" w:rsidRPr="00000000" w14:paraId="0000004E">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Slide 17 - Tài liệu bài giảng môn học</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4F">
            <w:pPr>
              <w:rPr>
                <w:rFonts w:ascii="Arial" w:cs="Arial" w:eastAsia="Arial" w:hAnsi="Arial"/>
                <w:color w:val="000000"/>
              </w:rPr>
            </w:pPr>
            <w:r w:rsidDel="00000000" w:rsidR="00000000" w:rsidRPr="00000000">
              <w:rPr>
                <w:rFonts w:ascii="Arial" w:cs="Arial" w:eastAsia="Arial" w:hAnsi="Arial"/>
                <w:color w:val="000000"/>
                <w:rtl w:val="0"/>
              </w:rPr>
              <w:t xml:space="preserve">Xác định Khung tham chiếu 5 Lớp Năng lực CNTT; làm căn cứ chọn Lớp (4) và (5). [Chính thức/tài liệu học]</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0">
            <w:pPr>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shd w:fill="ffffff" w:val="clear"/>
            <w:tcMar>
              <w:top w:w="80.0" w:type="dxa"/>
              <w:left w:w="80.0" w:type="dxa"/>
              <w:bottom w:w="80.0" w:type="dxa"/>
              <w:right w:w="80.0" w:type="dxa"/>
            </w:tcMar>
          </w:tcPr>
          <w:p w:rsidR="00000000" w:rsidDel="00000000" w:rsidP="00000000" w:rsidRDefault="00000000" w:rsidRPr="00000000" w14:paraId="0000005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Website chính thức Ways Station (waysstation.vn)</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2">
            <w:pPr>
              <w:rPr>
                <w:rFonts w:ascii="Arial" w:cs="Arial" w:eastAsia="Arial" w:hAnsi="Arial"/>
                <w:color w:val="000000"/>
              </w:rPr>
            </w:pPr>
            <w:r w:rsidDel="00000000" w:rsidR="00000000" w:rsidRPr="00000000">
              <w:rPr>
                <w:rFonts w:ascii="Arial" w:cs="Arial" w:eastAsia="Arial" w:hAnsi="Arial"/>
                <w:color w:val="000000"/>
                <w:rtl w:val="0"/>
              </w:rPr>
              <w:t xml:space="preserve">Khảo sát lĩnh vực hoạt động, hotline, kênh liên hệ và thông tin truyền thông. [Chính thức]</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3">
            <w:pPr>
              <w:jc w:val="center"/>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shd w:fill="ffffff" w:val="clear"/>
            <w:tcMar>
              <w:top w:w="80.0" w:type="dxa"/>
              <w:left w:w="80.0" w:type="dxa"/>
              <w:bottom w:w="80.0" w:type="dxa"/>
              <w:right w:w="80.0" w:type="dxa"/>
            </w:tcMar>
          </w:tcPr>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Danh sách địa chỉ &amp; Bảng giá dịch vụ</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5">
            <w:pPr>
              <w:rPr>
                <w:rFonts w:ascii="Arial" w:cs="Arial" w:eastAsia="Arial" w:hAnsi="Arial"/>
                <w:color w:val="000000"/>
              </w:rPr>
            </w:pPr>
            <w:r w:rsidDel="00000000" w:rsidR="00000000" w:rsidRPr="00000000">
              <w:rPr>
                <w:rFonts w:ascii="Arial" w:cs="Arial" w:eastAsia="Arial" w:hAnsi="Arial"/>
                <w:color w:val="000000"/>
                <w:rtl w:val="0"/>
              </w:rPr>
              <w:t xml:space="preserve">Khảo sát danh mục dịch vụ, khung giá và vị trí các chi nhánh. [Chính thức]</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6">
            <w:pPr>
              <w:jc w:val="cente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shd w:fill="ffffff" w:val="clear"/>
            <w:tcMar>
              <w:top w:w="80.0" w:type="dxa"/>
              <w:left w:w="80.0" w:type="dxa"/>
              <w:bottom w:w="80.0" w:type="dxa"/>
              <w:right w:w="80.0" w:type="dxa"/>
            </w:tcMar>
          </w:tcPr>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Trang tuyển dụng chính thức Ways Station</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8">
            <w:pPr>
              <w:rPr>
                <w:rFonts w:ascii="Arial" w:cs="Arial" w:eastAsia="Arial" w:hAnsi="Arial"/>
                <w:color w:val="000000"/>
              </w:rPr>
            </w:pPr>
            <w:r w:rsidDel="00000000" w:rsidR="00000000" w:rsidRPr="00000000">
              <w:rPr>
                <w:rFonts w:ascii="Arial" w:cs="Arial" w:eastAsia="Arial" w:hAnsi="Arial"/>
                <w:color w:val="000000"/>
                <w:rtl w:val="0"/>
              </w:rPr>
              <w:t xml:space="preserve">Khảo sát vị trí công việc, quy trình giao ca, kiểm kê, báo cáo ca và quy trình đào tạo nhân sự. [Chính thức]</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9">
            <w:pPr>
              <w:jc w:val="center"/>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shd w:fill="ffffff" w:val="clear"/>
            <w:tcMar>
              <w:top w:w="80.0" w:type="dxa"/>
              <w:left w:w="80.0" w:type="dxa"/>
              <w:bottom w:w="80.0" w:type="dxa"/>
              <w:right w:w="80.0" w:type="dxa"/>
            </w:tcMar>
          </w:tcPr>
          <w:p w:rsidR="00000000" w:rsidDel="00000000" w:rsidP="00000000" w:rsidRDefault="00000000" w:rsidRPr="00000000" w14:paraId="0000005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Trang công bố quy mô 38+ chi nhánh</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B">
            <w:pPr>
              <w:rPr>
                <w:rFonts w:ascii="Arial" w:cs="Arial" w:eastAsia="Arial" w:hAnsi="Arial"/>
                <w:color w:val="000000"/>
              </w:rPr>
            </w:pPr>
            <w:r w:rsidDel="00000000" w:rsidR="00000000" w:rsidRPr="00000000">
              <w:rPr>
                <w:rFonts w:ascii="Arial" w:cs="Arial" w:eastAsia="Arial" w:hAnsi="Arial"/>
                <w:color w:val="000000"/>
                <w:rtl w:val="0"/>
              </w:rPr>
              <w:t xml:space="preserve">Minh chứng quy mô 38+ chi nhánh phủ sóng tại 12 quận TP.HCM. [Chính thức]</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shd w:fill="ffffff" w:val="clear"/>
            <w:tcMar>
              <w:top w:w="80.0" w:type="dxa"/>
              <w:left w:w="80.0" w:type="dxa"/>
              <w:bottom w:w="80.0" w:type="dxa"/>
              <w:right w:w="80.0" w:type="dxa"/>
            </w:tcMar>
          </w:tcPr>
          <w:p w:rsidR="00000000" w:rsidDel="00000000" w:rsidP="00000000" w:rsidRDefault="00000000" w:rsidRPr="00000000" w14:paraId="0000005D">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Trang thông tin Ways Station Hub</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E">
            <w:pPr>
              <w:rPr>
                <w:rFonts w:ascii="Arial" w:cs="Arial" w:eastAsia="Arial" w:hAnsi="Arial"/>
                <w:color w:val="000000"/>
              </w:rPr>
            </w:pPr>
            <w:r w:rsidDel="00000000" w:rsidR="00000000" w:rsidRPr="00000000">
              <w:rPr>
                <w:rFonts w:ascii="Arial" w:cs="Arial" w:eastAsia="Arial" w:hAnsi="Arial"/>
                <w:color w:val="000000"/>
                <w:rtl w:val="0"/>
              </w:rPr>
              <w:t xml:space="preserve">Khảo sát mô hình Hub 24/7, bảng giá và quy trình đặt chỗ đa kênh thực tế. [Chính thức]</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Fonts w:ascii="Arial" w:cs="Arial" w:eastAsia="Arial" w:hAnsi="Arial"/>
                <w:color w:val="000000"/>
                <w:rtl w:val="0"/>
              </w:rPr>
              <w:t xml:space="preserve">7</w:t>
            </w:r>
          </w:p>
        </w:tc>
        <w:tc>
          <w:tcPr>
            <w:shd w:fill="ffffff" w:val="clear"/>
            <w:tcMar>
              <w:top w:w="80.0" w:type="dxa"/>
              <w:left w:w="80.0" w:type="dxa"/>
              <w:bottom w:w="80.0" w:type="dxa"/>
              <w:right w:w="80.0" w:type="dxa"/>
            </w:tcMar>
          </w:tcPr>
          <w:p w:rsidR="00000000" w:rsidDel="00000000" w:rsidP="00000000" w:rsidRDefault="00000000" w:rsidRPr="00000000" w14:paraId="0000006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Hồ sơ Doanh nghiệp LinkedIn Ways Station</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color w:val="000000"/>
                <w:rtl w:val="0"/>
              </w:rPr>
              <w:t xml:space="preserve">Tham khảo mốc lịch sử thành lập 2014, quy mô 201-500 nhân sự và địa chỉ trụ sở Gò Vấp. [Tham khảo]</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62">
            <w:pPr>
              <w:jc w:val="center"/>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shd w:fill="ffffff" w:val="clear"/>
            <w:tcMar>
              <w:top w:w="80.0" w:type="dxa"/>
              <w:left w:w="80.0" w:type="dxa"/>
              <w:bottom w:w="80.0" w:type="dxa"/>
              <w:right w:w="80.0" w:type="dxa"/>
            </w:tcMar>
          </w:tcPr>
          <w:p w:rsidR="00000000" w:rsidDel="00000000" w:rsidP="00000000" w:rsidRDefault="00000000" w:rsidRPr="00000000" w14:paraId="00000063">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Kênh YouTube chính thức Ways Station</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64">
            <w:pPr>
              <w:rPr>
                <w:rFonts w:ascii="Arial" w:cs="Arial" w:eastAsia="Arial" w:hAnsi="Arial"/>
                <w:color w:val="000000"/>
              </w:rPr>
            </w:pPr>
            <w:r w:rsidDel="00000000" w:rsidR="00000000" w:rsidRPr="00000000">
              <w:rPr>
                <w:rFonts w:ascii="Arial" w:cs="Arial" w:eastAsia="Arial" w:hAnsi="Arial"/>
                <w:color w:val="000000"/>
                <w:rtl w:val="0"/>
              </w:rPr>
              <w:t xml:space="preserve">Khảo sát hình ảnh trực quan về cơ sở vật chất, hạ tầng máy tính và thiết bị tại chi nhánh. [Truyền thông]</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65">
            <w:pPr>
              <w:jc w:val="center"/>
              <w:rPr>
                <w:rFonts w:ascii="Arial" w:cs="Arial" w:eastAsia="Arial" w:hAnsi="Arial"/>
                <w:color w:val="000000"/>
              </w:rPr>
            </w:pPr>
            <w:r w:rsidDel="00000000" w:rsidR="00000000" w:rsidRPr="00000000">
              <w:rPr>
                <w:rFonts w:ascii="Arial" w:cs="Arial" w:eastAsia="Arial" w:hAnsi="Arial"/>
                <w:color w:val="000000"/>
                <w:rtl w:val="0"/>
              </w:rPr>
              <w:t xml:space="preserve">9</w:t>
            </w:r>
          </w:p>
        </w:tc>
        <w:tc>
          <w:tcPr>
            <w:shd w:fill="ffffff" w:val="clear"/>
            <w:tcMar>
              <w:top w:w="80.0" w:type="dxa"/>
              <w:left w:w="80.0" w:type="dxa"/>
              <w:bottom w:w="80.0" w:type="dxa"/>
              <w:right w:w="80.0" w:type="dxa"/>
            </w:tcMar>
          </w:tcPr>
          <w:p w:rsidR="00000000" w:rsidDel="00000000" w:rsidP="00000000" w:rsidRDefault="00000000" w:rsidRPr="00000000" w14:paraId="0000006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Đánh giá Trustindex &amp; Phản hồi khách hàng</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67">
            <w:pPr>
              <w:rPr>
                <w:rFonts w:ascii="Arial" w:cs="Arial" w:eastAsia="Arial" w:hAnsi="Arial"/>
                <w:color w:val="000000"/>
              </w:rPr>
            </w:pPr>
            <w:r w:rsidDel="00000000" w:rsidR="00000000" w:rsidRPr="00000000">
              <w:rPr>
                <w:rFonts w:ascii="Arial" w:cs="Arial" w:eastAsia="Arial" w:hAnsi="Arial"/>
                <w:color w:val="000000"/>
                <w:rtl w:val="0"/>
              </w:rPr>
              <w:t xml:space="preserve">Thu thập phản ánh của khách hàng về trải nghiệm đặt chỗ và dịch vụ tại điểm. [Thứ cấp]</w:t>
            </w:r>
          </w:p>
        </w:tc>
      </w:tr>
    </w:tbl>
    <w:p w:rsidR="00000000" w:rsidDel="00000000" w:rsidP="00000000" w:rsidRDefault="00000000" w:rsidRPr="00000000" w14:paraId="00000068">
      <w:pPr>
        <w:spacing w:after="12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pStyle w:val="Heading1"/>
        <w:rPr>
          <w:rFonts w:ascii="Arial" w:cs="Arial" w:eastAsia="Arial" w:hAnsi="Arial"/>
          <w:color w:val="000000"/>
          <w:sz w:val="27"/>
          <w:szCs w:val="27"/>
        </w:rPr>
      </w:pPr>
      <w:bookmarkStart w:colFirst="0" w:colLast="0" w:name="_a9j3g6otnp4d" w:id="10"/>
      <w:bookmarkEnd w:id="10"/>
      <w:r w:rsidDel="00000000" w:rsidR="00000000" w:rsidRPr="00000000">
        <w:rPr>
          <w:rtl w:val="0"/>
        </w:rPr>
        <w:t xml:space="preserve">VI. KẾT LUẬN VÀ KẾ HOẠCH BƯỚC TIẾP THEO</w:t>
      </w:r>
      <w:r w:rsidDel="00000000" w:rsidR="00000000" w:rsidRPr="00000000">
        <w:rPr>
          <w:rtl w:val="0"/>
        </w:rPr>
      </w:r>
    </w:p>
    <w:p w:rsidR="00000000" w:rsidDel="00000000" w:rsidP="00000000" w:rsidRDefault="00000000" w:rsidRPr="00000000" w14:paraId="0000006A">
      <w:pPr>
        <w:rPr>
          <w:rFonts w:ascii="Arial" w:cs="Arial" w:eastAsia="Arial" w:hAnsi="Arial"/>
          <w:color w:val="000000"/>
        </w:rPr>
      </w:pPr>
      <w:r w:rsidDel="00000000" w:rsidR="00000000" w:rsidRPr="00000000">
        <w:rPr>
          <w:rFonts w:ascii="Arial" w:cs="Arial" w:eastAsia="Arial" w:hAnsi="Arial"/>
          <w:color w:val="000000"/>
          <w:rtl w:val="0"/>
        </w:rPr>
        <w:t xml:space="preserve">Trên cơ sở đánh giá các lớp (1), (2) và (3) đã đáp ứng đủ điều kiện nền cho hạ tầng CNTT doanh nghiệp, đồ án xác định tập trung đầu tư vào **Lớp (4) App &amp; Integration Platform** và **Lớp (5) Data Platform**. Giải pháp đề xuất giải quyết dứt điểm điểm nghẽn đặt chỗ đa kênh rời rạc, hỗ trợ tự động hóa báo cáo ca và cung cấp nền tảng dữ liệu tập trung giúp Ban Giám đốc quản trị công suất chuỗi 38+ chi nhánh theo thời gian thực.</w:t>
        <w:br w:type="textWrapping"/>
        <w:br w:type="textWrapping"/>
        <w:t xml:space="preserve">**Kế hoạch bước tiếp theo:** Nhóm sẽ tiến hành khảo sát phỏng vấn sâu tại 3-5 chi nhánh thí điểm để xác minh lại bộ câu hỏi khảo sát và chốt thiết kế kiến trúc hệ thống As-is / To-be chi tiết.</w:t>
      </w:r>
    </w:p>
    <w:sectPr>
      <w:pgSz w:h="16834" w:w="11909" w:orient="portrait"/>
      <w:pgMar w:bottom="1138" w:top="1138" w:left="1138"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1e293b"/>
        <w:sz w:val="21"/>
        <w:szCs w:val="21"/>
        <w:lang w:val="en"/>
      </w:rPr>
    </w:rPrDefault>
    <w:pPrDefault>
      <w:pPr>
        <w:spacing w:after="8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