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6D38E" w14:textId="77777777" w:rsidR="0045288D" w:rsidRPr="005843B4" w:rsidRDefault="009E7D92" w:rsidP="005843B4">
      <w:pPr>
        <w:jc w:val="center"/>
        <w:rPr>
          <w:rFonts w:cs="Times New Roman"/>
          <w:b/>
          <w:bCs/>
          <w:sz w:val="32"/>
          <w:szCs w:val="32"/>
        </w:rPr>
      </w:pPr>
      <w:r w:rsidRPr="005843B4">
        <w:rPr>
          <w:rFonts w:cs="Times New Roman"/>
          <w:b/>
          <w:bCs/>
          <w:sz w:val="32"/>
          <w:szCs w:val="32"/>
        </w:rPr>
        <w:t>TRƯỜNG ĐẠI HỌC CÔNG NGHỆ THÔNG TIN – ĐHQG – HCM</w:t>
      </w:r>
    </w:p>
    <w:p w14:paraId="503EE4AC" w14:textId="77777777" w:rsidR="009E7D92" w:rsidRPr="005843B4" w:rsidRDefault="009E7D92" w:rsidP="005843B4">
      <w:pPr>
        <w:jc w:val="center"/>
        <w:rPr>
          <w:rFonts w:cs="Times New Roman"/>
          <w:b/>
          <w:bCs/>
          <w:sz w:val="32"/>
          <w:szCs w:val="32"/>
        </w:rPr>
      </w:pPr>
      <w:r w:rsidRPr="005843B4">
        <w:rPr>
          <w:rFonts w:cs="Times New Roman"/>
          <w:b/>
          <w:bCs/>
          <w:sz w:val="32"/>
          <w:szCs w:val="32"/>
        </w:rPr>
        <w:t>TRUNG TÂM PHÁT TRIỂN CÔNG NGHỆ THÔNG TIN</w:t>
      </w:r>
    </w:p>
    <w:p w14:paraId="17D77E84" w14:textId="77777777" w:rsidR="009E7D92" w:rsidRPr="005843B4" w:rsidRDefault="005843B4" w:rsidP="005843B4">
      <w:pPr>
        <w:jc w:val="center"/>
        <w:rPr>
          <w:rFonts w:cs="Times New Roman"/>
          <w:sz w:val="32"/>
          <w:szCs w:val="32"/>
        </w:rPr>
      </w:pPr>
      <w:r w:rsidRPr="005843B4">
        <w:rPr>
          <w:rFonts w:cs="Times New Roman"/>
          <w:noProof/>
        </w:rPr>
        <w:drawing>
          <wp:anchor distT="0" distB="0" distL="114300" distR="114300" simplePos="0" relativeHeight="251658240" behindDoc="0" locked="0" layoutInCell="1" allowOverlap="1" wp14:anchorId="07D80218" wp14:editId="6F9B128F">
            <wp:simplePos x="0" y="0"/>
            <wp:positionH relativeFrom="margin">
              <wp:align>center</wp:align>
            </wp:positionH>
            <wp:positionV relativeFrom="paragraph">
              <wp:posOffset>484173</wp:posOffset>
            </wp:positionV>
            <wp:extent cx="2217420" cy="1794510"/>
            <wp:effectExtent l="0" t="0" r="0" b="0"/>
            <wp:wrapTopAndBottom/>
            <wp:docPr id="1789019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7420" cy="1794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7D92" w:rsidRPr="005843B4">
        <w:rPr>
          <w:rFonts w:cs="Times New Roman"/>
          <w:sz w:val="32"/>
          <w:szCs w:val="32"/>
        </w:rPr>
        <w:sym w:font="Wingdings" w:char="F099"/>
      </w:r>
      <w:r w:rsidR="009E7D92" w:rsidRPr="005843B4">
        <w:rPr>
          <w:rFonts w:cs="Times New Roman"/>
          <w:sz w:val="32"/>
          <w:szCs w:val="32"/>
        </w:rPr>
        <w:t xml:space="preserve"> </w:t>
      </w:r>
      <w:r w:rsidR="009E7D92" w:rsidRPr="005843B4">
        <w:rPr>
          <w:rFonts w:cs="Times New Roman"/>
          <w:sz w:val="32"/>
          <w:szCs w:val="32"/>
        </w:rPr>
        <w:sym w:font="Wingdings" w:char="F026"/>
      </w:r>
      <w:r w:rsidR="009E7D92" w:rsidRPr="005843B4">
        <w:rPr>
          <w:rFonts w:cs="Times New Roman"/>
          <w:sz w:val="32"/>
          <w:szCs w:val="32"/>
        </w:rPr>
        <w:t xml:space="preserve"> </w:t>
      </w:r>
      <w:r w:rsidR="009E7D92" w:rsidRPr="005843B4">
        <w:rPr>
          <w:rFonts w:cs="Times New Roman"/>
          <w:sz w:val="32"/>
          <w:szCs w:val="32"/>
        </w:rPr>
        <w:sym w:font="Wingdings" w:char="F098"/>
      </w:r>
    </w:p>
    <w:p w14:paraId="411D543C" w14:textId="77777777" w:rsidR="009E7D92" w:rsidRPr="005843B4" w:rsidRDefault="009E7D92">
      <w:pPr>
        <w:rPr>
          <w:rFonts w:cs="Times New Roman"/>
        </w:rPr>
      </w:pPr>
    </w:p>
    <w:p w14:paraId="1D356A2D" w14:textId="77777777" w:rsidR="004E2ED1" w:rsidRPr="005843B4" w:rsidRDefault="0045288D">
      <w:pPr>
        <w:rPr>
          <w:rFonts w:cs="Times New Roman"/>
        </w:rPr>
      </w:pPr>
      <w:r w:rsidRPr="005843B4">
        <w:rPr>
          <w:rFonts w:cs="Times New Roman"/>
        </w:rPr>
        <w:t xml:space="preserve"> </w:t>
      </w:r>
    </w:p>
    <w:p w14:paraId="2536F4CD" w14:textId="77777777" w:rsidR="0045288D" w:rsidRDefault="0045288D" w:rsidP="005843B4">
      <w:pPr>
        <w:jc w:val="center"/>
        <w:rPr>
          <w:rFonts w:cs="Times New Roman"/>
          <w:b/>
          <w:bCs/>
          <w:sz w:val="36"/>
          <w:szCs w:val="36"/>
        </w:rPr>
      </w:pPr>
      <w:r w:rsidRPr="005843B4">
        <w:rPr>
          <w:rFonts w:cs="Times New Roman"/>
          <w:b/>
          <w:bCs/>
          <w:sz w:val="36"/>
          <w:szCs w:val="36"/>
        </w:rPr>
        <w:t>BÁO CÁO</w:t>
      </w:r>
      <w:r w:rsidR="005843B4">
        <w:rPr>
          <w:rFonts w:cs="Times New Roman"/>
          <w:b/>
          <w:bCs/>
          <w:sz w:val="36"/>
          <w:szCs w:val="36"/>
        </w:rPr>
        <w:t xml:space="preserve"> BÀI TẬP</w:t>
      </w:r>
    </w:p>
    <w:p w14:paraId="485A15A5" w14:textId="77777777" w:rsidR="0045288D" w:rsidRPr="005843B4" w:rsidRDefault="009E7D92" w:rsidP="00534372">
      <w:pPr>
        <w:tabs>
          <w:tab w:val="left" w:pos="3510"/>
        </w:tabs>
        <w:ind w:firstLine="1260"/>
        <w:rPr>
          <w:rFonts w:cs="Times New Roman"/>
        </w:rPr>
      </w:pPr>
      <w:r w:rsidRPr="005843B4">
        <w:rPr>
          <w:rFonts w:cs="Times New Roman"/>
        </w:rPr>
        <w:t xml:space="preserve">Giáo viên hướng dẫn: </w:t>
      </w:r>
      <w:r w:rsidR="005843B4">
        <w:rPr>
          <w:rFonts w:cs="Times New Roman"/>
        </w:rPr>
        <w:tab/>
      </w:r>
      <w:r w:rsidRPr="005843B4">
        <w:rPr>
          <w:rFonts w:cs="Times New Roman"/>
        </w:rPr>
        <w:t>Nguyễn Thị Anh Thư</w:t>
      </w:r>
    </w:p>
    <w:p w14:paraId="42FD251F" w14:textId="77777777" w:rsidR="009E7D92" w:rsidRPr="005843B4" w:rsidRDefault="009E7D92" w:rsidP="005843B4">
      <w:pPr>
        <w:tabs>
          <w:tab w:val="left" w:pos="3240"/>
        </w:tabs>
        <w:ind w:firstLine="1260"/>
        <w:rPr>
          <w:rFonts w:cs="Times New Roman"/>
        </w:rPr>
      </w:pPr>
      <w:r w:rsidRPr="005843B4">
        <w:rPr>
          <w:rFonts w:cs="Times New Roman"/>
        </w:rPr>
        <w:t>Nhóm sinh viên thực hiện:</w:t>
      </w:r>
    </w:p>
    <w:p w14:paraId="0485E95C" w14:textId="77777777" w:rsidR="009E7D92" w:rsidRDefault="005843B4" w:rsidP="00534372">
      <w:pPr>
        <w:tabs>
          <w:tab w:val="left" w:pos="2160"/>
          <w:tab w:val="left" w:pos="6210"/>
        </w:tabs>
        <w:ind w:firstLine="1260"/>
        <w:rPr>
          <w:rFonts w:cs="Times New Roman"/>
        </w:rPr>
      </w:pPr>
      <w:r>
        <w:rPr>
          <w:rFonts w:cs="Times New Roman"/>
        </w:rPr>
        <w:tab/>
      </w:r>
      <w:r w:rsidR="0029125C">
        <w:rPr>
          <w:rFonts w:cs="Times New Roman"/>
        </w:rPr>
        <w:t>Phạm Minh Mẫn</w:t>
      </w:r>
      <w:r>
        <w:rPr>
          <w:rFonts w:cs="Times New Roman"/>
        </w:rPr>
        <w:tab/>
      </w:r>
      <w:r w:rsidR="0029125C" w:rsidRPr="0029125C">
        <w:rPr>
          <w:rFonts w:cs="Times New Roman"/>
        </w:rPr>
        <w:t>26410241</w:t>
      </w:r>
    </w:p>
    <w:p w14:paraId="205632C2"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Lê Quang Đạt</w:t>
      </w:r>
      <w:r w:rsidR="0029125C">
        <w:rPr>
          <w:rFonts w:cs="Times New Roman"/>
        </w:rPr>
        <w:t xml:space="preserve"> </w:t>
      </w:r>
      <w:r>
        <w:rPr>
          <w:rFonts w:cs="Times New Roman"/>
        </w:rPr>
        <w:tab/>
      </w:r>
      <w:r w:rsidR="0029125C" w:rsidRPr="0029125C">
        <w:rPr>
          <w:rFonts w:cs="Times New Roman"/>
        </w:rPr>
        <w:t>26410183</w:t>
      </w:r>
    </w:p>
    <w:p w14:paraId="25E60921"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Trần Việt Đức</w:t>
      </w:r>
      <w:r>
        <w:rPr>
          <w:rFonts w:cs="Times New Roman"/>
        </w:rPr>
        <w:t xml:space="preserve"> </w:t>
      </w:r>
      <w:r>
        <w:rPr>
          <w:rFonts w:cs="Times New Roman"/>
        </w:rPr>
        <w:tab/>
      </w:r>
      <w:r w:rsidR="0029125C" w:rsidRPr="0029125C">
        <w:rPr>
          <w:rFonts w:cs="Times New Roman"/>
        </w:rPr>
        <w:t>26410189</w:t>
      </w:r>
    </w:p>
    <w:p w14:paraId="04F909DD"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Vũ Duy</w:t>
      </w:r>
      <w:r>
        <w:rPr>
          <w:rFonts w:cs="Times New Roman"/>
        </w:rPr>
        <w:tab/>
      </w:r>
      <w:r w:rsidR="0029125C" w:rsidRPr="0029125C">
        <w:rPr>
          <w:rFonts w:cs="Times New Roman"/>
        </w:rPr>
        <w:t>26410199</w:t>
      </w:r>
    </w:p>
    <w:p w14:paraId="60FC12B7"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Nguyễn Đức Huy</w:t>
      </w:r>
      <w:r>
        <w:rPr>
          <w:rFonts w:cs="Times New Roman"/>
        </w:rPr>
        <w:tab/>
      </w:r>
      <w:r w:rsidR="0029125C" w:rsidRPr="0029125C">
        <w:rPr>
          <w:rFonts w:cs="Times New Roman"/>
        </w:rPr>
        <w:t>26410213</w:t>
      </w:r>
    </w:p>
    <w:p w14:paraId="4166CF7F" w14:textId="77777777" w:rsidR="005843B4" w:rsidRDefault="005843B4" w:rsidP="00A60131">
      <w:pPr>
        <w:tabs>
          <w:tab w:val="left" w:pos="2160"/>
          <w:tab w:val="left" w:pos="6210"/>
        </w:tabs>
        <w:ind w:firstLine="1260"/>
        <w:rPr>
          <w:rFonts w:cs="Times New Roman"/>
        </w:rPr>
      </w:pPr>
      <w:r>
        <w:rPr>
          <w:rFonts w:cs="Times New Roman"/>
        </w:rPr>
        <w:tab/>
      </w:r>
      <w:r w:rsidR="0029125C" w:rsidRPr="0029125C">
        <w:rPr>
          <w:rFonts w:cs="Times New Roman"/>
        </w:rPr>
        <w:t>Trần Văn Phây</w:t>
      </w:r>
      <w:r>
        <w:rPr>
          <w:rFonts w:cs="Times New Roman"/>
        </w:rPr>
        <w:t xml:space="preserve"> </w:t>
      </w:r>
      <w:r>
        <w:rPr>
          <w:rFonts w:cs="Times New Roman"/>
        </w:rPr>
        <w:tab/>
      </w:r>
      <w:r w:rsidR="0029125C" w:rsidRPr="0029125C">
        <w:rPr>
          <w:rFonts w:cs="Times New Roman"/>
        </w:rPr>
        <w:t>26410261</w:t>
      </w:r>
    </w:p>
    <w:p w14:paraId="20330CE3"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Huỳnh Thị Kiều Uyên</w:t>
      </w:r>
      <w:r>
        <w:rPr>
          <w:rFonts w:cs="Times New Roman"/>
        </w:rPr>
        <w:t xml:space="preserve"> </w:t>
      </w:r>
      <w:r>
        <w:rPr>
          <w:rFonts w:cs="Times New Roman"/>
        </w:rPr>
        <w:tab/>
      </w:r>
      <w:r w:rsidR="0029125C" w:rsidRPr="0029125C">
        <w:rPr>
          <w:rFonts w:cs="Times New Roman"/>
        </w:rPr>
        <w:t>26410325</w:t>
      </w:r>
    </w:p>
    <w:p w14:paraId="61821A75"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Đặng Nguyễn Minh Anh</w:t>
      </w:r>
      <w:r>
        <w:rPr>
          <w:rFonts w:cs="Times New Roman"/>
        </w:rPr>
        <w:t xml:space="preserve"> </w:t>
      </w:r>
      <w:r w:rsidR="0029125C">
        <w:rPr>
          <w:rFonts w:cs="Times New Roman"/>
        </w:rPr>
        <w:tab/>
      </w:r>
      <w:r w:rsidR="0029125C" w:rsidRPr="0029125C">
        <w:rPr>
          <w:rFonts w:cs="Times New Roman"/>
        </w:rPr>
        <w:t>26410163</w:t>
      </w:r>
    </w:p>
    <w:p w14:paraId="573DEAF8"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Trần Anh Tú</w:t>
      </w:r>
      <w:r>
        <w:rPr>
          <w:rFonts w:cs="Times New Roman"/>
        </w:rPr>
        <w:t xml:space="preserve"> </w:t>
      </w:r>
      <w:r>
        <w:rPr>
          <w:rFonts w:cs="Times New Roman"/>
        </w:rPr>
        <w:tab/>
      </w:r>
      <w:r w:rsidR="0029125C" w:rsidRPr="0029125C">
        <w:rPr>
          <w:rFonts w:cs="Times New Roman"/>
        </w:rPr>
        <w:t>26410318</w:t>
      </w:r>
    </w:p>
    <w:p w14:paraId="7D6C1E95" w14:textId="77777777" w:rsidR="005843B4" w:rsidRDefault="005843B4" w:rsidP="005843B4">
      <w:pPr>
        <w:tabs>
          <w:tab w:val="left" w:pos="4140"/>
          <w:tab w:val="left" w:pos="6750"/>
        </w:tabs>
        <w:ind w:firstLine="1260"/>
        <w:rPr>
          <w:rFonts w:cs="Times New Roman"/>
        </w:rPr>
      </w:pPr>
    </w:p>
    <w:p w14:paraId="37DE28F3" w14:textId="77777777" w:rsidR="00A60131" w:rsidRDefault="00A60131" w:rsidP="005843B4">
      <w:pPr>
        <w:tabs>
          <w:tab w:val="left" w:pos="4140"/>
          <w:tab w:val="left" w:pos="6750"/>
        </w:tabs>
        <w:ind w:firstLine="1260"/>
        <w:rPr>
          <w:rFonts w:cs="Times New Roman"/>
        </w:rPr>
      </w:pPr>
    </w:p>
    <w:p w14:paraId="60D5BEA1" w14:textId="77777777" w:rsidR="00DE71BF" w:rsidRDefault="00DE71BF" w:rsidP="005843B4">
      <w:pPr>
        <w:tabs>
          <w:tab w:val="left" w:pos="4140"/>
          <w:tab w:val="left" w:pos="6750"/>
        </w:tabs>
        <w:ind w:firstLine="1260"/>
        <w:rPr>
          <w:rFonts w:cs="Times New Roman"/>
        </w:rPr>
      </w:pPr>
    </w:p>
    <w:p w14:paraId="02FF03DA" w14:textId="77777777" w:rsidR="00F63C34" w:rsidRDefault="00F63C34" w:rsidP="005843B4">
      <w:pPr>
        <w:tabs>
          <w:tab w:val="left" w:pos="4140"/>
          <w:tab w:val="left" w:pos="6750"/>
        </w:tabs>
        <w:ind w:firstLine="1260"/>
        <w:rPr>
          <w:rFonts w:cs="Times New Roman"/>
        </w:rPr>
      </w:pPr>
    </w:p>
    <w:p w14:paraId="0C43821D" w14:textId="77777777" w:rsidR="00DE71BF" w:rsidRDefault="00DE71BF" w:rsidP="005843B4">
      <w:pPr>
        <w:tabs>
          <w:tab w:val="left" w:pos="4140"/>
          <w:tab w:val="left" w:pos="6750"/>
        </w:tabs>
        <w:ind w:firstLine="1260"/>
        <w:rPr>
          <w:rFonts w:cs="Times New Roman"/>
        </w:rPr>
      </w:pPr>
    </w:p>
    <w:p w14:paraId="14E343B2" w14:textId="57ADD8E5" w:rsidR="002D7F6E" w:rsidRDefault="005843B4" w:rsidP="00E70B74">
      <w:pPr>
        <w:tabs>
          <w:tab w:val="left" w:pos="4140"/>
        </w:tabs>
        <w:jc w:val="center"/>
        <w:rPr>
          <w:rFonts w:cs="Times New Roman"/>
        </w:rPr>
        <w:sectPr w:rsidR="002D7F6E" w:rsidSect="002D7F6E">
          <w:pgSz w:w="11909" w:h="16834" w:code="9"/>
          <w:pgMar w:top="1138" w:right="1138" w:bottom="1138" w:left="1138" w:header="720" w:footer="720" w:gutter="0"/>
          <w:pgBorders>
            <w:top w:val="twistedLines1" w:sz="22" w:space="2" w:color="auto"/>
            <w:left w:val="twistedLines1" w:sz="22" w:space="2" w:color="auto"/>
            <w:bottom w:val="twistedLines1" w:sz="22" w:space="2" w:color="auto"/>
            <w:right w:val="twistedLines1" w:sz="22" w:space="2" w:color="auto"/>
          </w:pgBorders>
          <w:cols w:space="720"/>
          <w:docGrid w:linePitch="360"/>
        </w:sectPr>
      </w:pPr>
      <w:r>
        <w:rPr>
          <w:rFonts w:cs="Times New Roman"/>
        </w:rPr>
        <w:t>TP. Hồ Chí Minh, Tháng 0</w:t>
      </w:r>
      <w:r w:rsidR="00FE1502">
        <w:rPr>
          <w:rFonts w:cs="Times New Roman"/>
        </w:rPr>
        <w:t>9</w:t>
      </w:r>
      <w:r>
        <w:rPr>
          <w:rFonts w:cs="Times New Roman"/>
        </w:rPr>
        <w:t xml:space="preserve"> năm 2026</w:t>
      </w:r>
      <w:r w:rsidR="00E70B74">
        <w:rPr>
          <w:rFonts w:cs="Times New Roman"/>
        </w:rPr>
        <w:t>.</w:t>
      </w:r>
    </w:p>
    <w:sdt>
      <w:sdtPr>
        <w:rPr>
          <w:rFonts w:ascii="Times New Roman" w:eastAsiaTheme="minorHAnsi" w:hAnsi="Times New Roman" w:cs="Times New Roman"/>
          <w:color w:val="000000" w:themeColor="text1"/>
          <w:kern w:val="2"/>
          <w:sz w:val="24"/>
          <w:szCs w:val="24"/>
          <w14:ligatures w14:val="standardContextual"/>
        </w:rPr>
        <w:id w:val="1091501157"/>
        <w:docPartObj>
          <w:docPartGallery w:val="Table of Contents"/>
          <w:docPartUnique/>
        </w:docPartObj>
      </w:sdtPr>
      <w:sdtEndPr>
        <w:rPr>
          <w:b/>
          <w:bCs/>
          <w:noProof/>
        </w:rPr>
      </w:sdtEndPr>
      <w:sdtContent>
        <w:p w14:paraId="6DA8ADC3" w14:textId="77777777" w:rsidR="00957B4A" w:rsidRPr="00724029" w:rsidRDefault="00724029" w:rsidP="00724029">
          <w:pPr>
            <w:pStyle w:val="TOCHeading"/>
            <w:jc w:val="center"/>
            <w:rPr>
              <w:rFonts w:ascii="Times New Roman" w:hAnsi="Times New Roman" w:cs="Times New Roman"/>
              <w:b/>
              <w:bCs/>
              <w:color w:val="000000" w:themeColor="text1"/>
              <w:sz w:val="30"/>
              <w:szCs w:val="30"/>
            </w:rPr>
          </w:pPr>
          <w:r w:rsidRPr="00724029">
            <w:rPr>
              <w:rFonts w:ascii="Times New Roman" w:hAnsi="Times New Roman" w:cs="Times New Roman"/>
              <w:b/>
              <w:bCs/>
              <w:color w:val="000000" w:themeColor="text1"/>
              <w:sz w:val="30"/>
              <w:szCs w:val="30"/>
            </w:rPr>
            <w:t>Mục lục</w:t>
          </w:r>
        </w:p>
        <w:p w14:paraId="5C870F52" w14:textId="7346B482" w:rsidR="00BA2640" w:rsidRDefault="000E1C0C">
          <w:pPr>
            <w:pStyle w:val="TOC1"/>
            <w:tabs>
              <w:tab w:val="left" w:pos="960"/>
              <w:tab w:val="right" w:leader="dot" w:pos="9623"/>
            </w:tabs>
            <w:rPr>
              <w:rFonts w:asciiTheme="minorHAnsi" w:eastAsiaTheme="minorEastAsia" w:hAnsiTheme="minorHAnsi"/>
              <w:noProof/>
              <w:color w:val="auto"/>
            </w:rPr>
          </w:pPr>
          <w:r>
            <w:rPr>
              <w:rFonts w:cs="Times New Roman"/>
            </w:rPr>
            <w:fldChar w:fldCharType="begin"/>
          </w:r>
          <w:r>
            <w:rPr>
              <w:rFonts w:cs="Times New Roman"/>
            </w:rPr>
            <w:instrText xml:space="preserve"> TOC \o "1-3" \h \z \u </w:instrText>
          </w:r>
          <w:r>
            <w:rPr>
              <w:rFonts w:cs="Times New Roman"/>
            </w:rPr>
            <w:fldChar w:fldCharType="separate"/>
          </w:r>
          <w:hyperlink w:anchor="_Toc240293357" w:history="1">
            <w:r w:rsidR="00BA2640" w:rsidRPr="00563930">
              <w:rPr>
                <w:rStyle w:val="Hyperlink"/>
                <w:noProof/>
              </w:rPr>
              <w:t>Bước 0</w:t>
            </w:r>
            <w:r w:rsidR="00BA2640">
              <w:rPr>
                <w:rFonts w:asciiTheme="minorHAnsi" w:eastAsiaTheme="minorEastAsia" w:hAnsiTheme="minorHAnsi"/>
                <w:noProof/>
                <w:color w:val="auto"/>
              </w:rPr>
              <w:tab/>
            </w:r>
            <w:r w:rsidR="00BA2640" w:rsidRPr="00563930">
              <w:rPr>
                <w:rStyle w:val="Hyperlink"/>
                <w:noProof/>
              </w:rPr>
              <w:t>Chuẩn bị đầu vào</w:t>
            </w:r>
            <w:r w:rsidR="00BA2640">
              <w:rPr>
                <w:noProof/>
                <w:webHidden/>
              </w:rPr>
              <w:tab/>
            </w:r>
            <w:r w:rsidR="00BA2640">
              <w:rPr>
                <w:noProof/>
                <w:webHidden/>
              </w:rPr>
              <w:fldChar w:fldCharType="begin"/>
            </w:r>
            <w:r w:rsidR="00BA2640">
              <w:rPr>
                <w:noProof/>
                <w:webHidden/>
              </w:rPr>
              <w:instrText xml:space="preserve"> PAGEREF _Toc240293357 \h </w:instrText>
            </w:r>
            <w:r w:rsidR="00BA2640">
              <w:rPr>
                <w:noProof/>
                <w:webHidden/>
              </w:rPr>
            </w:r>
            <w:r w:rsidR="00BA2640">
              <w:rPr>
                <w:noProof/>
                <w:webHidden/>
              </w:rPr>
              <w:fldChar w:fldCharType="separate"/>
            </w:r>
            <w:r w:rsidR="00BA2640">
              <w:rPr>
                <w:noProof/>
                <w:webHidden/>
              </w:rPr>
              <w:t>2</w:t>
            </w:r>
            <w:r w:rsidR="00BA2640">
              <w:rPr>
                <w:noProof/>
                <w:webHidden/>
              </w:rPr>
              <w:fldChar w:fldCharType="end"/>
            </w:r>
          </w:hyperlink>
        </w:p>
        <w:p w14:paraId="446393C8" w14:textId="4790C7C8" w:rsidR="00BA2640" w:rsidRDefault="00BA2640">
          <w:pPr>
            <w:pStyle w:val="TOC1"/>
            <w:tabs>
              <w:tab w:val="left" w:pos="960"/>
              <w:tab w:val="right" w:leader="dot" w:pos="9623"/>
            </w:tabs>
            <w:rPr>
              <w:rFonts w:asciiTheme="minorHAnsi" w:eastAsiaTheme="minorEastAsia" w:hAnsiTheme="minorHAnsi"/>
              <w:noProof/>
              <w:color w:val="auto"/>
            </w:rPr>
          </w:pPr>
          <w:hyperlink w:anchor="_Toc240293358" w:history="1">
            <w:r w:rsidRPr="00563930">
              <w:rPr>
                <w:rStyle w:val="Hyperlink"/>
                <w:noProof/>
              </w:rPr>
              <w:t>Bước 1</w:t>
            </w:r>
            <w:r>
              <w:rPr>
                <w:rFonts w:asciiTheme="minorHAnsi" w:eastAsiaTheme="minorEastAsia" w:hAnsiTheme="minorHAnsi"/>
                <w:noProof/>
                <w:color w:val="auto"/>
              </w:rPr>
              <w:tab/>
            </w:r>
            <w:r w:rsidRPr="00563930">
              <w:rPr>
                <w:rStyle w:val="Hyperlink"/>
                <w:noProof/>
              </w:rPr>
              <w:t>Viết Tên đề tài + Thông tin chung</w:t>
            </w:r>
            <w:r>
              <w:rPr>
                <w:noProof/>
                <w:webHidden/>
              </w:rPr>
              <w:tab/>
            </w:r>
            <w:r>
              <w:rPr>
                <w:noProof/>
                <w:webHidden/>
              </w:rPr>
              <w:fldChar w:fldCharType="begin"/>
            </w:r>
            <w:r>
              <w:rPr>
                <w:noProof/>
                <w:webHidden/>
              </w:rPr>
              <w:instrText xml:space="preserve"> PAGEREF _Toc240293358 \h </w:instrText>
            </w:r>
            <w:r>
              <w:rPr>
                <w:noProof/>
                <w:webHidden/>
              </w:rPr>
            </w:r>
            <w:r>
              <w:rPr>
                <w:noProof/>
                <w:webHidden/>
              </w:rPr>
              <w:fldChar w:fldCharType="separate"/>
            </w:r>
            <w:r>
              <w:rPr>
                <w:noProof/>
                <w:webHidden/>
              </w:rPr>
              <w:t>2</w:t>
            </w:r>
            <w:r>
              <w:rPr>
                <w:noProof/>
                <w:webHidden/>
              </w:rPr>
              <w:fldChar w:fldCharType="end"/>
            </w:r>
          </w:hyperlink>
        </w:p>
        <w:p w14:paraId="3B293513" w14:textId="62B35453" w:rsidR="00BA2640" w:rsidRDefault="00BA2640">
          <w:pPr>
            <w:pStyle w:val="TOC1"/>
            <w:tabs>
              <w:tab w:val="left" w:pos="960"/>
              <w:tab w:val="right" w:leader="dot" w:pos="9623"/>
            </w:tabs>
            <w:rPr>
              <w:rFonts w:asciiTheme="minorHAnsi" w:eastAsiaTheme="minorEastAsia" w:hAnsiTheme="minorHAnsi"/>
              <w:noProof/>
              <w:color w:val="auto"/>
            </w:rPr>
          </w:pPr>
          <w:hyperlink w:anchor="_Toc240293359" w:history="1">
            <w:r w:rsidRPr="00563930">
              <w:rPr>
                <w:rStyle w:val="Hyperlink"/>
                <w:noProof/>
              </w:rPr>
              <w:t>Bước 2</w:t>
            </w:r>
            <w:r>
              <w:rPr>
                <w:rFonts w:asciiTheme="minorHAnsi" w:eastAsiaTheme="minorEastAsia" w:hAnsiTheme="minorHAnsi"/>
                <w:noProof/>
                <w:color w:val="auto"/>
              </w:rPr>
              <w:tab/>
            </w:r>
            <w:r w:rsidRPr="00563930">
              <w:rPr>
                <w:rStyle w:val="Hyperlink"/>
                <w:noProof/>
              </w:rPr>
              <w:t>Bối cảnh &amp; Lý do chọn đề tài (Business Case)</w:t>
            </w:r>
            <w:r>
              <w:rPr>
                <w:noProof/>
                <w:webHidden/>
              </w:rPr>
              <w:tab/>
            </w:r>
            <w:r>
              <w:rPr>
                <w:noProof/>
                <w:webHidden/>
              </w:rPr>
              <w:fldChar w:fldCharType="begin"/>
            </w:r>
            <w:r>
              <w:rPr>
                <w:noProof/>
                <w:webHidden/>
              </w:rPr>
              <w:instrText xml:space="preserve"> PAGEREF _Toc240293359 \h </w:instrText>
            </w:r>
            <w:r>
              <w:rPr>
                <w:noProof/>
                <w:webHidden/>
              </w:rPr>
            </w:r>
            <w:r>
              <w:rPr>
                <w:noProof/>
                <w:webHidden/>
              </w:rPr>
              <w:fldChar w:fldCharType="separate"/>
            </w:r>
            <w:r>
              <w:rPr>
                <w:noProof/>
                <w:webHidden/>
              </w:rPr>
              <w:t>2</w:t>
            </w:r>
            <w:r>
              <w:rPr>
                <w:noProof/>
                <w:webHidden/>
              </w:rPr>
              <w:fldChar w:fldCharType="end"/>
            </w:r>
          </w:hyperlink>
        </w:p>
        <w:p w14:paraId="36E5F671" w14:textId="43CA1DCA" w:rsidR="00BA2640" w:rsidRDefault="00BA2640">
          <w:pPr>
            <w:pStyle w:val="TOC3"/>
            <w:tabs>
              <w:tab w:val="left" w:pos="1440"/>
              <w:tab w:val="right" w:leader="dot" w:pos="9623"/>
            </w:tabs>
            <w:rPr>
              <w:rFonts w:asciiTheme="minorHAnsi" w:eastAsiaTheme="minorEastAsia" w:hAnsiTheme="minorHAnsi"/>
              <w:noProof/>
              <w:color w:val="auto"/>
            </w:rPr>
          </w:pPr>
          <w:hyperlink w:anchor="_Toc240293360" w:history="1">
            <w:r w:rsidRPr="00563930">
              <w:rPr>
                <w:rStyle w:val="Hyperlink"/>
                <w:noProof/>
              </w:rPr>
              <w:t>2.1.1</w:t>
            </w:r>
            <w:r>
              <w:rPr>
                <w:rFonts w:asciiTheme="minorHAnsi" w:eastAsiaTheme="minorEastAsia" w:hAnsiTheme="minorHAnsi"/>
                <w:noProof/>
                <w:color w:val="auto"/>
              </w:rPr>
              <w:tab/>
            </w:r>
            <w:r w:rsidRPr="00563930">
              <w:rPr>
                <w:rStyle w:val="Hyperlink"/>
                <w:noProof/>
              </w:rPr>
              <w:t>Hiện trạng vận hành &amp; Điểm nghẽn hệ thống</w:t>
            </w:r>
            <w:r>
              <w:rPr>
                <w:noProof/>
                <w:webHidden/>
              </w:rPr>
              <w:tab/>
            </w:r>
            <w:r>
              <w:rPr>
                <w:noProof/>
                <w:webHidden/>
              </w:rPr>
              <w:fldChar w:fldCharType="begin"/>
            </w:r>
            <w:r>
              <w:rPr>
                <w:noProof/>
                <w:webHidden/>
              </w:rPr>
              <w:instrText xml:space="preserve"> PAGEREF _Toc240293360 \h </w:instrText>
            </w:r>
            <w:r>
              <w:rPr>
                <w:noProof/>
                <w:webHidden/>
              </w:rPr>
            </w:r>
            <w:r>
              <w:rPr>
                <w:noProof/>
                <w:webHidden/>
              </w:rPr>
              <w:fldChar w:fldCharType="separate"/>
            </w:r>
            <w:r>
              <w:rPr>
                <w:noProof/>
                <w:webHidden/>
              </w:rPr>
              <w:t>2</w:t>
            </w:r>
            <w:r>
              <w:rPr>
                <w:noProof/>
                <w:webHidden/>
              </w:rPr>
              <w:fldChar w:fldCharType="end"/>
            </w:r>
          </w:hyperlink>
        </w:p>
        <w:p w14:paraId="2F2C0D0A" w14:textId="7678CD19" w:rsidR="00BA2640" w:rsidRDefault="00BA2640">
          <w:pPr>
            <w:pStyle w:val="TOC3"/>
            <w:tabs>
              <w:tab w:val="left" w:pos="1440"/>
              <w:tab w:val="right" w:leader="dot" w:pos="9623"/>
            </w:tabs>
            <w:rPr>
              <w:rFonts w:asciiTheme="minorHAnsi" w:eastAsiaTheme="minorEastAsia" w:hAnsiTheme="minorHAnsi"/>
              <w:noProof/>
              <w:color w:val="auto"/>
            </w:rPr>
          </w:pPr>
          <w:hyperlink w:anchor="_Toc240293361" w:history="1">
            <w:r w:rsidRPr="00563930">
              <w:rPr>
                <w:rStyle w:val="Hyperlink"/>
                <w:noProof/>
              </w:rPr>
              <w:t>2.1.2</w:t>
            </w:r>
            <w:r>
              <w:rPr>
                <w:rFonts w:asciiTheme="minorHAnsi" w:eastAsiaTheme="minorEastAsia" w:hAnsiTheme="minorHAnsi"/>
                <w:noProof/>
                <w:color w:val="auto"/>
              </w:rPr>
              <w:tab/>
            </w:r>
            <w:r w:rsidRPr="00563930">
              <w:rPr>
                <w:rStyle w:val="Hyperlink"/>
                <w:noProof/>
              </w:rPr>
              <w:t>Động lực đầu tư &amp; Giá trị hệ thống mang lại</w:t>
            </w:r>
            <w:r>
              <w:rPr>
                <w:noProof/>
                <w:webHidden/>
              </w:rPr>
              <w:tab/>
            </w:r>
            <w:r>
              <w:rPr>
                <w:noProof/>
                <w:webHidden/>
              </w:rPr>
              <w:fldChar w:fldCharType="begin"/>
            </w:r>
            <w:r>
              <w:rPr>
                <w:noProof/>
                <w:webHidden/>
              </w:rPr>
              <w:instrText xml:space="preserve"> PAGEREF _Toc240293361 \h </w:instrText>
            </w:r>
            <w:r>
              <w:rPr>
                <w:noProof/>
                <w:webHidden/>
              </w:rPr>
            </w:r>
            <w:r>
              <w:rPr>
                <w:noProof/>
                <w:webHidden/>
              </w:rPr>
              <w:fldChar w:fldCharType="separate"/>
            </w:r>
            <w:r>
              <w:rPr>
                <w:noProof/>
                <w:webHidden/>
              </w:rPr>
              <w:t>2</w:t>
            </w:r>
            <w:r>
              <w:rPr>
                <w:noProof/>
                <w:webHidden/>
              </w:rPr>
              <w:fldChar w:fldCharType="end"/>
            </w:r>
          </w:hyperlink>
        </w:p>
        <w:p w14:paraId="47FD171E" w14:textId="11B9714A" w:rsidR="00BA2640" w:rsidRDefault="00BA2640">
          <w:pPr>
            <w:pStyle w:val="TOC3"/>
            <w:tabs>
              <w:tab w:val="left" w:pos="1440"/>
              <w:tab w:val="right" w:leader="dot" w:pos="9623"/>
            </w:tabs>
            <w:rPr>
              <w:rFonts w:asciiTheme="minorHAnsi" w:eastAsiaTheme="minorEastAsia" w:hAnsiTheme="minorHAnsi"/>
              <w:noProof/>
              <w:color w:val="auto"/>
            </w:rPr>
          </w:pPr>
          <w:hyperlink w:anchor="_Toc240293362" w:history="1">
            <w:r w:rsidRPr="00563930">
              <w:rPr>
                <w:rStyle w:val="Hyperlink"/>
                <w:noProof/>
              </w:rPr>
              <w:t>2.1.3</w:t>
            </w:r>
            <w:r>
              <w:rPr>
                <w:rFonts w:asciiTheme="minorHAnsi" w:eastAsiaTheme="minorEastAsia" w:hAnsiTheme="minorHAnsi"/>
                <w:noProof/>
                <w:color w:val="auto"/>
              </w:rPr>
              <w:tab/>
            </w:r>
            <w:r w:rsidRPr="00563930">
              <w:rPr>
                <w:rStyle w:val="Hyperlink"/>
                <w:noProof/>
              </w:rPr>
              <w:t>Ưu thế kiến trúc kỹ thuật &amp; Cam kết vận hành</w:t>
            </w:r>
            <w:r>
              <w:rPr>
                <w:noProof/>
                <w:webHidden/>
              </w:rPr>
              <w:tab/>
            </w:r>
            <w:r>
              <w:rPr>
                <w:noProof/>
                <w:webHidden/>
              </w:rPr>
              <w:fldChar w:fldCharType="begin"/>
            </w:r>
            <w:r>
              <w:rPr>
                <w:noProof/>
                <w:webHidden/>
              </w:rPr>
              <w:instrText xml:space="preserve"> PAGEREF _Toc240293362 \h </w:instrText>
            </w:r>
            <w:r>
              <w:rPr>
                <w:noProof/>
                <w:webHidden/>
              </w:rPr>
            </w:r>
            <w:r>
              <w:rPr>
                <w:noProof/>
                <w:webHidden/>
              </w:rPr>
              <w:fldChar w:fldCharType="separate"/>
            </w:r>
            <w:r>
              <w:rPr>
                <w:noProof/>
                <w:webHidden/>
              </w:rPr>
              <w:t>3</w:t>
            </w:r>
            <w:r>
              <w:rPr>
                <w:noProof/>
                <w:webHidden/>
              </w:rPr>
              <w:fldChar w:fldCharType="end"/>
            </w:r>
          </w:hyperlink>
        </w:p>
        <w:p w14:paraId="536CB59C" w14:textId="1E6E02D4" w:rsidR="00BA2640" w:rsidRDefault="00BA2640">
          <w:pPr>
            <w:pStyle w:val="TOC1"/>
            <w:tabs>
              <w:tab w:val="left" w:pos="960"/>
              <w:tab w:val="right" w:leader="dot" w:pos="9623"/>
            </w:tabs>
            <w:rPr>
              <w:rFonts w:asciiTheme="minorHAnsi" w:eastAsiaTheme="minorEastAsia" w:hAnsiTheme="minorHAnsi"/>
              <w:noProof/>
              <w:color w:val="auto"/>
            </w:rPr>
          </w:pPr>
          <w:hyperlink w:anchor="_Toc240293363" w:history="1">
            <w:r w:rsidRPr="00563930">
              <w:rPr>
                <w:rStyle w:val="Hyperlink"/>
                <w:noProof/>
              </w:rPr>
              <w:t>Bước 3</w:t>
            </w:r>
            <w:r>
              <w:rPr>
                <w:rFonts w:asciiTheme="minorHAnsi" w:eastAsiaTheme="minorEastAsia" w:hAnsiTheme="minorHAnsi"/>
                <w:noProof/>
                <w:color w:val="auto"/>
              </w:rPr>
              <w:tab/>
            </w:r>
            <w:r w:rsidRPr="00563930">
              <w:rPr>
                <w:rStyle w:val="Hyperlink"/>
                <w:noProof/>
              </w:rPr>
              <w:t>Mục tiêu, KPI và tiêu chí thành công</w:t>
            </w:r>
            <w:r>
              <w:rPr>
                <w:noProof/>
                <w:webHidden/>
              </w:rPr>
              <w:tab/>
            </w:r>
            <w:r>
              <w:rPr>
                <w:noProof/>
                <w:webHidden/>
              </w:rPr>
              <w:fldChar w:fldCharType="begin"/>
            </w:r>
            <w:r>
              <w:rPr>
                <w:noProof/>
                <w:webHidden/>
              </w:rPr>
              <w:instrText xml:space="preserve"> PAGEREF _Toc240293363 \h </w:instrText>
            </w:r>
            <w:r>
              <w:rPr>
                <w:noProof/>
                <w:webHidden/>
              </w:rPr>
            </w:r>
            <w:r>
              <w:rPr>
                <w:noProof/>
                <w:webHidden/>
              </w:rPr>
              <w:fldChar w:fldCharType="separate"/>
            </w:r>
            <w:r>
              <w:rPr>
                <w:noProof/>
                <w:webHidden/>
              </w:rPr>
              <w:t>3</w:t>
            </w:r>
            <w:r>
              <w:rPr>
                <w:noProof/>
                <w:webHidden/>
              </w:rPr>
              <w:fldChar w:fldCharType="end"/>
            </w:r>
          </w:hyperlink>
        </w:p>
        <w:p w14:paraId="0C80081A" w14:textId="2DD6FE9C" w:rsidR="00BA2640" w:rsidRDefault="00BA2640">
          <w:pPr>
            <w:pStyle w:val="TOC3"/>
            <w:tabs>
              <w:tab w:val="left" w:pos="1440"/>
              <w:tab w:val="right" w:leader="dot" w:pos="9623"/>
            </w:tabs>
            <w:rPr>
              <w:rFonts w:asciiTheme="minorHAnsi" w:eastAsiaTheme="minorEastAsia" w:hAnsiTheme="minorHAnsi"/>
              <w:noProof/>
              <w:color w:val="auto"/>
            </w:rPr>
          </w:pPr>
          <w:hyperlink w:anchor="_Toc240293364" w:history="1">
            <w:r w:rsidRPr="00563930">
              <w:rPr>
                <w:rStyle w:val="Hyperlink"/>
                <w:noProof/>
              </w:rPr>
              <w:t>3.1.1</w:t>
            </w:r>
            <w:r>
              <w:rPr>
                <w:rFonts w:asciiTheme="minorHAnsi" w:eastAsiaTheme="minorEastAsia" w:hAnsiTheme="minorHAnsi"/>
                <w:noProof/>
                <w:color w:val="auto"/>
              </w:rPr>
              <w:tab/>
            </w:r>
            <w:r w:rsidRPr="00563930">
              <w:rPr>
                <w:rStyle w:val="Hyperlink"/>
                <w:noProof/>
              </w:rPr>
              <w:t>Mục tiêu tổng quát</w:t>
            </w:r>
            <w:r>
              <w:rPr>
                <w:noProof/>
                <w:webHidden/>
              </w:rPr>
              <w:tab/>
            </w:r>
            <w:r>
              <w:rPr>
                <w:noProof/>
                <w:webHidden/>
              </w:rPr>
              <w:fldChar w:fldCharType="begin"/>
            </w:r>
            <w:r>
              <w:rPr>
                <w:noProof/>
                <w:webHidden/>
              </w:rPr>
              <w:instrText xml:space="preserve"> PAGEREF _Toc240293364 \h </w:instrText>
            </w:r>
            <w:r>
              <w:rPr>
                <w:noProof/>
                <w:webHidden/>
              </w:rPr>
            </w:r>
            <w:r>
              <w:rPr>
                <w:noProof/>
                <w:webHidden/>
              </w:rPr>
              <w:fldChar w:fldCharType="separate"/>
            </w:r>
            <w:r>
              <w:rPr>
                <w:noProof/>
                <w:webHidden/>
              </w:rPr>
              <w:t>3</w:t>
            </w:r>
            <w:r>
              <w:rPr>
                <w:noProof/>
                <w:webHidden/>
              </w:rPr>
              <w:fldChar w:fldCharType="end"/>
            </w:r>
          </w:hyperlink>
        </w:p>
        <w:p w14:paraId="26C38C89" w14:textId="10F9B61C" w:rsidR="00BA2640" w:rsidRDefault="00BA2640">
          <w:pPr>
            <w:pStyle w:val="TOC3"/>
            <w:tabs>
              <w:tab w:val="left" w:pos="1440"/>
              <w:tab w:val="right" w:leader="dot" w:pos="9623"/>
            </w:tabs>
            <w:rPr>
              <w:rFonts w:asciiTheme="minorHAnsi" w:eastAsiaTheme="minorEastAsia" w:hAnsiTheme="minorHAnsi"/>
              <w:noProof/>
              <w:color w:val="auto"/>
            </w:rPr>
          </w:pPr>
          <w:hyperlink w:anchor="_Toc240293365" w:history="1">
            <w:r w:rsidRPr="00563930">
              <w:rPr>
                <w:rStyle w:val="Hyperlink"/>
                <w:noProof/>
              </w:rPr>
              <w:t>3.1.2</w:t>
            </w:r>
            <w:r>
              <w:rPr>
                <w:rFonts w:asciiTheme="minorHAnsi" w:eastAsiaTheme="minorEastAsia" w:hAnsiTheme="minorHAnsi"/>
                <w:noProof/>
                <w:color w:val="auto"/>
              </w:rPr>
              <w:tab/>
            </w:r>
            <w:r w:rsidRPr="00563930">
              <w:rPr>
                <w:rStyle w:val="Hyperlink"/>
                <w:noProof/>
              </w:rPr>
              <w:t>Mục tiêu cụ thể và KPI Kỹ thuật (Phân tách 2 nhóm độc lập theo định hướng kỹ thuật)</w:t>
            </w:r>
            <w:r>
              <w:rPr>
                <w:noProof/>
                <w:webHidden/>
              </w:rPr>
              <w:tab/>
            </w:r>
            <w:r>
              <w:rPr>
                <w:noProof/>
                <w:webHidden/>
              </w:rPr>
              <w:fldChar w:fldCharType="begin"/>
            </w:r>
            <w:r>
              <w:rPr>
                <w:noProof/>
                <w:webHidden/>
              </w:rPr>
              <w:instrText xml:space="preserve"> PAGEREF _Toc240293365 \h </w:instrText>
            </w:r>
            <w:r>
              <w:rPr>
                <w:noProof/>
                <w:webHidden/>
              </w:rPr>
            </w:r>
            <w:r>
              <w:rPr>
                <w:noProof/>
                <w:webHidden/>
              </w:rPr>
              <w:fldChar w:fldCharType="separate"/>
            </w:r>
            <w:r>
              <w:rPr>
                <w:noProof/>
                <w:webHidden/>
              </w:rPr>
              <w:t>3</w:t>
            </w:r>
            <w:r>
              <w:rPr>
                <w:noProof/>
                <w:webHidden/>
              </w:rPr>
              <w:fldChar w:fldCharType="end"/>
            </w:r>
          </w:hyperlink>
        </w:p>
        <w:p w14:paraId="36F33B5D" w14:textId="6DBA31B2" w:rsidR="00BA2640" w:rsidRDefault="00BA2640">
          <w:pPr>
            <w:pStyle w:val="TOC3"/>
            <w:tabs>
              <w:tab w:val="left" w:pos="1440"/>
              <w:tab w:val="right" w:leader="dot" w:pos="9623"/>
            </w:tabs>
            <w:rPr>
              <w:rFonts w:asciiTheme="minorHAnsi" w:eastAsiaTheme="minorEastAsia" w:hAnsiTheme="minorHAnsi"/>
              <w:noProof/>
              <w:color w:val="auto"/>
            </w:rPr>
          </w:pPr>
          <w:hyperlink w:anchor="_Toc240293366" w:history="1">
            <w:r w:rsidRPr="00563930">
              <w:rPr>
                <w:rStyle w:val="Hyperlink"/>
                <w:noProof/>
              </w:rPr>
              <w:t>3.1.3</w:t>
            </w:r>
            <w:r>
              <w:rPr>
                <w:rFonts w:asciiTheme="minorHAnsi" w:eastAsiaTheme="minorEastAsia" w:hAnsiTheme="minorHAnsi"/>
                <w:noProof/>
                <w:color w:val="auto"/>
              </w:rPr>
              <w:tab/>
            </w:r>
            <w:r w:rsidRPr="00563930">
              <w:rPr>
                <w:rStyle w:val="Hyperlink"/>
                <w:noProof/>
              </w:rPr>
              <w:t>Ánh xạ KPI theo từng giai đoạn triển khai và tiêu chí bàn giao</w:t>
            </w:r>
            <w:r>
              <w:rPr>
                <w:noProof/>
                <w:webHidden/>
              </w:rPr>
              <w:tab/>
            </w:r>
            <w:r>
              <w:rPr>
                <w:noProof/>
                <w:webHidden/>
              </w:rPr>
              <w:fldChar w:fldCharType="begin"/>
            </w:r>
            <w:r>
              <w:rPr>
                <w:noProof/>
                <w:webHidden/>
              </w:rPr>
              <w:instrText xml:space="preserve"> PAGEREF _Toc240293366 \h </w:instrText>
            </w:r>
            <w:r>
              <w:rPr>
                <w:noProof/>
                <w:webHidden/>
              </w:rPr>
            </w:r>
            <w:r>
              <w:rPr>
                <w:noProof/>
                <w:webHidden/>
              </w:rPr>
              <w:fldChar w:fldCharType="separate"/>
            </w:r>
            <w:r>
              <w:rPr>
                <w:noProof/>
                <w:webHidden/>
              </w:rPr>
              <w:t>5</w:t>
            </w:r>
            <w:r>
              <w:rPr>
                <w:noProof/>
                <w:webHidden/>
              </w:rPr>
              <w:fldChar w:fldCharType="end"/>
            </w:r>
          </w:hyperlink>
        </w:p>
        <w:p w14:paraId="2C391F3A" w14:textId="067D626B" w:rsidR="00BA2640" w:rsidRDefault="00BA2640">
          <w:pPr>
            <w:pStyle w:val="TOC1"/>
            <w:tabs>
              <w:tab w:val="left" w:pos="960"/>
              <w:tab w:val="right" w:leader="dot" w:pos="9623"/>
            </w:tabs>
            <w:rPr>
              <w:rFonts w:asciiTheme="minorHAnsi" w:eastAsiaTheme="minorEastAsia" w:hAnsiTheme="minorHAnsi"/>
              <w:noProof/>
              <w:color w:val="auto"/>
            </w:rPr>
          </w:pPr>
          <w:hyperlink w:anchor="_Toc240293367" w:history="1">
            <w:r w:rsidRPr="00563930">
              <w:rPr>
                <w:rStyle w:val="Hyperlink"/>
                <w:noProof/>
              </w:rPr>
              <w:t>Bước 4</w:t>
            </w:r>
            <w:r>
              <w:rPr>
                <w:rFonts w:asciiTheme="minorHAnsi" w:eastAsiaTheme="minorEastAsia" w:hAnsiTheme="minorHAnsi"/>
                <w:noProof/>
                <w:color w:val="auto"/>
              </w:rPr>
              <w:tab/>
            </w:r>
            <w:r w:rsidRPr="00563930">
              <w:rPr>
                <w:rStyle w:val="Hyperlink"/>
                <w:noProof/>
              </w:rPr>
              <w:t>Đối tượng, phạm vi và giả định/ràng buộc</w:t>
            </w:r>
            <w:r>
              <w:rPr>
                <w:noProof/>
                <w:webHidden/>
              </w:rPr>
              <w:tab/>
            </w:r>
            <w:r>
              <w:rPr>
                <w:noProof/>
                <w:webHidden/>
              </w:rPr>
              <w:fldChar w:fldCharType="begin"/>
            </w:r>
            <w:r>
              <w:rPr>
                <w:noProof/>
                <w:webHidden/>
              </w:rPr>
              <w:instrText xml:space="preserve"> PAGEREF _Toc240293367 \h </w:instrText>
            </w:r>
            <w:r>
              <w:rPr>
                <w:noProof/>
                <w:webHidden/>
              </w:rPr>
            </w:r>
            <w:r>
              <w:rPr>
                <w:noProof/>
                <w:webHidden/>
              </w:rPr>
              <w:fldChar w:fldCharType="separate"/>
            </w:r>
            <w:r>
              <w:rPr>
                <w:noProof/>
                <w:webHidden/>
              </w:rPr>
              <w:t>6</w:t>
            </w:r>
            <w:r>
              <w:rPr>
                <w:noProof/>
                <w:webHidden/>
              </w:rPr>
              <w:fldChar w:fldCharType="end"/>
            </w:r>
          </w:hyperlink>
        </w:p>
        <w:p w14:paraId="266FAFA4" w14:textId="01EAB2BD" w:rsidR="00BA2640" w:rsidRDefault="00BA2640">
          <w:pPr>
            <w:pStyle w:val="TOC3"/>
            <w:tabs>
              <w:tab w:val="left" w:pos="1440"/>
              <w:tab w:val="right" w:leader="dot" w:pos="9623"/>
            </w:tabs>
            <w:rPr>
              <w:rFonts w:asciiTheme="minorHAnsi" w:eastAsiaTheme="minorEastAsia" w:hAnsiTheme="minorHAnsi"/>
              <w:noProof/>
              <w:color w:val="auto"/>
            </w:rPr>
          </w:pPr>
          <w:hyperlink w:anchor="_Toc240293368" w:history="1">
            <w:r w:rsidRPr="00563930">
              <w:rPr>
                <w:rStyle w:val="Hyperlink"/>
                <w:noProof/>
              </w:rPr>
              <w:t>4.1.1</w:t>
            </w:r>
            <w:r>
              <w:rPr>
                <w:rFonts w:asciiTheme="minorHAnsi" w:eastAsiaTheme="minorEastAsia" w:hAnsiTheme="minorHAnsi"/>
                <w:noProof/>
                <w:color w:val="auto"/>
              </w:rPr>
              <w:tab/>
            </w:r>
            <w:r w:rsidRPr="00563930">
              <w:rPr>
                <w:rStyle w:val="Hyperlink"/>
                <w:noProof/>
              </w:rPr>
              <w:t>4.1. Đối tượng và Phạm vi</w:t>
            </w:r>
            <w:r>
              <w:rPr>
                <w:noProof/>
                <w:webHidden/>
              </w:rPr>
              <w:tab/>
            </w:r>
            <w:r>
              <w:rPr>
                <w:noProof/>
                <w:webHidden/>
              </w:rPr>
              <w:fldChar w:fldCharType="begin"/>
            </w:r>
            <w:r>
              <w:rPr>
                <w:noProof/>
                <w:webHidden/>
              </w:rPr>
              <w:instrText xml:space="preserve"> PAGEREF _Toc240293368 \h </w:instrText>
            </w:r>
            <w:r>
              <w:rPr>
                <w:noProof/>
                <w:webHidden/>
              </w:rPr>
            </w:r>
            <w:r>
              <w:rPr>
                <w:noProof/>
                <w:webHidden/>
              </w:rPr>
              <w:fldChar w:fldCharType="separate"/>
            </w:r>
            <w:r>
              <w:rPr>
                <w:noProof/>
                <w:webHidden/>
              </w:rPr>
              <w:t>6</w:t>
            </w:r>
            <w:r>
              <w:rPr>
                <w:noProof/>
                <w:webHidden/>
              </w:rPr>
              <w:fldChar w:fldCharType="end"/>
            </w:r>
          </w:hyperlink>
        </w:p>
        <w:p w14:paraId="25B1E991" w14:textId="2473218E" w:rsidR="00BA2640" w:rsidRDefault="00BA2640">
          <w:pPr>
            <w:pStyle w:val="TOC3"/>
            <w:tabs>
              <w:tab w:val="left" w:pos="1440"/>
              <w:tab w:val="right" w:leader="dot" w:pos="9623"/>
            </w:tabs>
            <w:rPr>
              <w:rFonts w:asciiTheme="minorHAnsi" w:eastAsiaTheme="minorEastAsia" w:hAnsiTheme="minorHAnsi"/>
              <w:noProof/>
              <w:color w:val="auto"/>
            </w:rPr>
          </w:pPr>
          <w:hyperlink w:anchor="_Toc240293369" w:history="1">
            <w:r w:rsidRPr="00563930">
              <w:rPr>
                <w:rStyle w:val="Hyperlink"/>
                <w:noProof/>
              </w:rPr>
              <w:t>4.1.2</w:t>
            </w:r>
            <w:r>
              <w:rPr>
                <w:rFonts w:asciiTheme="minorHAnsi" w:eastAsiaTheme="minorEastAsia" w:hAnsiTheme="minorHAnsi"/>
                <w:noProof/>
                <w:color w:val="auto"/>
              </w:rPr>
              <w:tab/>
            </w:r>
            <w:r w:rsidRPr="00563930">
              <w:rPr>
                <w:rStyle w:val="Hyperlink"/>
                <w:noProof/>
              </w:rPr>
              <w:t>4.2. Phần ngoài phạm vi</w:t>
            </w:r>
            <w:r>
              <w:rPr>
                <w:noProof/>
                <w:webHidden/>
              </w:rPr>
              <w:tab/>
            </w:r>
            <w:r>
              <w:rPr>
                <w:noProof/>
                <w:webHidden/>
              </w:rPr>
              <w:fldChar w:fldCharType="begin"/>
            </w:r>
            <w:r>
              <w:rPr>
                <w:noProof/>
                <w:webHidden/>
              </w:rPr>
              <w:instrText xml:space="preserve"> PAGEREF _Toc240293369 \h </w:instrText>
            </w:r>
            <w:r>
              <w:rPr>
                <w:noProof/>
                <w:webHidden/>
              </w:rPr>
            </w:r>
            <w:r>
              <w:rPr>
                <w:noProof/>
                <w:webHidden/>
              </w:rPr>
              <w:fldChar w:fldCharType="separate"/>
            </w:r>
            <w:r>
              <w:rPr>
                <w:noProof/>
                <w:webHidden/>
              </w:rPr>
              <w:t>6</w:t>
            </w:r>
            <w:r>
              <w:rPr>
                <w:noProof/>
                <w:webHidden/>
              </w:rPr>
              <w:fldChar w:fldCharType="end"/>
            </w:r>
          </w:hyperlink>
        </w:p>
        <w:p w14:paraId="355A21FD" w14:textId="419BAAC2" w:rsidR="00BA2640" w:rsidRDefault="00BA2640">
          <w:pPr>
            <w:pStyle w:val="TOC3"/>
            <w:tabs>
              <w:tab w:val="left" w:pos="1440"/>
              <w:tab w:val="right" w:leader="dot" w:pos="9623"/>
            </w:tabs>
            <w:rPr>
              <w:rFonts w:asciiTheme="minorHAnsi" w:eastAsiaTheme="minorEastAsia" w:hAnsiTheme="minorHAnsi"/>
              <w:noProof/>
              <w:color w:val="auto"/>
            </w:rPr>
          </w:pPr>
          <w:hyperlink w:anchor="_Toc240293370" w:history="1">
            <w:r w:rsidRPr="00563930">
              <w:rPr>
                <w:rStyle w:val="Hyperlink"/>
                <w:noProof/>
              </w:rPr>
              <w:t>4.1.3</w:t>
            </w:r>
            <w:r>
              <w:rPr>
                <w:rFonts w:asciiTheme="minorHAnsi" w:eastAsiaTheme="minorEastAsia" w:hAnsiTheme="minorHAnsi"/>
                <w:noProof/>
                <w:color w:val="auto"/>
              </w:rPr>
              <w:tab/>
            </w:r>
            <w:r w:rsidRPr="00563930">
              <w:rPr>
                <w:rStyle w:val="Hyperlink"/>
                <w:noProof/>
              </w:rPr>
              <w:t>4.3. Giới hạn đề tài &amp; Vai trò của AI</w:t>
            </w:r>
            <w:r>
              <w:rPr>
                <w:noProof/>
                <w:webHidden/>
              </w:rPr>
              <w:tab/>
            </w:r>
            <w:r>
              <w:rPr>
                <w:noProof/>
                <w:webHidden/>
              </w:rPr>
              <w:fldChar w:fldCharType="begin"/>
            </w:r>
            <w:r>
              <w:rPr>
                <w:noProof/>
                <w:webHidden/>
              </w:rPr>
              <w:instrText xml:space="preserve"> PAGEREF _Toc240293370 \h </w:instrText>
            </w:r>
            <w:r>
              <w:rPr>
                <w:noProof/>
                <w:webHidden/>
              </w:rPr>
            </w:r>
            <w:r>
              <w:rPr>
                <w:noProof/>
                <w:webHidden/>
              </w:rPr>
              <w:fldChar w:fldCharType="separate"/>
            </w:r>
            <w:r>
              <w:rPr>
                <w:noProof/>
                <w:webHidden/>
              </w:rPr>
              <w:t>7</w:t>
            </w:r>
            <w:r>
              <w:rPr>
                <w:noProof/>
                <w:webHidden/>
              </w:rPr>
              <w:fldChar w:fldCharType="end"/>
            </w:r>
          </w:hyperlink>
        </w:p>
        <w:p w14:paraId="754C0A72" w14:textId="5DD6B73B" w:rsidR="00957B4A" w:rsidRDefault="000E1C0C">
          <w:r>
            <w:rPr>
              <w:rFonts w:cs="Times New Roman"/>
            </w:rPr>
            <w:fldChar w:fldCharType="end"/>
          </w:r>
        </w:p>
      </w:sdtContent>
    </w:sdt>
    <w:p w14:paraId="0139AD95" w14:textId="77777777" w:rsidR="00957B4A" w:rsidRDefault="00957B4A" w:rsidP="00957B4A">
      <w:pPr>
        <w:sectPr w:rsidR="00957B4A" w:rsidSect="006A3418">
          <w:footerReference w:type="default" r:id="rId9"/>
          <w:pgSz w:w="11909" w:h="16834" w:code="9"/>
          <w:pgMar w:top="1138" w:right="1138" w:bottom="1138" w:left="1138" w:header="720" w:footer="720" w:gutter="0"/>
          <w:pgNumType w:start="1"/>
          <w:cols w:space="720"/>
          <w:docGrid w:linePitch="360"/>
        </w:sectPr>
      </w:pPr>
    </w:p>
    <w:p w14:paraId="4389E685" w14:textId="2FFF1286" w:rsidR="00215FAE" w:rsidRDefault="00000000" w:rsidP="00076885">
      <w:pPr>
        <w:pStyle w:val="Heading1"/>
      </w:pPr>
      <w:bookmarkStart w:id="0" w:name="_Toc240293357"/>
      <w:r>
        <w:lastRenderedPageBreak/>
        <w:t>Chuẩn bị đầu vào</w:t>
      </w:r>
      <w:bookmarkEnd w:id="0"/>
    </w:p>
    <w:p w14:paraId="1C5D5449" w14:textId="77777777" w:rsidR="00215FAE" w:rsidRDefault="00000000" w:rsidP="009A7D3A">
      <w:r>
        <w:rPr>
          <w:b/>
          <w:bCs/>
        </w:rPr>
        <w:t>Bối cảnh:</w:t>
      </w:r>
      <w:r>
        <w:t xml:space="preserve"> Chuỗi Ways Station có nhu cầu vận hành đa chi nhánh, đòi hỏi khả năng phản ứng nhanh với sự biến động của khách hàng trong ngày.</w:t>
      </w:r>
    </w:p>
    <w:p w14:paraId="43773170" w14:textId="77777777" w:rsidR="00215FAE" w:rsidRDefault="00000000" w:rsidP="009A7D3A">
      <w:r>
        <w:rPr>
          <w:b/>
          <w:bCs/>
        </w:rPr>
        <w:t>Vấn đề hiện tại:</w:t>
      </w:r>
      <w:r>
        <w:t xml:space="preserve"> Việc phân tích và dự báo số lượng khách hàng tại mỗi chi nhánh hiện được thực hiện thủ công. Cơ sở dữ liệu giao dịch rời rạc, chưa được làm sạch, thiếu luồng xử lý tự động. Hạ tầng hiện hữu không đáp ứng đủ năng lực tính toán để huấn luyện các mô hình học máy.</w:t>
      </w:r>
    </w:p>
    <w:p w14:paraId="4EB06303" w14:textId="77777777" w:rsidR="00215FAE" w:rsidRDefault="00000000" w:rsidP="009A7D3A">
      <w:r>
        <w:rPr>
          <w:b/>
          <w:bCs/>
        </w:rPr>
        <w:t>Đối tượng sử dụng:</w:t>
      </w:r>
      <w:r>
        <w:t xml:space="preserve"> Hệ thống dữ liệu tập trung (Data Warehouse), máy chủ dịch vụ API.</w:t>
      </w:r>
    </w:p>
    <w:p w14:paraId="5FD35550" w14:textId="77777777" w:rsidR="00215FAE" w:rsidRDefault="00000000" w:rsidP="009A7D3A">
      <w:r>
        <w:rPr>
          <w:b/>
          <w:bCs/>
        </w:rPr>
        <w:t>Hệ thống liên quan:</w:t>
      </w:r>
      <w:r>
        <w:t xml:space="preserve"> Hệ thống POS tại chi nhánh, phần mềm ERP và các nền tảng báo cáo nội bộ.</w:t>
      </w:r>
    </w:p>
    <w:p w14:paraId="497CB521" w14:textId="77777777" w:rsidR="00215FAE" w:rsidRDefault="00000000" w:rsidP="009A7D3A">
      <w:r>
        <w:rPr>
          <w:b/>
          <w:bCs/>
        </w:rPr>
        <w:t>Ràng buộc:</w:t>
      </w:r>
      <w:r>
        <w:t xml:space="preserve"> Giới hạn cấu hình hạ tầng hiện có, yêu cầu cao về tính sẵn sàng và tính bảo mật của luồng dữ liệu (Data Pipeline).</w:t>
      </w:r>
    </w:p>
    <w:p w14:paraId="503D8F60" w14:textId="7425F1A0" w:rsidR="00215FAE" w:rsidRDefault="00000000" w:rsidP="00076885">
      <w:pPr>
        <w:pStyle w:val="Heading1"/>
      </w:pPr>
      <w:bookmarkStart w:id="1" w:name="_Toc240293358"/>
      <w:r>
        <w:t>Viết Tên đề tài + Thông tin chung</w:t>
      </w:r>
      <w:bookmarkEnd w:id="1"/>
    </w:p>
    <w:p w14:paraId="64B22E4A" w14:textId="77777777" w:rsidR="00215FAE" w:rsidRDefault="00000000" w:rsidP="007352B5">
      <w:r>
        <w:rPr>
          <w:b/>
          <w:bCs/>
        </w:rPr>
        <w:t>Tên đề tài:</w:t>
      </w:r>
      <w:r>
        <w:t xml:space="preserve"> Ứng dụng mô hình AI Time-Series Forecasting dự báo lưu lượng khách hàng đa chi nhánh.</w:t>
      </w:r>
    </w:p>
    <w:p w14:paraId="22A6B39D" w14:textId="77777777" w:rsidR="00215FAE" w:rsidRDefault="00000000" w:rsidP="007352B5">
      <w:r>
        <w:rPr>
          <w:b/>
          <w:bCs/>
        </w:rPr>
        <w:t>Thông tin chung:</w:t>
      </w:r>
      <w:r>
        <w:t xml:space="preserve"> Đơn vị chủ trì: Nhóm 5. Phạm vi triển khai: Nền tảng hạ tầng tính toán Cloud và luồng dữ liệu của chuỗi Ways Station.</w:t>
      </w:r>
    </w:p>
    <w:p w14:paraId="704542A2" w14:textId="502755B6" w:rsidR="00215FAE" w:rsidRDefault="00000000" w:rsidP="00076885">
      <w:pPr>
        <w:pStyle w:val="Heading1"/>
      </w:pPr>
      <w:bookmarkStart w:id="2" w:name="_Toc240293359"/>
      <w:r>
        <w:t>Bối cảnh &amp; Lý do chọn đề tài (Business Case)</w:t>
      </w:r>
      <w:bookmarkEnd w:id="2"/>
    </w:p>
    <w:p w14:paraId="2C1A2E53" w14:textId="4A7CB29C" w:rsidR="00215FAE" w:rsidRDefault="00000000">
      <w:pPr>
        <w:pStyle w:val="Heading3"/>
      </w:pPr>
      <w:bookmarkStart w:id="3" w:name="_Toc240293360"/>
      <w:r>
        <w:t>Hiện trạng vận hành &amp; Điểm nghẽn hệ thống</w:t>
      </w:r>
      <w:bookmarkEnd w:id="3"/>
    </w:p>
    <w:p w14:paraId="036FE82B" w14:textId="77777777" w:rsidR="00215FAE" w:rsidRDefault="00000000" w:rsidP="00283FF0">
      <w:r>
        <w:rPr>
          <w:b/>
          <w:bCs/>
        </w:rPr>
        <w:t>Dữ liệu phân tán và độ trễ cao:</w:t>
      </w:r>
      <w:r>
        <w:t xml:space="preserve"> Toàn bộ dữ liệu giao dịch POS tại 34 chi nhánh của Ways Station hiện được xử lý thủ công và lưu trữ phân tán, dẫn đến độ trễ tổng hợp dữ liệu từ 48 đến 72 giờ.</w:t>
      </w:r>
    </w:p>
    <w:p w14:paraId="772A6E11" w14:textId="77777777" w:rsidR="00215FAE" w:rsidRDefault="00000000" w:rsidP="00283FF0">
      <w:r>
        <w:rPr>
          <w:b/>
          <w:bCs/>
        </w:rPr>
        <w:t>Hoạch định tài nguyên bị động theo kinh nghiệm:</w:t>
      </w:r>
      <w:r>
        <w:t xml:space="preserve"> Do thiếu công cụ dự báo định lượng theo chuỗi thời gian, việc điều phối nguồn lực tại các chi nhánh phụ thuộc hoàn toàn vào cảm tính:</w:t>
      </w:r>
    </w:p>
    <w:p w14:paraId="31CD8813" w14:textId="77777777" w:rsidR="00215FAE" w:rsidRDefault="00000000">
      <w:pPr>
        <w:numPr>
          <w:ilvl w:val="1"/>
          <w:numId w:val="20"/>
        </w:numPr>
      </w:pPr>
      <w:r>
        <w:rPr>
          <w:i/>
          <w:iCs/>
        </w:rPr>
        <w:t>Khung giờ cao điểm:</w:t>
      </w:r>
      <w:r>
        <w:t xml:space="preserve"> Thiếu hụt nhân lực phục vụ và gián đoạn nguồn cung vật tư, kéo dài thời gian chờ đợi của khách hàng và làm suy giảm chất lượng dịch vụ.</w:t>
      </w:r>
    </w:p>
    <w:p w14:paraId="34EA0B28" w14:textId="77777777" w:rsidR="00215FAE" w:rsidRDefault="00000000">
      <w:pPr>
        <w:numPr>
          <w:ilvl w:val="1"/>
          <w:numId w:val="20"/>
        </w:numPr>
      </w:pPr>
      <w:r>
        <w:rPr>
          <w:i/>
          <w:iCs/>
        </w:rPr>
        <w:t>Khung giờ thấp điểm:</w:t>
      </w:r>
      <w:r>
        <w:t xml:space="preserve"> Dư thừa nhân lực phân bổ cố định, gây lãng phí nghiêm trọng chi phí vận hành (OPEX).</w:t>
      </w:r>
    </w:p>
    <w:p w14:paraId="11BAD799" w14:textId="77777777" w:rsidR="00215FAE" w:rsidRDefault="00000000" w:rsidP="00283FF0">
      <w:r>
        <w:rPr>
          <w:b/>
          <w:bCs/>
        </w:rPr>
        <w:t>Hạn chế hạ tầng tính toán cục bộ:</w:t>
      </w:r>
      <w:r>
        <w:t xml:space="preserve"> Máy chủ tại chi nhánh không đủ năng lực tính toán để làm sạch, trích xuất đặc trưng và huấn luyện các mô hình học máy trên tập dữ liệu lịch sử lớn.</w:t>
      </w:r>
    </w:p>
    <w:p w14:paraId="47EDC8CC" w14:textId="0A94D3AD" w:rsidR="00215FAE" w:rsidRDefault="00000000">
      <w:pPr>
        <w:pStyle w:val="Heading3"/>
      </w:pPr>
      <w:bookmarkStart w:id="4" w:name="_Toc240293361"/>
      <w:r>
        <w:t>Động lực đầu tư &amp; Giá trị hệ thống mang lại</w:t>
      </w:r>
      <w:bookmarkEnd w:id="4"/>
    </w:p>
    <w:p w14:paraId="083D0724" w14:textId="77777777" w:rsidR="00215FAE" w:rsidRDefault="00000000">
      <w:r>
        <w:t xml:space="preserve">Xây dựng hệ thống dự báo lưu lượng khách hàng theo chuỗi thời gian (AI Time-Series Forecasting) kết hợp đường ống dữ liệu tự động (Automated Data Pipeline) đóng vai trò là </w:t>
      </w:r>
      <w:r>
        <w:rPr>
          <w:b/>
          <w:bCs/>
        </w:rPr>
        <w:t>Hệ thống hỗ trợ ra quyết định (Decision Support System - DSS)</w:t>
      </w:r>
      <w:r>
        <w:t xml:space="preserve">, mang lại các giá trị cốt lõi: 1. </w:t>
      </w:r>
      <w:r>
        <w:rPr>
          <w:b/>
          <w:bCs/>
        </w:rPr>
        <w:t>Hỗ trợ tối ưu hóa điều phối nhân lực:</w:t>
      </w:r>
      <w:r>
        <w:t xml:space="preserve"> Cung cấp dữ liệu dự báo lưu lượng khách theo từng khung giờ trong ngày, làm cơ sở định lượng giúp bộ phận điều phối thiết lập ca làm việc linh hoạt, hạn chế giờ công dư thừa vào giờ vắng và bảo đảm đủ nhân lực trong giờ cao điểm. 2. </w:t>
      </w:r>
      <w:r>
        <w:rPr>
          <w:b/>
          <w:bCs/>
        </w:rPr>
        <w:t>Hỗ trợ kế hoạch điều phối cung ứng:</w:t>
      </w:r>
      <w:r>
        <w:t xml:space="preserve"> </w:t>
      </w:r>
      <w:r>
        <w:lastRenderedPageBreak/>
        <w:t xml:space="preserve">Đưa ra dự báo nhu cầu phục vụ sát thực tế, hỗ trợ bộ phận kho vận lập kế hoạch luân chuyển hàng hóa kịp thời, hạn chế tình trạng đứt gãy cung ứng hoặc tồn đọng hàng hóa quá hạn. 3. </w:t>
      </w:r>
      <w:r>
        <w:rPr>
          <w:b/>
          <w:bCs/>
        </w:rPr>
        <w:t>Cung cấp dữ liệu định hướng kế hoạch tiếp thị:</w:t>
      </w:r>
      <w:r>
        <w:t xml:space="preserve"> Nhận diện chính xác các khung giờ thấp điểm định kỳ để gợi ý thời điểm kích cầu dịch vụ, tránh việc triển khai khuyến mãi lãng phí vào các khung giờ đã đạt ngưỡng phục vụ tối đa.</w:t>
      </w:r>
    </w:p>
    <w:p w14:paraId="28479911" w14:textId="5D9C649C" w:rsidR="00215FAE" w:rsidRDefault="00000000">
      <w:pPr>
        <w:pStyle w:val="Heading3"/>
      </w:pPr>
      <w:bookmarkStart w:id="5" w:name="_Toc240293362"/>
      <w:r>
        <w:t>Ưu thế kiến trúc kỹ thuật &amp; Cam kết vận hành</w:t>
      </w:r>
      <w:bookmarkEnd w:id="5"/>
    </w:p>
    <w:p w14:paraId="5DC7E25D" w14:textId="77777777" w:rsidR="00215FAE" w:rsidRDefault="00000000" w:rsidP="008A51EA">
      <w:r>
        <w:rPr>
          <w:b/>
          <w:bCs/>
        </w:rPr>
        <w:t>Tối ưu chi phí nhờ nền tảng Cloud:</w:t>
      </w:r>
      <w:r>
        <w:t xml:space="preserve"> Chuyển đổi mô hình đầu tư từ mua sắm máy chủ vật lý tốn kém (CAPEX) sang thuê dịch vụ điện toán đám mây linh hoạt (OPEX).</w:t>
      </w:r>
    </w:p>
    <w:p w14:paraId="5843E4AC" w14:textId="77777777" w:rsidR="00215FAE" w:rsidRDefault="00000000" w:rsidP="008A51EA">
      <w:r>
        <w:rPr>
          <w:b/>
          <w:bCs/>
        </w:rPr>
        <w:t>Khả năng tự động co giãn (Auto-scaling):</w:t>
      </w:r>
      <w:r>
        <w:t xml:space="preserve"> Hạ tầng Cloud tự động mở rộng tài nguyên khi lưu lượng gọi API tăng vọt và thu hẹp khi tải giảm, bảo đảm hệ thống vận hành liên tục mà không bị nghẽn tải.</w:t>
      </w:r>
    </w:p>
    <w:p w14:paraId="3FA880FD" w14:textId="77777777" w:rsidR="00215FAE" w:rsidRDefault="00000000" w:rsidP="008A51EA">
      <w:r>
        <w:rPr>
          <w:b/>
          <w:bCs/>
        </w:rPr>
        <w:t>Cam kết mức độ dịch vụ kỹ thuật (SLA):</w:t>
      </w:r>
      <w:r>
        <w:t xml:space="preserve"> Đảm bảo tính sẵn sàng của dịch vụ API đạt Uptime </w:t>
      </w:r>
      <m:oMath>
        <m:r>
          <m:rPr>
            <m:sty m:val="p"/>
          </m:rPr>
          <w:rPr>
            <w:rFonts w:ascii="Cambria Math" w:hAnsi="Cambria Math"/>
          </w:rPr>
          <m:t>≥</m:t>
        </m:r>
        <m:r>
          <w:rPr>
            <w:rFonts w:ascii="Cambria Math" w:hAnsi="Cambria Math"/>
          </w:rPr>
          <m:t>99.9</m:t>
        </m:r>
        <m:r>
          <m:rPr>
            <m:sty m:val="p"/>
          </m:rPr>
          <w:rPr>
            <w:rFonts w:ascii="Cambria Math" w:hAnsi="Cambria Math"/>
          </w:rPr>
          <m:t>%</m:t>
        </m:r>
      </m:oMath>
      <w:r>
        <w:t xml:space="preserve"> (thời gian gián đoạn dịch vụ tối đa dưới 43.2 phút/tháng), thời gian phản hồi ở mức mili-giây và dữ liệu được bảo vệ an toàn theo các chuẩn mực bảo mật thông tin.</w:t>
      </w:r>
    </w:p>
    <w:p w14:paraId="3E692FF8" w14:textId="3C17C793" w:rsidR="00215FAE" w:rsidRDefault="00000000" w:rsidP="00076885">
      <w:pPr>
        <w:pStyle w:val="Heading1"/>
      </w:pPr>
      <w:bookmarkStart w:id="6" w:name="_Toc240293363"/>
      <w:r>
        <w:t>Mục tiêu, KPI và tiêu chí thành công</w:t>
      </w:r>
      <w:bookmarkEnd w:id="6"/>
    </w:p>
    <w:p w14:paraId="64621090" w14:textId="7D66387F" w:rsidR="00215FAE" w:rsidRDefault="00000000">
      <w:pPr>
        <w:pStyle w:val="Heading3"/>
      </w:pPr>
      <w:bookmarkStart w:id="7" w:name="_Toc240293364"/>
      <w:r>
        <w:t>Mục tiêu tổng quát</w:t>
      </w:r>
      <w:bookmarkEnd w:id="7"/>
    </w:p>
    <w:p w14:paraId="21224B7E" w14:textId="77777777" w:rsidR="00215FAE" w:rsidRDefault="00000000">
      <w:r>
        <w:t>Xây dựng nền tảng tích hợp tự động thu thập dữ liệu giao dịch, huấn luyện mô hình học máy (Machine Learning) để phân tích chuỗi thời gian, và triển khai dự báo thông qua các API chuyên dụng phục vụ nội bộ.</w:t>
      </w:r>
    </w:p>
    <w:p w14:paraId="3BB6D8D2" w14:textId="61D19664" w:rsidR="00215FAE" w:rsidRDefault="00000000">
      <w:pPr>
        <w:pStyle w:val="Heading3"/>
      </w:pPr>
      <w:bookmarkStart w:id="8" w:name="_Toc240293365"/>
      <w:r>
        <w:t>Mục tiêu cụ thể và KPI Kỹ thuật (Phân tách 2 nhóm độc lập theo định hướng kỹ thuật)</w:t>
      </w:r>
      <w:bookmarkEnd w:id="8"/>
    </w:p>
    <w:p w14:paraId="70A8C508" w14:textId="77777777" w:rsidR="00215FAE" w:rsidRDefault="00000000">
      <w:r>
        <w:t xml:space="preserve">Toàn bộ hệ thống phần mềm không áp dụng các KPI phân rã theo tầng hạ tầng/mạng của đồ án, mà được phân tách rõ ràng thành </w:t>
      </w:r>
      <w:r>
        <w:rPr>
          <w:b/>
          <w:bCs/>
        </w:rPr>
        <w:t>2 nhóm chỉ số KPI độc lập</w:t>
      </w:r>
      <w:r>
        <w:t>:</w:t>
      </w:r>
    </w:p>
    <w:p w14:paraId="159BAE75" w14:textId="77777777" w:rsidR="00215FAE" w:rsidRDefault="00000000">
      <w:pPr>
        <w:pStyle w:val="Heading4"/>
      </w:pPr>
      <w:r>
        <w:t>Nhóm A: KPI Mô hình Trí tuệ nhân tạo (AI Model KPIs)</w:t>
      </w:r>
    </w:p>
    <w:p w14:paraId="10807D5F" w14:textId="77777777" w:rsidR="00215FAE" w:rsidRDefault="00000000">
      <w:r>
        <w:t>Đo lường năng lực và độ chính xác của mô hình học máy chuỗi thời gian (Time-Series Forecasting) so với baseline thủ công:</w:t>
      </w:r>
    </w:p>
    <w:p w14:paraId="2C566833" w14:textId="77777777" w:rsidR="00215FAE" w:rsidRDefault="00000000" w:rsidP="00283FF0">
      <w:r>
        <w:rPr>
          <w:b/>
          <w:bCs/>
        </w:rPr>
        <w:t>Sai số tỷ lệ phần trăm tuyệt đối trung bình (MAPE - Mean Absolute Percentage Error):</w:t>
      </w:r>
    </w:p>
    <w:p w14:paraId="09E83955" w14:textId="77777777" w:rsidR="00215FAE" w:rsidRDefault="00000000">
      <w:pPr>
        <w:numPr>
          <w:ilvl w:val="1"/>
          <w:numId w:val="23"/>
        </w:numPr>
      </w:pPr>
      <w:r>
        <w:rPr>
          <w:i/>
          <w:iCs/>
        </w:rPr>
        <w:t>KPI:</w:t>
      </w:r>
      <w:r>
        <w:t xml:space="preserve"> </w:t>
      </w:r>
      <m:oMath>
        <m:r>
          <m:rPr>
            <m:nor/>
          </m:rPr>
          <m:t>MAPE</m:t>
        </m:r>
        <m:r>
          <m:rPr>
            <m:sty m:val="p"/>
          </m:rPr>
          <w:rPr>
            <w:rFonts w:ascii="Cambria Math" w:hAnsi="Cambria Math"/>
          </w:rPr>
          <m:t>&lt;</m:t>
        </m:r>
        <m:r>
          <w:rPr>
            <w:rFonts w:ascii="Cambria Math" w:hAnsi="Cambria Math"/>
          </w:rPr>
          <m:t>10</m:t>
        </m:r>
        <m:r>
          <m:rPr>
            <m:sty m:val="p"/>
          </m:rPr>
          <w:rPr>
            <w:rFonts w:ascii="Cambria Math" w:hAnsi="Cambria Math"/>
          </w:rPr>
          <m:t>%</m:t>
        </m:r>
      </m:oMath>
      <w:r>
        <w:t xml:space="preserve"> trên tập dữ liệu kiểm thử (Test set).</w:t>
      </w:r>
    </w:p>
    <w:p w14:paraId="2CEC2C53" w14:textId="77777777" w:rsidR="00215FAE" w:rsidRDefault="00000000">
      <w:pPr>
        <w:numPr>
          <w:ilvl w:val="1"/>
          <w:numId w:val="23"/>
        </w:numPr>
      </w:pPr>
      <w:r>
        <w:rPr>
          <w:i/>
          <w:iCs/>
        </w:rPr>
        <w:t>Công thức:</w:t>
      </w:r>
    </w:p>
    <w:p w14:paraId="7B6D39B3" w14:textId="77777777" w:rsidR="00215FAE" w:rsidRDefault="00000000">
      <m:oMathPara>
        <m:oMathParaPr>
          <m:jc m:val="center"/>
        </m:oMathParaPr>
        <m:oMath>
          <m:r>
            <m:rPr>
              <m:nor/>
            </m:rPr>
            <m:t>MAPE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r>
            <m:rPr>
              <m:sty m:val="p"/>
            </m:rPr>
            <w:rPr>
              <w:rFonts w:ascii="Cambria Math" w:hAnsi="Cambria Math"/>
            </w:rPr>
            <m:t>×</m:t>
          </m:r>
          <m:r>
            <w:rPr>
              <w:rFonts w:ascii="Cambria Math" w:hAnsi="Cambria Math"/>
            </w:rPr>
            <m:t>100</m:t>
          </m:r>
          <m:r>
            <m:rPr>
              <m:sty m:val="p"/>
            </m:rPr>
            <w:rPr>
              <w:rFonts w:ascii="Cambria Math" w:hAnsi="Cambria Math"/>
            </w:rPr>
            <m:t>%</m:t>
          </m:r>
        </m:oMath>
      </m:oMathPara>
    </w:p>
    <w:p w14:paraId="284B8828" w14:textId="77777777" w:rsidR="00215FAE" w:rsidRDefault="00000000">
      <w:pPr>
        <w:numPr>
          <w:ilvl w:val="1"/>
          <w:numId w:val="23"/>
        </w:numPr>
      </w:pPr>
      <w:r>
        <w:rPr>
          <w:i/>
          <w:iCs/>
        </w:rPr>
        <w:t>Diễn giải &amp; Phương pháp tính:</w:t>
      </w:r>
      <w:r>
        <w:t xml:space="preserve"> Đo lường mức độ chênh lệch phần trăm giữa lưu lượng khách thực tế (</w:t>
      </w:r>
      <m:oMath>
        <m:sSub>
          <m:sSubPr>
            <m:ctrlPr>
              <w:rPr>
                <w:rFonts w:ascii="Cambria Math" w:hAnsi="Cambria Math"/>
              </w:rPr>
            </m:ctrlPr>
          </m:sSubPr>
          <m:e>
            <m:r>
              <w:rPr>
                <w:rFonts w:ascii="Cambria Math" w:hAnsi="Cambria Math"/>
              </w:rPr>
              <m:t>y</m:t>
            </m:r>
          </m:e>
          <m:sub>
            <m:r>
              <w:rPr>
                <w:rFonts w:ascii="Cambria Math" w:hAnsi="Cambria Math"/>
              </w:rPr>
              <m:t>i</m:t>
            </m:r>
          </m:sub>
        </m:sSub>
      </m:oMath>
      <w:r>
        <w:t>) và lưu lượng dự báo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xml:space="preserve">). Giá trị </w:t>
      </w:r>
      <m:oMath>
        <m:r>
          <m:rPr>
            <m:sty m:val="p"/>
          </m:rPr>
          <w:rPr>
            <w:rFonts w:ascii="Cambria Math" w:hAnsi="Cambria Math"/>
          </w:rPr>
          <m:t>&lt;</m:t>
        </m:r>
        <m:r>
          <w:rPr>
            <w:rFonts w:ascii="Cambria Math" w:hAnsi="Cambria Math"/>
          </w:rPr>
          <m:t>10</m:t>
        </m:r>
        <m:r>
          <m:rPr>
            <m:sty m:val="p"/>
          </m:rPr>
          <w:rPr>
            <w:rFonts w:ascii="Cambria Math" w:hAnsi="Cambria Math"/>
          </w:rPr>
          <m:t>%</m:t>
        </m:r>
      </m:oMath>
      <w:r>
        <w:t xml:space="preserve"> khẳng định mô hình đạt độ chính xác dự báo tương đương </w:t>
      </w:r>
      <m:oMath>
        <m:r>
          <m:rPr>
            <m:sty m:val="p"/>
          </m:rPr>
          <w:rPr>
            <w:rFonts w:ascii="Cambria Math" w:hAnsi="Cambria Math"/>
          </w:rPr>
          <m:t>&gt;</m:t>
        </m:r>
        <m:r>
          <w:rPr>
            <w:rFonts w:ascii="Cambria Math" w:hAnsi="Cambria Math"/>
          </w:rPr>
          <m:t>90</m:t>
        </m:r>
        <m:r>
          <m:rPr>
            <m:sty m:val="p"/>
          </m:rPr>
          <w:rPr>
            <w:rFonts w:ascii="Cambria Math" w:hAnsi="Cambria Math"/>
          </w:rPr>
          <m:t>%</m:t>
        </m:r>
      </m:oMath>
      <w:r>
        <w:t>.</w:t>
      </w:r>
    </w:p>
    <w:p w14:paraId="74B33162" w14:textId="77777777" w:rsidR="00215FAE" w:rsidRDefault="00000000">
      <w:pPr>
        <w:numPr>
          <w:ilvl w:val="1"/>
          <w:numId w:val="23"/>
        </w:numPr>
      </w:pPr>
      <w:r>
        <w:rPr>
          <w:i/>
          <w:iCs/>
        </w:rPr>
        <w:lastRenderedPageBreak/>
        <w:t>Baseline đối chứng:</w:t>
      </w:r>
      <w:r>
        <w:t xml:space="preserve"> Phương pháp dự báo truyền thống Moving Average 7 ngày cho MAPE ước tính ~25-30%; mô hình ARIMA(1,1,1) cho MAPE ước tính ~18-22% (theo khảo sát vận hành và tham khảo nghiên cứu của Hyndman &amp; Athanasopoulos </w:t>
      </w:r>
      <w:hyperlink w:anchor="ref8">
        <w:r>
          <w:rPr>
            <w:rStyle w:val="Hyperlink"/>
          </w:rPr>
          <w:t>[8]</w:t>
        </w:r>
      </w:hyperlink>
      <w:r>
        <w:t xml:space="preserve">). Mô hình AI cam kết </w:t>
      </w:r>
      <w:r>
        <w:rPr>
          <w:b/>
          <w:bCs/>
        </w:rPr>
        <w:t>cải thiện sai số tối thiểu 10%</w:t>
      </w:r>
      <w:r>
        <w:t xml:space="preserve"> so với phương pháp Baseline tốt nhất và duy trì </w:t>
      </w:r>
      <w:r>
        <w:rPr>
          <w:b/>
          <w:bCs/>
        </w:rPr>
        <w:t xml:space="preserve">độ chênh lệch hiệu suất </w:t>
      </w:r>
      <m:oMath>
        <m:r>
          <w:rPr>
            <w:rFonts w:ascii="Cambria Math" w:hAnsi="Cambria Math"/>
          </w:rPr>
          <m:t>Δ</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giữa các ngữ cảnh dữ liệu khác nhau (chi nhánh Gym vs Gaming vs Hub) trên tối thiểu 4 bộ dữ liệu kiểm thử.</w:t>
      </w:r>
    </w:p>
    <w:p w14:paraId="197A680D" w14:textId="77777777" w:rsidR="00215FAE" w:rsidRDefault="00000000">
      <w:pPr>
        <w:numPr>
          <w:ilvl w:val="1"/>
          <w:numId w:val="23"/>
        </w:numPr>
      </w:pPr>
      <w:r>
        <w:rPr>
          <w:i/>
          <w:iCs/>
        </w:rPr>
        <w:t>Trích dẫn:</w:t>
      </w:r>
      <w:r>
        <w:t xml:space="preserve"> Scikit-Learn, </w:t>
      </w:r>
      <w:r>
        <w:rPr>
          <w:i/>
          <w:iCs/>
        </w:rPr>
        <w:t>Mean absolute percentage error</w:t>
      </w:r>
      <w:r>
        <w:t xml:space="preserve"> [1].</w:t>
      </w:r>
    </w:p>
    <w:p w14:paraId="07F6807C" w14:textId="77777777" w:rsidR="00215FAE" w:rsidRDefault="00000000" w:rsidP="00283FF0">
      <w:r>
        <w:rPr>
          <w:b/>
          <w:bCs/>
        </w:rPr>
        <w:t>Sai số tuyệt đối trung bình (MAE - Mean Absolute Error):</w:t>
      </w:r>
    </w:p>
    <w:p w14:paraId="16ABCCA6" w14:textId="77777777" w:rsidR="00215FAE" w:rsidRDefault="00000000">
      <w:pPr>
        <w:numPr>
          <w:ilvl w:val="1"/>
          <w:numId w:val="24"/>
        </w:numPr>
      </w:pPr>
      <w:r>
        <w:rPr>
          <w:i/>
          <w:iCs/>
        </w:rPr>
        <w:t>KPI:</w:t>
      </w:r>
      <w:r>
        <w:t xml:space="preserve"> </w:t>
      </w:r>
      <m:oMath>
        <m:r>
          <m:rPr>
            <m:nor/>
          </m:rPr>
          <m:t>MAE</m:t>
        </m:r>
        <m:r>
          <m:rPr>
            <m:sty m:val="p"/>
          </m:rPr>
          <w:rPr>
            <w:rFonts w:ascii="Cambria Math" w:hAnsi="Cambria Math"/>
          </w:rPr>
          <m:t>≤</m:t>
        </m:r>
        <m:r>
          <w:rPr>
            <w:rFonts w:ascii="Cambria Math" w:hAnsi="Cambria Math"/>
          </w:rPr>
          <m:t>3</m:t>
        </m:r>
      </m:oMath>
      <w:r>
        <w:t xml:space="preserve"> khách/chi nhánh/khung giờ.</w:t>
      </w:r>
    </w:p>
    <w:p w14:paraId="57D6A73D" w14:textId="77777777" w:rsidR="00215FAE" w:rsidRDefault="00000000">
      <w:pPr>
        <w:numPr>
          <w:ilvl w:val="1"/>
          <w:numId w:val="24"/>
        </w:numPr>
      </w:pPr>
      <w:r>
        <w:rPr>
          <w:i/>
          <w:iCs/>
        </w:rPr>
        <w:t>Công thức:</w:t>
      </w:r>
    </w:p>
    <w:p w14:paraId="60DAAC12" w14:textId="77777777" w:rsidR="00215FAE" w:rsidRDefault="00000000">
      <m:oMathPara>
        <m:oMathParaPr>
          <m:jc m:val="center"/>
        </m:oMathParaPr>
        <m:oMath>
          <m:r>
            <m:rPr>
              <m:nor/>
            </m:rPr>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oMath>
      </m:oMathPara>
    </w:p>
    <w:p w14:paraId="4008115F" w14:textId="77777777" w:rsidR="00215FAE" w:rsidRDefault="00000000">
      <w:pPr>
        <w:numPr>
          <w:ilvl w:val="1"/>
          <w:numId w:val="24"/>
        </w:numPr>
      </w:pPr>
      <w:r>
        <w:rPr>
          <w:i/>
          <w:iCs/>
        </w:rPr>
        <w:t>Diễn giải &amp; Phương pháp tính:</w:t>
      </w:r>
      <w:r>
        <w:t xml:space="preserve"> Phản ánh độ lệch số lượng khách cụ thể trong mỗi khung giờ, đảm bảo sai số không gây ảnh hưởng lớn đến việc tham khảo xếp ca.</w:t>
      </w:r>
    </w:p>
    <w:p w14:paraId="108F3365" w14:textId="77777777" w:rsidR="00215FAE" w:rsidRDefault="00000000">
      <w:pPr>
        <w:numPr>
          <w:ilvl w:val="1"/>
          <w:numId w:val="24"/>
        </w:numPr>
      </w:pPr>
      <w:r>
        <w:rPr>
          <w:i/>
          <w:iCs/>
        </w:rPr>
        <w:t>Trích dẫn:</w:t>
      </w:r>
      <w:r>
        <w:t xml:space="preserve"> Scikit-Learn, </w:t>
      </w:r>
      <w:r>
        <w:rPr>
          <w:i/>
          <w:iCs/>
        </w:rPr>
        <w:t>Mean absolute error</w:t>
      </w:r>
      <w:r>
        <w:t xml:space="preserve"> [2].</w:t>
      </w:r>
    </w:p>
    <w:p w14:paraId="60B360E9" w14:textId="77777777" w:rsidR="00215FAE" w:rsidRDefault="00000000" w:rsidP="00283FF0">
      <w:r>
        <w:rPr>
          <w:b/>
          <w:bCs/>
        </w:rPr>
        <w:t>Độ chính xác nhận diện khung giờ cao điểm (Peak Traffic Detection Precision):</w:t>
      </w:r>
    </w:p>
    <w:p w14:paraId="5C99C5D3" w14:textId="77777777" w:rsidR="00215FAE" w:rsidRDefault="00000000">
      <w:pPr>
        <w:numPr>
          <w:ilvl w:val="1"/>
          <w:numId w:val="25"/>
        </w:numPr>
      </w:pPr>
      <w:r>
        <w:rPr>
          <w:i/>
          <w:iCs/>
        </w:rPr>
        <w:t>KPI:</w:t>
      </w:r>
      <w:r>
        <w:t xml:space="preserve"> </w:t>
      </w:r>
      <m:oMath>
        <m:r>
          <m:rPr>
            <m:nor/>
          </m:rPr>
          <m:t>Precision</m:t>
        </m:r>
        <m:r>
          <m:rPr>
            <m:sty m:val="p"/>
          </m:rPr>
          <w:rPr>
            <w:rFonts w:ascii="Cambria Math" w:hAnsi="Cambria Math"/>
          </w:rPr>
          <m:t>≥</m:t>
        </m:r>
        <m:r>
          <w:rPr>
            <w:rFonts w:ascii="Cambria Math" w:hAnsi="Cambria Math"/>
          </w:rPr>
          <m:t>85</m:t>
        </m:r>
        <m:r>
          <m:rPr>
            <m:sty m:val="p"/>
          </m:rPr>
          <w:rPr>
            <w:rFonts w:ascii="Cambria Math" w:hAnsi="Cambria Math"/>
          </w:rPr>
          <m:t>%</m:t>
        </m:r>
      </m:oMath>
      <w:r>
        <w:t xml:space="preserve"> đối với các khung giờ có lưu lượng đột biến vượt ngưỡng </w:t>
      </w:r>
      <m:oMath>
        <m:r>
          <w:rPr>
            <w:rFonts w:ascii="Cambria Math" w:hAnsi="Cambria Math"/>
          </w:rPr>
          <m:t>1.5</m:t>
        </m:r>
        <m:r>
          <m:rPr>
            <m:sty m:val="p"/>
          </m:rPr>
          <w:rPr>
            <w:rFonts w:ascii="Cambria Math" w:hAnsi="Cambria Math"/>
          </w:rPr>
          <m:t>×</m:t>
        </m:r>
        <m:r>
          <m:rPr>
            <m:nor/>
          </m:rPr>
          <m:t>lưu lượng trung bình</m:t>
        </m:r>
      </m:oMath>
      <w:r>
        <w:t>.</w:t>
      </w:r>
    </w:p>
    <w:p w14:paraId="1247212C" w14:textId="77777777" w:rsidR="00215FAE" w:rsidRDefault="00000000">
      <w:pPr>
        <w:numPr>
          <w:ilvl w:val="1"/>
          <w:numId w:val="25"/>
        </w:numPr>
      </w:pPr>
      <w:r>
        <w:rPr>
          <w:i/>
          <w:iCs/>
        </w:rPr>
        <w:t>Công thức:</w:t>
      </w:r>
    </w:p>
    <w:p w14:paraId="4DD04F94" w14:textId="77777777" w:rsidR="00215FAE" w:rsidRDefault="00000000">
      <m:oMathPara>
        <m:oMathParaPr>
          <m:jc m:val="center"/>
        </m:oMathParaPr>
        <m:oMath>
          <m:r>
            <m:rPr>
              <m:nor/>
            </m: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p w14:paraId="4B89BC41" w14:textId="77777777" w:rsidR="00215FAE" w:rsidRDefault="00000000">
      <w:pPr>
        <w:numPr>
          <w:ilvl w:val="1"/>
          <w:numId w:val="25"/>
        </w:numPr>
      </w:pPr>
      <w:r>
        <w:rPr>
          <w:i/>
          <w:iCs/>
        </w:rPr>
        <w:t>Diễn giải &amp; Phương pháp tính:</w:t>
      </w:r>
      <w:r>
        <w:t xml:space="preserve"> Trong tập kiểm thử gồm các trường hợp được mô hình nhận diện là giờ cao điểm, ít nhất </w:t>
      </w:r>
      <m:oMath>
        <m:r>
          <w:rPr>
            <w:rFonts w:ascii="Cambria Math" w:hAnsi="Cambria Math"/>
          </w:rPr>
          <m:t>85</m:t>
        </m:r>
        <m:r>
          <m:rPr>
            <m:sty m:val="p"/>
          </m:rPr>
          <w:rPr>
            <w:rFonts w:ascii="Cambria Math" w:hAnsi="Cambria Math"/>
          </w:rPr>
          <m:t>%</m:t>
        </m:r>
      </m:oMath>
      <w:r>
        <w:t xml:space="preserve"> số trường hợp đó thực sự là giờ cao điểm trong thực tế (</w:t>
      </w:r>
      <m:oMath>
        <m:r>
          <w:rPr>
            <w:rFonts w:ascii="Cambria Math" w:hAnsi="Cambria Math"/>
          </w:rPr>
          <m:t>TP</m:t>
        </m:r>
      </m:oMath>
      <w:r>
        <w:t>), hạn chế tối đa các trường hợp báo động giả (</w:t>
      </w:r>
      <m:oMath>
        <m:r>
          <w:rPr>
            <w:rFonts w:ascii="Cambria Math" w:hAnsi="Cambria Math"/>
          </w:rPr>
          <m:t>FP</m:t>
        </m:r>
      </m:oMath>
      <w:r>
        <w:t>).</w:t>
      </w:r>
    </w:p>
    <w:p w14:paraId="7E07DB22" w14:textId="77777777" w:rsidR="00215FAE" w:rsidRDefault="00000000">
      <w:pPr>
        <w:numPr>
          <w:ilvl w:val="1"/>
          <w:numId w:val="25"/>
        </w:numPr>
      </w:pPr>
      <w:r>
        <w:rPr>
          <w:i/>
          <w:iCs/>
        </w:rPr>
        <w:t>Trích dẫn:</w:t>
      </w:r>
      <w:r>
        <w:t xml:space="preserve"> Powers, D. M. W. (2011), </w:t>
      </w:r>
      <w:r>
        <w:rPr>
          <w:i/>
          <w:iCs/>
        </w:rPr>
        <w:t>Evaluation: from precision, recall and F-measure to ROC, informedness, markedness and correlation</w:t>
      </w:r>
      <w:r>
        <w:t xml:space="preserve"> [3].</w:t>
      </w:r>
    </w:p>
    <w:p w14:paraId="0E6E992C" w14:textId="77777777" w:rsidR="00215FAE" w:rsidRDefault="00000000" w:rsidP="00283FF0">
      <w:r>
        <w:rPr>
          <w:b/>
          <w:bCs/>
        </w:rPr>
        <w:t>Thời gian suy luận của mô hình (Inference Latency):</w:t>
      </w:r>
    </w:p>
    <w:p w14:paraId="708F663A" w14:textId="2657E8E6" w:rsidR="00215FAE" w:rsidRDefault="00000000" w:rsidP="00283FF0">
      <w:pPr>
        <w:numPr>
          <w:ilvl w:val="1"/>
          <w:numId w:val="26"/>
        </w:numPr>
      </w:pPr>
      <w:r>
        <w:rPr>
          <w:i/>
          <w:iCs/>
        </w:rPr>
        <w:t>KPI:</w:t>
      </w:r>
      <w:r>
        <w:t xml:space="preserve"> </w:t>
      </w:r>
      <m:oMath>
        <m:r>
          <m:rPr>
            <m:sty m:val="p"/>
          </m:rPr>
          <w:rPr>
            <w:rFonts w:ascii="Cambria Math" w:hAnsi="Cambria Math"/>
          </w:rPr>
          <m:t>≤</m:t>
        </m:r>
        <m:r>
          <w:rPr>
            <w:rFonts w:ascii="Cambria Math" w:hAnsi="Cambria Math"/>
          </w:rPr>
          <m:t>200</m:t>
        </m:r>
        <m:r>
          <m:rPr>
            <m:nor/>
          </m:rPr>
          <m:t>ms</m:t>
        </m:r>
      </m:oMath>
      <w:r>
        <w:t xml:space="preserve"> cho mỗi chu kỳ suy luận dự báo của 1 chi nhánh.</w:t>
      </w:r>
    </w:p>
    <w:p w14:paraId="4851B455" w14:textId="77777777" w:rsidR="00215FAE" w:rsidRDefault="00000000">
      <w:pPr>
        <w:pStyle w:val="Heading4"/>
      </w:pPr>
      <w:r>
        <w:t>Nhóm B: KPI Phần mềm &amp; Vận hành hệ thống (Software &amp; Operational KPIs)</w:t>
      </w:r>
    </w:p>
    <w:p w14:paraId="01800510" w14:textId="77777777" w:rsidR="00215FAE" w:rsidRDefault="00000000">
      <w:r>
        <w:t>Đo lường tính sẵn sàng, độ tin cậy và chất lượng kỹ thuật của ứng dụng phần mềm dự báo trong môi trường vận hành:</w:t>
      </w:r>
    </w:p>
    <w:p w14:paraId="274EE4AC" w14:textId="77777777" w:rsidR="00215FAE" w:rsidRDefault="00000000" w:rsidP="00283FF0">
      <w:r>
        <w:rPr>
          <w:b/>
          <w:bCs/>
        </w:rPr>
        <w:t>Thời gian đáp ứng của dịch vụ API (API Response Time):</w:t>
      </w:r>
    </w:p>
    <w:p w14:paraId="18A75442" w14:textId="77777777" w:rsidR="00215FAE" w:rsidRDefault="00000000">
      <w:pPr>
        <w:numPr>
          <w:ilvl w:val="1"/>
          <w:numId w:val="28"/>
        </w:numPr>
      </w:pPr>
      <w:r>
        <w:rPr>
          <w:i/>
          <w:iCs/>
        </w:rPr>
        <w:lastRenderedPageBreak/>
        <w:t>KPI:</w:t>
      </w:r>
      <w:r>
        <w:t xml:space="preserve"> Thời gian phản hồi API thời gian thực </w:t>
      </w:r>
      <m:oMath>
        <m:r>
          <m:rPr>
            <m:sty m:val="p"/>
          </m:rPr>
          <w:rPr>
            <w:rFonts w:ascii="Cambria Math" w:hAnsi="Cambria Math"/>
          </w:rPr>
          <m:t>≤</m:t>
        </m:r>
        <m:r>
          <w:rPr>
            <w:rFonts w:ascii="Cambria Math" w:hAnsi="Cambria Math"/>
          </w:rPr>
          <m:t>500</m:t>
        </m:r>
        <m:r>
          <m:rPr>
            <m:nor/>
          </m:rPr>
          <m:t>ms</m:t>
        </m:r>
      </m:oMath>
      <w:r>
        <w:t xml:space="preserve"> ở phân vị thứ 95 (</w:t>
      </w:r>
      <m:oMath>
        <m:r>
          <w:rPr>
            <w:rFonts w:ascii="Cambria Math" w:hAnsi="Cambria Math"/>
          </w:rPr>
          <m:t>P95</m:t>
        </m:r>
      </m:oMath>
      <w:r>
        <w:t xml:space="preserve">); thời gian xử lý toàn bộ dữ liệu dự báo theo lô định kỳ ban đêm (Batch Job) </w:t>
      </w:r>
      <m:oMath>
        <m:r>
          <m:rPr>
            <m:sty m:val="p"/>
          </m:rPr>
          <w:rPr>
            <w:rFonts w:ascii="Cambria Math" w:hAnsi="Cambria Math"/>
          </w:rPr>
          <m:t>≤</m:t>
        </m:r>
        <m:r>
          <w:rPr>
            <w:rFonts w:ascii="Cambria Math" w:hAnsi="Cambria Math"/>
          </w:rPr>
          <m:t>30</m:t>
        </m:r>
      </m:oMath>
      <w:r>
        <w:t xml:space="preserve"> phút.</w:t>
      </w:r>
    </w:p>
    <w:p w14:paraId="665828AD" w14:textId="77777777" w:rsidR="00215FAE" w:rsidRDefault="00000000">
      <w:pPr>
        <w:numPr>
          <w:ilvl w:val="1"/>
          <w:numId w:val="28"/>
        </w:numPr>
      </w:pPr>
      <w:r>
        <w:rPr>
          <w:i/>
          <w:iCs/>
        </w:rPr>
        <w:t>Công thức:</w:t>
      </w:r>
      <w:r>
        <w:t xml:space="preserve"> </w:t>
      </w:r>
      <m:oMath>
        <m:r>
          <w:rPr>
            <w:rFonts w:ascii="Cambria Math" w:hAnsi="Cambria Math"/>
          </w:rPr>
          <m:t>P95</m:t>
        </m:r>
        <m:r>
          <m:rPr>
            <m:sty m:val="p"/>
          </m:rPr>
          <w:rPr>
            <w:rFonts w:ascii="Cambria Math" w:hAnsi="Cambria Math"/>
          </w:rPr>
          <m:t>≤</m:t>
        </m:r>
        <m:r>
          <w:rPr>
            <w:rFonts w:ascii="Cambria Math" w:hAnsi="Cambria Math"/>
          </w:rPr>
          <m:t>500</m:t>
        </m:r>
        <m:r>
          <m:rPr>
            <m:nor/>
          </m:rPr>
          <m:t>ms</m:t>
        </m:r>
      </m:oMath>
      <w:r>
        <w:t xml:space="preserve"> (Đảm bảo 95% tổng số lượng request có thời gian xử lý và trả kết quả dưới 500ms).</w:t>
      </w:r>
    </w:p>
    <w:p w14:paraId="5F1D5BFC" w14:textId="77777777" w:rsidR="00215FAE" w:rsidRDefault="00000000">
      <w:pPr>
        <w:numPr>
          <w:ilvl w:val="1"/>
          <w:numId w:val="28"/>
        </w:numPr>
      </w:pPr>
      <w:r>
        <w:rPr>
          <w:i/>
          <w:iCs/>
        </w:rPr>
        <w:t>Trích dẫn:</w:t>
      </w:r>
      <w:r>
        <w:t xml:space="preserve"> AWS (2021), </w:t>
      </w:r>
      <w:r>
        <w:rPr>
          <w:i/>
          <w:iCs/>
        </w:rPr>
        <w:t>Latency and Percentiles</w:t>
      </w:r>
      <w:r>
        <w:t xml:space="preserve"> [6].</w:t>
      </w:r>
    </w:p>
    <w:p w14:paraId="045EC0B2" w14:textId="77777777" w:rsidR="00215FAE" w:rsidRDefault="00000000" w:rsidP="00283FF0">
      <w:r>
        <w:rPr>
          <w:b/>
          <w:bCs/>
        </w:rPr>
        <w:t>Tính sẵn sàng của dịch vụ phần mềm (Software Availability / Uptime):</w:t>
      </w:r>
    </w:p>
    <w:p w14:paraId="42132097" w14:textId="77777777" w:rsidR="00215FAE" w:rsidRDefault="00000000">
      <w:pPr>
        <w:numPr>
          <w:ilvl w:val="1"/>
          <w:numId w:val="29"/>
        </w:numPr>
      </w:pPr>
      <w:r>
        <w:rPr>
          <w:i/>
          <w:iCs/>
        </w:rPr>
        <w:t>KPI:</w:t>
      </w:r>
      <w:r>
        <w:t xml:space="preserve"> </w:t>
      </w:r>
      <m:oMath>
        <m:r>
          <m:rPr>
            <m:nor/>
          </m:rPr>
          <m:t>Uptime</m:t>
        </m:r>
        <m:r>
          <m:rPr>
            <m:sty m:val="p"/>
          </m:rPr>
          <w:rPr>
            <w:rFonts w:ascii="Cambria Math" w:hAnsi="Cambria Math"/>
          </w:rPr>
          <m:t>≥</m:t>
        </m:r>
        <m:r>
          <w:rPr>
            <w:rFonts w:ascii="Cambria Math" w:hAnsi="Cambria Math"/>
          </w:rPr>
          <m:t>99.9</m:t>
        </m:r>
        <m:r>
          <m:rPr>
            <m:sty m:val="p"/>
          </m:rPr>
          <w:rPr>
            <w:rFonts w:ascii="Cambria Math" w:hAnsi="Cambria Math"/>
          </w:rPr>
          <m:t>%</m:t>
        </m:r>
      </m:oMath>
      <w:r>
        <w:t xml:space="preserve"> (tổng thời gian gián đoạn dịch vụ API tối đa không quá 43.2 phút/tháng).</w:t>
      </w:r>
    </w:p>
    <w:p w14:paraId="72D615F9" w14:textId="77777777" w:rsidR="00215FAE" w:rsidRDefault="00000000">
      <w:pPr>
        <w:numPr>
          <w:ilvl w:val="1"/>
          <w:numId w:val="29"/>
        </w:numPr>
      </w:pPr>
      <w:r>
        <w:rPr>
          <w:i/>
          <w:iCs/>
        </w:rPr>
        <w:t>Công thức:</w:t>
      </w:r>
      <w:r>
        <w:t xml:space="preserve"> </w:t>
      </w:r>
      <m:oMath>
        <m:r>
          <m:rPr>
            <m:nor/>
          </m:rPr>
          <m:t>Uptime</m:t>
        </m:r>
        <m:r>
          <m:rPr>
            <m:sty m:val="p"/>
          </m:rPr>
          <w:rPr>
            <w:rFonts w:ascii="Cambria Math" w:hAnsi="Cambria Math"/>
          </w:rPr>
          <m:t>=</m:t>
        </m:r>
        <m:f>
          <m:fPr>
            <m:ctrlPr>
              <w:rPr>
                <w:rFonts w:ascii="Cambria Math" w:hAnsi="Cambria Math"/>
              </w:rPr>
            </m:ctrlPr>
          </m:fPr>
          <m:num>
            <m:r>
              <m:rPr>
                <m:nor/>
              </m:rPr>
              <m:t>Tổng thời gian vận hành (Total Time)</m:t>
            </m:r>
            <m:r>
              <m:rPr>
                <m:sty m:val="p"/>
              </m:rPr>
              <w:rPr>
                <w:rFonts w:ascii="Cambria Math" w:hAnsi="Cambria Math"/>
              </w:rPr>
              <m:t>-</m:t>
            </m:r>
            <m:r>
              <m:rPr>
                <m:nor/>
              </m:rPr>
              <m:t>Thời gian gián đoạn (Downtime)</m:t>
            </m:r>
          </m:num>
          <m:den>
            <m:r>
              <m:rPr>
                <m:nor/>
              </m:rPr>
              <m:t>Tổng thời gian vận hành (Total Time)</m:t>
            </m:r>
          </m:den>
        </m:f>
        <m:r>
          <m:rPr>
            <m:sty m:val="p"/>
          </m:rPr>
          <w:rPr>
            <w:rFonts w:ascii="Cambria Math" w:hAnsi="Cambria Math"/>
          </w:rPr>
          <m:t>×</m:t>
        </m:r>
        <m:r>
          <w:rPr>
            <w:rFonts w:ascii="Cambria Math" w:hAnsi="Cambria Math"/>
          </w:rPr>
          <m:t>100</m:t>
        </m:r>
        <m:r>
          <m:rPr>
            <m:sty m:val="p"/>
          </m:rPr>
          <w:rPr>
            <w:rFonts w:ascii="Cambria Math" w:hAnsi="Cambria Math"/>
          </w:rPr>
          <m:t>%</m:t>
        </m:r>
      </m:oMath>
    </w:p>
    <w:p w14:paraId="1A15D87C" w14:textId="77777777" w:rsidR="00215FAE" w:rsidRDefault="00000000">
      <w:pPr>
        <w:numPr>
          <w:ilvl w:val="1"/>
          <w:numId w:val="29"/>
        </w:numPr>
      </w:pPr>
      <w:r>
        <w:rPr>
          <w:i/>
          <w:iCs/>
        </w:rPr>
        <w:t>Trích dẫn:</w:t>
      </w:r>
      <w:r>
        <w:t xml:space="preserve"> Google Cloud, </w:t>
      </w:r>
      <w:r>
        <w:rPr>
          <w:i/>
          <w:iCs/>
        </w:rPr>
        <w:t>Site Reliability Engineering - Availability Metrics</w:t>
      </w:r>
      <w:r>
        <w:t xml:space="preserve"> [4].</w:t>
      </w:r>
    </w:p>
    <w:p w14:paraId="531EDD98" w14:textId="77777777" w:rsidR="00215FAE" w:rsidRDefault="00000000" w:rsidP="00283FF0">
      <w:r>
        <w:rPr>
          <w:b/>
          <w:bCs/>
        </w:rPr>
        <w:t>Chất lượng và độ toàn vẹn của luồng dữ liệu (Data Pipeline Quality):</w:t>
      </w:r>
    </w:p>
    <w:p w14:paraId="6227F42C" w14:textId="77777777" w:rsidR="00215FAE" w:rsidRDefault="00000000">
      <w:pPr>
        <w:numPr>
          <w:ilvl w:val="1"/>
          <w:numId w:val="30"/>
        </w:numPr>
      </w:pPr>
      <w:r>
        <w:rPr>
          <w:i/>
          <w:iCs/>
        </w:rPr>
        <w:t>KPI Tính đầy đủ (Completeness):</w:t>
      </w:r>
      <w:r>
        <w:t xml:space="preserve"> </w:t>
      </w:r>
      <m:oMath>
        <m:r>
          <m:rPr>
            <m:sty m:val="p"/>
          </m:rPr>
          <w:rPr>
            <w:rFonts w:ascii="Cambria Math" w:hAnsi="Cambria Math"/>
          </w:rPr>
          <m:t>≥</m:t>
        </m:r>
        <m:r>
          <w:rPr>
            <w:rFonts w:ascii="Cambria Math" w:hAnsi="Cambria Math"/>
          </w:rPr>
          <m:t>99.5</m:t>
        </m:r>
        <m:r>
          <m:rPr>
            <m:sty m:val="p"/>
          </m:rPr>
          <w:rPr>
            <w:rFonts w:ascii="Cambria Math" w:hAnsi="Cambria Math"/>
          </w:rPr>
          <m:t>%</m:t>
        </m:r>
      </m:oMath>
      <w:r>
        <w:t xml:space="preserve"> bản ghi giao dịch POS được trích xuất, làm sạch và nạp thành công vào Data Warehouse.</w:t>
      </w:r>
    </w:p>
    <w:p w14:paraId="31CF21AA" w14:textId="77777777" w:rsidR="00215FAE" w:rsidRDefault="00000000">
      <w:pPr>
        <w:numPr>
          <w:ilvl w:val="1"/>
          <w:numId w:val="30"/>
        </w:numPr>
      </w:pPr>
      <w:r>
        <w:rPr>
          <w:i/>
          <w:iCs/>
        </w:rPr>
        <w:t>Công thức tính đầy đủ:</w:t>
      </w:r>
      <w:r>
        <w:t xml:space="preserve"> </w:t>
      </w:r>
      <m:oMath>
        <m:r>
          <m:rPr>
            <m:nor/>
          </m:rPr>
          <m:t>Completeness</m:t>
        </m:r>
        <m:r>
          <m:rPr>
            <m:sty m:val="p"/>
          </m:rPr>
          <w:rPr>
            <w:rFonts w:ascii="Cambria Math" w:hAnsi="Cambria Math"/>
          </w:rPr>
          <m:t>=</m:t>
        </m:r>
        <m:f>
          <m:fPr>
            <m:ctrlPr>
              <w:rPr>
                <w:rFonts w:ascii="Cambria Math" w:hAnsi="Cambria Math"/>
              </w:rPr>
            </m:ctrlPr>
          </m:fPr>
          <m:num>
            <m:r>
              <m:rPr>
                <m:nor/>
              </m:rPr>
              <m:t>Số lượng bản ghi nạp thành công</m:t>
            </m:r>
          </m:num>
          <m:den>
            <m:r>
              <m:rPr>
                <m:nor/>
              </m:rPr>
              <m:t>Tổng số bản ghi gốc tại POS</m:t>
            </m:r>
          </m:den>
        </m:f>
        <m:r>
          <m:rPr>
            <m:sty m:val="p"/>
          </m:rPr>
          <w:rPr>
            <w:rFonts w:ascii="Cambria Math" w:hAnsi="Cambria Math"/>
          </w:rPr>
          <m:t>×</m:t>
        </m:r>
        <m:r>
          <w:rPr>
            <w:rFonts w:ascii="Cambria Math" w:hAnsi="Cambria Math"/>
          </w:rPr>
          <m:t>100</m:t>
        </m:r>
        <m:r>
          <m:rPr>
            <m:sty m:val="p"/>
          </m:rPr>
          <w:rPr>
            <w:rFonts w:ascii="Cambria Math" w:hAnsi="Cambria Math"/>
          </w:rPr>
          <m:t>%</m:t>
        </m:r>
      </m:oMath>
    </w:p>
    <w:p w14:paraId="724B3CE3" w14:textId="77777777" w:rsidR="00215FAE" w:rsidRDefault="00000000">
      <w:pPr>
        <w:numPr>
          <w:ilvl w:val="1"/>
          <w:numId w:val="30"/>
        </w:numPr>
      </w:pPr>
      <w:r>
        <w:rPr>
          <w:i/>
          <w:iCs/>
        </w:rPr>
        <w:t>KPI Tính kịp thời (Data Freshness):</w:t>
      </w:r>
      <w:r>
        <w:t xml:space="preserve"> Độ trễ luồng dữ liệu </w:t>
      </w:r>
      <m:oMath>
        <m:r>
          <m:rPr>
            <m:sty m:val="p"/>
          </m:rPr>
          <w:rPr>
            <w:rFonts w:ascii="Cambria Math" w:hAnsi="Cambria Math"/>
          </w:rPr>
          <m:t>≤</m:t>
        </m:r>
        <m:r>
          <w:rPr>
            <w:rFonts w:ascii="Cambria Math" w:hAnsi="Cambria Math"/>
          </w:rPr>
          <m:t>24</m:t>
        </m:r>
      </m:oMath>
      <w:r>
        <w:t xml:space="preserve"> giờ (hoàn tất đồng bộ dữ liệu lúc 01:00 AM mỗi ngày).</w:t>
      </w:r>
    </w:p>
    <w:p w14:paraId="4B6BD144" w14:textId="77777777" w:rsidR="00215FAE" w:rsidRDefault="00000000">
      <w:pPr>
        <w:numPr>
          <w:ilvl w:val="1"/>
          <w:numId w:val="30"/>
        </w:numPr>
      </w:pPr>
      <w:r>
        <w:rPr>
          <w:i/>
          <w:iCs/>
        </w:rPr>
        <w:t>Công thức tính kịp thời:</w:t>
      </w:r>
      <w:r>
        <w:t xml:space="preserve">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freshness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Data Warehouse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POS</m:t>
            </m:r>
          </m:sub>
        </m:sSub>
        <m:r>
          <m:rPr>
            <m:sty m:val="p"/>
          </m:rPr>
          <w:rPr>
            <w:rFonts w:ascii="Cambria Math" w:hAnsi="Cambria Math"/>
          </w:rPr>
          <m:t>≤</m:t>
        </m:r>
        <m:r>
          <w:rPr>
            <w:rFonts w:ascii="Cambria Math" w:hAnsi="Cambria Math"/>
          </w:rPr>
          <m:t>24</m:t>
        </m:r>
        <m:r>
          <m:rPr>
            <m:nor/>
          </m:rPr>
          <m:t>h</m:t>
        </m:r>
      </m:oMath>
    </w:p>
    <w:p w14:paraId="024800D6" w14:textId="77777777" w:rsidR="00215FAE" w:rsidRDefault="00000000">
      <w:pPr>
        <w:numPr>
          <w:ilvl w:val="1"/>
          <w:numId w:val="30"/>
        </w:numPr>
      </w:pPr>
      <w:r>
        <w:rPr>
          <w:i/>
          <w:iCs/>
        </w:rPr>
        <w:t>Lưu ý phân biệt với Đồ án:</w:t>
      </w:r>
      <w:r>
        <w:t xml:space="preserve"> Đồ án hạ tầng cam kết Data Freshness </w:t>
      </w:r>
      <m:oMath>
        <m:r>
          <m:rPr>
            <m:sty m:val="p"/>
          </m:rPr>
          <w:rPr>
            <w:rFonts w:ascii="Cambria Math" w:hAnsi="Cambria Math"/>
          </w:rPr>
          <m:t>≤</m:t>
        </m:r>
        <m:r>
          <w:rPr>
            <w:rFonts w:ascii="Cambria Math" w:hAnsi="Cambria Math"/>
          </w:rPr>
          <m:t>5s</m:t>
        </m:r>
      </m:oMath>
      <w:r>
        <w:t xml:space="preserve"> (real-time streaming qua CDC) cho toàn bộ nền tảng dữ liệu tập trung. Tại bài Thực hành, luồng huấn luyện mô hình AI sử dụng kiến trúc Batch Processing xử lý dữ liệu lịch sử theo lô hàng đêm (không yêu cầu real-time) nên mục tiêu </w:t>
      </w:r>
      <m:oMath>
        <m:r>
          <m:rPr>
            <m:sty m:val="p"/>
          </m:rPr>
          <w:rPr>
            <w:rFonts w:ascii="Cambria Math" w:hAnsi="Cambria Math"/>
          </w:rPr>
          <m:t>≤</m:t>
        </m:r>
        <m:r>
          <w:rPr>
            <w:rFonts w:ascii="Cambria Math" w:hAnsi="Cambria Math"/>
          </w:rPr>
          <m:t>24</m:t>
        </m:r>
        <m:r>
          <m:rPr>
            <m:nor/>
          </m:rPr>
          <m:t>h</m:t>
        </m:r>
      </m:oMath>
      <w:r>
        <w:t xml:space="preserve"> là phù hợp với đặc thù bài toán dự báo chuỗi thời gian.</w:t>
      </w:r>
    </w:p>
    <w:p w14:paraId="1F54D122" w14:textId="77777777" w:rsidR="00215FAE" w:rsidRDefault="00000000">
      <w:pPr>
        <w:numPr>
          <w:ilvl w:val="1"/>
          <w:numId w:val="30"/>
        </w:numPr>
      </w:pPr>
      <w:r>
        <w:rPr>
          <w:i/>
          <w:iCs/>
        </w:rPr>
        <w:t>Trích dẫn:</w:t>
      </w:r>
      <w:r>
        <w:t xml:space="preserve"> ISO/IEC 25012: Data quality model [5].</w:t>
      </w:r>
    </w:p>
    <w:p w14:paraId="13E7D275" w14:textId="77777777" w:rsidR="00215FAE" w:rsidRDefault="00000000" w:rsidP="00283FF0">
      <w:r>
        <w:rPr>
          <w:b/>
          <w:bCs/>
        </w:rPr>
        <w:t>Tỷ lệ lỗi dịch vụ (API Error Rate):</w:t>
      </w:r>
    </w:p>
    <w:p w14:paraId="3F819976" w14:textId="77777777" w:rsidR="00215FAE" w:rsidRDefault="00000000">
      <w:pPr>
        <w:numPr>
          <w:ilvl w:val="1"/>
          <w:numId w:val="31"/>
        </w:numPr>
      </w:pPr>
      <w:r>
        <w:rPr>
          <w:i/>
          <w:iCs/>
        </w:rPr>
        <w:t>KPI:</w:t>
      </w:r>
      <w:r>
        <w:t xml:space="preserve"> Tỷ lệ lỗi máy chủ (HTTP 5xx) </w:t>
      </w:r>
      <m:oMath>
        <m:r>
          <m:rPr>
            <m:sty m:val="p"/>
          </m:rPr>
          <w:rPr>
            <w:rFonts w:ascii="Cambria Math" w:hAnsi="Cambria Math"/>
          </w:rPr>
          <m:t>&lt;</m:t>
        </m:r>
        <m:r>
          <w:rPr>
            <w:rFonts w:ascii="Cambria Math" w:hAnsi="Cambria Math"/>
          </w:rPr>
          <m:t>0.1</m:t>
        </m:r>
        <m:r>
          <m:rPr>
            <m:sty m:val="p"/>
          </m:rPr>
          <w:rPr>
            <w:rFonts w:ascii="Cambria Math" w:hAnsi="Cambria Math"/>
          </w:rPr>
          <m:t>%</m:t>
        </m:r>
      </m:oMath>
      <w:r>
        <w:t xml:space="preserve"> trên tổng số lượt gọi API.</w:t>
      </w:r>
    </w:p>
    <w:p w14:paraId="69E91E3A" w14:textId="77777777" w:rsidR="00215FAE" w:rsidRDefault="00000000">
      <w:pPr>
        <w:numPr>
          <w:ilvl w:val="1"/>
          <w:numId w:val="31"/>
        </w:numPr>
      </w:pPr>
      <w:r>
        <w:rPr>
          <w:i/>
          <w:iCs/>
        </w:rPr>
        <w:t>Công thức:</w:t>
      </w:r>
      <w:r>
        <w:t xml:space="preserve"> </w:t>
      </w:r>
      <m:oMath>
        <m:r>
          <m:rPr>
            <m:nor/>
          </m:rPr>
          <m:t>Error Rate</m:t>
        </m:r>
        <m:r>
          <m:rPr>
            <m:sty m:val="p"/>
          </m:rPr>
          <w:rPr>
            <w:rFonts w:ascii="Cambria Math" w:hAnsi="Cambria Math"/>
          </w:rPr>
          <m:t>=</m:t>
        </m:r>
        <m:f>
          <m:fPr>
            <m:ctrlPr>
              <w:rPr>
                <w:rFonts w:ascii="Cambria Math" w:hAnsi="Cambria Math"/>
              </w:rPr>
            </m:ctrlPr>
          </m:fPr>
          <m:num>
            <m:r>
              <m:rPr>
                <m:nor/>
              </m:rPr>
              <m:t>Số lượng phản hồi lỗi (HTTP 5xx)</m:t>
            </m:r>
          </m:num>
          <m:den>
            <m:r>
              <m:rPr>
                <m:nor/>
              </m:rPr>
              <m:t>Tổng số lượng request đến API</m:t>
            </m:r>
          </m:den>
        </m:f>
        <m:r>
          <m:rPr>
            <m:sty m:val="p"/>
          </m:rPr>
          <w:rPr>
            <w:rFonts w:ascii="Cambria Math" w:hAnsi="Cambria Math"/>
          </w:rPr>
          <m:t>×</m:t>
        </m:r>
        <m:r>
          <w:rPr>
            <w:rFonts w:ascii="Cambria Math" w:hAnsi="Cambria Math"/>
          </w:rPr>
          <m:t>100</m:t>
        </m:r>
        <m:r>
          <m:rPr>
            <m:sty m:val="p"/>
          </m:rPr>
          <w:rPr>
            <w:rFonts w:ascii="Cambria Math" w:hAnsi="Cambria Math"/>
          </w:rPr>
          <m:t>%</m:t>
        </m:r>
      </m:oMath>
    </w:p>
    <w:p w14:paraId="2F399986" w14:textId="77777777" w:rsidR="00215FAE" w:rsidRDefault="00000000">
      <w:pPr>
        <w:numPr>
          <w:ilvl w:val="1"/>
          <w:numId w:val="31"/>
        </w:numPr>
      </w:pPr>
      <w:r>
        <w:rPr>
          <w:i/>
          <w:iCs/>
        </w:rPr>
        <w:t>Trích dẫn:</w:t>
      </w:r>
      <w:r>
        <w:t xml:space="preserve"> Google Cloud, </w:t>
      </w:r>
      <w:r>
        <w:rPr>
          <w:i/>
          <w:iCs/>
        </w:rPr>
        <w:t>Site Reliability Engineering - Error Rates</w:t>
      </w:r>
      <w:r>
        <w:t xml:space="preserve"> [7].</w:t>
      </w:r>
    </w:p>
    <w:p w14:paraId="4FC36639" w14:textId="158E926E" w:rsidR="00215FAE" w:rsidRDefault="00215FAE"/>
    <w:p w14:paraId="1635698F" w14:textId="2585D536" w:rsidR="00215FAE" w:rsidRDefault="00000000">
      <w:pPr>
        <w:pStyle w:val="Heading3"/>
      </w:pPr>
      <w:bookmarkStart w:id="9" w:name="_Toc240293366"/>
      <w:r>
        <w:t>Ánh xạ KPI theo từng giai đoạn triển khai và tiêu chí bàn giao</w:t>
      </w:r>
      <w:bookmarkEnd w:id="9"/>
    </w:p>
    <w:p w14:paraId="1A1F460E" w14:textId="77777777" w:rsidR="00215FAE" w:rsidRDefault="00000000">
      <w:r>
        <w:t>Nhằm đảm bảo tính xuyên suốt từ thiết kế đến nghiệm thu và dự toán chi phí, KPI kỹ thuật được phân bổ cụ thể làm tiêu chí nghiệm thu bàn giao qua 5 giai đoạn phát triển phần mềm: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24"/>
        <w:gridCol w:w="1924"/>
        <w:gridCol w:w="1925"/>
        <w:gridCol w:w="1925"/>
        <w:gridCol w:w="1925"/>
      </w:tblGrid>
      <w:tr w:rsidR="00215FAE" w14:paraId="1B992203" w14:textId="77777777" w:rsidTr="00283FF0">
        <w:trPr>
          <w:tblHeader/>
        </w:trPr>
        <w:tc>
          <w:tcPr>
            <w:tcW w:w="1584" w:type="dxa"/>
          </w:tcPr>
          <w:p w14:paraId="3CCF35EB" w14:textId="77777777" w:rsidR="00215FAE" w:rsidRDefault="00000000">
            <w:r>
              <w:lastRenderedPageBreak/>
              <w:t>Giai đoạn triển khai</w:t>
            </w:r>
          </w:p>
        </w:tc>
        <w:tc>
          <w:tcPr>
            <w:tcW w:w="1584" w:type="dxa"/>
          </w:tcPr>
          <w:p w14:paraId="74544000" w14:textId="77777777" w:rsidR="00215FAE" w:rsidRDefault="00000000">
            <w:r>
              <w:t>Hoạt động kỹ thuật &amp; Yêu cầu</w:t>
            </w:r>
          </w:p>
        </w:tc>
        <w:tc>
          <w:tcPr>
            <w:tcW w:w="1584" w:type="dxa"/>
          </w:tcPr>
          <w:p w14:paraId="5F2832B7" w14:textId="77777777" w:rsidR="00215FAE" w:rsidRDefault="00000000">
            <w:r>
              <w:t>Sản phẩm bàn giao (Deliverables)</w:t>
            </w:r>
          </w:p>
        </w:tc>
        <w:tc>
          <w:tcPr>
            <w:tcW w:w="1584" w:type="dxa"/>
          </w:tcPr>
          <w:p w14:paraId="242E73EB" w14:textId="77777777" w:rsidR="00215FAE" w:rsidRDefault="00000000">
            <w:r>
              <w:t>KPI nghiệm thu giai đoạn</w:t>
            </w:r>
          </w:p>
        </w:tc>
        <w:tc>
          <w:tcPr>
            <w:tcW w:w="1584" w:type="dxa"/>
          </w:tcPr>
          <w:p w14:paraId="2521C541" w14:textId="77777777" w:rsidR="00215FAE" w:rsidRDefault="00000000">
            <w:r>
              <w:t>Nhân sự phụ trách</w:t>
            </w:r>
          </w:p>
        </w:tc>
      </w:tr>
      <w:tr w:rsidR="00215FAE" w14:paraId="467E8212" w14:textId="77777777" w:rsidTr="00283FF0">
        <w:tc>
          <w:tcPr>
            <w:tcW w:w="1584" w:type="dxa"/>
          </w:tcPr>
          <w:p w14:paraId="5CBA86EF" w14:textId="77777777" w:rsidR="00215FAE" w:rsidRDefault="00000000">
            <w:r>
              <w:rPr>
                <w:b/>
                <w:bCs/>
              </w:rPr>
              <w:t>G1: Khảo sát &amp; Phân tích dữ liệu</w:t>
            </w:r>
          </w:p>
        </w:tc>
        <w:tc>
          <w:tcPr>
            <w:tcW w:w="1584" w:type="dxa"/>
          </w:tcPr>
          <w:p w14:paraId="7AD7615A" w14:textId="77777777" w:rsidR="00215FAE" w:rsidRDefault="00000000">
            <w:r>
              <w:t>Thu thập dữ liệu lịch sử POS, chuẩn hóa schema, làm sạch dữ liệu khuyết thiếu.</w:t>
            </w:r>
          </w:p>
        </w:tc>
        <w:tc>
          <w:tcPr>
            <w:tcW w:w="1584" w:type="dxa"/>
          </w:tcPr>
          <w:p w14:paraId="33BEB46E" w14:textId="77777777" w:rsidR="00215FAE" w:rsidRDefault="00000000">
            <w:r>
              <w:t>Tài liệu đặc tả dữ liệu, Dataset đã làm sạch.</w:t>
            </w:r>
          </w:p>
        </w:tc>
        <w:tc>
          <w:tcPr>
            <w:tcW w:w="1584" w:type="dxa"/>
          </w:tcPr>
          <w:p w14:paraId="361CA7D1" w14:textId="77777777" w:rsidR="00215FAE" w:rsidRDefault="00000000">
            <w:r>
              <w:t xml:space="preserve">Tính đầy đủ dữ liệu </w:t>
            </w:r>
            <m:oMath>
              <m:r>
                <m:rPr>
                  <m:sty m:val="p"/>
                </m:rPr>
                <w:rPr>
                  <w:rFonts w:ascii="Cambria Math" w:hAnsi="Cambria Math"/>
                </w:rPr>
                <m:t>≥</m:t>
              </m:r>
              <m:r>
                <w:rPr>
                  <w:rFonts w:ascii="Cambria Math" w:hAnsi="Cambria Math"/>
                </w:rPr>
                <m:t>99.5</m:t>
              </m:r>
              <m:r>
                <m:rPr>
                  <m:sty m:val="p"/>
                </m:rPr>
                <w:rPr>
                  <w:rFonts w:ascii="Cambria Math" w:hAnsi="Cambria Math"/>
                </w:rPr>
                <m:t>%</m:t>
              </m:r>
            </m:oMath>
            <w:r>
              <w:t xml:space="preserve">, Schema hợp lệ </w:t>
            </w:r>
            <m:oMath>
              <m:r>
                <w:rPr>
                  <w:rFonts w:ascii="Cambria Math" w:hAnsi="Cambria Math"/>
                </w:rPr>
                <m:t>100</m:t>
              </m:r>
              <m:r>
                <m:rPr>
                  <m:sty m:val="p"/>
                </m:rPr>
                <w:rPr>
                  <w:rFonts w:ascii="Cambria Math" w:hAnsi="Cambria Math"/>
                </w:rPr>
                <m:t>%</m:t>
              </m:r>
            </m:oMath>
            <w:r>
              <w:t>.</w:t>
            </w:r>
          </w:p>
        </w:tc>
        <w:tc>
          <w:tcPr>
            <w:tcW w:w="1584" w:type="dxa"/>
          </w:tcPr>
          <w:p w14:paraId="045EDE30" w14:textId="77777777" w:rsidR="00215FAE" w:rsidRDefault="00000000">
            <w:r>
              <w:t>Kỹ sư Dữ liệu (Data Engineer)</w:t>
            </w:r>
          </w:p>
        </w:tc>
      </w:tr>
      <w:tr w:rsidR="00215FAE" w14:paraId="38A0E0F7" w14:textId="77777777" w:rsidTr="00283FF0">
        <w:tc>
          <w:tcPr>
            <w:tcW w:w="1584" w:type="dxa"/>
          </w:tcPr>
          <w:p w14:paraId="7E50D3F0" w14:textId="77777777" w:rsidR="00215FAE" w:rsidRDefault="00000000">
            <w:r>
              <w:rPr>
                <w:b/>
                <w:bCs/>
              </w:rPr>
              <w:t>G2: Thiết kế kiến trúc phần mềm</w:t>
            </w:r>
          </w:p>
        </w:tc>
        <w:tc>
          <w:tcPr>
            <w:tcW w:w="1584" w:type="dxa"/>
          </w:tcPr>
          <w:p w14:paraId="7DDF9180" w14:textId="77777777" w:rsidR="00215FAE" w:rsidRDefault="00000000">
            <w:r>
              <w:t>Thiết kế Data Pipeline, cấu trúc Web Service RESTful API và mô hình AI.</w:t>
            </w:r>
          </w:p>
        </w:tc>
        <w:tc>
          <w:tcPr>
            <w:tcW w:w="1584" w:type="dxa"/>
          </w:tcPr>
          <w:p w14:paraId="04DDCA53" w14:textId="77777777" w:rsidR="00215FAE" w:rsidRDefault="00000000">
            <w:r>
              <w:t>Tài liệu thiết kế kiến trúc, API Contract.</w:t>
            </w:r>
          </w:p>
        </w:tc>
        <w:tc>
          <w:tcPr>
            <w:tcW w:w="1584" w:type="dxa"/>
          </w:tcPr>
          <w:p w14:paraId="4BA77824" w14:textId="77777777" w:rsidR="00215FAE" w:rsidRDefault="00000000">
            <m:oMath>
              <m:r>
                <w:rPr>
                  <w:rFonts w:ascii="Cambria Math" w:hAnsi="Cambria Math"/>
                </w:rPr>
                <m:t>100</m:t>
              </m:r>
              <m:r>
                <m:rPr>
                  <m:sty m:val="p"/>
                </m:rPr>
                <w:rPr>
                  <w:rFonts w:ascii="Cambria Math" w:hAnsi="Cambria Math"/>
                </w:rPr>
                <m:t>%</m:t>
              </m:r>
            </m:oMath>
            <w:r>
              <w:t xml:space="preserve"> API đạt chuẩn RESTful, kiến trúc sẵn sàng mở rộng.</w:t>
            </w:r>
          </w:p>
        </w:tc>
        <w:tc>
          <w:tcPr>
            <w:tcW w:w="1584" w:type="dxa"/>
          </w:tcPr>
          <w:p w14:paraId="72B8DA70" w14:textId="77777777" w:rsidR="00215FAE" w:rsidRDefault="00000000">
            <w:r>
              <w:t>Kiến trúc sư Phần mềm (Software Architect)</w:t>
            </w:r>
          </w:p>
        </w:tc>
      </w:tr>
      <w:tr w:rsidR="00215FAE" w14:paraId="763355F9" w14:textId="77777777" w:rsidTr="00283FF0">
        <w:tc>
          <w:tcPr>
            <w:tcW w:w="1584" w:type="dxa"/>
          </w:tcPr>
          <w:p w14:paraId="0EE33B53" w14:textId="77777777" w:rsidR="00215FAE" w:rsidRDefault="00000000">
            <w:r>
              <w:rPr>
                <w:b/>
                <w:bCs/>
              </w:rPr>
              <w:t>G3: Phát triển mô hình &amp; Pipeline</w:t>
            </w:r>
          </w:p>
        </w:tc>
        <w:tc>
          <w:tcPr>
            <w:tcW w:w="1584" w:type="dxa"/>
          </w:tcPr>
          <w:p w14:paraId="3E679F97" w14:textId="77777777" w:rsidR="00215FAE" w:rsidRDefault="00000000">
            <w:r>
              <w:t>Xây dựng đường ống ETL tự động; huấn luyện và tinh chỉnh mô hình TSFM.</w:t>
            </w:r>
          </w:p>
        </w:tc>
        <w:tc>
          <w:tcPr>
            <w:tcW w:w="1584" w:type="dxa"/>
          </w:tcPr>
          <w:p w14:paraId="286245CA" w14:textId="77777777" w:rsidR="00215FAE" w:rsidRDefault="00000000">
            <w:r>
              <w:t>Mã nguồn Data Pipeline, Artifact mô hình AI đã huấn luyện.</w:t>
            </w:r>
          </w:p>
        </w:tc>
        <w:tc>
          <w:tcPr>
            <w:tcW w:w="1584" w:type="dxa"/>
          </w:tcPr>
          <w:p w14:paraId="5D1C195E" w14:textId="77777777" w:rsidR="00215FAE" w:rsidRDefault="00000000">
            <m:oMath>
              <m:r>
                <m:rPr>
                  <m:nor/>
                </m:rPr>
                <m:t>MAPE</m:t>
              </m:r>
              <m:r>
                <m:rPr>
                  <m:sty m:val="p"/>
                </m:rPr>
                <w:rPr>
                  <w:rFonts w:ascii="Cambria Math" w:hAnsi="Cambria Math"/>
                </w:rPr>
                <m:t>&lt;</m:t>
              </m:r>
              <m:r>
                <w:rPr>
                  <w:rFonts w:ascii="Cambria Math" w:hAnsi="Cambria Math"/>
                </w:rPr>
                <m:t>10</m:t>
              </m:r>
              <m:r>
                <m:rPr>
                  <m:sty m:val="p"/>
                </m:rPr>
                <w:rPr>
                  <w:rFonts w:ascii="Cambria Math" w:hAnsi="Cambria Math"/>
                </w:rPr>
                <m:t>%</m:t>
              </m:r>
            </m:oMath>
            <w:r>
              <w:t xml:space="preserve">, </w:t>
            </w:r>
            <m:oMath>
              <m:r>
                <m:rPr>
                  <m:nor/>
                </m:rPr>
                <m:t>Precision</m:t>
              </m:r>
              <m:r>
                <m:rPr>
                  <m:sty m:val="p"/>
                </m:rPr>
                <w:rPr>
                  <w:rFonts w:ascii="Cambria Math" w:hAnsi="Cambria Math"/>
                </w:rPr>
                <m:t>≥</m:t>
              </m:r>
              <m:r>
                <w:rPr>
                  <w:rFonts w:ascii="Cambria Math" w:hAnsi="Cambria Math"/>
                </w:rPr>
                <m:t>85</m:t>
              </m:r>
              <m:r>
                <m:rPr>
                  <m:sty m:val="p"/>
                </m:rPr>
                <w:rPr>
                  <w:rFonts w:ascii="Cambria Math" w:hAnsi="Cambria Math"/>
                </w:rPr>
                <m:t>%</m:t>
              </m:r>
            </m:oMath>
            <w:r>
              <w:t xml:space="preserve">, Inference Latency </w:t>
            </w:r>
            <m:oMath>
              <m:r>
                <m:rPr>
                  <m:sty m:val="p"/>
                </m:rPr>
                <w:rPr>
                  <w:rFonts w:ascii="Cambria Math" w:hAnsi="Cambria Math"/>
                </w:rPr>
                <m:t>≤</m:t>
              </m:r>
              <m:r>
                <w:rPr>
                  <w:rFonts w:ascii="Cambria Math" w:hAnsi="Cambria Math"/>
                </w:rPr>
                <m:t>200</m:t>
              </m:r>
              <m:r>
                <m:rPr>
                  <m:nor/>
                </m:rPr>
                <m:t>ms</m:t>
              </m:r>
            </m:oMath>
            <w:r>
              <w:t>.</w:t>
            </w:r>
          </w:p>
        </w:tc>
        <w:tc>
          <w:tcPr>
            <w:tcW w:w="1584" w:type="dxa"/>
          </w:tcPr>
          <w:p w14:paraId="1A0613D3" w14:textId="77777777" w:rsidR="00215FAE" w:rsidRDefault="00000000">
            <w:r>
              <w:t>Kỹ sư AI (Machine Learning Engineer)</w:t>
            </w:r>
          </w:p>
        </w:tc>
      </w:tr>
      <w:tr w:rsidR="00215FAE" w14:paraId="70393F4D" w14:textId="77777777" w:rsidTr="00283FF0">
        <w:tc>
          <w:tcPr>
            <w:tcW w:w="1584" w:type="dxa"/>
          </w:tcPr>
          <w:p w14:paraId="2A7626DF" w14:textId="77777777" w:rsidR="00215FAE" w:rsidRDefault="00000000">
            <w:r>
              <w:rPr>
                <w:b/>
                <w:bCs/>
              </w:rPr>
              <w:t>G4: Kiểm thử &amp; Đóng gói phần mềm</w:t>
            </w:r>
          </w:p>
        </w:tc>
        <w:tc>
          <w:tcPr>
            <w:tcW w:w="1584" w:type="dxa"/>
          </w:tcPr>
          <w:p w14:paraId="11BE04C4" w14:textId="77777777" w:rsidR="00215FAE" w:rsidRDefault="00000000">
            <w:r>
              <w:t>Kiểm thử tích hợp (Integration Test), tải (Load Test), đóng gói Container.</w:t>
            </w:r>
          </w:p>
        </w:tc>
        <w:tc>
          <w:tcPr>
            <w:tcW w:w="1584" w:type="dxa"/>
          </w:tcPr>
          <w:p w14:paraId="41C99F2E" w14:textId="77777777" w:rsidR="00215FAE" w:rsidRDefault="00000000">
            <w:r>
              <w:t>Docker Image, Bộ kịch bản Test, Báo cáo UAT.</w:t>
            </w:r>
          </w:p>
        </w:tc>
        <w:tc>
          <w:tcPr>
            <w:tcW w:w="1584" w:type="dxa"/>
          </w:tcPr>
          <w:p w14:paraId="6EEC8897" w14:textId="77777777" w:rsidR="00215FAE" w:rsidRDefault="00000000">
            <w:r>
              <w:t xml:space="preserve">API Response Time </w:t>
            </w:r>
            <m:oMath>
              <m:r>
                <m:rPr>
                  <m:sty m:val="p"/>
                </m:rPr>
                <w:rPr>
                  <w:rFonts w:ascii="Cambria Math" w:hAnsi="Cambria Math"/>
                </w:rPr>
                <m:t>&lt;</m:t>
              </m:r>
              <m:r>
                <w:rPr>
                  <w:rFonts w:ascii="Cambria Math" w:hAnsi="Cambria Math"/>
                </w:rPr>
                <m:t>500</m:t>
              </m:r>
              <m:r>
                <m:rPr>
                  <m:nor/>
                </m:rPr>
                <m:t>ms</m:t>
              </m:r>
            </m:oMath>
            <w:r>
              <w:t xml:space="preserve"> (P95), Error Rate </w:t>
            </w:r>
            <m:oMath>
              <m:r>
                <m:rPr>
                  <m:sty m:val="p"/>
                </m:rPr>
                <w:rPr>
                  <w:rFonts w:ascii="Cambria Math" w:hAnsi="Cambria Math"/>
                </w:rPr>
                <m:t>&lt;</m:t>
              </m:r>
              <m:r>
                <w:rPr>
                  <w:rFonts w:ascii="Cambria Math" w:hAnsi="Cambria Math"/>
                </w:rPr>
                <m:t>0.1</m:t>
              </m:r>
              <m:r>
                <m:rPr>
                  <m:sty m:val="p"/>
                </m:rPr>
                <w:rPr>
                  <w:rFonts w:ascii="Cambria Math" w:hAnsi="Cambria Math"/>
                </w:rPr>
                <m:t>%</m:t>
              </m:r>
            </m:oMath>
            <w:r>
              <w:t>.</w:t>
            </w:r>
          </w:p>
        </w:tc>
        <w:tc>
          <w:tcPr>
            <w:tcW w:w="1584" w:type="dxa"/>
          </w:tcPr>
          <w:p w14:paraId="034103BE" w14:textId="77777777" w:rsidR="00215FAE" w:rsidRDefault="00000000">
            <w:r>
              <w:t>Kỹ sư Kiểm thử (QA Engineer)</w:t>
            </w:r>
          </w:p>
        </w:tc>
      </w:tr>
      <w:tr w:rsidR="00215FAE" w14:paraId="46BBB4BF" w14:textId="77777777" w:rsidTr="00283FF0">
        <w:tc>
          <w:tcPr>
            <w:tcW w:w="1584" w:type="dxa"/>
          </w:tcPr>
          <w:p w14:paraId="5F3E5E6A" w14:textId="77777777" w:rsidR="00215FAE" w:rsidRDefault="00000000">
            <w:r>
              <w:rPr>
                <w:b/>
                <w:bCs/>
              </w:rPr>
              <w:t>G5: Triển khai &amp; Vận hành</w:t>
            </w:r>
          </w:p>
        </w:tc>
        <w:tc>
          <w:tcPr>
            <w:tcW w:w="1584" w:type="dxa"/>
          </w:tcPr>
          <w:p w14:paraId="76B8F992" w14:textId="77777777" w:rsidR="00215FAE" w:rsidRDefault="00000000">
            <w:r>
              <w:t>Triển khai trên môi trường Cloud, thiết lập giám sát Prometheus/Grafana.</w:t>
            </w:r>
          </w:p>
        </w:tc>
        <w:tc>
          <w:tcPr>
            <w:tcW w:w="1584" w:type="dxa"/>
          </w:tcPr>
          <w:p w14:paraId="314B59EA" w14:textId="77777777" w:rsidR="00215FAE" w:rsidRDefault="00000000">
            <w:r>
              <w:t>Hệ thống API Production, Dashboard giám sát.</w:t>
            </w:r>
          </w:p>
        </w:tc>
        <w:tc>
          <w:tcPr>
            <w:tcW w:w="1584" w:type="dxa"/>
          </w:tcPr>
          <w:p w14:paraId="32C533DC" w14:textId="77777777" w:rsidR="00215FAE" w:rsidRDefault="00000000">
            <w:r>
              <w:t xml:space="preserve">SLA Uptime </w:t>
            </w:r>
            <m:oMath>
              <m:r>
                <m:rPr>
                  <m:sty m:val="p"/>
                </m:rPr>
                <w:rPr>
                  <w:rFonts w:ascii="Cambria Math" w:hAnsi="Cambria Math"/>
                </w:rPr>
                <m:t>≥</m:t>
              </m:r>
              <m:r>
                <w:rPr>
                  <w:rFonts w:ascii="Cambria Math" w:hAnsi="Cambria Math"/>
                </w:rPr>
                <m:t>99.9</m:t>
              </m:r>
              <m:r>
                <m:rPr>
                  <m:sty m:val="p"/>
                </m:rPr>
                <w:rPr>
                  <w:rFonts w:ascii="Cambria Math" w:hAnsi="Cambria Math"/>
                </w:rPr>
                <m:t>%</m:t>
              </m:r>
            </m:oMath>
            <w:r>
              <w:t xml:space="preserve">, Freshness </w:t>
            </w:r>
            <m:oMath>
              <m:r>
                <m:rPr>
                  <m:sty m:val="p"/>
                </m:rPr>
                <w:rPr>
                  <w:rFonts w:ascii="Cambria Math" w:hAnsi="Cambria Math"/>
                </w:rPr>
                <m:t>&lt;</m:t>
              </m:r>
              <m:r>
                <w:rPr>
                  <w:rFonts w:ascii="Cambria Math" w:hAnsi="Cambria Math"/>
                </w:rPr>
                <m:t>24</m:t>
              </m:r>
              <m:r>
                <m:rPr>
                  <m:nor/>
                </m:rPr>
                <m:t>h</m:t>
              </m:r>
            </m:oMath>
            <w:r>
              <w:t xml:space="preserve">, MTTD </w:t>
            </w:r>
            <m:oMath>
              <m:r>
                <m:rPr>
                  <m:sty m:val="p"/>
                </m:rPr>
                <w:rPr>
                  <w:rFonts w:ascii="Cambria Math" w:hAnsi="Cambria Math"/>
                </w:rPr>
                <m:t>≤</m:t>
              </m:r>
              <m:r>
                <w:rPr>
                  <w:rFonts w:ascii="Cambria Math" w:hAnsi="Cambria Math"/>
                </w:rPr>
                <m:t>15</m:t>
              </m:r>
              <m:r>
                <m:rPr>
                  <m:nor/>
                </m:rPr>
                <m:t>p</m:t>
              </m:r>
            </m:oMath>
            <w:r>
              <w:t>.</w:t>
            </w:r>
          </w:p>
        </w:tc>
        <w:tc>
          <w:tcPr>
            <w:tcW w:w="1584" w:type="dxa"/>
          </w:tcPr>
          <w:p w14:paraId="52634E32" w14:textId="77777777" w:rsidR="00215FAE" w:rsidRDefault="00000000">
            <w:r>
              <w:t>Kỹ sư DevOps / SRE</w:t>
            </w:r>
          </w:p>
        </w:tc>
      </w:tr>
    </w:tbl>
    <w:p w14:paraId="2A11E266" w14:textId="39ACB459" w:rsidR="00215FAE" w:rsidRDefault="00000000" w:rsidP="00076885">
      <w:pPr>
        <w:pStyle w:val="Heading1"/>
      </w:pPr>
      <w:bookmarkStart w:id="10" w:name="_Toc240293367"/>
      <w:r>
        <w:t>Đối tượng, phạm vi và giả định/ràng buộc</w:t>
      </w:r>
      <w:bookmarkEnd w:id="10"/>
    </w:p>
    <w:p w14:paraId="0B2722D2" w14:textId="77777777" w:rsidR="00215FAE" w:rsidRDefault="00000000">
      <w:pPr>
        <w:pStyle w:val="Heading3"/>
      </w:pPr>
      <w:bookmarkStart w:id="11" w:name="_Toc240293368"/>
      <w:r>
        <w:t>4.1. Đối tượng và Phạm vi</w:t>
      </w:r>
      <w:bookmarkEnd w:id="11"/>
    </w:p>
    <w:p w14:paraId="776F9BDE" w14:textId="77777777" w:rsidR="00215FAE" w:rsidRDefault="00000000" w:rsidP="00663F27">
      <w:r>
        <w:t xml:space="preserve">Tập trung chuyên sâu vào </w:t>
      </w:r>
      <w:r>
        <w:rPr>
          <w:b/>
          <w:bCs/>
        </w:rPr>
        <w:t>1 quy trình kỹ thuật lõi</w:t>
      </w:r>
      <w:r>
        <w:t>: Xây dựng luồng tích hợp dữ liệu từ máy POS tại chi nhánh lên Cloud, huấn luyện mô hình dự báo chuỗi thời gian, và xuất dữ liệu thông qua RESTful API.</w:t>
      </w:r>
    </w:p>
    <w:p w14:paraId="0FBB7BBA" w14:textId="77777777" w:rsidR="00215FAE" w:rsidRDefault="00000000">
      <w:pPr>
        <w:pStyle w:val="Heading3"/>
      </w:pPr>
      <w:bookmarkStart w:id="12" w:name="_Toc240293369"/>
      <w:r>
        <w:t>4.2. Phần ngoài phạm vi</w:t>
      </w:r>
      <w:bookmarkEnd w:id="12"/>
    </w:p>
    <w:p w14:paraId="26864D96" w14:textId="77777777" w:rsidR="00215FAE" w:rsidRDefault="00000000" w:rsidP="00663F27">
      <w:r>
        <w:t>Không can thiệp, sửa đổi kiến trúc phần mềm quản lý kho, phần mềm nhân sự, hoặc hệ thống ERP hiện hành của doanh nghiệp. Các phần mềm này sẽ tự giao tiếp thông qua API được cung cấp.</w:t>
      </w:r>
    </w:p>
    <w:p w14:paraId="095B441E" w14:textId="77777777" w:rsidR="00215FAE" w:rsidRDefault="00000000">
      <w:pPr>
        <w:pStyle w:val="Heading3"/>
      </w:pPr>
      <w:bookmarkStart w:id="13" w:name="_Toc240293370"/>
      <w:r>
        <w:lastRenderedPageBreak/>
        <w:t>4.3. Giới hạn đề tài &amp; Vai trò của AI</w:t>
      </w:r>
      <w:bookmarkEnd w:id="13"/>
    </w:p>
    <w:p w14:paraId="0D50F776" w14:textId="77777777" w:rsidR="00215FAE" w:rsidRDefault="00000000" w:rsidP="00663F27">
      <w:r>
        <w:rPr>
          <w:b/>
          <w:bCs/>
        </w:rPr>
        <w:t>Giới hạn trách nhiệm AI:</w:t>
      </w:r>
      <w:r>
        <w:t xml:space="preserve"> Nền tảng AI được phát triển chỉ đóng vai trò </w:t>
      </w:r>
      <w:r>
        <w:rPr>
          <w:b/>
          <w:bCs/>
        </w:rPr>
        <w:t>Hỗ trợ ra quyết định</w:t>
      </w:r>
      <w:r>
        <w:t>. Các bộ phận nghiệp vụ sử dụng kết quả dự báo để tham khảo; việc ra quyết định điều phối cuối cùng hoàn toàn phụ thuộc vào quản lý con người.</w:t>
      </w:r>
    </w:p>
    <w:p w14:paraId="7632250F" w14:textId="77777777" w:rsidR="00215FAE" w:rsidRDefault="00000000" w:rsidP="00663F27">
      <w:r>
        <w:rPr>
          <w:b/>
          <w:bCs/>
        </w:rPr>
        <w:t>Giới hạn kỹ thuật:</w:t>
      </w:r>
      <w:r>
        <w:t xml:space="preserve"> Khả năng dự đoán của mô hình học máy sẽ bị suy giảm đáng kể khi đối mặt với các sự kiện đột biến không có mẫu trong tập dữ liệu lịch sử (ví dụ: bão lũ). Mô hình yêu cầu quá trình tái huấn luyện định kỳ mỗi tháng để duy trì độ chính xác.</w:t>
      </w:r>
    </w:p>
    <w:p w14:paraId="7CC49D51" w14:textId="77777777" w:rsidR="00215FAE" w:rsidRPr="003D7B10" w:rsidRDefault="00000000" w:rsidP="003D7B10">
      <w:pPr>
        <w:rPr>
          <w:b/>
          <w:bCs/>
          <w:sz w:val="28"/>
          <w:szCs w:val="28"/>
        </w:rPr>
      </w:pPr>
      <w:r w:rsidRPr="003D7B10">
        <w:rPr>
          <w:b/>
          <w:bCs/>
          <w:sz w:val="28"/>
          <w:szCs w:val="28"/>
        </w:rPr>
        <w:t>Danh mục tài liệu tham khảo</w:t>
      </w:r>
    </w:p>
    <w:p w14:paraId="1DD429C9" w14:textId="77777777" w:rsidR="00215FAE" w:rsidRDefault="00000000">
      <w:r>
        <w:t xml:space="preserve">[1] Scikit-Learn (n.d.), </w:t>
      </w:r>
      <w:r>
        <w:rPr>
          <w:i/>
          <w:iCs/>
        </w:rPr>
        <w:t>Mean absolute percentage error</w:t>
      </w:r>
      <w:r>
        <w:t>, truy cập tại: https://scikit-learn.org/stable/modules/model_evaluation.html#mean-absolute-percentage-error</w:t>
      </w:r>
      <w:r>
        <w:br/>
        <w:t xml:space="preserve">[2] Scikit-Learn (n.d.), </w:t>
      </w:r>
      <w:r>
        <w:rPr>
          <w:i/>
          <w:iCs/>
        </w:rPr>
        <w:t>Mean absolute error</w:t>
      </w:r>
      <w:r>
        <w:t>, truy cập tại: https://scikit-learn.org/stable/modules/model_evaluation.html#mean-absolute-error</w:t>
      </w:r>
      <w:r>
        <w:br/>
        <w:t xml:space="preserve">[3] Powers, D. M. W. (2011), </w:t>
      </w:r>
      <w:r>
        <w:rPr>
          <w:i/>
          <w:iCs/>
        </w:rPr>
        <w:t>Evaluation: from precision, recall and F-measure to ROC, informedness, markedness and correlation</w:t>
      </w:r>
      <w:r>
        <w:t>, Journal of Machine Learning Technologies, 2(1), pp. 37–63.</w:t>
      </w:r>
      <w:r>
        <w:br/>
        <w:t xml:space="preserve">[4] Google Cloud (n.d.), </w:t>
      </w:r>
      <w:r>
        <w:rPr>
          <w:i/>
          <w:iCs/>
        </w:rPr>
        <w:t>Site Reliability Engineering - Availability Table and Metrics</w:t>
      </w:r>
      <w:r>
        <w:t>, truy cập tại: https://sre.google/sre-book/availability-table/</w:t>
      </w:r>
      <w:r>
        <w:br/>
        <w:t xml:space="preserve">[5] ISO/IEC (2008), </w:t>
      </w:r>
      <w:r>
        <w:rPr>
          <w:i/>
          <w:iCs/>
        </w:rPr>
        <w:t>ISO/IEC 25012: Data quality model</w:t>
      </w:r>
      <w:r>
        <w:t>, truy cập tại: https://www.iso.org/standard/35736.html</w:t>
      </w:r>
      <w:r>
        <w:br/>
        <w:t xml:space="preserve">[6] AWS (2021), </w:t>
      </w:r>
      <w:r>
        <w:rPr>
          <w:i/>
          <w:iCs/>
        </w:rPr>
        <w:t>Amazon Builders’ Library: Latency and Percentiles</w:t>
      </w:r>
      <w:r>
        <w:t>, truy cập tại: https://aws.amazon.com/builders-library/latency-and-percentiles/</w:t>
      </w:r>
      <w:r>
        <w:br/>
        <w:t xml:space="preserve">[7] Google Cloud (n.d.), </w:t>
      </w:r>
      <w:r>
        <w:rPr>
          <w:i/>
          <w:iCs/>
        </w:rPr>
        <w:t>Site Reliability Engineering - Error Rates</w:t>
      </w:r>
      <w:r>
        <w:t xml:space="preserve">, truy cập tại: https://sre.google/sre-book/service-level-objectives/#error-rate-metrics [8] Hyndman, R. J. &amp; Athanasopoulos, G. (2021), </w:t>
      </w:r>
      <w:r>
        <w:rPr>
          <w:i/>
          <w:iCs/>
        </w:rPr>
        <w:t>Forecasting: Principles and Practice</w:t>
      </w:r>
      <w:r>
        <w:t>, 3rd edition, OTexts, truy cập tại: https://otexts.com/fpp3/</w:t>
      </w:r>
    </w:p>
    <w:sectPr w:rsidR="00215FAE" w:rsidSect="002D7F6E">
      <w:pgSz w:w="11909" w:h="16834" w:code="9"/>
      <w:pgMar w:top="1138"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9991F" w14:textId="77777777" w:rsidR="00755918" w:rsidRDefault="00755918" w:rsidP="006A3418">
      <w:pPr>
        <w:spacing w:after="0" w:line="240" w:lineRule="auto"/>
      </w:pPr>
      <w:r>
        <w:separator/>
      </w:r>
    </w:p>
  </w:endnote>
  <w:endnote w:type="continuationSeparator" w:id="0">
    <w:p w14:paraId="16853E98" w14:textId="77777777" w:rsidR="00755918" w:rsidRDefault="00755918" w:rsidP="006A3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448821"/>
      <w:docPartObj>
        <w:docPartGallery w:val="Page Numbers (Bottom of Page)"/>
        <w:docPartUnique/>
      </w:docPartObj>
    </w:sdtPr>
    <w:sdtEndPr>
      <w:rPr>
        <w:noProof/>
      </w:rPr>
    </w:sdtEndPr>
    <w:sdtContent>
      <w:p w14:paraId="0988E5EB" w14:textId="77777777" w:rsidR="006A3418" w:rsidRDefault="006A34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E9309A" w14:textId="77777777" w:rsidR="006A3418" w:rsidRDefault="006A3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1624C" w14:textId="77777777" w:rsidR="00755918" w:rsidRDefault="00755918" w:rsidP="006A3418">
      <w:pPr>
        <w:spacing w:after="0" w:line="240" w:lineRule="auto"/>
      </w:pPr>
      <w:r>
        <w:separator/>
      </w:r>
    </w:p>
  </w:footnote>
  <w:footnote w:type="continuationSeparator" w:id="0">
    <w:p w14:paraId="78D0B12F" w14:textId="77777777" w:rsidR="00755918" w:rsidRDefault="00755918" w:rsidP="006A3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833"/>
    <w:multiLevelType w:val="hybridMultilevel"/>
    <w:tmpl w:val="56D24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F5940"/>
    <w:multiLevelType w:val="hybridMultilevel"/>
    <w:tmpl w:val="25940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D8626E"/>
    <w:multiLevelType w:val="hybridMultilevel"/>
    <w:tmpl w:val="AE9E9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6801B9"/>
    <w:multiLevelType w:val="hybridMultilevel"/>
    <w:tmpl w:val="434AC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134CC9"/>
    <w:multiLevelType w:val="hybridMultilevel"/>
    <w:tmpl w:val="E3E0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5A6434"/>
    <w:multiLevelType w:val="hybridMultilevel"/>
    <w:tmpl w:val="DC3688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4105F93"/>
    <w:multiLevelType w:val="hybridMultilevel"/>
    <w:tmpl w:val="FBD84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BD0B64"/>
    <w:multiLevelType w:val="hybridMultilevel"/>
    <w:tmpl w:val="502AB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AB154A"/>
    <w:multiLevelType w:val="hybridMultilevel"/>
    <w:tmpl w:val="F3720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6D0B78"/>
    <w:multiLevelType w:val="hybridMultilevel"/>
    <w:tmpl w:val="71B6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6B670D"/>
    <w:multiLevelType w:val="hybridMultilevel"/>
    <w:tmpl w:val="65144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8005A4"/>
    <w:multiLevelType w:val="hybridMultilevel"/>
    <w:tmpl w:val="2790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6D6C0E"/>
    <w:multiLevelType w:val="hybridMultilevel"/>
    <w:tmpl w:val="9162D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372469"/>
    <w:multiLevelType w:val="multilevel"/>
    <w:tmpl w:val="17EC14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6A434783"/>
    <w:multiLevelType w:val="multilevel"/>
    <w:tmpl w:val="A238EC86"/>
    <w:lvl w:ilvl="0">
      <w:numFmt w:val="decimal"/>
      <w:pStyle w:val="Heading1"/>
      <w:lvlText w:val="Bước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6EBC025F"/>
    <w:multiLevelType w:val="hybridMultilevel"/>
    <w:tmpl w:val="2F927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BE0E67"/>
    <w:multiLevelType w:val="hybridMultilevel"/>
    <w:tmpl w:val="0B40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9579706">
    <w:abstractNumId w:val="14"/>
  </w:num>
  <w:num w:numId="2" w16cid:durableId="997196922">
    <w:abstractNumId w:val="11"/>
  </w:num>
  <w:num w:numId="3" w16cid:durableId="887959637">
    <w:abstractNumId w:val="9"/>
  </w:num>
  <w:num w:numId="4" w16cid:durableId="1200242987">
    <w:abstractNumId w:val="7"/>
  </w:num>
  <w:num w:numId="5" w16cid:durableId="204146197">
    <w:abstractNumId w:val="16"/>
  </w:num>
  <w:num w:numId="6" w16cid:durableId="692341923">
    <w:abstractNumId w:val="6"/>
  </w:num>
  <w:num w:numId="7" w16cid:durableId="597717114">
    <w:abstractNumId w:val="3"/>
  </w:num>
  <w:num w:numId="8" w16cid:durableId="1070926657">
    <w:abstractNumId w:val="12"/>
  </w:num>
  <w:num w:numId="9" w16cid:durableId="617106828">
    <w:abstractNumId w:val="2"/>
  </w:num>
  <w:num w:numId="10" w16cid:durableId="874656594">
    <w:abstractNumId w:val="1"/>
  </w:num>
  <w:num w:numId="11" w16cid:durableId="1908416635">
    <w:abstractNumId w:val="5"/>
  </w:num>
  <w:num w:numId="12" w16cid:durableId="677276194">
    <w:abstractNumId w:val="10"/>
  </w:num>
  <w:num w:numId="13" w16cid:durableId="2081707291">
    <w:abstractNumId w:val="4"/>
  </w:num>
  <w:num w:numId="14" w16cid:durableId="84616863">
    <w:abstractNumId w:val="15"/>
  </w:num>
  <w:num w:numId="15" w16cid:durableId="1902405308">
    <w:abstractNumId w:val="0"/>
  </w:num>
  <w:num w:numId="16" w16cid:durableId="244415965">
    <w:abstractNumId w:val="8"/>
  </w:num>
  <w:num w:numId="17" w16cid:durableId="809324699">
    <w:abstractNumId w:val="13"/>
  </w:num>
  <w:num w:numId="18" w16cid:durableId="5733229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555438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748293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27981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18675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858725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496450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497229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386904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663496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261743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922495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0143020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9255076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717887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74524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340123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8D"/>
    <w:rsid w:val="000264CC"/>
    <w:rsid w:val="00052399"/>
    <w:rsid w:val="00053D0D"/>
    <w:rsid w:val="00076885"/>
    <w:rsid w:val="00076D3F"/>
    <w:rsid w:val="000A2639"/>
    <w:rsid w:val="000B1F20"/>
    <w:rsid w:val="000C4989"/>
    <w:rsid w:val="000E1C0C"/>
    <w:rsid w:val="000F6D25"/>
    <w:rsid w:val="001152BE"/>
    <w:rsid w:val="00125D0A"/>
    <w:rsid w:val="0015555A"/>
    <w:rsid w:val="001A34E4"/>
    <w:rsid w:val="001C1AAA"/>
    <w:rsid w:val="001D133A"/>
    <w:rsid w:val="00215FAE"/>
    <w:rsid w:val="00251B42"/>
    <w:rsid w:val="00264028"/>
    <w:rsid w:val="002733E5"/>
    <w:rsid w:val="00283FF0"/>
    <w:rsid w:val="0029125C"/>
    <w:rsid w:val="002B3592"/>
    <w:rsid w:val="002B4597"/>
    <w:rsid w:val="002B7AEA"/>
    <w:rsid w:val="002C2C2E"/>
    <w:rsid w:val="002D7F6E"/>
    <w:rsid w:val="002F2EE0"/>
    <w:rsid w:val="003106F4"/>
    <w:rsid w:val="0034759C"/>
    <w:rsid w:val="00356012"/>
    <w:rsid w:val="00365F81"/>
    <w:rsid w:val="0037591A"/>
    <w:rsid w:val="003A232D"/>
    <w:rsid w:val="003B2562"/>
    <w:rsid w:val="003D7B10"/>
    <w:rsid w:val="0045288D"/>
    <w:rsid w:val="00472849"/>
    <w:rsid w:val="004D18EE"/>
    <w:rsid w:val="004D6E81"/>
    <w:rsid w:val="004E2ED1"/>
    <w:rsid w:val="00516000"/>
    <w:rsid w:val="005278D7"/>
    <w:rsid w:val="00533B57"/>
    <w:rsid w:val="00534372"/>
    <w:rsid w:val="00543E2E"/>
    <w:rsid w:val="00580C15"/>
    <w:rsid w:val="005843B4"/>
    <w:rsid w:val="00587932"/>
    <w:rsid w:val="0059255C"/>
    <w:rsid w:val="0059409B"/>
    <w:rsid w:val="0059636B"/>
    <w:rsid w:val="005A1913"/>
    <w:rsid w:val="006045CA"/>
    <w:rsid w:val="00663F27"/>
    <w:rsid w:val="00683719"/>
    <w:rsid w:val="00697D38"/>
    <w:rsid w:val="006A3418"/>
    <w:rsid w:val="006A3F6E"/>
    <w:rsid w:val="006B13FE"/>
    <w:rsid w:val="006B3A59"/>
    <w:rsid w:val="006E381A"/>
    <w:rsid w:val="00700C59"/>
    <w:rsid w:val="00724029"/>
    <w:rsid w:val="007352B5"/>
    <w:rsid w:val="00755918"/>
    <w:rsid w:val="007742A1"/>
    <w:rsid w:val="007835A9"/>
    <w:rsid w:val="007D3AFD"/>
    <w:rsid w:val="007F3AB4"/>
    <w:rsid w:val="0080748F"/>
    <w:rsid w:val="00883C4C"/>
    <w:rsid w:val="008A51EA"/>
    <w:rsid w:val="0091257E"/>
    <w:rsid w:val="00921CF9"/>
    <w:rsid w:val="00924CFB"/>
    <w:rsid w:val="00957B4A"/>
    <w:rsid w:val="00961942"/>
    <w:rsid w:val="00964451"/>
    <w:rsid w:val="00966276"/>
    <w:rsid w:val="00995F37"/>
    <w:rsid w:val="009A7D3A"/>
    <w:rsid w:val="009D571F"/>
    <w:rsid w:val="009E7D92"/>
    <w:rsid w:val="00A55976"/>
    <w:rsid w:val="00A60131"/>
    <w:rsid w:val="00A61A9B"/>
    <w:rsid w:val="00A7115C"/>
    <w:rsid w:val="00A763D0"/>
    <w:rsid w:val="00A85242"/>
    <w:rsid w:val="00AC245E"/>
    <w:rsid w:val="00B2513C"/>
    <w:rsid w:val="00B31383"/>
    <w:rsid w:val="00B378C4"/>
    <w:rsid w:val="00B54D62"/>
    <w:rsid w:val="00B55407"/>
    <w:rsid w:val="00B70E93"/>
    <w:rsid w:val="00B7604C"/>
    <w:rsid w:val="00B95B82"/>
    <w:rsid w:val="00BA2640"/>
    <w:rsid w:val="00C01CCE"/>
    <w:rsid w:val="00C03FC7"/>
    <w:rsid w:val="00C13200"/>
    <w:rsid w:val="00C25399"/>
    <w:rsid w:val="00C27E59"/>
    <w:rsid w:val="00C307DF"/>
    <w:rsid w:val="00C91550"/>
    <w:rsid w:val="00C93D76"/>
    <w:rsid w:val="00CA2C82"/>
    <w:rsid w:val="00CB2221"/>
    <w:rsid w:val="00CB269B"/>
    <w:rsid w:val="00D051D9"/>
    <w:rsid w:val="00D076DB"/>
    <w:rsid w:val="00D82E26"/>
    <w:rsid w:val="00D91E40"/>
    <w:rsid w:val="00DA3E2F"/>
    <w:rsid w:val="00DB722C"/>
    <w:rsid w:val="00DE71BF"/>
    <w:rsid w:val="00E03A91"/>
    <w:rsid w:val="00E138D7"/>
    <w:rsid w:val="00E300A3"/>
    <w:rsid w:val="00E304D3"/>
    <w:rsid w:val="00E36B01"/>
    <w:rsid w:val="00E62697"/>
    <w:rsid w:val="00E70B74"/>
    <w:rsid w:val="00E97C54"/>
    <w:rsid w:val="00F11157"/>
    <w:rsid w:val="00F30F3B"/>
    <w:rsid w:val="00F5047A"/>
    <w:rsid w:val="00F63C34"/>
    <w:rsid w:val="00F835F8"/>
    <w:rsid w:val="00FA4EE8"/>
    <w:rsid w:val="00FE1502"/>
    <w:rsid w:val="00FF0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7FB38"/>
  <w15:chartTrackingRefBased/>
  <w15:docId w15:val="{28B19916-7C73-4003-AE95-D1B139B4C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CFB"/>
    <w:rPr>
      <w:rFonts w:ascii="Times New Roman" w:hAnsi="Times New Roman"/>
      <w:color w:val="000000" w:themeColor="text1"/>
    </w:rPr>
  </w:style>
  <w:style w:type="paragraph" w:styleId="Heading1">
    <w:name w:val="heading 1"/>
    <w:basedOn w:val="Normal"/>
    <w:next w:val="Normal"/>
    <w:link w:val="Heading1Char"/>
    <w:uiPriority w:val="9"/>
    <w:qFormat/>
    <w:rsid w:val="002F2EE0"/>
    <w:pPr>
      <w:keepNext/>
      <w:keepLines/>
      <w:numPr>
        <w:numId w:val="1"/>
      </w:numPr>
      <w:spacing w:before="360" w:after="80"/>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2F2EE0"/>
    <w:pPr>
      <w:keepNext/>
      <w:keepLines/>
      <w:numPr>
        <w:ilvl w:val="1"/>
        <w:numId w:val="1"/>
      </w:numPr>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924CFB"/>
    <w:pPr>
      <w:keepNext/>
      <w:keepLines/>
      <w:numPr>
        <w:ilvl w:val="2"/>
        <w:numId w:val="1"/>
      </w:numPr>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283FF0"/>
    <w:pPr>
      <w:keepNext/>
      <w:keepLines/>
      <w:numPr>
        <w:ilvl w:val="3"/>
        <w:numId w:val="1"/>
      </w:numPr>
      <w:spacing w:before="80" w:after="4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45288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88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88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88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88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EE0"/>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2F2EE0"/>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924CFB"/>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283FF0"/>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semiHidden/>
    <w:rsid w:val="00452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88D"/>
    <w:rPr>
      <w:rFonts w:eastAsiaTheme="majorEastAsia" w:cstheme="majorBidi"/>
      <w:color w:val="272727" w:themeColor="text1" w:themeTint="D8"/>
    </w:rPr>
  </w:style>
  <w:style w:type="paragraph" w:styleId="Title">
    <w:name w:val="Title"/>
    <w:basedOn w:val="Normal"/>
    <w:next w:val="Normal"/>
    <w:link w:val="TitleChar"/>
    <w:uiPriority w:val="10"/>
    <w:qFormat/>
    <w:rsid w:val="00452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88D"/>
    <w:pPr>
      <w:spacing w:before="160"/>
      <w:jc w:val="center"/>
    </w:pPr>
    <w:rPr>
      <w:i/>
      <w:iCs/>
      <w:color w:val="404040" w:themeColor="text1" w:themeTint="BF"/>
    </w:rPr>
  </w:style>
  <w:style w:type="character" w:customStyle="1" w:styleId="QuoteChar">
    <w:name w:val="Quote Char"/>
    <w:basedOn w:val="DefaultParagraphFont"/>
    <w:link w:val="Quote"/>
    <w:uiPriority w:val="29"/>
    <w:rsid w:val="0045288D"/>
    <w:rPr>
      <w:i/>
      <w:iCs/>
      <w:color w:val="404040" w:themeColor="text1" w:themeTint="BF"/>
    </w:rPr>
  </w:style>
  <w:style w:type="paragraph" w:styleId="ListParagraph">
    <w:name w:val="List Paragraph"/>
    <w:basedOn w:val="Normal"/>
    <w:uiPriority w:val="34"/>
    <w:qFormat/>
    <w:rsid w:val="0045288D"/>
    <w:pPr>
      <w:ind w:left="720"/>
      <w:contextualSpacing/>
    </w:pPr>
  </w:style>
  <w:style w:type="character" w:styleId="IntenseEmphasis">
    <w:name w:val="Intense Emphasis"/>
    <w:basedOn w:val="DefaultParagraphFont"/>
    <w:uiPriority w:val="21"/>
    <w:qFormat/>
    <w:rsid w:val="0045288D"/>
    <w:rPr>
      <w:i/>
      <w:iCs/>
      <w:color w:val="0F4761" w:themeColor="accent1" w:themeShade="BF"/>
    </w:rPr>
  </w:style>
  <w:style w:type="paragraph" w:styleId="IntenseQuote">
    <w:name w:val="Intense Quote"/>
    <w:basedOn w:val="Normal"/>
    <w:next w:val="Normal"/>
    <w:link w:val="IntenseQuoteChar"/>
    <w:uiPriority w:val="30"/>
    <w:qFormat/>
    <w:rsid w:val="00452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88D"/>
    <w:rPr>
      <w:i/>
      <w:iCs/>
      <w:color w:val="0F4761" w:themeColor="accent1" w:themeShade="BF"/>
    </w:rPr>
  </w:style>
  <w:style w:type="character" w:styleId="IntenseReference">
    <w:name w:val="Intense Reference"/>
    <w:basedOn w:val="DefaultParagraphFont"/>
    <w:uiPriority w:val="32"/>
    <w:qFormat/>
    <w:rsid w:val="0045288D"/>
    <w:rPr>
      <w:b/>
      <w:bCs/>
      <w:smallCaps/>
      <w:color w:val="0F4761" w:themeColor="accent1" w:themeShade="BF"/>
      <w:spacing w:val="5"/>
    </w:rPr>
  </w:style>
  <w:style w:type="paragraph" w:styleId="TOCHeading">
    <w:name w:val="TOC Heading"/>
    <w:basedOn w:val="Heading1"/>
    <w:next w:val="Normal"/>
    <w:uiPriority w:val="39"/>
    <w:unhideWhenUsed/>
    <w:qFormat/>
    <w:rsid w:val="00957B4A"/>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E1C0C"/>
    <w:pPr>
      <w:spacing w:after="100"/>
    </w:pPr>
  </w:style>
  <w:style w:type="paragraph" w:styleId="TOC2">
    <w:name w:val="toc 2"/>
    <w:basedOn w:val="Normal"/>
    <w:next w:val="Normal"/>
    <w:autoRedefine/>
    <w:uiPriority w:val="39"/>
    <w:unhideWhenUsed/>
    <w:rsid w:val="000E1C0C"/>
    <w:pPr>
      <w:spacing w:after="100"/>
      <w:ind w:left="240"/>
    </w:pPr>
  </w:style>
  <w:style w:type="character" w:styleId="Hyperlink">
    <w:name w:val="Hyperlink"/>
    <w:basedOn w:val="DefaultParagraphFont"/>
    <w:uiPriority w:val="99"/>
    <w:unhideWhenUsed/>
    <w:rsid w:val="00957B4A"/>
    <w:rPr>
      <w:color w:val="467886" w:themeColor="hyperlink"/>
      <w:u w:val="single"/>
    </w:rPr>
  </w:style>
  <w:style w:type="paragraph" w:styleId="Header">
    <w:name w:val="header"/>
    <w:basedOn w:val="Normal"/>
    <w:link w:val="HeaderChar"/>
    <w:uiPriority w:val="99"/>
    <w:unhideWhenUsed/>
    <w:rsid w:val="006A3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418"/>
  </w:style>
  <w:style w:type="paragraph" w:styleId="Footer">
    <w:name w:val="footer"/>
    <w:basedOn w:val="Normal"/>
    <w:link w:val="FooterChar"/>
    <w:uiPriority w:val="99"/>
    <w:unhideWhenUsed/>
    <w:rsid w:val="006A3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418"/>
  </w:style>
  <w:style w:type="table" w:styleId="TableGrid">
    <w:name w:val="Table Grid"/>
    <w:basedOn w:val="TableNormal"/>
    <w:uiPriority w:val="39"/>
    <w:rsid w:val="00924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51D9"/>
    <w:pPr>
      <w:spacing w:after="100"/>
      <w:ind w:left="480"/>
    </w:pPr>
  </w:style>
  <w:style w:type="paragraph" w:styleId="NormalWeb">
    <w:name w:val="Normal (Web)"/>
    <w:basedOn w:val="Normal"/>
    <w:uiPriority w:val="99"/>
    <w:semiHidden/>
    <w:unhideWhenUsed/>
    <w:rsid w:val="00251B42"/>
    <w:pPr>
      <w:spacing w:before="100" w:beforeAutospacing="1" w:after="100" w:afterAutospacing="1" w:line="240" w:lineRule="auto"/>
    </w:pPr>
    <w:rPr>
      <w:rFonts w:eastAsia="Times New Roman" w:cs="Times New Roman"/>
      <w:color w:val="auto"/>
      <w:kern w:val="0"/>
      <w14:ligatures w14:val="none"/>
    </w:rPr>
  </w:style>
  <w:style w:type="paragraph" w:styleId="NoSpacing">
    <w:name w:val="No Spacing"/>
    <w:uiPriority w:val="1"/>
    <w:qFormat/>
    <w:rsid w:val="005A1913"/>
    <w:pPr>
      <w:spacing w:after="0" w:line="240" w:lineRule="auto"/>
    </w:pPr>
    <w:rPr>
      <w:rFonts w:ascii="Times New Roman" w:hAnsi="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D08BB-2BEB-4A23-967D-BC7436199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8</Pages>
  <Words>2123</Words>
  <Characters>12106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Mẫn</dc:creator>
  <cp:keywords/>
  <dc:description/>
  <cp:lastModifiedBy>Phạm Minh Mẫn</cp:lastModifiedBy>
  <cp:revision>88</cp:revision>
  <cp:lastPrinted>2026-07-21T15:19:00Z</cp:lastPrinted>
  <dcterms:created xsi:type="dcterms:W3CDTF">2026-07-21T14:12:00Z</dcterms:created>
  <dcterms:modified xsi:type="dcterms:W3CDTF">2026-09-14T08:49:00Z</dcterms:modified>
</cp:coreProperties>
</file>