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main (){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int c1 = 431 , c2 = 255 , c3 = 796; //no es necesario crear las variables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int cod, edad;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cout &lt;&lt; "Por favor, ingrese su codigo de invitacion: " &lt;&lt; endl;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cin &gt;&gt; cod;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if (cod == c1 || cod == c2 || cod == c3){ //tambien es posible hacerlo con 3 condiciones separadas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cout &lt;&lt; "Por favor, ingrese su edad: " &lt;&lt; endl;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cin &gt;&gt; edad;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if(edad &gt; 25){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"Bienvenido, puede ingresar." &lt;&lt; endl;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"No puede ingresar." &lt;&lt; endl;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}else{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cout &lt;&lt; "No puede ingresar." &lt;&lt; endl;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/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204911" cy="5471634"/>
            <wp:effectExtent b="0" l="0" r="0" t="0"/>
            <wp:docPr descr="Imagen que contiene Texto&#10;&#10;Descripción generada automáticamente" id="1" name="image1.png"/>
            <a:graphic>
              <a:graphicData uri="http://schemas.openxmlformats.org/drawingml/2006/picture">
                <pic:pic>
                  <pic:nvPicPr>
                    <pic:cNvPr descr="Imagen que contiene Texto&#10;&#10;Descripción generada automáticament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5471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