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Inter" w:cs="Inter" w:eastAsia="Inter" w:hAnsi="Inter"/>
        </w:rPr>
      </w:pPr>
      <w:r w:rsidDel="00000000" w:rsidR="00000000" w:rsidRPr="00000000">
        <w:rPr>
          <w:rFonts w:ascii="Inknut Antiqua" w:cs="Inknut Antiqua" w:eastAsia="Inknut Antiqua" w:hAnsi="Inknut Antiqua"/>
          <w:sz w:val="44"/>
          <w:szCs w:val="44"/>
          <w:rtl w:val="0"/>
        </w:rPr>
        <w:t xml:space="preserve">Vietnamese Iced Coffee</w:t>
      </w:r>
      <w:r w:rsidDel="00000000" w:rsidR="00000000" w:rsidRPr="00000000">
        <w:rPr>
          <w:rtl w:val="0"/>
        </w:rPr>
      </w:r>
    </w:p>
    <w:tbl>
      <w:tblPr>
        <w:tblStyle w:val="Table1"/>
        <w:tblW w:w="5415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5415"/>
        <w:tblGridChange w:id="0">
          <w:tblGrid>
            <w:gridCol w:w="54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GF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Contains: Dairy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Temp: Refrigerate or On Ice</w:t>
            </w:r>
          </w:p>
        </w:tc>
      </w:tr>
    </w:tbl>
    <w:p w:rsidR="00000000" w:rsidDel="00000000" w:rsidP="00000000" w:rsidRDefault="00000000" w:rsidRPr="00000000" w14:paraId="00000006">
      <w:pPr>
        <w:jc w:val="center"/>
        <w:rPr>
          <w:rFonts w:ascii="Inter" w:cs="Inter" w:eastAsia="Inter" w:hAnsi="Inter"/>
        </w:rPr>
      </w:pPr>
      <w:r w:rsidDel="00000000" w:rsidR="00000000" w:rsidRPr="00000000">
        <w:rPr>
          <w:rFonts w:ascii="Inknut Antiqua" w:cs="Inknut Antiqua" w:eastAsia="Inknut Antiqua" w:hAnsi="Inknut Antiqua"/>
          <w:sz w:val="34"/>
          <w:szCs w:val="34"/>
          <w:rtl w:val="0"/>
        </w:rPr>
        <w:t xml:space="preserve">Iced</w:t>
      </w: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2336.25"/>
        <w:gridCol w:w="2336.25"/>
        <w:gridCol w:w="2336.25"/>
        <w:gridCol w:w="2336.25"/>
        <w:tblGridChange w:id="0">
          <w:tblGrid>
            <w:gridCol w:w="2336.25"/>
            <w:gridCol w:w="2336.25"/>
            <w:gridCol w:w="2336.25"/>
            <w:gridCol w:w="2336.2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Kids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Filtered Water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 small bell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 small bells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1.75 large bells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Sweetened Condensed Milk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 pump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(20g)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 pumps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(40g)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3 pumps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(60g)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Haus Vanilla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(half sweet)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 pump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3 pumps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Add, but leaving room for cold brew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Add, but leaving room for cold brew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Add, but leaving room for cold brew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Sumatra Dark Roast Cold Brew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6"/>
                <w:szCs w:val="16"/>
                <w:rtl w:val="0"/>
              </w:rPr>
              <w:t xml:space="preserve">(NOT standard cold brew)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 small bell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 small bells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1.75 large bells</w:t>
            </w:r>
          </w:p>
        </w:tc>
      </w:tr>
    </w:tbl>
    <w:p w:rsidR="00000000" w:rsidDel="00000000" w:rsidP="00000000" w:rsidRDefault="00000000" w:rsidRPr="00000000" w14:paraId="00000024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        </w:t>
      </w:r>
    </w:p>
    <w:p w:rsidR="00000000" w:rsidDel="00000000" w:rsidP="00000000" w:rsidRDefault="00000000" w:rsidRPr="00000000" w14:paraId="00000025">
      <w:pPr>
        <w:ind w:left="360" w:firstLine="0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Drink Assembly:</w:t>
      </w:r>
    </w:p>
    <w:p w:rsidR="00000000" w:rsidDel="00000000" w:rsidP="00000000" w:rsidRDefault="00000000" w:rsidRPr="00000000" w14:paraId="00000026">
      <w:pPr>
        <w:ind w:left="360" w:firstLine="0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Big Idea: Cold brew assembled macchiato-style</w:t>
      </w:r>
    </w:p>
    <w:p w:rsidR="00000000" w:rsidDel="00000000" w:rsidP="00000000" w:rsidRDefault="00000000" w:rsidRPr="00000000" w14:paraId="00000027">
      <w:pPr>
        <w:ind w:left="36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1. To cup, add water, sweetened condensed milk, and vanilla. Stir together.</w:t>
      </w:r>
    </w:p>
    <w:p w:rsidR="00000000" w:rsidDel="00000000" w:rsidP="00000000" w:rsidRDefault="00000000" w:rsidRPr="00000000" w14:paraId="00000028">
      <w:pPr>
        <w:ind w:left="360" w:firstLine="0"/>
        <w:rPr>
          <w:rFonts w:ascii="Inter" w:cs="Inter" w:eastAsia="Inter" w:hAnsi="Inter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2. Add ice, leaving room for cold brew. (Allow lots of room, since it’s more cold brew than a typical macchiato.)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36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3. Add bell(s) of cold brew, macchiato-style.</w:t>
      </w:r>
    </w:p>
    <w:p w:rsidR="00000000" w:rsidDel="00000000" w:rsidP="00000000" w:rsidRDefault="00000000" w:rsidRPr="00000000" w14:paraId="0000002A">
      <w:pPr>
        <w:ind w:left="360" w:firstLine="0"/>
        <w:rPr>
          <w:rFonts w:ascii="Inknut Antiqua" w:cs="Inknut Antiqua" w:eastAsia="Inknut Antiqua" w:hAnsi="Inknut Antiqua"/>
          <w:sz w:val="44"/>
          <w:szCs w:val="44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4. Add lid and serve.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Inknut Antiqua" w:cs="Inknut Antiqua" w:eastAsia="Inknut Antiqua" w:hAnsi="Inknut Antiqua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Inknut Antiqua" w:cs="Inknut Antiqua" w:eastAsia="Inknut Antiqua" w:hAnsi="Inknut Antiqua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Inter" w:cs="Inter" w:eastAsia="Inter" w:hAnsi="Inter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knut Antiqua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knutAntiqua-regular.ttf"/><Relationship Id="rId6" Type="http://schemas.openxmlformats.org/officeDocument/2006/relationships/font" Target="fonts/InknutAntiqu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