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CF0" w:rsidRDefault="00331CF0" w:rsidP="00331CF0">
      <w:pPr>
        <w:pStyle w:val="Titre1"/>
      </w:pPr>
      <w:r>
        <w:t xml:space="preserve">Projet </w:t>
      </w:r>
      <w:proofErr w:type="spellStart"/>
      <w:r>
        <w:t>ECommerceHardware</w:t>
      </w:r>
      <w:proofErr w:type="spellEnd"/>
    </w:p>
    <w:p w:rsidR="00331CF0" w:rsidRPr="00214131" w:rsidRDefault="00331CF0" w:rsidP="00331CF0">
      <w:pPr>
        <w:pStyle w:val="Default"/>
        <w:rPr>
          <w:sz w:val="36"/>
          <w:szCs w:val="32"/>
        </w:rPr>
      </w:pPr>
    </w:p>
    <w:p w:rsidR="00331CF0" w:rsidRPr="00214131" w:rsidRDefault="00331CF0" w:rsidP="00331CF0">
      <w:pPr>
        <w:pStyle w:val="Default"/>
        <w:rPr>
          <w:szCs w:val="22"/>
        </w:rPr>
      </w:pPr>
      <w:r w:rsidRPr="00214131">
        <w:rPr>
          <w:szCs w:val="22"/>
          <w:u w:val="single"/>
        </w:rPr>
        <w:t>Groupe</w:t>
      </w:r>
      <w:r w:rsidRPr="00214131">
        <w:rPr>
          <w:szCs w:val="22"/>
        </w:rPr>
        <w:t xml:space="preserve"> : Axel </w:t>
      </w:r>
      <w:proofErr w:type="spellStart"/>
      <w:r w:rsidRPr="00214131">
        <w:rPr>
          <w:szCs w:val="22"/>
        </w:rPr>
        <w:t>Pittet</w:t>
      </w:r>
      <w:proofErr w:type="spellEnd"/>
      <w:r w:rsidRPr="00214131">
        <w:rPr>
          <w:szCs w:val="22"/>
        </w:rPr>
        <w:t xml:space="preserve"> &amp; Benjamin Muminovic. </w:t>
      </w:r>
    </w:p>
    <w:p w:rsidR="00331CF0" w:rsidRPr="00214131" w:rsidRDefault="00331CF0" w:rsidP="00331CF0">
      <w:pPr>
        <w:pStyle w:val="Default"/>
        <w:rPr>
          <w:szCs w:val="22"/>
        </w:rPr>
      </w:pPr>
    </w:p>
    <w:p w:rsidR="00331CF0" w:rsidRPr="00214131" w:rsidRDefault="00331CF0" w:rsidP="00331CF0">
      <w:pPr>
        <w:pStyle w:val="Default"/>
        <w:rPr>
          <w:szCs w:val="22"/>
        </w:rPr>
      </w:pPr>
      <w:r w:rsidRPr="00214131">
        <w:rPr>
          <w:szCs w:val="22"/>
          <w:u w:val="single"/>
        </w:rPr>
        <w:t>Repository GitHub</w:t>
      </w:r>
      <w:r w:rsidRPr="00214131">
        <w:rPr>
          <w:szCs w:val="22"/>
        </w:rPr>
        <w:t xml:space="preserve"> : https://github.com/benjaminMum/MA-08-Modele-ECommerce </w:t>
      </w:r>
    </w:p>
    <w:p w:rsidR="00331CF0" w:rsidRPr="00214131" w:rsidRDefault="00331CF0" w:rsidP="00331CF0">
      <w:pPr>
        <w:pStyle w:val="Default"/>
        <w:rPr>
          <w:szCs w:val="22"/>
        </w:rPr>
      </w:pPr>
    </w:p>
    <w:p w:rsidR="004711DA" w:rsidRPr="003F7A1E" w:rsidRDefault="00331CF0" w:rsidP="00331CF0">
      <w:pPr>
        <w:rPr>
          <w:sz w:val="24"/>
        </w:rPr>
      </w:pPr>
      <w:r w:rsidRPr="00214131">
        <w:rPr>
          <w:sz w:val="24"/>
        </w:rPr>
        <w:t>Ce projet consiste en la création d’une base de données pour un E-Commerce vendant d</w:t>
      </w:r>
      <w:r w:rsidR="00A9543E">
        <w:rPr>
          <w:sz w:val="24"/>
        </w:rPr>
        <w:t xml:space="preserve">es </w:t>
      </w:r>
      <w:r w:rsidRPr="00214131">
        <w:rPr>
          <w:sz w:val="24"/>
        </w:rPr>
        <w:t>éléments hardware (composants pour PC).</w:t>
      </w:r>
      <w:r w:rsidR="003F7A1E">
        <w:rPr>
          <w:sz w:val="24"/>
        </w:rPr>
        <w:t xml:space="preserve"> Le site ne vend pas de PC pré-assemblés.</w:t>
      </w:r>
    </w:p>
    <w:p w:rsidR="00214131" w:rsidRPr="00214131" w:rsidRDefault="00214131" w:rsidP="00214131">
      <w:pPr>
        <w:rPr>
          <w:b/>
          <w:sz w:val="32"/>
          <w:szCs w:val="44"/>
          <w:u w:val="single"/>
        </w:rPr>
      </w:pPr>
      <w:r w:rsidRPr="00214131">
        <w:rPr>
          <w:b/>
          <w:sz w:val="32"/>
          <w:szCs w:val="44"/>
          <w:u w:val="single"/>
        </w:rPr>
        <w:t>Spécifications</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Clients</w:t>
      </w:r>
      <w:r w:rsidRPr="00214131">
        <w:rPr>
          <w:sz w:val="24"/>
          <w:szCs w:val="36"/>
        </w:rPr>
        <w:t xml:space="preserve"> sont définis par un </w:t>
      </w:r>
      <w:r w:rsidRPr="00214131">
        <w:rPr>
          <w:sz w:val="24"/>
          <w:szCs w:val="36"/>
          <w:u w:val="single"/>
        </w:rPr>
        <w:t>n° de client</w:t>
      </w:r>
      <w:r w:rsidRPr="00214131">
        <w:rPr>
          <w:sz w:val="24"/>
          <w:szCs w:val="36"/>
        </w:rPr>
        <w:t xml:space="preserve">, un </w:t>
      </w:r>
      <w:r w:rsidRPr="00214131">
        <w:rPr>
          <w:sz w:val="24"/>
          <w:szCs w:val="36"/>
          <w:u w:val="single"/>
        </w:rPr>
        <w:t>E-mai</w:t>
      </w:r>
      <w:r w:rsidRPr="00214131">
        <w:rPr>
          <w:rFonts w:cstheme="minorHAnsi"/>
          <w:sz w:val="24"/>
          <w:szCs w:val="36"/>
          <w:u w:val="single"/>
        </w:rPr>
        <w:t>l</w:t>
      </w:r>
      <w:r w:rsidRPr="00214131">
        <w:rPr>
          <w:sz w:val="24"/>
          <w:szCs w:val="36"/>
        </w:rPr>
        <w:t xml:space="preserve">, un </w:t>
      </w:r>
      <w:r w:rsidRPr="00214131">
        <w:rPr>
          <w:sz w:val="24"/>
          <w:szCs w:val="36"/>
          <w:u w:val="single"/>
        </w:rPr>
        <w:t>prénom</w:t>
      </w:r>
      <w:r w:rsidRPr="00214131">
        <w:rPr>
          <w:sz w:val="24"/>
          <w:szCs w:val="36"/>
        </w:rPr>
        <w:t xml:space="preserve">, un </w:t>
      </w:r>
      <w:r w:rsidRPr="00214131">
        <w:rPr>
          <w:sz w:val="24"/>
          <w:szCs w:val="36"/>
          <w:u w:val="single"/>
        </w:rPr>
        <w:t>nom</w:t>
      </w:r>
      <w:r w:rsidRPr="00214131">
        <w:rPr>
          <w:sz w:val="24"/>
          <w:szCs w:val="36"/>
        </w:rPr>
        <w:t xml:space="preserve"> et leur </w:t>
      </w:r>
      <w:r w:rsidRPr="00214131">
        <w:rPr>
          <w:sz w:val="24"/>
          <w:szCs w:val="36"/>
          <w:u w:val="single"/>
        </w:rPr>
        <w:t>date de naissance</w:t>
      </w:r>
      <w:r w:rsidRPr="00214131">
        <w:rPr>
          <w:sz w:val="24"/>
          <w:szCs w:val="36"/>
        </w:rPr>
        <w:t xml:space="preserve">. </w:t>
      </w:r>
      <w:r w:rsidRPr="00214131">
        <w:rPr>
          <w:sz w:val="24"/>
          <w:szCs w:val="36"/>
          <w:u w:val="single"/>
        </w:rPr>
        <w:t>N° de client</w:t>
      </w:r>
      <w:r w:rsidRPr="00214131">
        <w:rPr>
          <w:sz w:val="24"/>
          <w:szCs w:val="36"/>
        </w:rPr>
        <w:t xml:space="preserve"> est unique à chaque client. Le </w:t>
      </w:r>
      <w:r w:rsidRPr="00214131">
        <w:rPr>
          <w:b/>
          <w:bCs/>
          <w:sz w:val="24"/>
          <w:szCs w:val="36"/>
        </w:rPr>
        <w:t xml:space="preserve">Statut </w:t>
      </w:r>
      <w:r w:rsidRPr="00214131">
        <w:rPr>
          <w:sz w:val="24"/>
          <w:szCs w:val="36"/>
        </w:rPr>
        <w:t>d’un client est défini par un nom.</w:t>
      </w:r>
    </w:p>
    <w:p w:rsidR="00214131" w:rsidRPr="00214131" w:rsidRDefault="00214131" w:rsidP="00214131">
      <w:pPr>
        <w:spacing w:after="120"/>
        <w:ind w:left="357"/>
        <w:rPr>
          <w:rFonts w:cstheme="minorHAnsi"/>
          <w:sz w:val="24"/>
          <w:szCs w:val="36"/>
        </w:rPr>
      </w:pPr>
      <w:r w:rsidRPr="00214131">
        <w:rPr>
          <w:sz w:val="24"/>
          <w:szCs w:val="36"/>
        </w:rPr>
        <w:t xml:space="preserve">Les </w:t>
      </w:r>
      <w:r w:rsidR="006B5D86">
        <w:rPr>
          <w:b/>
          <w:bCs/>
          <w:sz w:val="24"/>
          <w:szCs w:val="36"/>
        </w:rPr>
        <w:t>composants</w:t>
      </w:r>
      <w:r w:rsidRPr="00214131">
        <w:rPr>
          <w:sz w:val="24"/>
          <w:szCs w:val="36"/>
        </w:rPr>
        <w:t xml:space="preserve"> sont caractérisés un </w:t>
      </w:r>
      <w:r w:rsidRPr="00214131">
        <w:rPr>
          <w:sz w:val="24"/>
          <w:szCs w:val="36"/>
          <w:u w:val="single"/>
        </w:rPr>
        <w:t>N° de produit</w:t>
      </w:r>
      <w:r w:rsidRPr="00214131">
        <w:rPr>
          <w:rFonts w:cstheme="minorHAnsi"/>
          <w:sz w:val="24"/>
          <w:szCs w:val="36"/>
        </w:rPr>
        <w:t>, l</w:t>
      </w:r>
      <w:r w:rsidR="00630AC8">
        <w:rPr>
          <w:rFonts w:cstheme="minorHAnsi"/>
          <w:sz w:val="24"/>
          <w:szCs w:val="36"/>
        </w:rPr>
        <w:t>e fabricant</w:t>
      </w:r>
      <w:r w:rsidRPr="00214131">
        <w:rPr>
          <w:rFonts w:cstheme="minorHAnsi"/>
          <w:sz w:val="24"/>
          <w:szCs w:val="36"/>
        </w:rPr>
        <w:t xml:space="preserve">, une </w:t>
      </w:r>
      <w:r w:rsidRPr="00214131">
        <w:rPr>
          <w:rFonts w:cstheme="minorHAnsi"/>
          <w:sz w:val="24"/>
          <w:szCs w:val="36"/>
          <w:u w:val="single"/>
        </w:rPr>
        <w:t>description</w:t>
      </w:r>
      <w:r w:rsidRPr="00214131">
        <w:rPr>
          <w:rFonts w:cstheme="minorHAnsi"/>
          <w:sz w:val="24"/>
          <w:szCs w:val="36"/>
        </w:rPr>
        <w:t xml:space="preserve">, un </w:t>
      </w:r>
      <w:r w:rsidRPr="00214131">
        <w:rPr>
          <w:rFonts w:cstheme="minorHAnsi"/>
          <w:sz w:val="24"/>
          <w:szCs w:val="36"/>
          <w:u w:val="single"/>
        </w:rPr>
        <w:t>prix</w:t>
      </w:r>
      <w:r w:rsidR="00630AC8">
        <w:rPr>
          <w:rFonts w:cstheme="minorHAnsi"/>
          <w:sz w:val="24"/>
          <w:szCs w:val="36"/>
        </w:rPr>
        <w:t xml:space="preserve">, </w:t>
      </w:r>
      <w:r w:rsidRPr="00214131">
        <w:rPr>
          <w:rFonts w:cstheme="minorHAnsi"/>
          <w:sz w:val="24"/>
          <w:szCs w:val="36"/>
        </w:rPr>
        <w:t xml:space="preserve">le nombre de </w:t>
      </w:r>
      <w:r w:rsidRPr="00214131">
        <w:rPr>
          <w:rFonts w:cstheme="minorHAnsi"/>
          <w:sz w:val="24"/>
          <w:szCs w:val="36"/>
          <w:u w:val="single"/>
        </w:rPr>
        <w:t>pièces en stock</w:t>
      </w:r>
      <w:r w:rsidR="00630AC8">
        <w:rPr>
          <w:rFonts w:cstheme="minorHAnsi"/>
          <w:sz w:val="24"/>
          <w:szCs w:val="36"/>
        </w:rPr>
        <w:t xml:space="preserve">, la </w:t>
      </w:r>
      <w:r w:rsidR="00630AC8" w:rsidRPr="00A931AA">
        <w:rPr>
          <w:rFonts w:cstheme="minorHAnsi"/>
          <w:sz w:val="24"/>
          <w:szCs w:val="36"/>
          <w:u w:val="single"/>
        </w:rPr>
        <w:t>disponibilité</w:t>
      </w:r>
      <w:r w:rsidR="00630AC8">
        <w:rPr>
          <w:rFonts w:cstheme="minorHAnsi"/>
          <w:sz w:val="24"/>
          <w:szCs w:val="36"/>
        </w:rPr>
        <w:t xml:space="preserve"> et le </w:t>
      </w:r>
      <w:r w:rsidR="00630AC8" w:rsidRPr="00A931AA">
        <w:rPr>
          <w:rFonts w:cstheme="minorHAnsi"/>
          <w:sz w:val="24"/>
          <w:szCs w:val="36"/>
          <w:u w:val="single"/>
        </w:rPr>
        <w:t>rabais</w:t>
      </w:r>
      <w:r w:rsidR="00630AC8">
        <w:rPr>
          <w:rFonts w:cstheme="minorHAnsi"/>
          <w:sz w:val="24"/>
          <w:szCs w:val="36"/>
        </w:rPr>
        <w:t xml:space="preserve"> du produit s’il en a un</w:t>
      </w:r>
      <w:r w:rsidRPr="00214131">
        <w:rPr>
          <w:rFonts w:cstheme="minorHAnsi"/>
          <w:sz w:val="24"/>
          <w:szCs w:val="36"/>
        </w:rPr>
        <w:t>. Le numéro de produit est unique pour chaque produit.</w:t>
      </w:r>
      <w:r w:rsidRPr="00214131">
        <w:rPr>
          <w:sz w:val="24"/>
          <w:szCs w:val="36"/>
        </w:rPr>
        <w:t xml:space="preserve"> Les différentes </w:t>
      </w:r>
      <w:r w:rsidRPr="00214131">
        <w:rPr>
          <w:b/>
          <w:bCs/>
          <w:sz w:val="24"/>
          <w:szCs w:val="36"/>
        </w:rPr>
        <w:t>Catégories</w:t>
      </w:r>
      <w:r w:rsidRPr="00214131">
        <w:rPr>
          <w:sz w:val="24"/>
          <w:szCs w:val="36"/>
        </w:rPr>
        <w:t xml:space="preserve"> de produits sont définies par un </w:t>
      </w:r>
      <w:r w:rsidRPr="00214131">
        <w:rPr>
          <w:rFonts w:cstheme="minorHAnsi"/>
          <w:sz w:val="24"/>
          <w:szCs w:val="36"/>
          <w:u w:val="single"/>
        </w:rPr>
        <w:t>nom</w:t>
      </w:r>
      <w:r w:rsidRPr="00214131">
        <w:rPr>
          <w:rFonts w:cstheme="minorHAnsi"/>
          <w:sz w:val="24"/>
          <w:szCs w:val="36"/>
        </w:rPr>
        <w:t xml:space="preserve">. </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Commandes</w:t>
      </w:r>
      <w:r w:rsidRPr="00214131">
        <w:rPr>
          <w:sz w:val="24"/>
          <w:szCs w:val="36"/>
        </w:rPr>
        <w:t xml:space="preserve"> sont définies par un </w:t>
      </w:r>
      <w:r w:rsidRPr="00214131">
        <w:rPr>
          <w:sz w:val="24"/>
          <w:szCs w:val="36"/>
          <w:u w:val="single"/>
        </w:rPr>
        <w:t>N ° de commande</w:t>
      </w:r>
      <w:r w:rsidRPr="00214131">
        <w:rPr>
          <w:rFonts w:cstheme="minorHAnsi"/>
          <w:sz w:val="24"/>
          <w:szCs w:val="36"/>
        </w:rPr>
        <w:t xml:space="preserve">, une </w:t>
      </w:r>
      <w:r w:rsidRPr="00214131">
        <w:rPr>
          <w:rFonts w:cstheme="minorHAnsi"/>
          <w:sz w:val="24"/>
          <w:szCs w:val="36"/>
          <w:u w:val="single"/>
        </w:rPr>
        <w:t>date de passage</w:t>
      </w:r>
      <w:r w:rsidRPr="00214131">
        <w:rPr>
          <w:rFonts w:cstheme="minorHAnsi"/>
          <w:sz w:val="24"/>
          <w:szCs w:val="36"/>
        </w:rPr>
        <w:t xml:space="preserve"> et u</w:t>
      </w:r>
      <w:bookmarkStart w:id="0" w:name="_GoBack"/>
      <w:bookmarkEnd w:id="0"/>
      <w:r w:rsidRPr="00214131">
        <w:rPr>
          <w:rFonts w:cstheme="minorHAnsi"/>
          <w:sz w:val="24"/>
          <w:szCs w:val="36"/>
        </w:rPr>
        <w:t xml:space="preserve">n </w:t>
      </w:r>
      <w:r w:rsidRPr="00214131">
        <w:rPr>
          <w:rFonts w:cstheme="minorHAnsi"/>
          <w:sz w:val="24"/>
          <w:szCs w:val="36"/>
          <w:u w:val="single"/>
        </w:rPr>
        <w:t>état</w:t>
      </w:r>
      <w:r w:rsidRPr="00214131">
        <w:rPr>
          <w:rFonts w:cstheme="minorHAnsi"/>
          <w:sz w:val="24"/>
          <w:szCs w:val="36"/>
        </w:rPr>
        <w:t>. Le numéro de commande est unique à chacune des commandes.</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Promotions</w:t>
      </w:r>
      <w:r w:rsidRPr="00214131">
        <w:rPr>
          <w:sz w:val="24"/>
          <w:szCs w:val="36"/>
        </w:rPr>
        <w:t xml:space="preserve"> sont définies par un </w:t>
      </w:r>
      <w:r w:rsidRPr="00214131">
        <w:rPr>
          <w:sz w:val="24"/>
          <w:szCs w:val="36"/>
          <w:u w:val="single"/>
        </w:rPr>
        <w:t>nom</w:t>
      </w:r>
      <w:r w:rsidRPr="00214131">
        <w:rPr>
          <w:sz w:val="24"/>
          <w:szCs w:val="36"/>
        </w:rPr>
        <w:t xml:space="preserve">, une </w:t>
      </w:r>
      <w:r w:rsidRPr="00214131">
        <w:rPr>
          <w:sz w:val="24"/>
          <w:szCs w:val="36"/>
          <w:u w:val="single"/>
        </w:rPr>
        <w:t>année</w:t>
      </w:r>
      <w:r w:rsidRPr="00214131">
        <w:rPr>
          <w:sz w:val="24"/>
          <w:szCs w:val="36"/>
        </w:rPr>
        <w:t xml:space="preserve"> et un </w:t>
      </w:r>
      <w:r w:rsidRPr="00214131">
        <w:rPr>
          <w:sz w:val="24"/>
          <w:szCs w:val="36"/>
          <w:u w:val="single"/>
        </w:rPr>
        <w:t>rabais</w:t>
      </w:r>
      <w:r w:rsidRPr="00214131">
        <w:rPr>
          <w:sz w:val="24"/>
          <w:szCs w:val="36"/>
        </w:rPr>
        <w:t>. Le nom et l’année son uniques à chaque promotion.</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 xml:space="preserve">Fournisseurs </w:t>
      </w:r>
      <w:r w:rsidRPr="00214131">
        <w:rPr>
          <w:sz w:val="24"/>
          <w:szCs w:val="36"/>
        </w:rPr>
        <w:t xml:space="preserve">ont un </w:t>
      </w:r>
      <w:r w:rsidRPr="00214131">
        <w:rPr>
          <w:sz w:val="24"/>
          <w:szCs w:val="36"/>
          <w:u w:val="single"/>
        </w:rPr>
        <w:t>nom</w:t>
      </w:r>
      <w:r w:rsidRPr="00214131">
        <w:rPr>
          <w:sz w:val="24"/>
          <w:szCs w:val="36"/>
        </w:rPr>
        <w:t>, un</w:t>
      </w:r>
      <w:r w:rsidR="00230248">
        <w:rPr>
          <w:sz w:val="24"/>
          <w:szCs w:val="36"/>
        </w:rPr>
        <w:t xml:space="preserve"> </w:t>
      </w:r>
      <w:r w:rsidR="00230248" w:rsidRPr="00230248">
        <w:rPr>
          <w:sz w:val="24"/>
          <w:szCs w:val="36"/>
          <w:u w:val="single"/>
        </w:rPr>
        <w:t>E-Mail</w:t>
      </w:r>
      <w:r w:rsidR="00230248">
        <w:rPr>
          <w:sz w:val="24"/>
          <w:szCs w:val="36"/>
        </w:rPr>
        <w:t xml:space="preserve">, un lieu de </w:t>
      </w:r>
      <w:r w:rsidR="00230248" w:rsidRPr="00230248">
        <w:rPr>
          <w:sz w:val="24"/>
          <w:szCs w:val="36"/>
          <w:u w:val="single"/>
        </w:rPr>
        <w:t>siège social</w:t>
      </w:r>
      <w:r w:rsidRPr="00214131">
        <w:rPr>
          <w:sz w:val="24"/>
          <w:szCs w:val="36"/>
        </w:rPr>
        <w:t xml:space="preserve"> et un </w:t>
      </w:r>
      <w:r w:rsidRPr="00214131">
        <w:rPr>
          <w:sz w:val="24"/>
          <w:szCs w:val="36"/>
          <w:u w:val="single"/>
        </w:rPr>
        <w:t>N° de téléphone</w:t>
      </w:r>
      <w:r w:rsidRPr="00214131">
        <w:rPr>
          <w:sz w:val="24"/>
          <w:szCs w:val="36"/>
        </w:rPr>
        <w:t xml:space="preserve">. Le nom </w:t>
      </w:r>
      <w:r w:rsidR="006B5D86">
        <w:rPr>
          <w:sz w:val="24"/>
          <w:szCs w:val="36"/>
        </w:rPr>
        <w:t>et l’E-Mail sont</w:t>
      </w:r>
      <w:r w:rsidRPr="00214131">
        <w:rPr>
          <w:sz w:val="24"/>
          <w:szCs w:val="36"/>
        </w:rPr>
        <w:t xml:space="preserve"> unique</w:t>
      </w:r>
      <w:r w:rsidR="006B5D86">
        <w:rPr>
          <w:sz w:val="24"/>
          <w:szCs w:val="36"/>
        </w:rPr>
        <w:t>s</w:t>
      </w:r>
      <w:r w:rsidRPr="00214131">
        <w:rPr>
          <w:sz w:val="24"/>
          <w:szCs w:val="36"/>
        </w:rPr>
        <w:t xml:space="preserve"> à chacun des fournisseurs.</w:t>
      </w:r>
    </w:p>
    <w:p w:rsidR="00214131" w:rsidRDefault="00214131" w:rsidP="00214131">
      <w:pPr>
        <w:spacing w:after="120"/>
        <w:rPr>
          <w:sz w:val="32"/>
          <w:szCs w:val="36"/>
        </w:rPr>
      </w:pPr>
    </w:p>
    <w:p w:rsidR="00214131" w:rsidRDefault="00214131" w:rsidP="00214131">
      <w:pPr>
        <w:rPr>
          <w:sz w:val="32"/>
          <w:szCs w:val="36"/>
        </w:rPr>
      </w:pPr>
      <w:r>
        <w:rPr>
          <w:sz w:val="32"/>
          <w:szCs w:val="36"/>
        </w:rPr>
        <w:br w:type="page"/>
      </w:r>
    </w:p>
    <w:p w:rsidR="00214131" w:rsidRPr="00BA2E33" w:rsidRDefault="00214131" w:rsidP="00214131">
      <w:pPr>
        <w:rPr>
          <w:sz w:val="24"/>
          <w:szCs w:val="36"/>
        </w:rPr>
      </w:pPr>
    </w:p>
    <w:p w:rsidR="00214131" w:rsidRPr="00BA2E33" w:rsidRDefault="00214131" w:rsidP="00214131">
      <w:pPr>
        <w:spacing w:after="120"/>
        <w:rPr>
          <w:sz w:val="24"/>
          <w:szCs w:val="36"/>
        </w:rPr>
      </w:pPr>
      <w:r w:rsidRPr="00BA2E33">
        <w:rPr>
          <w:sz w:val="24"/>
          <w:szCs w:val="36"/>
        </w:rPr>
        <w:t>Les clients peuvent passer zéro ou plusieurs commandes, cependant une commande ne peut être que passée que par un et un seul client.</w:t>
      </w:r>
    </w:p>
    <w:p w:rsidR="00214131" w:rsidRPr="006B5D86" w:rsidRDefault="00214131" w:rsidP="006B5D86">
      <w:pPr>
        <w:spacing w:after="120"/>
        <w:rPr>
          <w:sz w:val="24"/>
          <w:szCs w:val="36"/>
        </w:rPr>
      </w:pPr>
      <w:r w:rsidRPr="00BA2E33">
        <w:rPr>
          <w:sz w:val="24"/>
          <w:szCs w:val="36"/>
        </w:rPr>
        <w:t xml:space="preserve">Les commandes référencent un ou plusieurs </w:t>
      </w:r>
      <w:r w:rsidR="006B5D86">
        <w:rPr>
          <w:sz w:val="24"/>
          <w:szCs w:val="36"/>
        </w:rPr>
        <w:t>composants</w:t>
      </w:r>
      <w:r w:rsidRPr="00BA2E33">
        <w:rPr>
          <w:sz w:val="24"/>
          <w:szCs w:val="36"/>
        </w:rPr>
        <w:t xml:space="preserve"> et les produits sont référencés dans zéro ou plusieurs commandes.</w:t>
      </w:r>
    </w:p>
    <w:p w:rsidR="00214131" w:rsidRPr="00BA2E33" w:rsidRDefault="00214131" w:rsidP="00214131">
      <w:pPr>
        <w:spacing w:after="120"/>
        <w:rPr>
          <w:sz w:val="24"/>
          <w:szCs w:val="36"/>
        </w:rPr>
      </w:pPr>
      <w:r w:rsidRPr="00BA2E33">
        <w:rPr>
          <w:sz w:val="24"/>
          <w:szCs w:val="36"/>
        </w:rPr>
        <w:t>Les produits doivent appartenir à une et une seule catégorie. Les catégories peuvent cependant contenir zéro ou plusieurs produits.</w:t>
      </w:r>
    </w:p>
    <w:p w:rsidR="00214131" w:rsidRPr="00BA2E33" w:rsidRDefault="00214131" w:rsidP="00214131">
      <w:pPr>
        <w:spacing w:after="120"/>
        <w:rPr>
          <w:sz w:val="24"/>
          <w:szCs w:val="36"/>
        </w:rPr>
      </w:pPr>
    </w:p>
    <w:p w:rsidR="00214131" w:rsidRPr="00BA2E33" w:rsidRDefault="00214131" w:rsidP="00214131">
      <w:pPr>
        <w:spacing w:after="120"/>
        <w:rPr>
          <w:sz w:val="24"/>
          <w:szCs w:val="36"/>
        </w:rPr>
      </w:pPr>
      <w:r w:rsidRPr="00BA2E33">
        <w:rPr>
          <w:sz w:val="24"/>
          <w:szCs w:val="36"/>
        </w:rPr>
        <w:t>Les clients peuvent bénéficier de zéro ou d’une promotion. Et une promotion peut être appliqué sur zéro ou plusieurs clients.</w:t>
      </w:r>
    </w:p>
    <w:p w:rsidR="00214131" w:rsidRPr="00BA2E33" w:rsidRDefault="00214131" w:rsidP="00214131">
      <w:pPr>
        <w:spacing w:after="120"/>
        <w:rPr>
          <w:sz w:val="24"/>
          <w:szCs w:val="36"/>
        </w:rPr>
      </w:pPr>
      <w:r w:rsidRPr="00BA2E33">
        <w:rPr>
          <w:sz w:val="24"/>
          <w:szCs w:val="36"/>
        </w:rPr>
        <w:t>Chaque client a un et un seul statut, cependant un statut peut comprendre zéro ou plusieurs clients.</w:t>
      </w:r>
    </w:p>
    <w:p w:rsidR="00214131" w:rsidRPr="00BA2E33" w:rsidRDefault="00214131" w:rsidP="00214131">
      <w:pPr>
        <w:spacing w:after="120"/>
        <w:rPr>
          <w:sz w:val="24"/>
          <w:szCs w:val="36"/>
        </w:rPr>
      </w:pPr>
      <w:r w:rsidRPr="00BA2E33">
        <w:rPr>
          <w:sz w:val="24"/>
          <w:szCs w:val="36"/>
        </w:rPr>
        <w:t>Les fournisseurs doivent fournir au minimum un produit, il peut aussi fournir plusieurs produits. Un produit doit avoir un fournisseur et ne peut en avoir qu’un seul</w:t>
      </w:r>
    </w:p>
    <w:p w:rsidR="00214131" w:rsidRPr="00BA2E33" w:rsidRDefault="00214131" w:rsidP="00214131">
      <w:pPr>
        <w:spacing w:after="120"/>
        <w:rPr>
          <w:sz w:val="24"/>
          <w:szCs w:val="36"/>
        </w:rPr>
      </w:pPr>
    </w:p>
    <w:p w:rsidR="00214131" w:rsidRPr="00BA2E33" w:rsidRDefault="00214131" w:rsidP="00214131">
      <w:pPr>
        <w:spacing w:after="120"/>
        <w:rPr>
          <w:sz w:val="24"/>
          <w:szCs w:val="36"/>
        </w:rPr>
      </w:pPr>
      <w:r w:rsidRPr="00BA2E33">
        <w:rPr>
          <w:sz w:val="24"/>
          <w:szCs w:val="36"/>
        </w:rPr>
        <w:t>Les clients peuvent commenter les produits. Les clients peuvent poster zéro ou plusieurs commentaires et les produits peuvent contenir aucun ou plusieurs commentaires. Les commentaires ont un titre et un champ de texte.</w:t>
      </w:r>
    </w:p>
    <w:p w:rsidR="00036BCF" w:rsidRPr="00331CF0" w:rsidRDefault="00036BCF" w:rsidP="00331CF0"/>
    <w:sectPr w:rsidR="00036BCF" w:rsidRPr="00331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C68"/>
    <w:rsid w:val="00036BCF"/>
    <w:rsid w:val="00214131"/>
    <w:rsid w:val="00230248"/>
    <w:rsid w:val="003252DF"/>
    <w:rsid w:val="00331CF0"/>
    <w:rsid w:val="003D6D64"/>
    <w:rsid w:val="003F7A1E"/>
    <w:rsid w:val="004711DA"/>
    <w:rsid w:val="005A1D76"/>
    <w:rsid w:val="00630AC8"/>
    <w:rsid w:val="00691450"/>
    <w:rsid w:val="006B491D"/>
    <w:rsid w:val="006B5D86"/>
    <w:rsid w:val="009C01E9"/>
    <w:rsid w:val="00A81AAF"/>
    <w:rsid w:val="00A931AA"/>
    <w:rsid w:val="00A9543E"/>
    <w:rsid w:val="00BA2E33"/>
    <w:rsid w:val="00C64AD6"/>
    <w:rsid w:val="00CB3C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E108"/>
  <w15:chartTrackingRefBased/>
  <w15:docId w15:val="{88E8A96E-514B-48A6-85B3-94165025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31CF0"/>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331C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7F54-B85D-45E3-8155-88FA093D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341</Words>
  <Characters>1879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MUMINOVIC Benjamin</dc:creator>
  <cp:keywords/>
  <dc:description/>
  <cp:lastModifiedBy>Benjamin Muminovic</cp:lastModifiedBy>
  <cp:revision>13</cp:revision>
  <dcterms:created xsi:type="dcterms:W3CDTF">2020-12-04T12:55:00Z</dcterms:created>
  <dcterms:modified xsi:type="dcterms:W3CDTF">2020-12-18T20:42:00Z</dcterms:modified>
</cp:coreProperties>
</file>