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BD2D" w14:textId="1D0A4894" w:rsidR="00A46D18" w:rsidRPr="00A46D18" w:rsidRDefault="00A46D18" w:rsidP="00A46D18">
      <w:r w:rsidRPr="00A46D18">
        <w:t xml:space="preserve">Schön, dass du hier bist. Wenn du diesen Kurs aufgeschlagen hast, dann wahrscheinlich nicht, weil mit dir etwas „nicht stimmt“. Sondern weil du gemerkt hast, dass dein Alltag manchmal lauter ist, als er sich eigentlich anfühlen sollte. Vielleicht fällt es dir schwer, beim Lernen wirklich dranzubleiben. Vielleicht fühlt sich dein Kopf oft voll an, selbst wenn du genug Zeit hast. Oder vielleicht hast du einfach gespürt, dass dein Handy mehr Raum einnimmt, als du ihm geben willst. Was auch immer dich hierhergeführt hat: Du musst dich dafür nicht erklären. Und du musst nichts rechtfertigen. </w:t>
      </w:r>
      <w:proofErr w:type="spellStart"/>
      <w:r w:rsidRPr="00A46D18">
        <w:t>Mind</w:t>
      </w:r>
      <w:proofErr w:type="spellEnd"/>
      <w:r w:rsidRPr="00A46D18">
        <w:t xml:space="preserve"> </w:t>
      </w:r>
      <w:proofErr w:type="spellStart"/>
      <w:r w:rsidRPr="00A46D18">
        <w:t>for</w:t>
      </w:r>
      <w:proofErr w:type="spellEnd"/>
      <w:r w:rsidRPr="00A46D18">
        <w:t xml:space="preserve"> Media ist kein klassischer Digital Detox. Dieser Kurs will dir nichts verbieten und dich zu nichts zwingen. Es geht nicht darum, disziplinierter, härter oder „besser“ zu werden. Es geht um etwas anderes. Es geht darum zu verstehen, wie dein Alltag, dein Lernen und dein Handy zusammenwirken. Darum, wieder ein Gefühl für Fokus, Ruhe und Klarheit zu bekommen – auf eine Weise, die zu dir passt. Viele kennen diese Momente: Man setzt sich hin, will anfangen – und greift fast automatisch zum Handy. Man lernt eigentlich, aber der Kopf ist schon müde, bevor man richtig drin ist. Oder man merkt abends, dass der Tag vorbei ist, ohne genau sagen zu können, womit er gefüllt war. Das sind keine persönlichen Schwächen. Das sind verständliche Reaktionen in einer Umgebung, die ständig um Aufmerksamkeit bittet. Genau hier setzt dieser Kurs an. In den kommenden 20 Tagen geht es nicht darum, etwas „durchzuziehen“. Du wirst beobachten, ausprobieren und verstehen – Schritt für Schritt. Jeder Tag ist bewusst überschaubar gehalten, damit er in deinen Alltag passt, auch in stressigen Phasen. Veränderung entsteht hier nicht durch Druck, sondern durch Klarheit. Nicht durch Verbote, sondern durch bessere Entscheidungen im richtigen Moment. Und nicht auf einmal, sondern leise – aber spürbar. Du kannst diesen Kurs in deinem eigenen Tempo durchlaufen. Es gibt kein „richtig“ oder „falsch“. Alles, was du wahrnimmst, ist wertvoll – auch Zweifel, Widerstände oder Tage, an denen sich scheinbar nichts verändert. Wenn du am Ende dieser 20 Tage zurückblickst, soll es sich nicht so anfühlen, als hättest du dich verbogen. Sondern so, als hättest du mehr Überblick, mehr Ruhe und mehr Entscheidungsfreiheit gewonnen. Danke, dass du dir diese Zeit nimmst. Für dich, deinen Kopf und deinen Alltag. </w:t>
      </w:r>
    </w:p>
    <w:p w14:paraId="5F4A2537" w14:textId="77777777" w:rsidR="00E365DF" w:rsidRDefault="00E365DF"/>
    <w:sectPr w:rsidR="00E365DF" w:rsidSect="008417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8C"/>
    <w:rsid w:val="00153466"/>
    <w:rsid w:val="00391612"/>
    <w:rsid w:val="004755CD"/>
    <w:rsid w:val="0064721D"/>
    <w:rsid w:val="0082408C"/>
    <w:rsid w:val="0084177C"/>
    <w:rsid w:val="00A46D18"/>
    <w:rsid w:val="00C406A3"/>
    <w:rsid w:val="00E365DF"/>
    <w:rsid w:val="00E95B8E"/>
    <w:rsid w:val="00F6409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7321"/>
  <w15:chartTrackingRefBased/>
  <w15:docId w15:val="{4BF3DBEC-180E-41B4-A215-330F648A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24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24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2408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2408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2408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2408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2408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2408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2408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408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2408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2408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2408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2408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2408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2408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2408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2408C"/>
    <w:rPr>
      <w:rFonts w:eastAsiaTheme="majorEastAsia" w:cstheme="majorBidi"/>
      <w:color w:val="272727" w:themeColor="text1" w:themeTint="D8"/>
    </w:rPr>
  </w:style>
  <w:style w:type="paragraph" w:styleId="Titel">
    <w:name w:val="Title"/>
    <w:basedOn w:val="Standard"/>
    <w:next w:val="Standard"/>
    <w:link w:val="TitelZchn"/>
    <w:uiPriority w:val="10"/>
    <w:qFormat/>
    <w:rsid w:val="0082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408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2408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2408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2408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2408C"/>
    <w:rPr>
      <w:i/>
      <w:iCs/>
      <w:color w:val="404040" w:themeColor="text1" w:themeTint="BF"/>
    </w:rPr>
  </w:style>
  <w:style w:type="paragraph" w:styleId="Listenabsatz">
    <w:name w:val="List Paragraph"/>
    <w:basedOn w:val="Standard"/>
    <w:uiPriority w:val="34"/>
    <w:qFormat/>
    <w:rsid w:val="0082408C"/>
    <w:pPr>
      <w:ind w:left="720"/>
      <w:contextualSpacing/>
    </w:pPr>
  </w:style>
  <w:style w:type="character" w:styleId="IntensiveHervorhebung">
    <w:name w:val="Intense Emphasis"/>
    <w:basedOn w:val="Absatz-Standardschriftart"/>
    <w:uiPriority w:val="21"/>
    <w:qFormat/>
    <w:rsid w:val="0082408C"/>
    <w:rPr>
      <w:i/>
      <w:iCs/>
      <w:color w:val="0F4761" w:themeColor="accent1" w:themeShade="BF"/>
    </w:rPr>
  </w:style>
  <w:style w:type="paragraph" w:styleId="IntensivesZitat">
    <w:name w:val="Intense Quote"/>
    <w:basedOn w:val="Standard"/>
    <w:next w:val="Standard"/>
    <w:link w:val="IntensivesZitatZchn"/>
    <w:uiPriority w:val="30"/>
    <w:qFormat/>
    <w:rsid w:val="00824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2408C"/>
    <w:rPr>
      <w:i/>
      <w:iCs/>
      <w:color w:val="0F4761" w:themeColor="accent1" w:themeShade="BF"/>
    </w:rPr>
  </w:style>
  <w:style w:type="character" w:styleId="IntensiverVerweis">
    <w:name w:val="Intense Reference"/>
    <w:basedOn w:val="Absatz-Standardschriftart"/>
    <w:uiPriority w:val="32"/>
    <w:qFormat/>
    <w:rsid w:val="00824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2061</Characters>
  <Application>Microsoft Office Word</Application>
  <DocSecurity>0</DocSecurity>
  <Lines>17</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Behringer</dc:creator>
  <cp:keywords/>
  <dc:description/>
  <cp:lastModifiedBy>Benjamin Behringer</cp:lastModifiedBy>
  <cp:revision>4</cp:revision>
  <dcterms:created xsi:type="dcterms:W3CDTF">2025-12-30T21:53:00Z</dcterms:created>
  <dcterms:modified xsi:type="dcterms:W3CDTF">2025-12-30T21:56:00Z</dcterms:modified>
</cp:coreProperties>
</file>