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ku9ajdqecuer" w:id="0"/>
      <w:bookmarkEnd w:id="0"/>
      <w:r w:rsidDel="00000000" w:rsidR="00000000" w:rsidRPr="00000000">
        <w:rPr>
          <w:rtl w:val="0"/>
        </w:rPr>
        <w:t xml:space="preserve">PRD template (eg. “PRD: Integrating Accounts with Partner Y”)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Benjamin Chait //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benjamin@chait.co</w:t>
        </w:r>
      </w:hyperlink>
      <w:r w:rsidDel="00000000" w:rsidR="00000000" w:rsidRPr="00000000">
        <w:rPr>
          <w:rtl w:val="0"/>
        </w:rPr>
        <w:t xml:space="preserve"> // 11 January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5nx80ntbi3il" w:id="1"/>
      <w:bookmarkEnd w:id="1"/>
      <w:r w:rsidDel="00000000" w:rsidR="00000000" w:rsidRPr="00000000">
        <w:rPr>
          <w:rtl w:val="0"/>
        </w:rPr>
        <w:t xml:space="preserve">What even is?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PRD is the specification around [named feature] and is intended to [propose a scope of work for engineering to build / allocate engineering effort for technical discovery / align stakeholders on upcoming work / etc].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ceiebdgvnp7" w:id="2"/>
      <w:bookmarkEnd w:id="2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This is my PRD template. It is my version of a ‘product spec’ and is intended as a high-fidelity document to document technical requirements, for an engineering build. I want a quick, couple-sentence description to paint a picture of what we’re building. Must provide any and all relevant context for this particular area. </w:t>
      </w:r>
      <w:r w:rsidDel="00000000" w:rsidR="00000000" w:rsidRPr="00000000">
        <w:rPr>
          <w:shd w:fill="fff2cc" w:val="clear"/>
          <w:rtl w:val="0"/>
        </w:rPr>
        <w:t xml:space="preserve">This differs from my </w:t>
      </w:r>
      <w:hyperlink r:id="rId7">
        <w:r w:rsidDel="00000000" w:rsidR="00000000" w:rsidRPr="00000000">
          <w:rPr>
            <w:color w:val="0000ee"/>
            <w:u w:val="single"/>
            <w:shd w:fill="fff2cc" w:val="clear"/>
            <w:rtl w:val="0"/>
          </w:rPr>
          <w:t xml:space="preserve">1-pager template</w:t>
        </w:r>
      </w:hyperlink>
      <w:r w:rsidDel="00000000" w:rsidR="00000000" w:rsidRPr="00000000">
        <w:rPr>
          <w:shd w:fill="fff2cc" w:val="clear"/>
          <w:rtl w:val="0"/>
        </w:rPr>
        <w:t xml:space="preserve"> by being more specific, and more detailed. Said another way, a 1-pager is intended to paint a high-level picture of what we might go and accomplish—potentially through multiple phases—whereas a PRD is the canonical artifact around a given engineering build.</w:t>
      </w:r>
    </w:p>
    <w:p w:rsidR="00000000" w:rsidDel="00000000" w:rsidP="00000000" w:rsidRDefault="00000000" w:rsidRPr="00000000" w14:paraId="0000000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Similar to the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1-pager template</w:t>
        </w:r>
      </w:hyperlink>
      <w:r w:rsidDel="00000000" w:rsidR="00000000" w:rsidRPr="00000000">
        <w:rPr>
          <w:rtl w:val="0"/>
        </w:rPr>
        <w:t xml:space="preserve">, this must answer WHY and roll-up to any objectives or stated milestones. It could simply be: “Objective 1 [name], Key Result B [description]” or something similarly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5kzigmsmdxn" w:id="3"/>
      <w:bookmarkEnd w:id="3"/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Noun:</w:t>
      </w:r>
      <w:r w:rsidDel="00000000" w:rsidR="00000000" w:rsidRPr="00000000">
        <w:rPr>
          <w:rtl w:val="0"/>
        </w:rPr>
        <w:t xml:space="preserve"> Typically, the entities within our system (eg. “Profile: Our concept of a user, could be a person or a business.”) and when possible, explaining/giving brief context into why that abstraction is helpful/what it enables.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Adjective:</w:t>
      </w:r>
      <w:r w:rsidDel="00000000" w:rsidR="00000000" w:rsidRPr="00000000">
        <w:rPr>
          <w:rtl w:val="0"/>
        </w:rPr>
        <w:t xml:space="preserve"> What are the potential attributes of those Nouns? (eg. “Profiles have different Roles: Customer, Support Rep, Backoffice Staff” or “Profiles have different statuses: Active, Suspended, Closed and those statuses mean…”)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Verb:</w:t>
      </w:r>
      <w:r w:rsidDel="00000000" w:rsidR="00000000" w:rsidRPr="00000000">
        <w:rPr>
          <w:rtl w:val="0"/>
        </w:rPr>
        <w:t xml:space="preserve"> What actions exist, within this domain. Particularly relevant for financial services (eg. “What does ‘settlement’ mean, or ‘authorization’ versus ‘purchase’?”)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ca77yxfk6nfd" w:id="4"/>
      <w:bookmarkEnd w:id="4"/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a question format, what is the problem we’re trying to solve here? (Ideally, a single question.)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If we have multiple questions/problems being solved by this PRD, are they all listed 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rmsx1aiax9qj" w:id="5"/>
      <w:bookmarkEnd w:id="5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[user of a given product, define a persona] named Benjamin wants to [accomplish a task]. Tell a story about this user. Probably the happy path that everyone has already imagined.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Chris, an [engineer building a product relying on our APIs, or some other persona] wants to [accomplish a different task]. Provide context for this user’s mental model, and what they care about. Each use case must be discrete/introduce different detail from the others.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many use cases as are relevant, and distinct. Helpful to describe potential phasing, eg. command-line or API-based solutions as one use case whereas an integrated/service-based approach is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4yjnt1sv6ok" w:id="6"/>
      <w:bookmarkEnd w:id="6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outcomes we care about, what do we have when we complete this,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30q9kb79k9cx" w:id="7"/>
      <w:bookmarkEnd w:id="7"/>
      <w:r w:rsidDel="00000000" w:rsidR="00000000" w:rsidRPr="00000000">
        <w:rPr>
          <w:rtl w:val="0"/>
        </w:rPr>
        <w:t xml:space="preserve">Non-objectives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De-scope what work we do not care about. These are far more important than Objectives, because they help to constrain scope and helps focus our efforts.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Eg. “Multi-cloud is a non-objective”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Eg. “Data security is a non-objective in this phase – we will likely revisit in the future”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j8q93fma7jn" w:id="8"/>
      <w:bookmarkEnd w:id="8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must be written in a ‘user story’ manner.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words include </w:t>
      </w:r>
      <w:r w:rsidDel="00000000" w:rsidR="00000000" w:rsidRPr="00000000">
        <w:rPr>
          <w:b w:val="1"/>
          <w:bCs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versus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requirement must be completable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Sub-requirements may be included, to provide further detail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may be prioritized and described in rank order, but this is not a hard requirement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Optionally, can include nice-to-haves here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 some approaches, I’ve seen a tabular format helps with framing different iterations; but in my experience, each phase should probably be its own PRD or requirements should be listed in rank order, and a milestone is made at certain points, eg. “Requirements (1) - (5) are phase 1, requirements (6) - (7) are phase 2, requirement (8) is phase 3”.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38zu4oke6rkb" w:id="9"/>
      <w:bookmarkEnd w:id="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[Link to prior art, examples of how this is done elsewhere, screenshots/recordings, analyses, include user flows or data model, etc]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uwbc0ebh2cjg" w:id="10"/>
      <w:bookmarkEnd w:id="10"/>
      <w:r w:rsidDel="00000000" w:rsidR="00000000" w:rsidRPr="00000000">
        <w:rPr>
          <w:rtl w:val="0"/>
        </w:rPr>
        <w:t xml:space="preserve">Related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any related materials, likely internal documentation.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Probably good to include a reference to the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1-pager template</w:t>
        </w:r>
      </w:hyperlink>
      <w:r w:rsidDel="00000000" w:rsidR="00000000" w:rsidRPr="00000000">
        <w:rPr>
          <w:rtl w:val="0"/>
        </w:rPr>
        <w:t xml:space="preserve"> which spawned this PRD (which may also be linked above).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useful to include engineering specifications or business analysis docs.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Typically in bulleted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fz3m8mmxn08u" w:id="11"/>
      <w:bookmarkEnd w:id="11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Pre-write common questions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answers/SWAG responses, as known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[Encourage others to add their own questions here]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18"/>
        <w:szCs w:val="1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Roboto" w:cs="Roboto" w:eastAsia="Roboto" w:hAnsi="Roboto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Ng5s4EnvNUZSGcPQ-uoSRSKoJc_yN3kTefO7trwhemc/edit" TargetMode="External"/><Relationship Id="rId5" Type="http://schemas.openxmlformats.org/officeDocument/2006/relationships/styles" Target="styles.xml"/><Relationship Id="rId6" Type="http://schemas.openxmlformats.org/officeDocument/2006/relationships/hyperlink" Target="mailto:benjamin@chait.co" TargetMode="External"/><Relationship Id="rId7" Type="http://schemas.openxmlformats.org/officeDocument/2006/relationships/hyperlink" Target="https://docs.google.com/document/u/0/d/1Ng5s4EnvNUZSGcPQ-uoSRSKoJc_yN3kTefO7trwhemc/edit" TargetMode="External"/><Relationship Id="rId8" Type="http://schemas.openxmlformats.org/officeDocument/2006/relationships/hyperlink" Target="https://docs.google.com/document/u/0/d/1Ng5s4EnvNUZSGcPQ-uoSRSKoJc_yN3kTefO7trwhem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