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0" w:lineRule="auto"/>
        <w:jc w:val="center"/>
        <w:rPr/>
      </w:pPr>
      <w:r>
        <w:rPr>
          <w:b w:val="1"/>
          <w:bCs w:val="1"/>
          <w:color w:val="1f3864"/>
          <w:sz w:val="56"/>
          <w:szCs w:val="56"/>
          <w:rtl w:val="0"/>
        </w:rPr>
        <w:t xml:space="preserve">SITRAFO</w:t>
      </w:r>
      <w:r>
        <w:rPr>
          <w:rtl w:val="0"/>
        </w:rPr>
      </w:r>
    </w:p>
    <w:p w:rsidR="00000000" w:rsidDel="00000000" w:rsidP="00000000" w:rsidRDefault="00000000" w:rsidRPr="00000000" w14:paraId="00000002">
      <w:pPr>
        <w:spacing w:after="600" w:before="0" w:lineRule="auto"/>
        <w:jc w:val="center"/>
        <w:rPr/>
      </w:pPr>
      <w:r>
        <w:rPr>
          <w:sz w:val="24"/>
          <w:szCs w:val="24"/>
          <w:rtl w:val="0"/>
        </w:rPr>
        <w:t xml:space="preserve">Sistema Integral de Gestión Comercial y Productiva para Fabricación de Transformadores Eléctricos</w:t>
      </w:r>
      <w:r>
        <w:rPr>
          <w:rtl w:val="0"/>
        </w:rPr>
      </w:r>
    </w:p>
    <w:p w:rsidR="00000000" w:rsidDel="00000000" w:rsidP="00000000" w:rsidRDefault="00000000" w:rsidRPr="00000000" w14:paraId="00000003">
      <w:pPr>
        <w:spacing w:after="120" w:before="0" w:lineRule="auto"/>
        <w:jc w:val="center"/>
        <w:rPr/>
      </w:pPr>
      <w:r>
        <w:rPr>
          <w:b w:val="1"/>
          <w:bCs w:val="1"/>
          <w:color w:val="1f3864"/>
          <w:sz w:val="32"/>
          <w:szCs w:val="32"/>
          <w:rtl w:val="0"/>
        </w:rPr>
        <w:t xml:space="preserve">INFORME DE PRUEBAS DE CALIDAD EN PRODUCCIÓN</w:t>
      </w:r>
      <w:r>
        <w:rPr>
          <w:rtl w:val="0"/>
        </w:rPr>
      </w:r>
    </w:p>
    <w:p w:rsidR="00000000" w:rsidDel="00000000" w:rsidP="00000000" w:rsidRDefault="00000000" w:rsidRPr="00000000" w14:paraId="00000004">
      <w:pPr>
        <w:spacing w:after="800" w:before="0" w:lineRule="auto"/>
        <w:jc w:val="center"/>
        <w:rPr/>
      </w:pPr>
      <w:r>
        <w:rPr>
          <w:sz w:val="22"/>
          <w:szCs w:val="22"/>
          <w:rtl w:val="0"/>
        </w:rPr>
        <w:t xml:space="preserve">Seguridad (OWASP ZAP) · Prueba de carga · Pruebas de interfaz (Selenium) · APIs propias</w:t>
      </w:r>
    </w:p>
    <w:p w:rsidR="00000000" w:rsidDel="00000000" w:rsidP="00000000" w:rsidRDefault="00000000" w:rsidRPr="00000000" w14:paraId="00000005">
      <w:pPr>
        <w:spacing w:after="600" w:before="0" w:lineRule="auto"/>
        <w:jc w:val="center"/>
        <w:rPr/>
      </w:pPr>
      <w:r>
        <w:rPr>
          <w:b w:val="1"/>
          <w:bCs w:val="1"/>
          <w:sz w:val="24"/>
          <w:szCs w:val="24"/>
          <w:rtl w:val="0"/>
        </w:rPr>
        <w:t xml:space="preserve">PRU-01  ·  Versión 1.1</w:t>
      </w:r>
      <w:r>
        <w:rPr>
          <w:rtl w:val="0"/>
        </w:rPr>
      </w:r>
    </w:p>
    <w:tbl>
      <w:tblPr>
        <w:tblStyle w:val="Table1"/>
        <w:tblW w:w="9025.0" w:type="dxa"/>
        <w:jc w:val="left"/>
        <w:tblInd w:w="-100.0" w:type="dxa"/>
        <w:tblLayout w:type="fixed"/>
        <w:tblLook w:val="0000"/>
      </w:tblPr>
      <w:tblGrid>
        <w:gridCol w:w="2707"/>
        <w:gridCol w:w="6318"/>
        <w:tblGridChange w:id="0">
          <w:tblGrid>
            <w:gridCol w:w="2707"/>
            <w:gridCol w:w="631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06">
            <w:pPr>
              <w:spacing w:after="0" w:before="0" w:lineRule="auto"/>
              <w:jc w:val="left"/>
              <w:rPr/>
            </w:pPr>
            <w:r>
              <w:rPr>
                <w:b w:val="1"/>
                <w:bCs w:val="1"/>
                <w:sz w:val="19"/>
                <w:szCs w:val="19"/>
                <w:rtl w:val="0"/>
              </w:rPr>
              <w:t xml:space="preserve">Campo</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07">
            <w:pPr>
              <w:spacing w:after="0" w:before="0" w:lineRule="auto"/>
              <w:jc w:val="left"/>
              <w:rPr/>
            </w:pPr>
            <w:r>
              <w:rPr>
                <w:b w:val="1"/>
                <w:bCs w:val="1"/>
                <w:sz w:val="19"/>
                <w:szCs w:val="19"/>
                <w:rtl w:val="0"/>
              </w:rPr>
              <w:t xml:space="preserve">Detalle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8">
            <w:pPr>
              <w:spacing w:after="0" w:before="0" w:lineRule="auto"/>
              <w:jc w:val="left"/>
              <w:rPr/>
            </w:pPr>
            <w:r>
              <w:rPr>
                <w:b w:val="0"/>
                <w:bCs w:val="0"/>
                <w:sz w:val="19"/>
                <w:szCs w:val="19"/>
                <w:rtl w:val="0"/>
              </w:rPr>
              <w:t xml:space="preserve">Proyecto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9">
            <w:pPr>
              <w:spacing w:after="0" w:before="0" w:lineRule="auto"/>
              <w:jc w:val="left"/>
              <w:rPr/>
            </w:pPr>
            <w:r>
              <w:rPr>
                <w:b w:val="0"/>
                <w:bCs w:val="0"/>
                <w:sz w:val="19"/>
                <w:szCs w:val="19"/>
                <w:rtl w:val="0"/>
              </w:rPr>
              <w:t xml:space="preserve">SITRAFO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A">
            <w:pPr>
              <w:spacing w:after="0" w:before="0" w:lineRule="auto"/>
              <w:jc w:val="left"/>
              <w:rPr/>
            </w:pPr>
            <w:r>
              <w:rPr>
                <w:b w:val="0"/>
                <w:bCs w:val="0"/>
                <w:sz w:val="19"/>
                <w:szCs w:val="19"/>
                <w:rtl w:val="0"/>
              </w:rPr>
              <w:t xml:space="preserve">Documento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B">
            <w:pPr>
              <w:spacing w:after="0" w:before="0" w:lineRule="auto"/>
              <w:jc w:val="left"/>
              <w:rPr/>
            </w:pPr>
            <w:r>
              <w:rPr>
                <w:b w:val="0"/>
                <w:bCs w:val="0"/>
                <w:sz w:val="19"/>
                <w:szCs w:val="19"/>
                <w:rtl w:val="0"/>
              </w:rPr>
              <w:t xml:space="preserve">PRU-01 — Informe de pruebas de calidad en producción</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C">
            <w:pPr>
              <w:spacing w:after="0" w:before="0" w:lineRule="auto"/>
              <w:jc w:val="left"/>
              <w:rPr/>
            </w:pPr>
            <w:r>
              <w:rPr>
                <w:b w:val="0"/>
                <w:bCs w:val="0"/>
                <w:sz w:val="19"/>
                <w:szCs w:val="19"/>
                <w:rtl w:val="0"/>
              </w:rPr>
              <w:t xml:space="preserve">Asignatura</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D">
            <w:pPr>
              <w:spacing w:after="0" w:before="0" w:lineRule="auto"/>
              <w:jc w:val="left"/>
              <w:rPr/>
            </w:pPr>
            <w:r>
              <w:rPr>
                <w:b w:val="0"/>
                <w:bCs w:val="0"/>
                <w:sz w:val="19"/>
                <w:szCs w:val="19"/>
                <w:rtl w:val="0"/>
              </w:rPr>
              <w:t xml:space="preserve">Capstone — Proyecto APT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E">
            <w:pPr>
              <w:spacing w:after="0" w:before="0" w:lineRule="auto"/>
              <w:jc w:val="left"/>
              <w:rPr/>
            </w:pPr>
            <w:r>
              <w:rPr>
                <w:b w:val="0"/>
                <w:bCs w:val="0"/>
                <w:sz w:val="19"/>
                <w:szCs w:val="19"/>
                <w:rtl w:val="0"/>
              </w:rPr>
              <w:t xml:space="preserve">Institución</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F">
            <w:pPr>
              <w:spacing w:after="0" w:before="0" w:lineRule="auto"/>
              <w:jc w:val="left"/>
              <w:rPr/>
            </w:pPr>
            <w:r>
              <w:rPr>
                <w:b w:val="0"/>
                <w:bCs w:val="0"/>
                <w:sz w:val="19"/>
                <w:szCs w:val="19"/>
                <w:rtl w:val="0"/>
              </w:rPr>
              <w:t xml:space="preserve">Duoc UC, Sede Puente Alto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0">
            <w:pPr>
              <w:spacing w:after="0" w:before="0" w:lineRule="auto"/>
              <w:jc w:val="left"/>
              <w:rPr/>
            </w:pPr>
            <w:r>
              <w:rPr>
                <w:b w:val="0"/>
                <w:bCs w:val="0"/>
                <w:sz w:val="19"/>
                <w:szCs w:val="19"/>
                <w:rtl w:val="0"/>
              </w:rPr>
              <w:t xml:space="preserve">Responsable de la ejecución</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1">
            <w:pPr>
              <w:spacing w:after="0" w:before="0" w:lineRule="auto"/>
              <w:jc w:val="left"/>
              <w:rPr/>
            </w:pPr>
            <w:r>
              <w:rPr>
                <w:sz w:val="19"/>
                <w:szCs w:val="19"/>
                <w:rtl w:val="0"/>
              </w:rPr>
              <w:t xml:space="preserve">Milko Soto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2">
            <w:pPr>
              <w:spacing w:after="0" w:before="0" w:lineRule="auto"/>
              <w:jc w:val="left"/>
              <w:rPr/>
            </w:pPr>
            <w:r>
              <w:rPr>
                <w:b w:val="0"/>
                <w:bCs w:val="0"/>
                <w:sz w:val="19"/>
                <w:szCs w:val="19"/>
                <w:rtl w:val="0"/>
              </w:rPr>
              <w:t xml:space="preserve">Ítems del sprint</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3">
            <w:pPr>
              <w:spacing w:after="0" w:before="0" w:lineRule="auto"/>
              <w:jc w:val="left"/>
              <w:rPr/>
            </w:pPr>
            <w:r>
              <w:rPr>
                <w:sz w:val="19"/>
                <w:szCs w:val="19"/>
                <w:rtl w:val="0"/>
              </w:rPr>
              <w:t xml:space="preserve">Sprint 2 (producción) y Sprint 3 (APIs propias)</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4">
            <w:pPr>
              <w:spacing w:after="0" w:before="0" w:lineRule="auto"/>
              <w:jc w:val="left"/>
              <w:rPr/>
            </w:pPr>
            <w:r>
              <w:rPr>
                <w:b w:val="0"/>
                <w:bCs w:val="0"/>
                <w:sz w:val="19"/>
                <w:szCs w:val="19"/>
                <w:rtl w:val="0"/>
              </w:rPr>
              <w:t xml:space="preserve">Requisitos verificados</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5">
            <w:pPr>
              <w:spacing w:after="0" w:before="0" w:lineRule="auto"/>
              <w:jc w:val="left"/>
              <w:rPr/>
            </w:pPr>
            <w:r>
              <w:rPr>
                <w:b w:val="0"/>
                <w:bCs w:val="0"/>
                <w:sz w:val="19"/>
                <w:szCs w:val="19"/>
                <w:rtl w:val="0"/>
              </w:rPr>
              <w:t xml:space="preserve">RNF-03 (seguridad), RNF-06 y RNF-07 (rendimiento y concurrencia) e interfaz web del cliente; APIs propias: RF-OT-12, RF-COM-18, RF-INT-04 y RNF-21</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6">
            <w:pPr>
              <w:spacing w:after="0" w:before="0" w:lineRule="auto"/>
              <w:jc w:val="left"/>
              <w:rPr/>
            </w:pPr>
            <w:r>
              <w:rPr>
                <w:b w:val="0"/>
                <w:bCs w:val="0"/>
                <w:sz w:val="19"/>
                <w:szCs w:val="19"/>
                <w:rtl w:val="0"/>
              </w:rPr>
              <w:t xml:space="preserve">Sistema probado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7">
            <w:pPr>
              <w:spacing w:after="0" w:before="0" w:lineRule="auto"/>
              <w:jc w:val="left"/>
              <w:rPr/>
            </w:pPr>
            <w:r>
              <w:rPr>
                <w:b w:val="0"/>
                <w:bCs w:val="0"/>
                <w:sz w:val="19"/>
                <w:szCs w:val="19"/>
                <w:rtl w:val="0"/>
              </w:rPr>
              <w:t xml:space="preserve">https://sitrafo.onrender.com (ambiente productivo)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8">
            <w:pPr>
              <w:spacing w:after="0" w:before="0" w:lineRule="auto"/>
              <w:jc w:val="left"/>
              <w:rPr/>
            </w:pPr>
            <w:r>
              <w:rPr>
                <w:b w:val="0"/>
                <w:bCs w:val="0"/>
                <w:sz w:val="19"/>
                <w:szCs w:val="19"/>
                <w:rtl w:val="0"/>
              </w:rPr>
              <w:t xml:space="preserve">Fecha de ejecución</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9">
            <w:pPr>
              <w:spacing w:after="0" w:before="0" w:lineRule="auto"/>
              <w:jc w:val="left"/>
              <w:rPr/>
            </w:pPr>
            <w:r>
              <w:rPr>
                <w:sz w:val="19"/>
                <w:szCs w:val="19"/>
                <w:rtl w:val="0"/>
              </w:rPr>
              <w:t xml:space="preserve">14-10-2026 (producción) y 19-10-2026 (APIs propias)</w:t>
            </w:r>
          </w:p>
        </w:tc>
      </w:tr>
    </w:tbl>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spacing w:after="200" w:before="0" w:lineRule="auto"/>
        <w:rPr/>
      </w:pPr>
      <w:r>
        <w:rPr>
          <w:b w:val="1"/>
          <w:bCs w:val="1"/>
          <w:color w:val="1f3864"/>
          <w:sz w:val="28"/>
          <w:szCs w:val="28"/>
          <w:rtl w:val="0"/>
        </w:rPr>
        <w:t xml:space="preserve">Tabla de contenidos</w:t>
      </w:r>
      <w:r>
        <w:rPr>
          <w:rtl w:val="0"/>
        </w:rPr>
      </w:r>
    </w:p>
    <w:sdt>
      <w:sdtPr>
        <w:id w:val="-2007786641"/>
        <w:docPartObj>
          <w:docPartGallery w:val="Table of Contents"/>
          <w:docPartUnique w:val="1"/>
        </w:docPartObj>
      </w:sdtPr>
      <w:sdtConten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_heading=h.unvmmtdzzic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Resumen de resultados</w:t>
              <w:tab/>
              <w:t xml:space="preserve">3</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l0megswmbqs">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Ambiente de prueba</w:t>
              <w:tab/>
              <w:t xml:space="preserve">3</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9vjxdz021t">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Limitaciones</w:t>
              <w:tab/>
              <w:t xml:space="preserve">3</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q1fkrjbft2y">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Análisis de seguridad con OWASP ZAP</w:t>
              <w:tab/>
              <w:t xml:space="preserve">3</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enj6x32shv">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Método</w:t>
              <w:tab/>
              <w:t xml:space="preserve">3</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yghsed6kjf">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Alertas obtenidas</w:t>
              <w:tab/>
              <w:t xml:space="preserve">4</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nt2xouxq3lu">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Evaluación según el criterio del repositorio</w:t>
              <w:tab/>
              <w:t xml:space="preserve">4</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5aqnluyyuuo">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Prueba de carga</w:t>
              <w:tab/>
              <w:t xml:space="preserve">4</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5rbofnj2hcs">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Pruebas de interfaz con Selenium</w:t>
              <w:tab/>
              <w:t xml:space="preserve">5</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engqmxqw6d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Evidencias</w:t>
              <w:tab/>
              <w:t xml:space="preserve">5</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dfj7aiu25o">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Cómo repetir las pruebas</w:t>
              <w:tab/>
              <w:t xml:space="preserve">8</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i901">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Pruebas de las APIs propias</w:t>
              <w:tab/>
              <w:t xml:space="preserve">8</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i902">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Pruebas automatizadas</w:t>
              <w:tab/>
              <w:t xml:space="preserve">8</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i903">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Pruebas manuales</w:t>
              <w:tab/>
              <w:t xml:space="preserve">9</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i904">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Evidencias</w:t>
              <w:tab/>
              <w:t xml:space="preserve">10</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i905">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Criterios pendientes de este informe</w:t>
              <w:tab/>
              <w:t xml:space="preserve">12</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ytoygum822i">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Anexos</w:t>
              <w:tab/>
              <w:t xml:space="preserve">12</w:t>
            </w:r>
          </w:hyperlink>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noekp8vpfqc">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Historial de revisiones</w:t>
              <w:tab/>
              <w:t xml:space="preserve">12</w:t>
            </w:r>
          </w:hyperlink>
          <w:r>
            <w:rPr>
              <w:rtl w:val="0"/>
            </w:rPr>
          </w:r>
          <w:r>
            <w:fldChar w:fldCharType="end"/>
          </w:r>
        </w:p>
      </w:sdtContent>
    </w:sdt>
    <w:p w:rsidR="00000000" w:rsidDel="00000000" w:rsidP="00000000" w:rsidRDefault="00000000" w:rsidRPr="00000000" w14:paraId="00000029">
      <w:pPr>
        <w:rPr/>
      </w:pPr>
      <w:r>
        <w:rPr>
          <w:rtl w:val="0"/>
        </w:rPr>
      </w:r>
    </w:p>
    <w:p w:rsidR="00000000" w:rsidDel="00000000" w:rsidP="00000000" w:rsidRDefault="00000000" w:rsidRPr="00000000" w14:paraId="0000002A">
      <w:pPr>
        <w:rPr/>
      </w:pPr>
      <w:r>
        <w:br w:type="page"/>
      </w:r>
      <w:r>
        <w:rPr>
          <w:rtl w:val="0"/>
        </w:rPr>
      </w:r>
    </w:p>
    <w:p w:rsidR="00000000" w:rsidDel="00000000" w:rsidP="00000000" w:rsidRDefault="00000000" w:rsidRPr="00000000" w14:paraId="0000002B">
      <w:pPr>
        <w:pStyle w:val="Heading1"/>
        <w:spacing w:after="160" w:before="0" w:lineRule="auto"/>
        <w:rPr/>
      </w:pPr>
      <w:bookmarkStart w:colFirst="0" w:colLast="0" w:name="_heading=h.unvmmtdzzicr" w:id="0"/>
      <w:bookmarkEnd w:id="0"/>
      <w:r>
        <w:rPr>
          <w:rFonts w:ascii="Calibri" w:cs="Calibri" w:eastAsia="Calibri" w:hAnsi="Calibri"/>
          <w:rtl w:val="0"/>
        </w:rPr>
        <w:t xml:space="preserve">1. Resumen de resultados</w:t>
      </w:r>
      <w:r>
        <w:rPr>
          <w:rtl w:val="0"/>
        </w:rPr>
      </w:r>
    </w:p>
    <w:p w:rsidR="00000000" w:rsidDel="00000000" w:rsidP="00000000" w:rsidRDefault="00000000" w:rsidRPr="00000000" w14:paraId="0000002C">
      <w:pPr>
        <w:spacing w:after="120" w:before="0" w:line="276" w:lineRule="auto"/>
        <w:rPr/>
      </w:pPr>
      <w:r>
        <w:rPr>
          <w:rtl w:val="0"/>
        </w:rPr>
        <w:t xml:space="preserve">Este informe registra las pruebas de calidad ejecutadas sobre el sistema publicado en https://sitrafo.onrender.com: análisis de seguridad con OWASP ZAP, prueba de carga y pruebas de interfaz con Selenium. Complementa al informe QA-01, que verificó el mismo código en una réplica local. La versión 1.1 agrega la verificación de las APIs propias del Sprint 3 (sección 6).</w:t>
      </w:r>
    </w:p>
    <w:tbl>
      <w:tblPr>
        <w:tblStyle w:val="Table2"/>
        <w:tblW w:w="9025.0" w:type="dxa"/>
        <w:jc w:val="left"/>
        <w:tblInd w:w="-100.0" w:type="dxa"/>
        <w:tblLayout w:type="fixed"/>
        <w:tblLook w:val="0000"/>
      </w:tblPr>
      <w:tblGrid>
        <w:gridCol w:w="2346"/>
        <w:gridCol w:w="3069"/>
        <w:gridCol w:w="2527"/>
        <w:gridCol w:w="1083"/>
        <w:tblGridChange w:id="0">
          <w:tblGrid>
            <w:gridCol w:w="2346"/>
            <w:gridCol w:w="3069"/>
            <w:gridCol w:w="2527"/>
            <w:gridCol w:w="108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D">
            <w:pPr>
              <w:spacing w:after="0" w:before="0" w:lineRule="auto"/>
              <w:jc w:val="left"/>
              <w:rPr/>
            </w:pPr>
            <w:r>
              <w:rPr>
                <w:b w:val="1"/>
                <w:bCs w:val="1"/>
                <w:sz w:val="19"/>
                <w:szCs w:val="19"/>
                <w:rtl w:val="0"/>
              </w:rPr>
              <w:t xml:space="preserve">Verificación</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E">
            <w:pPr>
              <w:spacing w:after="0" w:before="0" w:lineRule="auto"/>
              <w:jc w:val="left"/>
              <w:rPr/>
            </w:pPr>
            <w:r>
              <w:rPr>
                <w:b w:val="1"/>
                <w:bCs w:val="1"/>
                <w:sz w:val="19"/>
                <w:szCs w:val="19"/>
                <w:rtl w:val="0"/>
              </w:rPr>
              <w:t xml:space="preserve">Criterio de aceptación</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F">
            <w:pPr>
              <w:spacing w:after="0" w:before="0" w:lineRule="auto"/>
              <w:jc w:val="left"/>
              <w:rPr/>
            </w:pPr>
            <w:r>
              <w:rPr>
                <w:b w:val="1"/>
                <w:bCs w:val="1"/>
                <w:sz w:val="19"/>
                <w:szCs w:val="19"/>
                <w:rtl w:val="0"/>
              </w:rPr>
              <w:t xml:space="preserve">Resultado obtenido</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30">
            <w:pPr>
              <w:spacing w:after="0" w:before="0" w:lineRule="auto"/>
              <w:jc w:val="center"/>
              <w:rPr/>
            </w:pPr>
            <w:r>
              <w:rPr>
                <w:b w:val="1"/>
                <w:bCs w:val="1"/>
                <w:sz w:val="19"/>
                <w:szCs w:val="19"/>
                <w:rtl w:val="0"/>
              </w:rPr>
              <w:t xml:space="preserve">Estado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1">
            <w:pPr>
              <w:spacing w:after="0" w:before="0" w:lineRule="auto"/>
              <w:jc w:val="left"/>
              <w:rPr/>
            </w:pPr>
            <w:r>
              <w:rPr>
                <w:b w:val="0"/>
                <w:bCs w:val="0"/>
                <w:sz w:val="19"/>
                <w:szCs w:val="19"/>
                <w:rtl w:val="0"/>
              </w:rPr>
              <w:t xml:space="preserve">Seguridad (OWASP ZAP)</w:t>
            </w:r>
            <w:r>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2">
            <w:pPr>
              <w:spacing w:after="0" w:before="0" w:lineRule="auto"/>
              <w:jc w:val="left"/>
              <w:rPr/>
            </w:pPr>
            <w:r>
              <w:rPr>
                <w:b w:val="0"/>
                <w:bCs w:val="0"/>
                <w:sz w:val="19"/>
                <w:szCs w:val="19"/>
                <w:rtl w:val="0"/>
              </w:rPr>
              <w:t xml:space="preserve">Sin alertas de riesgo Alto; las Medias se corrigen o justifican</w:t>
            </w:r>
            <w:r>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3">
            <w:pPr>
              <w:spacing w:after="0" w:before="0" w:lineRule="auto"/>
              <w:jc w:val="left"/>
              <w:rPr/>
            </w:pPr>
            <w:r>
              <w:rPr>
                <w:sz w:val="19"/>
                <w:szCs w:val="19"/>
                <w:rtl w:val="0"/>
              </w:rPr>
              <w:t xml:space="preserve">Sin alertas Altas, 3 Alertas medias, 1 baja y 2 Informativas.</w:t>
            </w:r>
            <w:r>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4">
            <w:pPr>
              <w:spacing w:after="0" w:before="0" w:lineRule="auto"/>
              <w:jc w:val="center"/>
              <w:rPr/>
            </w:pPr>
            <w:r>
              <w:rPr>
                <w:sz w:val="19"/>
                <w:szCs w:val="19"/>
                <w:rtl w:val="0"/>
              </w:rPr>
              <w:t xml:space="preserve">NO CUMPLE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5">
            <w:pPr>
              <w:spacing w:after="0" w:before="0" w:lineRule="auto"/>
              <w:jc w:val="left"/>
              <w:rPr/>
            </w:pPr>
            <w:r>
              <w:rPr>
                <w:b w:val="0"/>
                <w:bCs w:val="0"/>
                <w:sz w:val="19"/>
                <w:szCs w:val="19"/>
                <w:rtl w:val="0"/>
              </w:rPr>
              <w:t xml:space="preserve">Prueba de carga</w:t>
            </w:r>
            <w:r>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6">
            <w:pPr>
              <w:spacing w:after="0" w:before="0" w:lineRule="auto"/>
              <w:jc w:val="left"/>
              <w:rPr/>
            </w:pPr>
            <w:r>
              <w:rPr>
                <w:b w:val="0"/>
                <w:bCs w:val="0"/>
                <w:sz w:val="19"/>
                <w:szCs w:val="19"/>
                <w:rtl w:val="0"/>
              </w:rPr>
              <w:t xml:space="preserve">Percentil 95 ≤ 2,0 s y sin errores con 30 usuarios</w:t>
            </w:r>
            <w:r>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7">
            <w:pPr>
              <w:spacing w:after="0" w:before="0" w:lineRule="auto"/>
              <w:jc w:val="left"/>
              <w:rPr/>
            </w:pPr>
            <w:r>
              <w:rPr>
                <w:sz w:val="19"/>
                <w:szCs w:val="19"/>
                <w:rtl w:val="0"/>
              </w:rPr>
              <w:t xml:space="preserve">0 errores en 600 peticiones, percentil 95 de 5,5 a 6,5s</w:t>
            </w:r>
            <w:r>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8">
            <w:pPr>
              <w:spacing w:after="0" w:before="0" w:lineRule="auto"/>
              <w:jc w:val="center"/>
              <w:rPr/>
            </w:pPr>
            <w:r>
              <w:rPr>
                <w:sz w:val="19"/>
                <w:szCs w:val="19"/>
                <w:rtl w:val="0"/>
              </w:rPr>
              <w:t xml:space="preserve">NO CUMPLE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9">
            <w:pPr>
              <w:spacing w:after="0" w:before="0" w:lineRule="auto"/>
              <w:jc w:val="left"/>
              <w:rPr/>
            </w:pPr>
            <w:r>
              <w:rPr>
                <w:b w:val="0"/>
                <w:bCs w:val="0"/>
                <w:sz w:val="19"/>
                <w:szCs w:val="19"/>
                <w:rtl w:val="0"/>
              </w:rPr>
              <w:t xml:space="preserve">Pruebas de interfaz (Selenium)</w:t>
            </w:r>
            <w:r>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A">
            <w:pPr>
              <w:spacing w:after="0" w:before="0" w:lineRule="auto"/>
              <w:jc w:val="left"/>
              <w:rPr/>
            </w:pPr>
            <w:r>
              <w:rPr>
                <w:b w:val="0"/>
                <w:bCs w:val="0"/>
                <w:sz w:val="19"/>
                <w:szCs w:val="19"/>
                <w:rtl w:val="0"/>
              </w:rPr>
              <w:t xml:space="preserve">Las 5 pruebas aprobadas</w:t>
            </w:r>
            <w:r>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B">
            <w:pPr>
              <w:spacing w:after="0" w:before="0" w:lineRule="auto"/>
              <w:jc w:val="left"/>
              <w:rPr/>
            </w:pPr>
            <w:r>
              <w:rPr>
                <w:sz w:val="19"/>
                <w:szCs w:val="19"/>
                <w:rtl w:val="0"/>
              </w:rPr>
              <w:t xml:space="preserve">Las 5 pruebas Aprobaron.</w:t>
            </w:r>
            <w:r>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C">
            <w:pPr>
              <w:spacing w:after="0" w:before="0" w:lineRule="auto"/>
              <w:jc w:val="center"/>
              <w:rPr/>
            </w:pPr>
            <w:r>
              <w:rPr>
                <w:sz w:val="19"/>
                <w:szCs w:val="19"/>
                <w:rtl w:val="0"/>
              </w:rPr>
              <w:t xml:space="preserve">CUMPLE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9">
            <w:pPr>
              <w:spacing w:after="0" w:before="0" w:lineRule="auto"/>
              <w:jc w:val="left"/>
              <w:rPr/>
            </w:pPr>
            <w:r>
              <w:rPr>
                <w:b w:val="0"/>
                <w:bCs w:val="0"/>
                <w:sz w:val="19"/>
                <w:szCs w:val="19"/>
                <w:rtl w:val="0"/>
              </w:rPr>
              <w:t xml:space="preserve">APIs propias (pytest y pruebas manuales)</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A">
            <w:pPr>
              <w:spacing w:after="0" w:before="0" w:lineRule="auto"/>
              <w:jc w:val="left"/>
              <w:rPr/>
            </w:pPr>
            <w:r>
              <w:rPr>
                <w:b w:val="0"/>
                <w:bCs w:val="0"/>
                <w:sz w:val="19"/>
                <w:szCs w:val="19"/>
                <w:rtl w:val="0"/>
              </w:rPr>
              <w:t xml:space="preserve">Todas las pruebas automatizadas aprobadas y casos manuales conformes</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B">
            <w:pPr>
              <w:spacing w:after="0" w:before="0" w:lineRule="auto"/>
              <w:jc w:val="left"/>
              <w:rPr/>
            </w:pPr>
            <w:r>
              <w:rPr>
                <w:sz w:val="19"/>
                <w:szCs w:val="19"/>
                <w:rtl w:val="0"/>
              </w:rPr>
              <w:t xml:space="preserve">43 de 43 pruebas de las APIs y 279 de 279 de la suite; 10 de 10 casos manuales</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C">
            <w:pPr>
              <w:spacing w:after="0" w:before="0" w:lineRule="auto"/>
              <w:jc w:val="center"/>
              <w:rPr/>
            </w:pPr>
            <w:r>
              <w:rPr>
                <w:sz w:val="19"/>
                <w:szCs w:val="19"/>
                <w:rtl w:val="0"/>
              </w:rPr>
              <w:t xml:space="preserve">CUMPLE</w:t>
            </w:r>
          </w:p>
        </w:tc>
      </w:tr>
    </w:tbl>
    <w:p w:rsidR="00000000" w:rsidDel="00000000" w:rsidP="00000000" w:rsidRDefault="00000000" w:rsidRPr="00000000" w14:paraId="0000003D">
      <w:pPr>
        <w:spacing w:after="120" w:before="0" w:line="276" w:lineRule="auto"/>
        <w:rPr/>
      </w:pPr>
      <w:r>
        <w:rPr>
          <w:rtl w:val="0"/>
        </w:rPr>
      </w:r>
    </w:p>
    <w:p w:rsidR="00000000" w:rsidDel="00000000" w:rsidP="00000000" w:rsidRDefault="00000000" w:rsidRPr="00000000" w14:paraId="0000003E">
      <w:pPr>
        <w:pStyle w:val="Heading1"/>
        <w:rPr/>
      </w:pPr>
      <w:bookmarkStart w:colFirst="0" w:colLast="0" w:name="_heading=h.cl0megswmbqs" w:id="1"/>
      <w:bookmarkEnd w:id="1"/>
      <w:r>
        <w:rPr>
          <w:rFonts w:ascii="Calibri" w:cs="Calibri" w:eastAsia="Calibri" w:hAnsi="Calibri"/>
          <w:rtl w:val="0"/>
        </w:rPr>
        <w:t xml:space="preserve">2. Ambiente de prueba</w:t>
      </w:r>
      <w:r>
        <w:rPr>
          <w:rtl w:val="0"/>
        </w:rPr>
      </w:r>
    </w:p>
    <w:p w:rsidR="00000000" w:rsidDel="00000000" w:rsidP="00000000" w:rsidRDefault="00000000" w:rsidRPr="00000000" w14:paraId="0000003F">
      <w:pPr>
        <w:spacing w:after="120" w:before="0" w:line="276" w:lineRule="auto"/>
        <w:rPr/>
      </w:pPr>
      <w:r>
        <w:rPr>
          <w:rtl w:val="0"/>
        </w:rPr>
        <w:t xml:space="preserve">Las pruebas se ejecutaron sobre el sistema publicado, desde el equipo del responsable: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 probado: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https://sitrafo.onrender.com (producción).</w:t>
      </w:r>
      <w:r>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w:t>
      </w:r>
      <w:r>
        <w:rPr>
          <w:rFonts w:ascii="Calibri" w:cs="Calibri" w:eastAsia="Calibri" w:hAnsi="Calibri"/>
          <w:b w:val="1"/>
          <w:bCs w:val="1"/>
          <w:i w:val="0"/>
          <w:iCs w:val="0"/>
          <w:smallCaps w:val="0"/>
          <w:strike w:val="0"/>
          <w:color w:val="000000"/>
          <w:sz w:val="22"/>
          <w:szCs w:val="22"/>
          <w:u w:val="none"/>
          <w:vertAlign w:val="baseline"/>
          <w:rtl w:val="0"/>
        </w:rPr>
        <w:t xml:space="preserve"> -</w:t>
      </w:r>
      <w:r>
        <w:rPr>
          <w:rFonts w:ascii="Calibri" w:cs="Calibri" w:eastAsia="Calibri" w:hAnsi="Calibri"/>
          <w:b w:val="0"/>
          <w:bCs w:val="0"/>
          <w:i w:val="0"/>
          <w:iCs w:val="0"/>
          <w:smallCaps w:val="0"/>
          <w:strike w:val="0"/>
          <w:color w:val="000000"/>
          <w:sz w:val="22"/>
          <w:szCs w:val="22"/>
          <w:u w:val="none"/>
          <w:vertAlign w:val="baseline"/>
          <w:rtl w:val="0"/>
        </w:rPr>
        <w:t xml:space="preserve">Notebook</w:t>
      </w:r>
      <w:r>
        <w:rPr>
          <w:rtl w:val="0"/>
        </w:rPr>
        <w:t xml:space="preserve">: LENOVO       20S1S35600 x64-based PC</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Calibri" w:cs="Calibri" w:eastAsia="Calibri" w:hAnsi="Calibri"/>
          <w:b w:val="0"/>
          <w:bCs w:val="0"/>
          <w:i w:val="0"/>
          <w:iCs w:val="0"/>
          <w:smallCaps w:val="0"/>
          <w:strike w:val="0"/>
          <w:color w:val="000000"/>
          <w:sz w:val="22"/>
          <w:szCs w:val="22"/>
          <w:u w:val="none"/>
          <w:vertAlign w:val="baseline"/>
        </w:rPr>
      </w:pPr>
      <w:r>
        <w:rPr>
          <w:rtl w:val="0"/>
        </w:rPr>
        <w:t xml:space="preserve">-</w:t>
      </w:r>
      <w:r>
        <w:rPr>
          <w:rFonts w:ascii="Calibri" w:cs="Calibri" w:eastAsia="Calibri" w:hAnsi="Calibri"/>
          <w:b w:val="0"/>
          <w:bCs w:val="0"/>
          <w:i w:val="0"/>
          <w:iCs w:val="0"/>
          <w:smallCaps w:val="0"/>
          <w:strike w:val="0"/>
          <w:color w:val="000000"/>
          <w:sz w:val="22"/>
          <w:szCs w:val="22"/>
          <w:u w:val="none"/>
          <w:vertAlign w:val="baseline"/>
          <w:rtl w:val="0"/>
        </w:rPr>
        <w:t xml:space="preserve"> sistema operativo: Microsoft Windows 11 Pro 10.0.26200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Calibri" w:cs="Calibri" w:eastAsia="Calibri" w:hAnsi="Calibri"/>
          <w:b w:val="0"/>
          <w:bCs w:val="0"/>
          <w:i w:val="0"/>
          <w:iCs w:val="0"/>
          <w:smallCaps w:val="0"/>
          <w:strike w:val="0"/>
          <w:color w:val="000000"/>
          <w:sz w:val="22"/>
          <w:szCs w:val="22"/>
          <w:u w:val="none"/>
          <w:vertAlign w:val="baseline"/>
        </w:rPr>
      </w:pPr>
      <w:r>
        <w:rPr>
          <w:rtl w:val="0"/>
        </w:rPr>
        <w:t xml:space="preserve">-</w:t>
      </w:r>
      <w:r>
        <w:rPr>
          <w:rFonts w:ascii="Calibri" w:cs="Calibri" w:eastAsia="Calibri" w:hAnsi="Calibri"/>
          <w:b w:val="0"/>
          <w:bCs w:val="0"/>
          <w:i w:val="0"/>
          <w:iCs w:val="0"/>
          <w:smallCaps w:val="0"/>
          <w:strike w:val="0"/>
          <w:color w:val="000000"/>
          <w:sz w:val="22"/>
          <w:szCs w:val="22"/>
          <w:u w:val="none"/>
          <w:vertAlign w:val="baseline"/>
          <w:rtl w:val="0"/>
        </w:rPr>
        <w:t xml:space="preserve"> tipo de conexión a Internet</w:t>
      </w:r>
      <w:r>
        <w:rPr>
          <w:rtl w:val="0"/>
        </w:rPr>
        <w:t xml:space="preserve">: Wi-Fi Intel(R) Wi-Fi 6 AX201 160MHz</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Herramientas: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ZAP</w:t>
      </w:r>
      <w:r>
        <w:rPr>
          <w:rtl w:val="0"/>
        </w:rPr>
        <w:t xml:space="preserve"> 2.17.0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Pr>
          <w:rtl w:val="0"/>
        </w:rPr>
        <w:t xml:space="preserve">Python 3.15.0</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Selenium</w:t>
      </w:r>
      <w:r>
        <w:rPr>
          <w:rtl w:val="0"/>
        </w:rPr>
        <w:t xml:space="preserve"> 4.51.0</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Pr>
          <w:rtl w:val="0"/>
        </w:rPr>
        <w:t xml:space="preserve">pytest 9.1.1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Google Chro</w:t>
      </w:r>
      <w:r>
        <w:rPr>
          <w:rFonts w:ascii="Calibri" w:cs="Calibri" w:eastAsia="Calibri" w:hAnsi="Calibri"/>
          <w:b w:val="0"/>
          <w:bCs w:val="0"/>
          <w:i w:val="0"/>
          <w:iCs w:val="0"/>
          <w:smallCaps w:val="0"/>
          <w:strike w:val="0"/>
          <w:color w:val="000000"/>
          <w:sz w:val="22"/>
          <w:szCs w:val="22"/>
          <w:u w:val="none"/>
          <w:vertAlign w:val="baseline"/>
          <w:rtl w:val="0"/>
        </w:rPr>
        <w:t xml:space="preserve">me </w:t>
      </w:r>
      <w:r>
        <w:rPr>
          <w:rtl w:val="0"/>
        </w:rPr>
        <w:t xml:space="preserve">155.0.8059.79</w:t>
      </w:r>
      <w:r>
        <w:rPr>
          <w:rFonts w:ascii="Calibri" w:cs="Calibri" w:eastAsia="Calibri" w:hAnsi="Calibri"/>
          <w:b w:val="0"/>
          <w:bCs w:val="0"/>
          <w:i w:val="0"/>
          <w:iCs w:val="0"/>
          <w:smallCaps w:val="0"/>
          <w:strike w:val="0"/>
          <w:color w:val="000000"/>
          <w:sz w:val="22"/>
          <w:szCs w:val="22"/>
          <w:u w:val="none"/>
          <w:vertAlign w:val="baseline"/>
          <w:rtl w:val="0"/>
        </w:rPr>
        <w:t xml:space="preserve">.</w:t>
      </w: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Usuario de prueba: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cuenta cliente personal del responsable. La clave no se registra en este informe.</w:t>
      </w:r>
      <w:r>
        <w:rPr>
          <w:rtl w:val="0"/>
        </w:rPr>
      </w:r>
    </w:p>
    <w:p w:rsidR="00000000" w:rsidDel="00000000" w:rsidP="00000000" w:rsidRDefault="00000000" w:rsidRPr="00000000" w14:paraId="00000046">
      <w:pPr>
        <w:pStyle w:val="Heading2"/>
        <w:rPr/>
      </w:pPr>
      <w:bookmarkStart w:colFirst="0" w:colLast="0" w:name="_heading=h.sw9vjxdz021t" w:id="2"/>
      <w:bookmarkEnd w:id="2"/>
      <w:r>
        <w:rPr>
          <w:rFonts w:ascii="Calibri" w:cs="Calibri" w:eastAsia="Calibri" w:hAnsi="Calibri"/>
          <w:rtl w:val="0"/>
        </w:rPr>
        <w:t xml:space="preserve">2.1 Limitaciones</w:t>
      </w:r>
      <w:r>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tratarse del ambiente productivo, no se ejecutaron pruebas que crean datos (solicitudes, pagos o registros).</w:t>
      </w:r>
      <w:r>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tiempos de la prueba de carga incluyen la latencia de Internet entre el equipo del responsable y Render.</w:t>
      </w:r>
      <w:r>
        <w:rPr>
          <w:rtl w:val="0"/>
        </w:rPr>
      </w:r>
    </w:p>
    <w:p w:rsidR="00000000" w:rsidDel="00000000" w:rsidP="00000000" w:rsidRDefault="00000000" w:rsidRPr="00000000" w14:paraId="00000049">
      <w:pPr>
        <w:pStyle w:val="Heading1"/>
        <w:rPr/>
      </w:pPr>
      <w:bookmarkStart w:colFirst="0" w:colLast="0" w:name="_heading=h.sq1fkrjbft2y" w:id="3"/>
      <w:bookmarkEnd w:id="3"/>
      <w:r>
        <w:rPr>
          <w:rFonts w:ascii="Calibri" w:cs="Calibri" w:eastAsia="Calibri" w:hAnsi="Calibri"/>
          <w:rtl w:val="0"/>
        </w:rPr>
        <w:t xml:space="preserve">3. Análisis de seguridad con OWASP ZAP</w:t>
      </w:r>
      <w:r>
        <w:rPr>
          <w:rtl w:val="0"/>
        </w:rPr>
      </w:r>
    </w:p>
    <w:p w:rsidR="00000000" w:rsidDel="00000000" w:rsidP="00000000" w:rsidRDefault="00000000" w:rsidRPr="00000000" w14:paraId="0000004A">
      <w:pPr>
        <w:pStyle w:val="Heading2"/>
        <w:rPr/>
      </w:pPr>
      <w:bookmarkStart w:colFirst="0" w:colLast="0" w:name="_heading=h.1penj6x32shv" w:id="4"/>
      <w:bookmarkEnd w:id="4"/>
      <w:r>
        <w:rPr>
          <w:rFonts w:ascii="Calibri" w:cs="Calibri" w:eastAsia="Calibri" w:hAnsi="Calibri"/>
          <w:rtl w:val="0"/>
        </w:rPr>
        <w:t xml:space="preserve">3.1 Método</w:t>
      </w:r>
      <w:r>
        <w:rPr>
          <w:rtl w:val="0"/>
        </w:rPr>
      </w:r>
    </w:p>
    <w:p w:rsidR="00000000" w:rsidDel="00000000" w:rsidP="00000000" w:rsidRDefault="00000000" w:rsidRPr="00000000" w14:paraId="0000004B">
      <w:pPr>
        <w:spacing w:after="240" w:before="240" w:line="276" w:lineRule="auto"/>
        <w:rPr/>
      </w:pPr>
      <w:r>
        <w:rPr>
          <w:rtl w:val="0"/>
        </w:rPr>
        <w:t xml:space="preserve">Se realizó un análisis de seguridad del sistema SITRAFO en el ambiente productivo mediante OWASP ZAP versión 2.17.0, utilizando el modo de exploración manual con Google Chrome a través del proxy local de ZAP.</w:t>
      </w:r>
    </w:p>
    <w:p w:rsidR="00000000" w:rsidDel="00000000" w:rsidP="00000000" w:rsidRDefault="00000000" w:rsidRPr="00000000" w14:paraId="0000004C">
      <w:pPr>
        <w:spacing w:after="240" w:before="240" w:line="276" w:lineRule="auto"/>
        <w:rPr/>
      </w:pPr>
      <w:r>
        <w:rPr>
          <w:rtl w:val="0"/>
        </w:rPr>
        <w:t xml:space="preserve">La URL evaluada fue</w:t>
      </w:r>
      <w:hyperlink r:id="rId7">
        <w:r>
          <w:rPr>
            <w:rtl w:val="0"/>
          </w:rPr>
          <w:t xml:space="preserve"> </w:t>
        </w:r>
      </w:hyperlink>
      <w:hyperlink r:id="rId8">
        <w:r>
          <w:rPr>
            <w:color w:val="1155cc"/>
            <w:u w:val="single"/>
            <w:rtl w:val="0"/>
          </w:rPr>
          <w:t xml:space="preserve">https://sitrafo.onrender.com</w:t>
        </w:r>
      </w:hyperlink>
      <w:r>
        <w:rPr>
          <w:rtl w:val="0"/>
        </w:rPr>
        <w:t xml:space="preserve">. Siguiendo el procedimiento de pruebas de calidad, se utilizó el usuario cliente previamente creado </w:t>
      </w:r>
      <w:r>
        <w:rPr>
          <w:rFonts w:ascii="Roboto Mono" w:cs="Roboto Mono" w:eastAsia="Roboto Mono" w:hAnsi="Roboto Mono"/>
          <w:color w:val="188038"/>
          <w:rtl w:val="0"/>
        </w:rPr>
        <w:t xml:space="preserve">climko</w:t>
      </w:r>
      <w:r>
        <w:rPr>
          <w:rtl w:val="0"/>
        </w:rPr>
        <w:t xml:space="preserve"> para acceder al portal.</w:t>
      </w:r>
    </w:p>
    <w:p w:rsidR="00000000" w:rsidDel="00000000" w:rsidP="00000000" w:rsidRDefault="00000000" w:rsidRPr="00000000" w14:paraId="0000004D">
      <w:pPr>
        <w:spacing w:after="120" w:before="0" w:line="276" w:lineRule="auto"/>
        <w:rPr>
          <w:highlight w:val="yellow"/>
        </w:rPr>
      </w:pPr>
      <w:r>
        <w:rPr>
          <w:rtl w:val="0"/>
        </w:rPr>
      </w:r>
    </w:p>
    <w:p w:rsidR="00000000" w:rsidDel="00000000" w:rsidP="00000000" w:rsidRDefault="00000000" w:rsidRPr="00000000" w14:paraId="0000004E">
      <w:pPr>
        <w:pStyle w:val="Heading2"/>
        <w:rPr/>
      </w:pPr>
      <w:bookmarkStart w:colFirst="0" w:colLast="0" w:name="_heading=h.i5yghsed6kjf" w:id="5"/>
      <w:bookmarkEnd w:id="5"/>
      <w:r>
        <w:rPr>
          <w:rFonts w:ascii="Calibri" w:cs="Calibri" w:eastAsia="Calibri" w:hAnsi="Calibri"/>
          <w:rtl w:val="0"/>
        </w:rPr>
        <w:t xml:space="preserve">3.2 Alertas obtenidas</w:t>
      </w:r>
      <w:r>
        <w:rPr>
          <w:rtl w:val="0"/>
        </w:rPr>
      </w:r>
    </w:p>
    <w:tbl>
      <w:tblPr>
        <w:tblStyle w:val="Table3"/>
        <w:tblW w:w="9026.0" w:type="dxa"/>
        <w:jc w:val="left"/>
        <w:tblInd w:w="-100.0" w:type="dxa"/>
        <w:tblLayout w:type="fixed"/>
        <w:tblLook w:val="0000"/>
      </w:tblPr>
      <w:tblGrid>
        <w:gridCol w:w="1173"/>
        <w:gridCol w:w="2887"/>
        <w:gridCol w:w="1083"/>
        <w:gridCol w:w="1084"/>
        <w:gridCol w:w="2799"/>
        <w:tblGridChange w:id="0">
          <w:tblGrid>
            <w:gridCol w:w="1173"/>
            <w:gridCol w:w="2887"/>
            <w:gridCol w:w="1083"/>
            <w:gridCol w:w="1084"/>
            <w:gridCol w:w="279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4F">
            <w:pPr>
              <w:spacing w:after="0" w:before="0" w:lineRule="auto"/>
              <w:jc w:val="center"/>
              <w:rPr/>
            </w:pPr>
            <w:r>
              <w:rPr>
                <w:b w:val="1"/>
                <w:bCs w:val="1"/>
                <w:sz w:val="19"/>
                <w:szCs w:val="19"/>
                <w:rtl w:val="0"/>
              </w:rPr>
              <w:t xml:space="preserve">Riesgo</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0">
            <w:pPr>
              <w:spacing w:after="0" w:before="0" w:lineRule="auto"/>
              <w:jc w:val="left"/>
              <w:rPr/>
            </w:pPr>
            <w:r>
              <w:rPr>
                <w:b w:val="1"/>
                <w:bCs w:val="1"/>
                <w:sz w:val="19"/>
                <w:szCs w:val="19"/>
                <w:rtl w:val="0"/>
              </w:rPr>
              <w:t xml:space="preserve">Alerta (ZAP)</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1">
            <w:pPr>
              <w:spacing w:after="0" w:before="0" w:lineRule="auto"/>
              <w:jc w:val="center"/>
              <w:rPr/>
            </w:pPr>
            <w:r>
              <w:rPr>
                <w:b w:val="1"/>
                <w:bCs w:val="1"/>
                <w:sz w:val="19"/>
                <w:szCs w:val="19"/>
                <w:rtl w:val="0"/>
              </w:rPr>
              <w:t xml:space="preserve">Portal web</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2">
            <w:pPr>
              <w:spacing w:after="0" w:before="0" w:lineRule="auto"/>
              <w:jc w:val="center"/>
              <w:rPr/>
            </w:pPr>
            <w:r>
              <w:rPr>
                <w:b w:val="1"/>
                <w:bCs w:val="1"/>
                <w:sz w:val="19"/>
                <w:szCs w:val="19"/>
                <w:rtl w:val="0"/>
              </w:rPr>
              <w:t xml:space="preserve">API REST</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3">
            <w:pPr>
              <w:spacing w:after="0" w:before="0" w:lineRule="auto"/>
              <w:jc w:val="left"/>
              <w:rPr/>
            </w:pPr>
            <w:r>
              <w:rPr>
                <w:b w:val="1"/>
                <w:bCs w:val="1"/>
                <w:sz w:val="19"/>
                <w:szCs w:val="19"/>
                <w:rtl w:val="0"/>
              </w:rPr>
              <w:t xml:space="preserve">Evaluación</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4">
            <w:pPr>
              <w:spacing w:after="0" w:before="0" w:lineRule="auto"/>
              <w:jc w:val="center"/>
              <w:rPr/>
            </w:pPr>
            <w:r>
              <w:rPr>
                <w:sz w:val="19"/>
                <w:szCs w:val="19"/>
                <w:rtl w:val="0"/>
              </w:rPr>
              <w:t xml:space="preserve">Medio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5">
            <w:pPr>
              <w:spacing w:after="0" w:before="0" w:lineRule="auto"/>
              <w:jc w:val="left"/>
              <w:rPr>
                <w:sz w:val="19"/>
                <w:szCs w:val="19"/>
              </w:rPr>
            </w:pPr>
            <w:r>
              <w:rPr>
                <w:sz w:val="19"/>
                <w:szCs w:val="19"/>
                <w:rtl w:val="0"/>
              </w:rPr>
              <w:t xml:space="preserve">Cabecera Content Security Policy (CSP) no configurada , Falta atributo de integridad de recursos secundarios, Configuración Incorrecta Cross-Domain </w:t>
            </w:r>
          </w:p>
          <w:p w:rsidR="00000000" w:rsidDel="00000000" w:rsidP="00000000" w:rsidRDefault="00000000" w:rsidRPr="00000000" w14:paraId="00000056">
            <w:pPr>
              <w:spacing w:after="0" w:before="0" w:lineRule="auto"/>
              <w:jc w:val="left"/>
              <w:rPr>
                <w:sz w:val="19"/>
                <w:szCs w:val="19"/>
              </w:rPr>
            </w:pP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7">
            <w:pPr>
              <w:spacing w:after="0" w:before="0" w:lineRule="auto"/>
              <w:jc w:val="center"/>
              <w:rPr/>
            </w:pPr>
            <w:r>
              <w:rPr>
                <w:sz w:val="19"/>
                <w:szCs w:val="19"/>
                <w:rtl w:val="0"/>
              </w:rPr>
              <w:t xml:space="preserve">1</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8">
            <w:pPr>
              <w:spacing w:after="0" w:before="0" w:lineRule="auto"/>
              <w:jc w:val="center"/>
              <w:rPr/>
            </w:pPr>
            <w:r>
              <w:rPr>
                <w:sz w:val="19"/>
                <w:szCs w:val="19"/>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9">
            <w:pPr>
              <w:spacing w:after="0" w:before="0" w:lineRule="auto"/>
              <w:jc w:val="left"/>
              <w:rPr/>
            </w:pPr>
            <w:r>
              <w:rPr>
                <w:sz w:val="19"/>
                <w:szCs w:val="19"/>
                <w:rtl w:val="0"/>
              </w:rPr>
              <w:t xml:space="preserve">Revisar y corregir si corresponde </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A">
            <w:pPr>
              <w:spacing w:after="0" w:before="0" w:lineRule="auto"/>
              <w:jc w:val="center"/>
              <w:rPr/>
            </w:pPr>
            <w:r>
              <w:rPr>
                <w:sz w:val="19"/>
                <w:szCs w:val="19"/>
                <w:rtl w:val="0"/>
              </w:rPr>
              <w:t xml:space="preserve">Bajo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B">
            <w:pPr>
              <w:spacing w:after="0" w:before="0" w:lineRule="auto"/>
              <w:jc w:val="left"/>
              <w:rPr/>
            </w:pPr>
            <w:r>
              <w:rPr>
                <w:sz w:val="19"/>
                <w:szCs w:val="19"/>
                <w:rtl w:val="0"/>
              </w:rPr>
              <w:t xml:space="preserve">Cookie Sin Flag HttpOnly </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C">
            <w:pPr>
              <w:spacing w:after="0" w:before="0" w:lineRule="auto"/>
              <w:jc w:val="center"/>
              <w:rPr/>
            </w:pPr>
            <w:r>
              <w:rPr>
                <w:sz w:val="19"/>
                <w:szCs w:val="19"/>
                <w:rtl w:val="0"/>
              </w:rPr>
              <w:t xml:space="preserve">1</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D">
            <w:pPr>
              <w:spacing w:after="0" w:before="0" w:lineRule="auto"/>
              <w:jc w:val="center"/>
              <w:rPr/>
            </w:pPr>
            <w:r>
              <w:rPr>
                <w:sz w:val="19"/>
                <w:szCs w:val="19"/>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E">
            <w:pPr>
              <w:spacing w:after="0" w:before="0" w:lineRule="auto"/>
              <w:jc w:val="left"/>
              <w:rPr/>
            </w:pPr>
            <w:r>
              <w:rPr>
                <w:sz w:val="19"/>
                <w:szCs w:val="19"/>
                <w:rtl w:val="0"/>
              </w:rPr>
              <w:t xml:space="preserve">Corregir </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F">
            <w:pPr>
              <w:spacing w:after="0" w:before="0" w:lineRule="auto"/>
              <w:jc w:val="center"/>
              <w:rPr/>
            </w:pPr>
            <w:r>
              <w:rPr>
                <w:sz w:val="19"/>
                <w:szCs w:val="19"/>
                <w:rtl w:val="0"/>
              </w:rPr>
              <w:t xml:space="preserve">Informativo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0">
            <w:pPr>
              <w:spacing w:after="0" w:before="0" w:lineRule="auto"/>
              <w:jc w:val="left"/>
              <w:rPr/>
            </w:pPr>
            <w:r>
              <w:rPr>
                <w:sz w:val="19"/>
                <w:szCs w:val="19"/>
                <w:rtl w:val="0"/>
              </w:rPr>
              <w:t xml:space="preserve">Respuesta de Gestión de Sesión Identificada , Petición de Autenticación Identificada </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1">
            <w:pPr>
              <w:spacing w:after="0" w:before="0" w:lineRule="auto"/>
              <w:jc w:val="center"/>
              <w:rPr/>
            </w:pPr>
            <w:r>
              <w:rPr>
                <w:sz w:val="19"/>
                <w:szCs w:val="19"/>
                <w:rtl w:val="0"/>
              </w:rPr>
              <w:t xml:space="preserve">1</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2">
            <w:pPr>
              <w:spacing w:after="0" w:before="0" w:lineRule="auto"/>
              <w:jc w:val="center"/>
              <w:rPr/>
            </w:pPr>
            <w:r>
              <w:rPr>
                <w:sz w:val="19"/>
                <w:szCs w:val="19"/>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3">
            <w:pPr>
              <w:spacing w:after="0" w:before="0" w:lineRule="auto"/>
              <w:jc w:val="left"/>
              <w:rPr/>
            </w:pPr>
            <w:r>
              <w:rPr>
                <w:sz w:val="19"/>
                <w:szCs w:val="19"/>
                <w:rtl w:val="0"/>
              </w:rPr>
              <w:t xml:space="preserve">Justificada</w:t>
            </w:r>
            <w:r>
              <w:rPr>
                <w:rtl w:val="0"/>
              </w:rPr>
            </w:r>
          </w:p>
        </w:tc>
      </w:tr>
    </w:tbl>
    <w:p w:rsidR="00000000" w:rsidDel="00000000" w:rsidP="00000000" w:rsidRDefault="00000000" w:rsidRPr="00000000" w14:paraId="00000064">
      <w:pPr>
        <w:spacing w:after="240" w:before="240" w:line="276" w:lineRule="auto"/>
        <w:rPr/>
      </w:pPr>
      <w:r>
        <w:rPr>
          <w:rtl w:val="0"/>
        </w:rPr>
        <w:t xml:space="preserve">El análisis se realizó sobre el portal productivo de SITRAFO, utilizando el usuario cliente de prueba </w:t>
      </w:r>
      <w:r>
        <w:rPr>
          <w:rFonts w:ascii="Roboto Mono" w:cs="Roboto Mono" w:eastAsia="Roboto Mono" w:hAnsi="Roboto Mono"/>
          <w:color w:val="188038"/>
          <w:rtl w:val="0"/>
        </w:rPr>
        <w:t xml:space="preserve">climko</w:t>
      </w:r>
      <w:r>
        <w:rPr>
          <w:rtl w:val="0"/>
        </w:rPr>
        <w:t xml:space="preserve">, según el procedimiento de calidad. Las cifras indicadas corresponden a las instancias reportadas por OWASP ZAP para el sitio evaluado. El reporte también contiene solicitudes y alertas correspondientes a servicios externos, que no se contabilizan como alertas propias del portal SITRAFO.</w:t>
      </w:r>
    </w:p>
    <w:p w:rsidR="00000000" w:rsidDel="00000000" w:rsidP="00000000" w:rsidRDefault="00000000" w:rsidRPr="00000000" w14:paraId="00000065">
      <w:pPr>
        <w:spacing w:after="120" w:before="0" w:line="276" w:lineRule="auto"/>
        <w:rPr>
          <w:i w:val="1"/>
          <w:iCs w:val="1"/>
          <w:color w:val="555555"/>
          <w:sz w:val="20"/>
          <w:szCs w:val="20"/>
          <w:highlight w:val="yellow"/>
        </w:rPr>
      </w:pPr>
      <w:r>
        <w:rPr>
          <w:rtl w:val="0"/>
        </w:rPr>
      </w:r>
    </w:p>
    <w:p w:rsidR="00000000" w:rsidDel="00000000" w:rsidP="00000000" w:rsidRDefault="00000000" w:rsidRPr="00000000" w14:paraId="00000066">
      <w:pPr>
        <w:pStyle w:val="Heading2"/>
        <w:rPr/>
      </w:pPr>
      <w:bookmarkStart w:colFirst="0" w:colLast="0" w:name="_heading=h.ynt2xouxq3lu" w:id="6"/>
      <w:bookmarkEnd w:id="6"/>
      <w:r>
        <w:rPr>
          <w:rFonts w:ascii="Calibri" w:cs="Calibri" w:eastAsia="Calibri" w:hAnsi="Calibri"/>
          <w:rtl w:val="0"/>
        </w:rPr>
        <w:t xml:space="preserve">3.3 Evaluación según el criterio del repositorio</w:t>
      </w: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Alertas de riesgo Alto</w:t>
      </w:r>
      <w:r>
        <w:rPr>
          <w:b w:val="1"/>
          <w:bCs w:val="1"/>
          <w:rtl w:val="0"/>
        </w:rPr>
        <w:t xml:space="preserve">: No se detectaron alertas de riesgo alto en el reporte de OWASP ZAP. Por este aspecto, se cumple el criterio de aceptación.</w:t>
      </w:r>
      <w:r>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Alertas de riesgo Medio:</w:t>
      </w:r>
      <w:r>
        <w:rPr>
          <w:rFonts w:ascii="Calibri" w:cs="Calibri" w:eastAsia="Calibri" w:hAnsi="Calibri"/>
          <w:b w:val="1"/>
          <w:bCs w:val="1"/>
          <w:i w:val="0"/>
          <w:iCs w:val="0"/>
          <w:smallCaps w:val="0"/>
          <w:strike w:val="0"/>
          <w:color w:val="000000"/>
          <w:sz w:val="22"/>
          <w:szCs w:val="22"/>
          <w:u w:val="none"/>
          <w:vertAlign w:val="baseline"/>
          <w:rtl w:val="0"/>
        </w:rPr>
        <w:t xml:space="preserve"> </w:t>
      </w:r>
      <w:r>
        <w:rPr>
          <w:rtl w:val="0"/>
        </w:rPr>
        <w:t xml:space="preserve">Se identificaron tres alertas: ausencia de la cabecera Content Security Policy (CSP), falta del atributo de integridad de recursos secundarios y configuración incorrecta Cross-Domain. Se recomienda corregirlas o documentar una justificación técnica verificable antes de considerar cumplido el criterio de seguridad.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Alertas Bajas e Informativas: </w:t>
      </w:r>
      <w:r>
        <w:rPr>
          <w:b w:val="1"/>
          <w:bCs w:val="1"/>
          <w:rtl w:val="0"/>
        </w:rPr>
        <w:t xml:space="preserve">Se detectó una alerta de riesgo bajo relacionada con la ausencia del atributo HttpOnly en una cookie. Se recomienda revisar la configuración de las cookies de sesión. Las alertas informativas identifican solicitudes de autenticación y mecanismos de gestión de sesión; por sí solas no demuestran una vulnerabilidad explotable.</w:t>
      </w: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w:t>
      </w:r>
      <w:r>
        <w:rPr>
          <w:b w:val="1"/>
          <w:bCs w:val="1"/>
          <w:rtl w:val="0"/>
        </w:rPr>
        <w:t xml:space="preserve"> NO CUMPLE, de manera provisional, el criterio de aceptación de seguridad mientras las tres alertas medias no estén corregidas o justificadas técnicamente. Aunque no se encontraron alertas de riesgo alto, el criterio exige también resolver o justificar las de riesgo medio.</w:t>
      </w:r>
      <w:r>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b w:val="1"/>
          <w:bCs w:val="1"/>
          <w:u w:val="none"/>
        </w:rPr>
      </w:pPr>
      <w:r>
        <w:rPr>
          <w:rtl w:val="0"/>
        </w:rPr>
      </w:r>
    </w:p>
    <w:p w:rsidR="00000000" w:rsidDel="00000000" w:rsidP="00000000" w:rsidRDefault="00000000" w:rsidRPr="00000000" w14:paraId="0000006C">
      <w:pPr>
        <w:pStyle w:val="Heading1"/>
        <w:rPr/>
      </w:pPr>
      <w:bookmarkStart w:colFirst="0" w:colLast="0" w:name="_heading=h.y5aqnluyyuuo" w:id="7"/>
      <w:bookmarkEnd w:id="7"/>
      <w:r>
        <w:rPr>
          <w:rFonts w:ascii="Calibri" w:cs="Calibri" w:eastAsia="Calibri" w:hAnsi="Calibri"/>
          <w:rtl w:val="0"/>
        </w:rPr>
        <w:t xml:space="preserve">4. Prueba de carga</w:t>
      </w:r>
      <w:r>
        <w:rPr>
          <w:rtl w:val="0"/>
        </w:rPr>
      </w:r>
    </w:p>
    <w:p w:rsidR="00000000" w:rsidDel="00000000" w:rsidP="00000000" w:rsidRDefault="00000000" w:rsidRPr="00000000" w14:paraId="0000006D">
      <w:pPr>
        <w:spacing w:after="120" w:before="0" w:line="276" w:lineRule="auto"/>
        <w:rPr/>
      </w:pPr>
      <w:r>
        <w:rPr>
          <w:rtl w:val="0"/>
        </w:rPr>
        <w:t xml:space="preserve">Resumen de la Prueba de Carga: 0 errores en 600 peticiones; el percentil 95 fue de 5,5 a 6,5s, sobre el umbral de 2s.</w:t>
      </w:r>
    </w:p>
    <w:tbl>
      <w:tblPr>
        <w:tblStyle w:val="Table4"/>
        <w:tblW w:w="9025.0" w:type="dxa"/>
        <w:jc w:val="left"/>
        <w:tblInd w:w="-100.0" w:type="dxa"/>
        <w:tblLayout w:type="fixed"/>
        <w:tblLook w:val="0000"/>
      </w:tblPr>
      <w:tblGrid>
        <w:gridCol w:w="4061"/>
        <w:gridCol w:w="4964"/>
        <w:tblGridChange w:id="0">
          <w:tblGrid>
            <w:gridCol w:w="4061"/>
            <w:gridCol w:w="496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6E">
            <w:pPr>
              <w:spacing w:after="0" w:before="0" w:lineRule="auto"/>
              <w:jc w:val="left"/>
              <w:rPr/>
            </w:pPr>
            <w:r>
              <w:rPr>
                <w:b w:val="1"/>
                <w:bCs w:val="1"/>
                <w:sz w:val="19"/>
                <w:szCs w:val="19"/>
                <w:rtl w:val="0"/>
              </w:rPr>
              <w:t xml:space="preserve">Medida</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6F">
            <w:pPr>
              <w:spacing w:after="0" w:before="0" w:lineRule="auto"/>
              <w:jc w:val="left"/>
              <w:rPr/>
            </w:pPr>
            <w:r>
              <w:rPr>
                <w:b w:val="1"/>
                <w:bCs w:val="1"/>
                <w:sz w:val="19"/>
                <w:szCs w:val="19"/>
                <w:rtl w:val="0"/>
              </w:rPr>
              <w:t xml:space="preserve">Valor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0">
            <w:pPr>
              <w:spacing w:after="0" w:before="0" w:lineRule="auto"/>
              <w:jc w:val="left"/>
              <w:rPr/>
            </w:pPr>
            <w:r>
              <w:rPr>
                <w:b w:val="0"/>
                <w:bCs w:val="0"/>
                <w:sz w:val="19"/>
                <w:szCs w:val="19"/>
                <w:rtl w:val="0"/>
              </w:rPr>
              <w:t xml:space="preserve">Comando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1">
            <w:pPr>
              <w:spacing w:after="0" w:before="0" w:lineRule="auto"/>
              <w:jc w:val="left"/>
              <w:rPr/>
            </w:pPr>
            <w:r>
              <w:rPr>
                <w:b w:val="0"/>
                <w:bCs w:val="0"/>
                <w:sz w:val="19"/>
                <w:szCs w:val="19"/>
                <w:rtl w:val="0"/>
              </w:rPr>
              <w:t xml:space="preserve">python scripts\prueba_carga.py --url https://sitrafo.onrender.com --usuarios 30 --peticiones 20 --usuario </w:t>
            </w:r>
            <w:r>
              <w:rPr>
                <w:sz w:val="19"/>
                <w:szCs w:val="19"/>
                <w:rtl w:val="0"/>
              </w:rPr>
              <w:t xml:space="preserve">commko </w:t>
            </w:r>
            <w:r>
              <w:rPr>
                <w:b w:val="0"/>
                <w:bCs w:val="0"/>
                <w:sz w:val="19"/>
                <w:szCs w:val="19"/>
                <w:rtl w:val="0"/>
              </w:rPr>
              <w:t xml:space="preserve">--clave ****</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2">
            <w:pPr>
              <w:spacing w:after="0" w:before="0" w:lineRule="auto"/>
              <w:jc w:val="left"/>
              <w:rPr/>
            </w:pPr>
            <w:r>
              <w:rPr>
                <w:b w:val="0"/>
                <w:bCs w:val="0"/>
                <w:sz w:val="19"/>
                <w:szCs w:val="19"/>
                <w:rtl w:val="0"/>
              </w:rPr>
              <w:t xml:space="preserve">Peticiones totales</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3">
            <w:pPr>
              <w:spacing w:after="0" w:before="0" w:lineRule="auto"/>
              <w:jc w:val="left"/>
              <w:rPr/>
            </w:pPr>
            <w:r>
              <w:rPr>
                <w:sz w:val="19"/>
                <w:szCs w:val="19"/>
                <w:rtl w:val="0"/>
              </w:rPr>
              <w:t xml:space="preserve">600</w:t>
            </w:r>
            <w:r>
              <w:rPr>
                <w:b w:val="0"/>
                <w:bCs w:val="0"/>
                <w:sz w:val="19"/>
                <w:szCs w:val="19"/>
                <w:rtl w:val="0"/>
              </w:rPr>
              <w:t xml:space="preserve"> por ejecución (3 ejecuciones)</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4">
            <w:pPr>
              <w:spacing w:after="0" w:before="0" w:lineRule="auto"/>
              <w:jc w:val="left"/>
              <w:rPr/>
            </w:pPr>
            <w:r>
              <w:rPr>
                <w:b w:val="0"/>
                <w:bCs w:val="0"/>
                <w:sz w:val="19"/>
                <w:szCs w:val="19"/>
                <w:rtl w:val="0"/>
              </w:rPr>
              <w:t xml:space="preserve">Rendimiento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5">
            <w:pPr>
              <w:spacing w:after="0" w:before="0" w:lineRule="auto"/>
              <w:jc w:val="left"/>
              <w:rPr>
                <w:sz w:val="19"/>
                <w:szCs w:val="19"/>
              </w:rPr>
            </w:pPr>
            <w:r>
              <w:rPr>
                <w:sz w:val="19"/>
                <w:szCs w:val="19"/>
                <w:rtl w:val="0"/>
              </w:rPr>
              <w:t xml:space="preserve">Ejecución 1: 8.2 peticiones por segundo</w:t>
            </w:r>
          </w:p>
          <w:p w:rsidR="00000000" w:rsidDel="00000000" w:rsidP="00000000" w:rsidRDefault="00000000" w:rsidRPr="00000000" w14:paraId="00000076">
            <w:pPr>
              <w:spacing w:after="0" w:before="0" w:lineRule="auto"/>
              <w:jc w:val="left"/>
              <w:rPr>
                <w:sz w:val="19"/>
                <w:szCs w:val="19"/>
              </w:rPr>
            </w:pPr>
            <w:r>
              <w:rPr>
                <w:sz w:val="19"/>
                <w:szCs w:val="19"/>
                <w:rtl w:val="0"/>
              </w:rPr>
              <w:t xml:space="preserve">Ejecución 2: 9.0 peticiones por segundo</w:t>
            </w:r>
          </w:p>
          <w:p w:rsidR="00000000" w:rsidDel="00000000" w:rsidP="00000000" w:rsidRDefault="00000000" w:rsidRPr="00000000" w14:paraId="00000077">
            <w:pPr>
              <w:spacing w:after="0" w:before="0" w:lineRule="auto"/>
              <w:jc w:val="left"/>
              <w:rPr>
                <w:sz w:val="19"/>
                <w:szCs w:val="19"/>
              </w:rPr>
            </w:pPr>
            <w:r>
              <w:rPr>
                <w:sz w:val="19"/>
                <w:szCs w:val="19"/>
                <w:rtl w:val="0"/>
              </w:rPr>
              <w:t xml:space="preserve">Ejecución 3: 8.9 peticiones por segundo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8">
            <w:pPr>
              <w:spacing w:after="0" w:before="0" w:lineRule="auto"/>
              <w:jc w:val="left"/>
              <w:rPr/>
            </w:pPr>
            <w:r>
              <w:rPr>
                <w:b w:val="0"/>
                <w:bCs w:val="0"/>
                <w:sz w:val="19"/>
                <w:szCs w:val="19"/>
                <w:rtl w:val="0"/>
              </w:rPr>
              <w:t xml:space="preserve">Mediana</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9">
            <w:pPr>
              <w:spacing w:after="0" w:before="0" w:lineRule="auto"/>
              <w:jc w:val="left"/>
              <w:rPr>
                <w:b w:val="0"/>
                <w:bCs w:val="0"/>
                <w:sz w:val="19"/>
                <w:szCs w:val="19"/>
              </w:rPr>
            </w:pPr>
            <w:r>
              <w:rPr>
                <w:b w:val="0"/>
                <w:bCs w:val="0"/>
                <w:sz w:val="19"/>
                <w:szCs w:val="19"/>
                <w:rtl w:val="0"/>
              </w:rPr>
              <w:t xml:space="preserve">Ejecución 1: 2.324s</w:t>
            </w:r>
          </w:p>
          <w:p w:rsidR="00000000" w:rsidDel="00000000" w:rsidP="00000000" w:rsidRDefault="00000000" w:rsidRPr="00000000" w14:paraId="0000007A">
            <w:pPr>
              <w:spacing w:after="0" w:before="0" w:lineRule="auto"/>
              <w:jc w:val="left"/>
              <w:rPr>
                <w:b w:val="0"/>
                <w:bCs w:val="0"/>
                <w:sz w:val="19"/>
                <w:szCs w:val="19"/>
              </w:rPr>
            </w:pPr>
            <w:r>
              <w:rPr>
                <w:b w:val="0"/>
                <w:bCs w:val="0"/>
                <w:sz w:val="19"/>
                <w:szCs w:val="19"/>
                <w:rtl w:val="0"/>
              </w:rPr>
              <w:t xml:space="preserve"> / 2</w:t>
            </w:r>
            <w:r>
              <w:rPr>
                <w:sz w:val="19"/>
                <w:szCs w:val="19"/>
                <w:rtl w:val="0"/>
              </w:rPr>
              <w:t xml:space="preserve">: 2.510s</w:t>
            </w:r>
            <w:r>
              <w:rPr>
                <w:rtl w:val="0"/>
              </w:rPr>
            </w:r>
          </w:p>
          <w:p w:rsidR="00000000" w:rsidDel="00000000" w:rsidP="00000000" w:rsidRDefault="00000000" w:rsidRPr="00000000" w14:paraId="0000007B">
            <w:pPr>
              <w:spacing w:after="0" w:before="0" w:lineRule="auto"/>
              <w:jc w:val="left"/>
              <w:rPr/>
            </w:pPr>
            <w:r>
              <w:rPr>
                <w:b w:val="0"/>
                <w:bCs w:val="0"/>
                <w:sz w:val="19"/>
                <w:szCs w:val="19"/>
                <w:rtl w:val="0"/>
              </w:rPr>
              <w:t xml:space="preserve"> / 3: 2.401s </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C">
            <w:pPr>
              <w:spacing w:after="0" w:before="0" w:lineRule="auto"/>
              <w:jc w:val="left"/>
              <w:rPr/>
            </w:pPr>
            <w:r>
              <w:rPr>
                <w:b w:val="0"/>
                <w:bCs w:val="0"/>
                <w:sz w:val="19"/>
                <w:szCs w:val="19"/>
                <w:rtl w:val="0"/>
              </w:rPr>
              <w:t xml:space="preserve">Percentil 95</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D">
            <w:pPr>
              <w:spacing w:after="0" w:before="0" w:lineRule="auto"/>
              <w:jc w:val="left"/>
              <w:rPr>
                <w:b w:val="0"/>
                <w:bCs w:val="0"/>
                <w:sz w:val="19"/>
                <w:szCs w:val="19"/>
              </w:rPr>
            </w:pPr>
            <w:r>
              <w:rPr>
                <w:b w:val="0"/>
                <w:bCs w:val="0"/>
                <w:sz w:val="19"/>
                <w:szCs w:val="19"/>
                <w:rtl w:val="0"/>
              </w:rPr>
              <w:t xml:space="preserve">Ejecución 1</w:t>
            </w:r>
            <w:r>
              <w:rPr>
                <w:sz w:val="19"/>
                <w:szCs w:val="19"/>
                <w:rtl w:val="0"/>
              </w:rPr>
              <w:t xml:space="preserve">: 6.554s</w:t>
            </w:r>
            <w:r>
              <w:rPr>
                <w:rtl w:val="0"/>
              </w:rPr>
            </w:r>
          </w:p>
          <w:p w:rsidR="00000000" w:rsidDel="00000000" w:rsidP="00000000" w:rsidRDefault="00000000" w:rsidRPr="00000000" w14:paraId="0000007E">
            <w:pPr>
              <w:spacing w:after="0" w:before="0" w:lineRule="auto"/>
              <w:jc w:val="left"/>
              <w:rPr>
                <w:b w:val="0"/>
                <w:bCs w:val="0"/>
                <w:sz w:val="19"/>
                <w:szCs w:val="19"/>
              </w:rPr>
            </w:pPr>
            <w:r>
              <w:rPr>
                <w:b w:val="0"/>
                <w:bCs w:val="0"/>
                <w:sz w:val="19"/>
                <w:szCs w:val="19"/>
                <w:rtl w:val="0"/>
              </w:rPr>
              <w:t xml:space="preserve">/ 2: 5.550s</w:t>
            </w:r>
          </w:p>
          <w:p w:rsidR="00000000" w:rsidDel="00000000" w:rsidP="00000000" w:rsidRDefault="00000000" w:rsidRPr="00000000" w14:paraId="0000007F">
            <w:pPr>
              <w:spacing w:after="0" w:before="0" w:lineRule="auto"/>
              <w:jc w:val="left"/>
              <w:rPr>
                <w:sz w:val="19"/>
                <w:szCs w:val="19"/>
              </w:rPr>
            </w:pPr>
            <w:r>
              <w:rPr>
                <w:b w:val="0"/>
                <w:bCs w:val="0"/>
                <w:sz w:val="19"/>
                <w:szCs w:val="19"/>
                <w:rtl w:val="0"/>
              </w:rPr>
              <w:t xml:space="preserve"> / 3</w:t>
            </w:r>
            <w:r>
              <w:rPr>
                <w:sz w:val="19"/>
                <w:szCs w:val="19"/>
                <w:rtl w:val="0"/>
              </w:rPr>
              <w:t xml:space="preserve">: 5.593s</w:t>
            </w:r>
          </w:p>
          <w:p w:rsidR="00000000" w:rsidDel="00000000" w:rsidP="00000000" w:rsidRDefault="00000000" w:rsidRPr="00000000" w14:paraId="00000080">
            <w:pPr>
              <w:spacing w:after="0" w:before="0" w:lineRule="auto"/>
              <w:jc w:val="left"/>
              <w:rPr/>
            </w:pPr>
            <w:r>
              <w:rPr>
                <w:b w:val="0"/>
                <w:bCs w:val="0"/>
                <w:sz w:val="19"/>
                <w:szCs w:val="19"/>
                <w:rtl w:val="0"/>
              </w:rPr>
              <w:t xml:space="preserve"> (umbral: 2,0 s)</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1">
            <w:pPr>
              <w:spacing w:after="0" w:before="0" w:lineRule="auto"/>
              <w:jc w:val="left"/>
              <w:rPr/>
            </w:pPr>
            <w:r>
              <w:rPr>
                <w:b w:val="0"/>
                <w:bCs w:val="0"/>
                <w:sz w:val="19"/>
                <w:szCs w:val="19"/>
                <w:rtl w:val="0"/>
              </w:rPr>
              <w:t xml:space="preserve">Máximo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2">
            <w:pPr>
              <w:spacing w:after="0" w:before="0" w:lineRule="auto"/>
              <w:jc w:val="left"/>
              <w:rPr>
                <w:b w:val="0"/>
                <w:bCs w:val="0"/>
                <w:sz w:val="19"/>
                <w:szCs w:val="19"/>
              </w:rPr>
            </w:pPr>
            <w:r>
              <w:rPr>
                <w:b w:val="0"/>
                <w:bCs w:val="0"/>
                <w:sz w:val="19"/>
                <w:szCs w:val="19"/>
                <w:rtl w:val="0"/>
              </w:rPr>
              <w:t xml:space="preserve">Ejecución 1: 14.674s</w:t>
            </w:r>
          </w:p>
          <w:p w:rsidR="00000000" w:rsidDel="00000000" w:rsidP="00000000" w:rsidRDefault="00000000" w:rsidRPr="00000000" w14:paraId="00000083">
            <w:pPr>
              <w:spacing w:after="0" w:before="0" w:lineRule="auto"/>
              <w:jc w:val="left"/>
              <w:rPr>
                <w:b w:val="0"/>
                <w:bCs w:val="0"/>
                <w:sz w:val="19"/>
                <w:szCs w:val="19"/>
              </w:rPr>
            </w:pPr>
            <w:r>
              <w:rPr>
                <w:b w:val="0"/>
                <w:bCs w:val="0"/>
                <w:sz w:val="19"/>
                <w:szCs w:val="19"/>
                <w:rtl w:val="0"/>
              </w:rPr>
              <w:t xml:space="preserve"> / 2: 14.210s </w:t>
            </w:r>
          </w:p>
          <w:p w:rsidR="00000000" w:rsidDel="00000000" w:rsidP="00000000" w:rsidRDefault="00000000" w:rsidRPr="00000000" w14:paraId="00000084">
            <w:pPr>
              <w:spacing w:after="0" w:before="0" w:lineRule="auto"/>
              <w:jc w:val="left"/>
              <w:rPr/>
            </w:pPr>
            <w:r>
              <w:rPr>
                <w:b w:val="0"/>
                <w:bCs w:val="0"/>
                <w:sz w:val="19"/>
                <w:szCs w:val="19"/>
                <w:rtl w:val="0"/>
              </w:rPr>
              <w:t xml:space="preserve"> / 3</w:t>
            </w:r>
            <w:r>
              <w:rPr>
                <w:sz w:val="19"/>
                <w:szCs w:val="19"/>
                <w:rtl w:val="0"/>
              </w:rPr>
              <w:t xml:space="preserve">: 14.042s</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5">
            <w:pPr>
              <w:spacing w:after="0" w:before="0" w:lineRule="auto"/>
              <w:jc w:val="left"/>
              <w:rPr/>
            </w:pPr>
            <w:r>
              <w:rPr>
                <w:b w:val="0"/>
                <w:bCs w:val="0"/>
                <w:sz w:val="19"/>
                <w:szCs w:val="19"/>
                <w:rtl w:val="0"/>
              </w:rPr>
              <w:t xml:space="preserve">Errores (5xx o sin respuesta)</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6">
            <w:pPr>
              <w:spacing w:after="0" w:before="0" w:lineRule="auto"/>
              <w:jc w:val="left"/>
              <w:rPr/>
            </w:pPr>
            <w:r>
              <w:rPr>
                <w:sz w:val="19"/>
                <w:szCs w:val="19"/>
                <w:rtl w:val="0"/>
              </w:rPr>
              <w:t xml:space="preserve"> 0 (0.0 %)</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7">
            <w:pPr>
              <w:spacing w:after="0" w:before="0" w:lineRule="auto"/>
              <w:jc w:val="left"/>
              <w:rPr/>
            </w:pPr>
            <w:r>
              <w:rPr>
                <w:b w:val="0"/>
                <w:bCs w:val="0"/>
                <w:sz w:val="19"/>
                <w:szCs w:val="19"/>
                <w:rtl w:val="0"/>
              </w:rPr>
              <w:t xml:space="preserve">Resultado por ejecución</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8">
            <w:pPr>
              <w:spacing w:after="0" w:before="0" w:lineRule="auto"/>
              <w:jc w:val="left"/>
              <w:rPr/>
            </w:pPr>
            <w:r>
              <w:rPr>
                <w:sz w:val="19"/>
                <w:szCs w:val="19"/>
                <w:rtl w:val="0"/>
              </w:rPr>
              <w:t xml:space="preserve">NO CUMPLE en todas las pruebas</w:t>
            </w:r>
            <w:r>
              <w:rPr>
                <w:rtl w:val="0"/>
              </w:rPr>
            </w:r>
          </w:p>
        </w:tc>
      </w:tr>
    </w:tbl>
    <w:p w:rsidR="00000000" w:rsidDel="00000000" w:rsidP="00000000" w:rsidRDefault="00000000" w:rsidRPr="00000000" w14:paraId="00000089">
      <w:pPr>
        <w:spacing w:after="120" w:before="0" w:line="276" w:lineRule="auto"/>
        <w:rPr/>
      </w:pPr>
      <w:r>
        <w:rPr>
          <w:rtl w:val="0"/>
        </w:rPr>
      </w:r>
    </w:p>
    <w:p w:rsidR="00000000" w:rsidDel="00000000" w:rsidP="00000000" w:rsidRDefault="00000000" w:rsidRPr="00000000" w14:paraId="0000008A">
      <w:pPr>
        <w:spacing w:after="120" w:before="0" w:line="276" w:lineRule="auto"/>
        <w:rPr>
          <w:rFonts w:ascii="Calibri" w:cs="Calibri" w:eastAsia="Calibri" w:hAnsi="Calibri"/>
          <w:b w:val="0"/>
          <w:bCs w:val="0"/>
          <w:i w:val="0"/>
          <w:iCs w:val="0"/>
          <w:smallCaps w:val="0"/>
          <w:strike w:val="0"/>
          <w:color w:val="000000"/>
          <w:sz w:val="22"/>
          <w:szCs w:val="22"/>
          <w:u w:val="none"/>
          <w:shd w:fill="auto" w:val="clear"/>
          <w:vertAlign w:val="baseline"/>
        </w:rPr>
      </w:pPr>
      <w:r>
        <w:rPr>
          <w:b w:val="1"/>
          <w:bCs w:val="1"/>
          <w:rtl w:val="0"/>
        </w:rPr>
        <w:t xml:space="preserve">Resultado:NO CUMPLE </w:t>
      </w:r>
      <w:r>
        <w:rPr>
          <w:rtl w:val="0"/>
        </w:rPr>
      </w:r>
    </w:p>
    <w:p w:rsidR="00000000" w:rsidDel="00000000" w:rsidP="00000000" w:rsidRDefault="00000000" w:rsidRPr="00000000" w14:paraId="0000008B">
      <w:pPr>
        <w:pStyle w:val="Heading1"/>
        <w:rPr/>
      </w:pPr>
      <w:bookmarkStart w:colFirst="0" w:colLast="0" w:name="_heading=h.f5rbofnj2hcs" w:id="8"/>
      <w:bookmarkEnd w:id="8"/>
      <w:r>
        <w:rPr>
          <w:rFonts w:ascii="Calibri" w:cs="Calibri" w:eastAsia="Calibri" w:hAnsi="Calibri"/>
          <w:rtl w:val="0"/>
        </w:rPr>
        <w:t xml:space="preserve">5. Pruebas de interfaz con Selenium</w:t>
      </w:r>
      <w:r>
        <w:rPr>
          <w:rtl w:val="0"/>
        </w:rPr>
      </w:r>
    </w:p>
    <w:p w:rsidR="00000000" w:rsidDel="00000000" w:rsidP="00000000" w:rsidRDefault="00000000" w:rsidRPr="00000000" w14:paraId="0000008C">
      <w:pPr>
        <w:spacing w:after="120" w:before="0" w:line="276" w:lineRule="auto"/>
        <w:rPr/>
      </w:pPr>
      <w:r>
        <w:rPr>
          <w:rtl w:val="0"/>
        </w:rPr>
        <w:t xml:space="preserve">Se ejecutaron las 5 pruebas de test_portal_selenium.py con pytest sobre https://sitrafo.onrender.com. Recorren el portal como lo haría un cliente y no crean datos en el sistema.</w:t>
      </w:r>
    </w:p>
    <w:tbl>
      <w:tblPr>
        <w:tblStyle w:val="Table5"/>
        <w:tblW w:w="9025.0" w:type="dxa"/>
        <w:jc w:val="left"/>
        <w:tblInd w:w="-100.0" w:type="dxa"/>
        <w:tblLayout w:type="fixed"/>
        <w:tblLook w:val="0000"/>
      </w:tblPr>
      <w:tblGrid>
        <w:gridCol w:w="541"/>
        <w:gridCol w:w="4333"/>
        <w:gridCol w:w="2707"/>
        <w:gridCol w:w="1444"/>
        <w:tblGridChange w:id="0">
          <w:tblGrid>
            <w:gridCol w:w="541"/>
            <w:gridCol w:w="4333"/>
            <w:gridCol w:w="2707"/>
            <w:gridCol w:w="14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D">
            <w:pPr>
              <w:spacing w:after="0" w:before="0" w:lineRule="auto"/>
              <w:jc w:val="center"/>
              <w:rPr/>
            </w:pPr>
            <w:r>
              <w:rPr>
                <w:b w:val="1"/>
                <w:bCs w:val="1"/>
                <w:sz w:val="19"/>
                <w:szCs w:val="19"/>
                <w:rtl w:val="0"/>
              </w:rPr>
              <w:t xml:space="preserve">N.º</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E">
            <w:pPr>
              <w:spacing w:after="0" w:before="0" w:lineRule="auto"/>
              <w:jc w:val="left"/>
              <w:rPr/>
            </w:pPr>
            <w:r>
              <w:rPr>
                <w:b w:val="1"/>
                <w:bCs w:val="1"/>
                <w:sz w:val="19"/>
                <w:szCs w:val="19"/>
                <w:rtl w:val="0"/>
              </w:rPr>
              <w:t xml:space="preserve">Caso de prueba</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F">
            <w:pPr>
              <w:spacing w:after="0" w:before="0" w:lineRule="auto"/>
              <w:jc w:val="left"/>
              <w:rPr/>
            </w:pPr>
            <w:r>
              <w:rPr>
                <w:b w:val="1"/>
                <w:bCs w:val="1"/>
                <w:sz w:val="19"/>
                <w:szCs w:val="19"/>
                <w:rtl w:val="0"/>
              </w:rPr>
              <w:t xml:space="preserve">Requisito o regla</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90">
            <w:pPr>
              <w:spacing w:after="0" w:before="0" w:lineRule="auto"/>
              <w:jc w:val="center"/>
              <w:rPr/>
            </w:pPr>
            <w:r>
              <w:rPr>
                <w:b w:val="1"/>
                <w:bCs w:val="1"/>
                <w:sz w:val="19"/>
                <w:szCs w:val="19"/>
                <w:rtl w:val="0"/>
              </w:rPr>
              <w:t xml:space="preserve">Resultado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01</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Una página del cliente sin sesión redirige al formulario de acceso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RF-SEG · control de acceso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5">
            <w:pPr>
              <w:spacing w:after="0" w:before="0" w:lineRule="auto"/>
              <w:jc w:val="center"/>
              <w:rPr/>
            </w:pPr>
            <w:r>
              <w:rPr>
                <w:b w:val="0"/>
                <w:bCs w:val="0"/>
                <w:sz w:val="19"/>
                <w:szCs w:val="19"/>
                <w:rtl w:val="0"/>
              </w:rPr>
              <w:t xml:space="preserve">02</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6">
            <w:pPr>
              <w:spacing w:after="0" w:before="0" w:lineRule="auto"/>
              <w:jc w:val="left"/>
              <w:rPr/>
            </w:pPr>
            <w:r>
              <w:rPr>
                <w:b w:val="0"/>
                <w:bCs w:val="0"/>
                <w:sz w:val="19"/>
                <w:szCs w:val="19"/>
                <w:rtl w:val="0"/>
              </w:rPr>
              <w:t xml:space="preserve">Una clave incorrecta no da acceso y muestra un mensaje de error</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7">
            <w:pPr>
              <w:spacing w:after="0" w:before="0" w:lineRule="auto"/>
              <w:jc w:val="left"/>
              <w:rPr/>
            </w:pPr>
            <w:r>
              <w:rPr>
                <w:b w:val="0"/>
                <w:bCs w:val="0"/>
                <w:sz w:val="19"/>
                <w:szCs w:val="19"/>
                <w:rtl w:val="0"/>
              </w:rPr>
              <w:t xml:space="preserve">RF-SEG-04</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8">
            <w:pPr>
              <w:spacing w:after="0" w:before="0" w:lineRule="auto"/>
              <w:jc w:val="center"/>
              <w:rPr/>
            </w:pPr>
            <w:r>
              <w:rPr>
                <w:sz w:val="19"/>
                <w:szCs w:val="19"/>
                <w:rtl w:val="0"/>
              </w:rPr>
              <w:t xml:space="preserve">APROBADO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9">
            <w:pPr>
              <w:spacing w:after="0" w:before="0" w:lineRule="auto"/>
              <w:jc w:val="center"/>
              <w:rPr/>
            </w:pPr>
            <w:r>
              <w:rPr>
                <w:b w:val="0"/>
                <w:bCs w:val="0"/>
                <w:sz w:val="19"/>
                <w:szCs w:val="19"/>
                <w:rtl w:val="0"/>
              </w:rPr>
              <w:t xml:space="preserve">03</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A">
            <w:pPr>
              <w:spacing w:after="0" w:before="0" w:lineRule="auto"/>
              <w:jc w:val="left"/>
              <w:rPr/>
            </w:pPr>
            <w:r>
              <w:rPr>
                <w:b w:val="0"/>
                <w:bCs w:val="0"/>
                <w:sz w:val="19"/>
                <w:szCs w:val="19"/>
                <w:rtl w:val="0"/>
              </w:rPr>
              <w:t xml:space="preserve">Con credenciales válidas se llega al inicio del cliente</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B">
            <w:pPr>
              <w:spacing w:after="0" w:before="0" w:lineRule="auto"/>
              <w:jc w:val="left"/>
              <w:rPr/>
            </w:pPr>
            <w:r>
              <w:rPr>
                <w:b w:val="0"/>
                <w:bCs w:val="0"/>
                <w:sz w:val="19"/>
                <w:szCs w:val="19"/>
                <w:rtl w:val="0"/>
              </w:rPr>
              <w:t xml:space="preserve">HU-02</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C">
            <w:pPr>
              <w:spacing w:after="0" w:before="0" w:lineRule="auto"/>
              <w:jc w:val="center"/>
              <w:rPr/>
            </w:pPr>
            <w:r>
              <w:rPr>
                <w:sz w:val="19"/>
                <w:szCs w:val="19"/>
                <w:rtl w:val="0"/>
              </w:rPr>
              <w:t xml:space="preserve">APROBADO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D">
            <w:pPr>
              <w:spacing w:after="0" w:before="0" w:lineRule="auto"/>
              <w:jc w:val="center"/>
              <w:rPr/>
            </w:pPr>
            <w:r>
              <w:rPr>
                <w:b w:val="0"/>
                <w:bCs w:val="0"/>
                <w:sz w:val="19"/>
                <w:szCs w:val="19"/>
                <w:rtl w:val="0"/>
              </w:rPr>
              <w:t xml:space="preserve">04</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E">
            <w:pPr>
              <w:spacing w:after="0" w:before="0" w:lineRule="auto"/>
              <w:jc w:val="left"/>
              <w:rPr/>
            </w:pPr>
            <w:r>
              <w:rPr>
                <w:b w:val="0"/>
                <w:bCs w:val="0"/>
                <w:sz w:val="19"/>
                <w:szCs w:val="19"/>
                <w:rtl w:val="0"/>
              </w:rPr>
              <w:t xml:space="preserve">El catálogo lista modelos y abre la ficha con la descarga de la ficha técnica</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F">
            <w:pPr>
              <w:spacing w:after="0" w:before="0" w:lineRule="auto"/>
              <w:jc w:val="left"/>
              <w:rPr/>
            </w:pPr>
            <w:r>
              <w:rPr>
                <w:b w:val="0"/>
                <w:bCs w:val="0"/>
                <w:sz w:val="19"/>
                <w:szCs w:val="19"/>
                <w:rtl w:val="0"/>
              </w:rPr>
              <w:t xml:space="preserve">HU-01</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0">
            <w:pPr>
              <w:spacing w:after="0" w:before="0" w:lineRule="auto"/>
              <w:jc w:val="center"/>
              <w:rPr/>
            </w:pPr>
            <w:r>
              <w:rPr>
                <w:sz w:val="19"/>
                <w:szCs w:val="19"/>
                <w:rtl w:val="0"/>
              </w:rPr>
              <w:t xml:space="preserve">APROBADO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1">
            <w:pPr>
              <w:spacing w:after="0" w:before="0" w:lineRule="auto"/>
              <w:jc w:val="center"/>
              <w:rPr/>
            </w:pPr>
            <w:r>
              <w:rPr>
                <w:b w:val="0"/>
                <w:bCs w:val="0"/>
                <w:sz w:val="19"/>
                <w:szCs w:val="19"/>
                <w:rtl w:val="0"/>
              </w:rPr>
              <w:t xml:space="preserve">05</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2">
            <w:pPr>
              <w:spacing w:after="0" w:before="0" w:lineRule="auto"/>
              <w:jc w:val="left"/>
              <w:rPr/>
            </w:pPr>
            <w:r>
              <w:rPr>
                <w:b w:val="0"/>
                <w:bCs w:val="0"/>
                <w:sz w:val="19"/>
                <w:szCs w:val="19"/>
                <w:rtl w:val="0"/>
              </w:rPr>
              <w:t xml:space="preserve">El botón Salir cierra la sesión y vuelve al acceso</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3">
            <w:pPr>
              <w:spacing w:after="0" w:before="0" w:lineRule="auto"/>
              <w:jc w:val="left"/>
              <w:rPr/>
            </w:pPr>
            <w:r>
              <w:rPr>
                <w:b w:val="0"/>
                <w:bCs w:val="0"/>
                <w:sz w:val="19"/>
                <w:szCs w:val="19"/>
                <w:rtl w:val="0"/>
              </w:rPr>
              <w:t xml:space="preserve">RF-SEG · cierre de sesión</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4">
            <w:pPr>
              <w:spacing w:after="0" w:before="0" w:lineRule="auto"/>
              <w:jc w:val="center"/>
              <w:rPr/>
            </w:pPr>
            <w:r>
              <w:rPr>
                <w:sz w:val="19"/>
                <w:szCs w:val="19"/>
                <w:rtl w:val="0"/>
              </w:rPr>
              <w:t xml:space="preserve">APROBADO</w:t>
            </w:r>
            <w:r>
              <w:rPr>
                <w:rtl w:val="0"/>
              </w:rPr>
            </w:r>
          </w:p>
        </w:tc>
      </w:tr>
    </w:tbl>
    <w:p w:rsidR="00000000" w:rsidDel="00000000" w:rsidP="00000000" w:rsidRDefault="00000000" w:rsidRPr="00000000" w14:paraId="000000A5">
      <w:pPr>
        <w:spacing w:after="120" w:before="0" w:line="276" w:lineRule="auto"/>
        <w:rPr/>
      </w:pPr>
      <w:r>
        <w:rPr>
          <w:rtl w:val="0"/>
        </w:rPr>
      </w:r>
    </w:p>
    <w:p w:rsidR="00000000" w:rsidDel="00000000" w:rsidP="00000000" w:rsidRDefault="00000000" w:rsidRPr="00000000" w14:paraId="000000A6">
      <w:pPr>
        <w:spacing w:after="120" w:before="0" w:line="276" w:lineRule="auto"/>
        <w:rPr/>
      </w:pPr>
      <w:r>
        <w:rPr>
          <w:b w:val="1"/>
          <w:bCs w:val="1"/>
          <w:rtl w:val="0"/>
        </w:rPr>
        <w:t xml:space="preserve">Resultado: 5 de 5 casos aprobados en 33 segundos.</w:t>
      </w:r>
      <w:r>
        <w:rPr>
          <w:rtl w:val="0"/>
        </w:rPr>
      </w:r>
    </w:p>
    <w:p w:rsidR="00000000" w:rsidDel="00000000" w:rsidP="00000000" w:rsidRDefault="00000000" w:rsidRPr="00000000" w14:paraId="000000A7">
      <w:pPr>
        <w:pStyle w:val="Heading2"/>
        <w:rPr>
          <w:rFonts w:ascii="Calibri" w:cs="Calibri" w:eastAsia="Calibri" w:hAnsi="Calibri"/>
        </w:rPr>
      </w:pPr>
      <w:bookmarkStart w:colFirst="0" w:colLast="0" w:name="_heading=h.gengqmxqw6dr" w:id="9"/>
      <w:bookmarkEnd w:id="9"/>
      <w:r>
        <w:rPr>
          <w:rFonts w:ascii="Calibri" w:cs="Calibri" w:eastAsia="Calibri" w:hAnsi="Calibri"/>
          <w:rtl w:val="0"/>
        </w:rPr>
        <w:t xml:space="preserve">5.1 Evidencias</w:t>
      </w:r>
    </w:p>
    <w:p w:rsidR="00000000" w:rsidDel="00000000" w:rsidP="00000000" w:rsidRDefault="00000000" w:rsidRPr="00000000" w14:paraId="000000A8">
      <w:pPr>
        <w:rPr/>
      </w:pPr>
      <w:r>
        <w:rPr>
          <w:rtl w:val="0"/>
        </w:rPr>
        <w:t xml:space="preserve">OWASP ZAP:</w:t>
      </w:r>
    </w:p>
    <w:p w:rsidR="00000000" w:rsidDel="00000000" w:rsidP="00000000" w:rsidRDefault="00000000" w:rsidRPr="00000000" w14:paraId="000000A9">
      <w:pPr>
        <w:spacing w:after="200" w:before="0" w:lineRule="auto"/>
        <w:jc w:val="center"/>
        <w:rPr/>
      </w:pPr>
      <w:r>
        <w:rPr/>
        <w:drawing>
          <wp:inline distB="114300" distT="114300" distL="114300" distR="114300">
            <wp:extent cx="5731200" cy="3644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644900"/>
                    </a:xfrm>
                    <a:prstGeom prst="rect"/>
                    <a:ln/>
                  </pic:spPr>
                </pic:pic>
              </a:graphicData>
            </a:graphic>
          </wp:inline>
        </w:drawing>
      </w:r>
      <w:r>
        <w:rPr>
          <w:rtl w:val="0"/>
        </w:rPr>
      </w:r>
    </w:p>
    <w:p w:rsidR="00000000" w:rsidDel="00000000" w:rsidP="00000000" w:rsidRDefault="00000000" w:rsidRPr="00000000" w14:paraId="000000AA">
      <w:pPr>
        <w:spacing w:after="200" w:before="0" w:lineRule="auto"/>
        <w:jc w:val="center"/>
        <w:rPr/>
      </w:pPr>
      <w:r>
        <w:rPr>
          <w:rtl w:val="0"/>
        </w:rPr>
      </w:r>
    </w:p>
    <w:p w:rsidR="00000000" w:rsidDel="00000000" w:rsidP="00000000" w:rsidRDefault="00000000" w:rsidRPr="00000000" w14:paraId="000000AB">
      <w:pPr>
        <w:spacing w:after="200" w:before="0" w:lineRule="auto"/>
        <w:jc w:val="left"/>
        <w:rPr/>
      </w:pPr>
      <w:r>
        <w:rPr>
          <w:rtl w:val="0"/>
        </w:rPr>
        <w:t xml:space="preserve">Prueba de Carga: </w:t>
      </w:r>
      <w:r>
        <w:rPr/>
        <w:drawing>
          <wp:inline distB="114300" distT="114300" distL="114300" distR="114300">
            <wp:extent cx="5731200" cy="32258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25800"/>
                    </a:xfrm>
                    <a:prstGeom prst="rect"/>
                    <a:ln/>
                  </pic:spPr>
                </pic:pic>
              </a:graphicData>
            </a:graphic>
          </wp:inline>
        </w:drawing>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225800"/>
                    </a:xfrm>
                    <a:prstGeom prst="rect"/>
                    <a:ln/>
                  </pic:spPr>
                </pic:pic>
              </a:graphicData>
            </a:graphic>
          </wp:inline>
        </w:drawing>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Pr>
          <w:rtl w:val="0"/>
        </w:rPr>
      </w:r>
    </w:p>
    <w:p w:rsidR="00000000" w:rsidDel="00000000" w:rsidP="00000000" w:rsidRDefault="00000000" w:rsidRPr="00000000" w14:paraId="000000AC">
      <w:pPr>
        <w:spacing w:after="200" w:before="0" w:lineRule="auto"/>
        <w:jc w:val="left"/>
        <w:rPr/>
      </w:pPr>
      <w:r>
        <w:rPr>
          <w:rtl w:val="0"/>
        </w:rPr>
        <w:t xml:space="preserve">Selenium: </w:t>
      </w:r>
      <w:r>
        <w:rPr/>
        <w:drawing>
          <wp:inline distB="114300" distT="114300" distL="114300" distR="114300">
            <wp:extent cx="5731200" cy="32258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Pr>
          <w:rtl w:val="0"/>
        </w:rPr>
      </w:r>
    </w:p>
    <w:p w:rsidR="00000000" w:rsidDel="00000000" w:rsidP="00000000" w:rsidRDefault="00000000" w:rsidRPr="00000000" w14:paraId="000000AD">
      <w:pPr>
        <w:spacing w:after="200" w:before="0" w:lineRule="auto"/>
        <w:jc w:val="center"/>
        <w:rPr/>
      </w:pPr>
      <w:r>
        <w:rPr>
          <w:rtl w:val="0"/>
        </w:rPr>
      </w:r>
    </w:p>
    <w:p w:rsidR="00000000" w:rsidDel="00000000" w:rsidP="00000000" w:rsidRDefault="00000000" w:rsidRPr="00000000" w14:paraId="000000AE">
      <w:pPr>
        <w:pStyle w:val="Heading2"/>
        <w:rPr/>
      </w:pPr>
      <w:bookmarkStart w:colFirst="0" w:colLast="0" w:name="_heading=h.redfj7aiu25o" w:id="10"/>
      <w:bookmarkEnd w:id="10"/>
      <w:r>
        <w:rPr>
          <w:rFonts w:ascii="Calibri" w:cs="Calibri" w:eastAsia="Calibri" w:hAnsi="Calibri"/>
          <w:rtl w:val="0"/>
        </w:rPr>
        <w:t xml:space="preserve">5.2 Cómo repetir las pruebas</w:t>
      </w:r>
      <w:r>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Archivo: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test_portal_selenium.py, en la carpeta Pruebas de calidad\3. Selenium.</w:t>
      </w:r>
      <w:r>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Instalar: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 install selenium pytest pytest-html, y tener Google Chrome.</w:t>
      </w:r>
      <w:r>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Usuario: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$env:SITRAFO_USUARIO y $env:SITRAFO_CLAVE en la ventana de PowerShell (no quedan en ningún archivo).</w:t>
      </w:r>
      <w:r>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Ejecutar: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pytest test_portal_selenium.py -v --html=reporte_selenium.html --self-contained-html.</w:t>
      </w:r>
      <w:r>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ejecución hace un intento con clave incorrecta: no repetirla muchas veces seguidas para no bloquear la cuenta.</w:t>
      </w:r>
      <w:r>
        <w:rPr>
          <w:rtl w:val="0"/>
        </w:rPr>
      </w:r>
    </w:p>
    <w:p w:rsidR="00000000" w:rsidDel="00000000" w:rsidP="00000000" w:rsidRDefault="00000000" w:rsidRPr="00000000" w14:paraId="0000008B">
      <w:pPr>
        <w:pStyle w:val="Heading1"/>
        <w:keepNext/>
        <w:rPr/>
      </w:pPr>
      <w:bookmarkStart w:id="901" w:name="_heading=h.api901"/>
      <w:bookmarkEnd w:id="901"/>
      <w:r>
        <w:rPr>
          <w:rFonts w:ascii="Calibri" w:cs="Calibri" w:eastAsia="Calibri" w:hAnsi="Calibri"/>
          <w:rtl w:val="0"/>
        </w:rPr>
        <w:t xml:space="preserve">6. Pruebas de las APIs propias</w:t>
      </w:r>
    </w:p>
    <w:p w:rsidR="00000000" w:rsidDel="00000000" w:rsidP="00000000" w:rsidRDefault="00000000" w:rsidRPr="00000000" w14:paraId="0000008C">
      <w:pPr>
        <w:spacing w:after="120" w:before="0" w:line="276" w:lineRule="auto"/>
        <w:rPr/>
      </w:pPr>
      <w:r>
        <w:rPr>
          <w:rtl w:val="0"/>
        </w:rPr>
        <w:t xml:space="preserve">Las APIs públicas propias, seguimiento de pedidos y cotizador, se verificaron con pruebas automatizadas en pytest y con pruebas manuales en el ambiente local, con los datos de demostración. Las pruebas automatizadas también se ejecutan en cada cambio en GitHub Actions y no dependen de servicios externos ni del archivo .env.</w:t>
      </w:r>
    </w:p>
    <w:p w:rsidR="00000000" w:rsidDel="00000000" w:rsidP="00000000" w:rsidRDefault="00000000" w:rsidRPr="00000000" w14:paraId="000000A7">
      <w:pPr>
        <w:pStyle w:val="Heading2"/>
        <w:keepNext/>
        <w:rPr>
          <w:rFonts w:ascii="Calibri" w:cs="Calibri" w:eastAsia="Calibri" w:hAnsi="Calibri"/>
        </w:rPr>
      </w:pPr>
      <w:bookmarkStart w:id="902" w:name="_heading=h.api902"/>
      <w:bookmarkEnd w:id="902"/>
      <w:r>
        <w:rPr>
          <w:rFonts w:ascii="Calibri" w:cs="Calibri" w:eastAsia="Calibri" w:hAnsi="Calibri"/>
          <w:rtl w:val="0"/>
        </w:rPr>
        <w:t xml:space="preserve">6.1 Pruebas automatizadas</w:t>
      </w:r>
    </w:p>
    <w:tbl>
      <w:tblPr>
        <w:tblStyle w:val="Table2"/>
        <w:tblW w:w="9025.0" w:type="dxa"/>
        <w:jc w:val="left"/>
        <w:tblInd w:w="-100.0" w:type="dxa"/>
        <w:tblLayout w:type="fixed"/>
        <w:tblLook w:val="0000"/>
      </w:tblPr>
      <w:tblGrid>
        <w:gridCol w:w="2346"/>
        <w:gridCol w:w="3069"/>
        <w:gridCol w:w="2527"/>
        <w:gridCol w:w="1083"/>
        <w:tblGridChange w:id="0">
          <w:tblGrid>
            <w:gridCol w:w="2346"/>
            <w:gridCol w:w="3069"/>
            <w:gridCol w:w="2527"/>
            <w:gridCol w:w="108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D">
            <w:pPr>
              <w:spacing w:after="0" w:before="0" w:lineRule="auto"/>
              <w:jc w:val="left"/>
              <w:rPr/>
            </w:pPr>
            <w:r>
              <w:rPr>
                <w:b w:val="1"/>
                <w:bCs w:val="1"/>
                <w:sz w:val="19"/>
                <w:szCs w:val="19"/>
                <w:rtl w:val="0"/>
              </w:rPr>
              <w:t xml:space="preserve">Archivo de pruebas</w:t>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E">
            <w:pPr>
              <w:spacing w:after="0" w:before="0" w:lineRule="auto"/>
              <w:jc w:val="left"/>
              <w:rPr/>
            </w:pPr>
            <w:r>
              <w:rPr>
                <w:b w:val="1"/>
                <w:bCs w:val="1"/>
                <w:sz w:val="19"/>
                <w:szCs w:val="19"/>
                <w:rtl w:val="0"/>
              </w:rPr>
              <w:t xml:space="preserve">Qué verifica</w:t>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F">
            <w:pPr>
              <w:spacing w:after="0" w:before="0" w:lineRule="auto"/>
              <w:jc w:val="left"/>
              <w:rPr/>
            </w:pPr>
            <w:r>
              <w:rPr>
                <w:b w:val="1"/>
                <w:bCs w:val="1"/>
                <w:sz w:val="19"/>
                <w:szCs w:val="19"/>
                <w:rtl w:val="0"/>
              </w:rPr>
              <w:t xml:space="preserve">Resultado obtenido</w:t>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30">
            <w:pPr>
              <w:spacing w:after="0" w:before="0" w:lineRule="auto"/>
              <w:jc w:val="center"/>
              <w:rPr/>
            </w:pPr>
            <w:r>
              <w:rPr>
                <w:b w:val="1"/>
                <w:bCs w:val="1"/>
                <w:sz w:val="19"/>
                <w:szCs w:val="19"/>
                <w:rtl w:val="0"/>
              </w:rPr>
              <w:t xml:space="preserve">Estado</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1">
            <w:pPr>
              <w:spacing w:after="0" w:before="0" w:lineRule="auto"/>
              <w:jc w:val="left"/>
              <w:rPr/>
            </w:pPr>
            <w:r>
              <w:rPr>
                <w:b w:val="0"/>
                <w:bCs w:val="0"/>
                <w:sz w:val="19"/>
                <w:szCs w:val="19"/>
                <w:rtl w:val="0"/>
              </w:rPr>
              <w:t xml:space="preserve">api_publica/tests.py (seguimiento)</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2">
            <w:pPr>
              <w:spacing w:after="0" w:before="0" w:lineRule="auto"/>
              <w:jc w:val="left"/>
              <w:rPr/>
            </w:pPr>
            <w:r>
              <w:rPr>
                <w:b w:val="0"/>
                <w:bCs w:val="0"/>
                <w:sz w:val="19"/>
                <w:szCs w:val="19"/>
                <w:rtl w:val="0"/>
              </w:rPr>
              <w:t xml:space="preserve">Código de seguimiento y sus variantes; 401 sin clave o con clave inválida; el mismo 404 para número inexistente y código incorrecto; límite 429; cada etapa y su avance; fecha en días hábiles con feriados y atraso; registro sin el código; Swagger; página pública y Pedidos.</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3">
            <w:pPr>
              <w:spacing w:after="0" w:before="0" w:lineRule="auto"/>
              <w:jc w:val="left"/>
              <w:rPr/>
            </w:pPr>
            <w:r>
              <w:rPr>
                <w:sz w:val="19"/>
                <w:szCs w:val="19"/>
                <w:rtl w:val="0"/>
              </w:rPr>
              <w:t xml:space="preserve">19 de 19 aprobadas</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4">
            <w:pPr>
              <w:spacing w:after="0" w:before="0" w:lineRule="auto"/>
              <w:jc w:val="center"/>
              <w:rPr/>
            </w:pPr>
            <w:r>
              <w:rPr>
                <w:sz w:val="19"/>
                <w:szCs w:val="19"/>
                <w:rtl w:val="0"/>
              </w:rPr>
              <w:t xml:space="preserve">CUMPLE</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1">
            <w:pPr>
              <w:spacing w:after="0" w:before="0" w:lineRule="auto"/>
              <w:jc w:val="left"/>
              <w:rPr/>
            </w:pPr>
            <w:r>
              <w:rPr>
                <w:b w:val="0"/>
                <w:bCs w:val="0"/>
                <w:sz w:val="19"/>
                <w:szCs w:val="19"/>
                <w:rtl w:val="0"/>
              </w:rPr>
              <w:t xml:space="preserve">api_publica/test_cotizador.py (cotizador)</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2">
            <w:pPr>
              <w:spacing w:after="0" w:before="0" w:lineRule="auto"/>
              <w:jc w:val="left"/>
              <w:rPr/>
            </w:pPr>
            <w:r>
              <w:rPr>
                <w:b w:val="0"/>
                <w:bCs w:val="0"/>
                <w:sz w:val="19"/>
                <w:szCs w:val="19"/>
                <w:rtl w:val="0"/>
              </w:rPr>
              <w:t xml:space="preserve">401 y 403 según el servicio de la clave; consumidor externo; sólo modelos publicados; mismo costeo de las cotizaciones; no expone costos ni margen; precio base, modelo sin precio y falta de UF; pesos y dólares; plazo y validez configurable; 7 entradas inválidas (400); registro; Swagger; ficha y solicitud prellenada.</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3">
            <w:pPr>
              <w:spacing w:after="0" w:before="0" w:lineRule="auto"/>
              <w:jc w:val="left"/>
              <w:rPr/>
            </w:pPr>
            <w:r>
              <w:rPr>
                <w:sz w:val="19"/>
                <w:szCs w:val="19"/>
                <w:rtl w:val="0"/>
              </w:rPr>
              <w:t xml:space="preserve">24 de 24 aprobadas</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4">
            <w:pPr>
              <w:spacing w:after="0" w:before="0" w:lineRule="auto"/>
              <w:jc w:val="center"/>
              <w:rPr/>
            </w:pPr>
            <w:r>
              <w:rPr>
                <w:sz w:val="19"/>
                <w:szCs w:val="19"/>
                <w:rtl w:val="0"/>
              </w:rPr>
              <w:t xml:space="preserve">CUMPLE</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1">
            <w:pPr>
              <w:spacing w:after="0" w:before="0" w:lineRule="auto"/>
              <w:jc w:val="left"/>
              <w:rPr/>
            </w:pPr>
            <w:r>
              <w:rPr>
                <w:b w:val="0"/>
                <w:bCs w:val="0"/>
                <w:sz w:val="19"/>
                <w:szCs w:val="19"/>
                <w:rtl w:val="0"/>
              </w:rPr>
              <w:t xml:space="preserve">Suite completa del sistema</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2">
            <w:pPr>
              <w:spacing w:after="0" w:before="0" w:lineRule="auto"/>
              <w:jc w:val="left"/>
              <w:rPr/>
            </w:pPr>
            <w:r>
              <w:rPr>
                <w:b w:val="0"/>
                <w:bCs w:val="0"/>
                <w:sz w:val="19"/>
                <w:szCs w:val="19"/>
                <w:rtl w:val="0"/>
              </w:rPr>
              <w:t xml:space="preserve">Todas las aplicaciones, para confirmar que las APIs no alteran el resto del sistema.</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3">
            <w:pPr>
              <w:spacing w:after="0" w:before="0" w:lineRule="auto"/>
              <w:jc w:val="left"/>
              <w:rPr/>
            </w:pPr>
            <w:r>
              <w:rPr>
                <w:sz w:val="19"/>
                <w:szCs w:val="19"/>
                <w:rtl w:val="0"/>
              </w:rPr>
              <w:t xml:space="preserve">279 de 279 aprobadas en 31 s</w:t>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4">
            <w:pPr>
              <w:spacing w:after="0" w:before="0" w:lineRule="auto"/>
              <w:jc w:val="center"/>
              <w:rPr/>
            </w:pPr>
            <w:r>
              <w:rPr>
                <w:sz w:val="19"/>
                <w:szCs w:val="19"/>
                <w:rtl w:val="0"/>
              </w:rPr>
              <w:t xml:space="preserve">CUMPLE</w:t>
            </w:r>
          </w:p>
        </w:tc>
      </w:tr>
    </w:tbl>
    <w:p w:rsidR="00000000" w:rsidDel="00000000" w:rsidP="00000000" w:rsidRDefault="00000000" w:rsidRPr="00000000" w14:paraId="0000008C">
      <w:pPr>
        <w:spacing w:after="120" w:before="0" w:line="276" w:lineRule="auto"/>
        <w:rPr/>
      </w:pPr>
      <w:r>
        <w:rPr>
          <w:rtl w:val="0"/>
        </w:rPr>
        <w:t xml:space="preserve"> </w:t>
      </w:r>
    </w:p>
    <w:p w:rsidR="00000000" w:rsidDel="00000000" w:rsidP="00000000" w:rsidRDefault="00000000" w:rsidRPr="00000000" w14:paraId="0000008C">
      <w:pPr>
        <w:spacing w:after="120" w:before="0" w:line="276" w:lineRule="auto"/>
        <w:rPr/>
      </w:pPr>
      <w:r>
        <w:rPr>
          <w:rtl w:val="0"/>
        </w:rPr>
        <w:t xml:space="preserve">La cobertura del módulo api_publica es de 94 % de las líneas, y de 99 % sin contar el comando de consola claves_api. Comando: docker compose exec web pytest apps/api_publica -v.</w:t>
      </w:r>
    </w:p>
    <w:p w:rsidR="00000000" w:rsidDel="00000000" w:rsidP="00000000" w:rsidRDefault="00000000" w:rsidRPr="00000000" w14:paraId="000000A7">
      <w:pPr>
        <w:pStyle w:val="Heading2"/>
        <w:keepNext/>
        <w:rPr>
          <w:rFonts w:ascii="Calibri" w:cs="Calibri" w:eastAsia="Calibri" w:hAnsi="Calibri"/>
        </w:rPr>
      </w:pPr>
      <w:bookmarkStart w:id="903" w:name="_heading=h.api903"/>
      <w:bookmarkEnd w:id="903"/>
      <w:r>
        <w:rPr>
          <w:rFonts w:ascii="Calibri" w:cs="Calibri" w:eastAsia="Calibri" w:hAnsi="Calibri"/>
          <w:rtl w:val="0"/>
        </w:rPr>
        <w:t xml:space="preserve">6.2 Pruebas manuales</w:t>
      </w:r>
    </w:p>
    <w:p w:rsidR="00000000" w:rsidDel="00000000" w:rsidP="00000000" w:rsidRDefault="00000000" w:rsidRPr="00000000" w14:paraId="0000008C">
      <w:pPr>
        <w:spacing w:after="120" w:before="0" w:line="276" w:lineRule="auto"/>
        <w:rPr/>
      </w:pPr>
      <w:r>
        <w:rPr>
          <w:rtl w:val="0"/>
        </w:rPr>
        <w:t xml:space="preserve">Se ejecutaron el 19-10-2026 sobre el ambiente local con los datos de demostración, antes de publicar la API del cotizador. Ese mismo día la API quedó publicada en Render: la documentación de https://sitrafo.onrender.com/api/publica/v1/docs/ muestra la versión 1.1.0 con los servicios de seguimiento y del cotizador. Los casos manuales se repetirán sobre producción.</w:t>
      </w:r>
    </w:p>
    <w:tbl>
      <w:tblPr>
        <w:tblStyle w:val="Table5"/>
        <w:tblW w:w="9025.0" w:type="dxa"/>
        <w:jc w:val="left"/>
        <w:tblInd w:w="-100.0" w:type="dxa"/>
        <w:tblLayout w:type="fixed"/>
        <w:tblLook w:val="0000"/>
      </w:tblPr>
      <w:tblGrid>
        <w:gridCol w:w="541"/>
        <w:gridCol w:w="4333"/>
        <w:gridCol w:w="2707"/>
        <w:gridCol w:w="1444"/>
        <w:tblGridChange w:id="0">
          <w:tblGrid>
            <w:gridCol w:w="541"/>
            <w:gridCol w:w="4333"/>
            <w:gridCol w:w="2707"/>
            <w:gridCol w:w="14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D">
            <w:pPr>
              <w:spacing w:after="0" w:before="0" w:lineRule="auto"/>
              <w:jc w:val="center"/>
              <w:rPr/>
            </w:pPr>
            <w:r>
              <w:rPr>
                <w:b w:val="1"/>
                <w:bCs w:val="1"/>
                <w:sz w:val="19"/>
                <w:szCs w:val="19"/>
                <w:rtl w:val="0"/>
              </w:rPr>
              <w:t xml:space="preserve">N.º</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E">
            <w:pPr>
              <w:spacing w:after="0" w:before="0" w:lineRule="auto"/>
              <w:jc w:val="left"/>
              <w:rPr/>
            </w:pPr>
            <w:r>
              <w:rPr>
                <w:b w:val="1"/>
                <w:bCs w:val="1"/>
                <w:sz w:val="19"/>
                <w:szCs w:val="19"/>
                <w:rtl w:val="0"/>
              </w:rPr>
              <w:t xml:space="preserve">Caso de prueba</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F">
            <w:pPr>
              <w:spacing w:after="0" w:before="0" w:lineRule="auto"/>
              <w:jc w:val="left"/>
              <w:rPr/>
            </w:pPr>
            <w:r>
              <w:rPr>
                <w:b w:val="1"/>
                <w:bCs w:val="1"/>
                <w:sz w:val="19"/>
                <w:szCs w:val="19"/>
                <w:rtl w:val="0"/>
              </w:rPr>
              <w:t xml:space="preserve">Requisito o regla</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90">
            <w:pPr>
              <w:spacing w:after="0" w:before="0" w:lineRule="auto"/>
              <w:jc w:val="center"/>
              <w:rPr/>
            </w:pPr>
            <w:r>
              <w:rPr>
                <w:b w:val="1"/>
                <w:bCs w:val="1"/>
                <w:sz w:val="19"/>
                <w:szCs w:val="19"/>
                <w:rtl w:val="0"/>
              </w:rPr>
              <w:t xml:space="preserve">Resultado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01</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Consulta de seguimiento en la página pública con número y código correctos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RF-OT-12</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02</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Código con una letra cambiada: mensaje «No existe un pedido con ese número y código de seguimiento»</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RNF-21</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03</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Código ingresado en minúsculas y sin guion: se acepta</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RF-OT-12</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04</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Swagger: seguimiento con la clave portal-web responde 200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RF-INT-04</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05</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Estimación de 3 unidades de TD-100 en la ficha: precio unitario, total en UF, pesos y dólares, entrega y validez</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RF-COM-18</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06</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Modelo sin precio base (TM-025): el cotizador entrega un precio calculado con el costeo</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RF-COM-18</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07</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«Pedir presupuesto por estas unidades» abre la solicitud con el modelo y la cantidad</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RF-COM-18</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08</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Swagger: estimación con la clave portal-clientes responde 200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RF-INT-04</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09</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Swagger: estimación con la clave portal-web responde 403</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RF-INT-04</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Pr>
                <w:b w:val="0"/>
                <w:bCs w:val="0"/>
                <w:sz w:val="19"/>
                <w:szCs w:val="19"/>
                <w:rtl w:val="0"/>
              </w:rPr>
              <w:t xml:space="preserve">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Pr>
                <w:b w:val="0"/>
                <w:bCs w:val="0"/>
                <w:sz w:val="19"/>
                <w:szCs w:val="19"/>
                <w:rtl w:val="0"/>
              </w:rPr>
              <w:t xml:space="preserve">Escritorio: el registro de integraciones muestra las consultas api_seguimiento y api_cotizador con su código y latencia</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Pr>
                <w:b w:val="0"/>
                <w:bCs w:val="0"/>
                <w:sz w:val="19"/>
                <w:szCs w:val="19"/>
                <w:rtl w:val="0"/>
              </w:rPr>
              <w:t xml:space="preserve">RF-INT-01</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Pr>
                <w:sz w:val="19"/>
                <w:szCs w:val="19"/>
                <w:rtl w:val="0"/>
              </w:rPr>
              <w:t xml:space="preserve">APROBADO</w:t>
            </w:r>
          </w:p>
        </w:tc>
      </w:tr>
    </w:tbl>
    <w:p w:rsidR="00000000" w:rsidDel="00000000" w:rsidP="00000000" w:rsidRDefault="00000000" w:rsidRPr="00000000" w14:paraId="0000008C">
      <w:pPr>
        <w:spacing w:after="120" w:before="0" w:line="276" w:lineRule="auto"/>
        <w:rPr/>
      </w:pPr>
      <w:r>
        <w:rPr>
          <w:rtl w:val="0"/>
        </w:rPr>
        <w:t xml:space="preserve"> </w:t>
      </w:r>
    </w:p>
    <w:p w:rsidR="00000000" w:rsidDel="00000000" w:rsidP="00000000" w:rsidRDefault="00000000" w:rsidRPr="00000000" w14:paraId="000000A6">
      <w:pPr>
        <w:spacing w:after="120" w:before="0" w:line="276" w:lineRule="auto"/>
        <w:rPr/>
      </w:pPr>
      <w:r>
        <w:rPr>
          <w:b w:val="1"/>
          <w:bCs w:val="1"/>
          <w:rtl w:val="0"/>
        </w:rPr>
        <w:t xml:space="preserve">Resultado: 10 de 10 casos aprobados.</w:t>
      </w:r>
    </w:p>
    <w:p w:rsidR="00000000" w:rsidDel="00000000" w:rsidP="00000000" w:rsidRDefault="00000000" w:rsidRPr="00000000" w14:paraId="000000A7">
      <w:pPr>
        <w:pStyle w:val="Heading2"/>
        <w:keepNext/>
        <w:rPr>
          <w:rFonts w:ascii="Calibri" w:cs="Calibri" w:eastAsia="Calibri" w:hAnsi="Calibri"/>
        </w:rPr>
      </w:pPr>
      <w:bookmarkStart w:id="904" w:name="_heading=h.api904"/>
      <w:bookmarkEnd w:id="904"/>
      <w:r>
        <w:rPr>
          <w:rFonts w:ascii="Calibri" w:cs="Calibri" w:eastAsia="Calibri" w:hAnsi="Calibri"/>
          <w:rtl w:val="0"/>
        </w:rPr>
        <w:t xml:space="preserve">6.3 Evidencias</w:t>
      </w:r>
    </w:p>
    <w:p w:rsidR="00000000" w:rsidDel="00000000" w:rsidP="00000000" w:rsidRDefault="00000000" w:rsidRPr="00000000" w14:paraId="0000008C">
      <w:pPr>
        <w:keepNext/>
        <w:spacing w:after="120" w:before="0" w:line="276" w:lineRule="auto"/>
        <w:rPr/>
      </w:pPr>
      <w:r>
        <w:rPr>
          <w:rtl w:val="0"/>
        </w:rPr>
        <w:t xml:space="preserve">Pruebas automatizadas de las APIs y suite completa:</w:t>
      </w:r>
    </w:p>
    <w:p w:rsidR="00000000" w:rsidDel="00000000" w:rsidP="00000000" w:rsidRDefault="00000000" w:rsidRPr="00000000" w14:paraId="000000A9">
      <w:pPr>
        <w:spacing w:after="200" w:before="0" w:lineRule="auto"/>
        <w:jc w:val="center"/>
        <w:rPr/>
      </w:pPr>
      <w:r>
        <w:drawing>
          <wp:inline>
            <wp:extent cx="5486400" cy="4608576"/>
            <wp:docPr id="6" name="Picture 6"/>
            <wp:cNvGraphicFramePr>
              <a:graphicFrameLocks noChangeAspect="1"/>
            </wp:cNvGraphicFramePr>
            <a:graphic>
              <a:graphicData uri="http://schemas.openxmlformats.org/drawingml/2006/picture">
                <pic:pic>
                  <pic:nvPicPr>
                    <pic:cNvPr id="0" name="14_pytest_apis.png"/>
                    <pic:cNvPicPr/>
                  </pic:nvPicPr>
                  <pic:blipFill>
                    <a:blip r:embed="rId21"/>
                    <a:stretch>
                      <a:fillRect/>
                    </a:stretch>
                  </pic:blipFill>
                  <pic:spPr>
                    <a:xfrm>
                      <a:off x="0" y="0"/>
                      <a:ext cx="5486400" cy="4608576"/>
                    </a:xfrm>
                    <a:prstGeom prst="rect"/>
                  </pic:spPr>
                </pic:pic>
              </a:graphicData>
            </a:graphic>
          </wp:inline>
        </w:drawing>
      </w:r>
    </w:p>
    <w:p w:rsidR="00000000" w:rsidDel="00000000" w:rsidP="00000000" w:rsidRDefault="00000000" w:rsidRPr="00000000" w14:paraId="0000008C">
      <w:pPr>
        <w:keepNext/>
        <w:spacing w:after="120" w:before="0" w:line="276" w:lineRule="auto"/>
        <w:rPr/>
      </w:pPr>
      <w:r>
        <w:rPr>
          <w:rtl w:val="0"/>
        </w:rPr>
        <w:t xml:space="preserve">Caso 09, clave sin el servicio de cotizador:</w:t>
      </w:r>
    </w:p>
    <w:p w:rsidR="00000000" w:rsidDel="00000000" w:rsidP="00000000" w:rsidRDefault="00000000" w:rsidRPr="00000000" w14:paraId="000000A9">
      <w:pPr>
        <w:spacing w:after="200" w:before="0" w:lineRule="auto"/>
        <w:jc w:val="center"/>
        <w:rPr/>
      </w:pPr>
      <w:r>
        <w:drawing>
          <wp:inline>
            <wp:extent cx="4206240" cy="5236236"/>
            <wp:docPr id="7" name="Picture 7"/>
            <wp:cNvGraphicFramePr>
              <a:graphicFrameLocks noChangeAspect="1"/>
            </wp:cNvGraphicFramePr>
            <a:graphic>
              <a:graphicData uri="http://schemas.openxmlformats.org/drawingml/2006/picture">
                <pic:pic>
                  <pic:nvPicPr>
                    <pic:cNvPr id="0" name="12_swagger_estimacion_403.png"/>
                    <pic:cNvPicPr/>
                  </pic:nvPicPr>
                  <pic:blipFill>
                    <a:blip r:embed="rId22"/>
                    <a:stretch>
                      <a:fillRect/>
                    </a:stretch>
                  </pic:blipFill>
                  <pic:spPr>
                    <a:xfrm>
                      <a:off x="0" y="0"/>
                      <a:ext cx="4206240" cy="5236236"/>
                    </a:xfrm>
                    <a:prstGeom prst="rect"/>
                  </pic:spPr>
                </pic:pic>
              </a:graphicData>
            </a:graphic>
          </wp:inline>
        </w:drawing>
      </w:r>
    </w:p>
    <w:p w:rsidR="00000000" w:rsidDel="00000000" w:rsidP="00000000" w:rsidRDefault="00000000" w:rsidRPr="00000000" w14:paraId="0000008C">
      <w:pPr>
        <w:keepNext/>
        <w:spacing w:after="120" w:before="0" w:line="276" w:lineRule="auto"/>
        <w:rPr/>
      </w:pPr>
      <w:r>
        <w:rPr>
          <w:rtl w:val="0"/>
        </w:rPr>
        <w:t xml:space="preserve">Caso 10, registro de integraciones en el escritorio:</w:t>
      </w:r>
    </w:p>
    <w:p w:rsidR="00000000" w:rsidDel="00000000" w:rsidP="00000000" w:rsidRDefault="00000000" w:rsidRPr="00000000" w14:paraId="000000A9">
      <w:pPr>
        <w:spacing w:after="200" w:before="0" w:lineRule="auto"/>
        <w:jc w:val="center"/>
        <w:rPr/>
      </w:pPr>
      <w:r>
        <w:drawing>
          <wp:inline>
            <wp:extent cx="5669280" cy="3060234"/>
            <wp:docPr id="8" name="Picture 8"/>
            <wp:cNvGraphicFramePr>
              <a:graphicFrameLocks noChangeAspect="1"/>
            </wp:cNvGraphicFramePr>
            <a:graphic>
              <a:graphicData uri="http://schemas.openxmlformats.org/drawingml/2006/picture">
                <pic:pic>
                  <pic:nvPicPr>
                    <pic:cNvPr id="0" name="13_escritorio_integraciones.png"/>
                    <pic:cNvPicPr/>
                  </pic:nvPicPr>
                  <pic:blipFill>
                    <a:blip r:embed="rId23"/>
                    <a:stretch>
                      <a:fillRect/>
                    </a:stretch>
                  </pic:blipFill>
                  <pic:spPr>
                    <a:xfrm>
                      <a:off x="0" y="0"/>
                      <a:ext cx="5669280" cy="3060234"/>
                    </a:xfrm>
                    <a:prstGeom prst="rect"/>
                  </pic:spPr>
                </pic:pic>
              </a:graphicData>
            </a:graphic>
          </wp:inline>
        </w:drawing>
      </w:r>
    </w:p>
    <w:p w:rsidR="00000000" w:rsidDel="00000000" w:rsidP="00000000" w:rsidRDefault="00000000" w:rsidRPr="00000000" w14:paraId="000000A7">
      <w:pPr>
        <w:pStyle w:val="Heading2"/>
        <w:keepNext/>
        <w:rPr>
          <w:rFonts w:ascii="Calibri" w:cs="Calibri" w:eastAsia="Calibri" w:hAnsi="Calibri"/>
        </w:rPr>
      </w:pPr>
      <w:bookmarkStart w:id="905" w:name="_heading=h.api905"/>
      <w:bookmarkEnd w:id="905"/>
      <w:r>
        <w:rPr>
          <w:rFonts w:ascii="Calibri" w:cs="Calibri" w:eastAsia="Calibri" w:hAnsi="Calibri"/>
          <w:rtl w:val="0"/>
        </w:rPr>
        <w:t xml:space="preserve">6.4 Criterios pendientes de este informe</w:t>
      </w:r>
    </w:p>
    <w:p w:rsidR="00000000" w:rsidDel="00000000" w:rsidP="00000000" w:rsidRDefault="00000000" w:rsidRPr="00000000" w14:paraId="0000008C">
      <w:pPr>
        <w:spacing w:after="120" w:before="0" w:line="276" w:lineRule="auto"/>
        <w:rPr/>
      </w:pPr>
      <w:r>
        <w:rPr>
          <w:rtl w:val="0"/>
        </w:rPr>
        <w:t xml:space="preserve">Las tres alertas medias de OWASP ZAP (sección 3) y el percentil 95 de la prueba de carga (sección 4) siguen sin cumplir el criterio de aceptación. Su corrección está planificada en el Sprint 3, en las tareas S3-13 y S3-04. Ambas pruebas se repetirán en producción después de desplegar los cambios, y su resultado se agregará en la siguiente versión de este informe.</w:t>
      </w:r>
    </w:p>
    <w:p w:rsidR="00000000" w:rsidDel="00000000" w:rsidP="00000000" w:rsidRDefault="00000000" w:rsidRPr="00000000" w14:paraId="000000B4">
      <w:pPr>
        <w:pStyle w:val="Heading1"/>
        <w:rPr/>
      </w:pPr>
      <w:bookmarkStart w:colFirst="0" w:colLast="0" w:name="_heading=h.4ytoygum822i" w:id="11"/>
      <w:bookmarkEnd w:id="11"/>
      <w:r>
        <w:rPr>
          <w:rtl w:val="0"/>
        </w:rPr>
        <w:t xml:space="preserve">7. Anexos</w:t>
      </w:r>
    </w:p>
    <w:p w:rsidR="00000000" w:rsidDel="00000000" w:rsidP="00000000" w:rsidRDefault="00000000" w:rsidRPr="00000000" w14:paraId="000000B5">
      <w:pPr>
        <w:spacing w:after="120" w:before="0" w:line="276" w:lineRule="auto"/>
        <w:rPr/>
      </w:pPr>
      <w:r>
        <w:rPr>
          <w:rtl w:val="0"/>
        </w:rPr>
        <w:t xml:space="preserve">Los archivos de evidencia están en la carpeta Pruebas de calidad del repositorio:</w:t>
      </w:r>
    </w:p>
    <w:tbl>
      <w:tblPr>
        <w:tblStyle w:val="Table6"/>
        <w:tblW w:w="9025.0" w:type="dxa"/>
        <w:jc w:val="left"/>
        <w:tblInd w:w="-100.0" w:type="dxa"/>
        <w:tblLayout w:type="fixed"/>
        <w:tblLook w:val="0000"/>
      </w:tblPr>
      <w:tblGrid>
        <w:gridCol w:w="3790"/>
        <w:gridCol w:w="5235"/>
        <w:tblGridChange w:id="0">
          <w:tblGrid>
            <w:gridCol w:w="3790"/>
            <w:gridCol w:w="523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6">
            <w:pPr>
              <w:spacing w:after="0" w:before="0" w:lineRule="auto"/>
              <w:jc w:val="left"/>
              <w:rPr/>
            </w:pPr>
            <w:r>
              <w:rPr>
                <w:b w:val="1"/>
                <w:bCs w:val="1"/>
                <w:sz w:val="19"/>
                <w:szCs w:val="19"/>
                <w:rtl w:val="0"/>
              </w:rPr>
              <w:t xml:space="preserve">Archivo</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7">
            <w:pPr>
              <w:spacing w:after="0" w:before="0" w:lineRule="auto"/>
              <w:jc w:val="left"/>
              <w:rPr/>
            </w:pPr>
            <w:r>
              <w:rPr>
                <w:b w:val="1"/>
                <w:bCs w:val="1"/>
                <w:sz w:val="19"/>
                <w:szCs w:val="19"/>
                <w:rtl w:val="0"/>
              </w:rPr>
              <w:t xml:space="preserve">Contenido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8">
            <w:pPr>
              <w:spacing w:after="0" w:before="0" w:lineRule="auto"/>
              <w:jc w:val="left"/>
              <w:rPr/>
            </w:pPr>
            <w:r>
              <w:rPr>
                <w:b w:val="0"/>
                <w:bCs w:val="0"/>
                <w:sz w:val="19"/>
                <w:szCs w:val="19"/>
                <w:rtl w:val="0"/>
              </w:rPr>
              <w:t xml:space="preserve">OWASP ZAP\</w:t>
            </w:r>
            <w:hyperlink r:id="rId14">
              <w:r>
                <w:rPr>
                  <w:rFonts w:ascii="Arial" w:cs="Arial" w:eastAsia="Arial" w:hAnsi="Arial"/>
                  <w:color w:val="0969da"/>
                  <w:sz w:val="21"/>
                  <w:szCs w:val="21"/>
                  <w:u w:val="single"/>
                  <w:shd w:fill="f6f8fa" w:val="clear"/>
                  <w:rtl w:val="0"/>
                </w:rPr>
                <w:t xml:space="preserve">reporte_zap_web.html</w:t>
              </w:r>
            </w:hyperlink>
            <w:r>
              <w:rPr>
                <w:sz w:val="19"/>
                <w:szCs w:val="19"/>
                <w:rtl w:val="0"/>
              </w:rPr>
              <w:t xml:space="preserve"> </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9">
            <w:pPr>
              <w:spacing w:after="0" w:before="0" w:lineRule="auto"/>
              <w:jc w:val="left"/>
              <w:rPr/>
            </w:pPr>
            <w:r>
              <w:rPr>
                <w:b w:val="0"/>
                <w:bCs w:val="0"/>
                <w:sz w:val="19"/>
                <w:szCs w:val="19"/>
                <w:rtl w:val="0"/>
              </w:rPr>
              <w:t xml:space="preserve">Reporte de ZAP del sistema en producción</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A">
            <w:pPr>
              <w:spacing w:after="0" w:before="0" w:lineRule="auto"/>
              <w:jc w:val="left"/>
              <w:rPr/>
            </w:pPr>
            <w:r>
              <w:rPr>
                <w:b w:val="0"/>
                <w:bCs w:val="0"/>
                <w:sz w:val="19"/>
                <w:szCs w:val="19"/>
                <w:rtl w:val="0"/>
              </w:rPr>
              <w:t xml:space="preserve"> Prueba de carga\reporte_carga_1.txt, _2 y _3</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B">
            <w:pPr>
              <w:spacing w:after="0" w:before="0" w:lineRule="auto"/>
              <w:jc w:val="left"/>
              <w:rPr/>
            </w:pPr>
            <w:r>
              <w:rPr>
                <w:b w:val="0"/>
                <w:bCs w:val="0"/>
                <w:sz w:val="19"/>
                <w:szCs w:val="19"/>
                <w:rtl w:val="0"/>
              </w:rPr>
              <w:t xml:space="preserve">Salida del script en cada ejecución, con su captura</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C">
            <w:pPr>
              <w:spacing w:after="0" w:before="0" w:lineRule="auto"/>
              <w:jc w:val="left"/>
              <w:rPr/>
            </w:pPr>
            <w:r>
              <w:rPr>
                <w:b w:val="0"/>
                <w:bCs w:val="0"/>
                <w:sz w:val="19"/>
                <w:szCs w:val="19"/>
                <w:rtl w:val="0"/>
              </w:rPr>
              <w:t xml:space="preserve"> Selenium\test_portal_selenium.py</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D">
            <w:pPr>
              <w:spacing w:after="0" w:before="0" w:lineRule="auto"/>
              <w:jc w:val="left"/>
              <w:rPr/>
            </w:pPr>
            <w:r>
              <w:rPr>
                <w:b w:val="0"/>
                <w:bCs w:val="0"/>
                <w:sz w:val="19"/>
                <w:szCs w:val="19"/>
                <w:rtl w:val="0"/>
              </w:rPr>
              <w:t xml:space="preserve">Código de las 5 pruebas de interfaz</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E">
            <w:pPr>
              <w:spacing w:after="0" w:before="0" w:lineRule="auto"/>
              <w:jc w:val="left"/>
              <w:rPr/>
            </w:pPr>
            <w:r>
              <w:rPr>
                <w:b w:val="0"/>
                <w:bCs w:val="0"/>
                <w:sz w:val="19"/>
                <w:szCs w:val="19"/>
                <w:rtl w:val="0"/>
              </w:rPr>
              <w:t xml:space="preserve">Selenium\reporte_selenium.html</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F">
            <w:pPr>
              <w:spacing w:after="0" w:before="0" w:lineRule="auto"/>
              <w:jc w:val="left"/>
              <w:rPr/>
            </w:pPr>
            <w:r>
              <w:rPr>
                <w:b w:val="0"/>
                <w:bCs w:val="0"/>
                <w:sz w:val="19"/>
                <w:szCs w:val="19"/>
                <w:rtl w:val="0"/>
              </w:rPr>
              <w:t xml:space="preserve">Reporte de pytest con el resultado de cada prueba</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E">
            <w:pPr>
              <w:spacing w:after="0" w:before="0" w:lineRule="auto"/>
              <w:jc w:val="left"/>
              <w:rPr/>
            </w:pPr>
            <w:r>
              <w:rPr>
                <w:b w:val="0"/>
                <w:bCs w:val="0"/>
                <w:sz w:val="19"/>
                <w:szCs w:val="19"/>
                <w:rtl w:val="0"/>
              </w:rPr>
              <w:t xml:space="preserve">APIs propias\captura_pytest_apis.png y reporte_pytest_apis.txt</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F">
            <w:pPr>
              <w:spacing w:after="0" w:before="0" w:lineRule="auto"/>
              <w:jc w:val="left"/>
              <w:rPr/>
            </w:pPr>
            <w:r>
              <w:rPr>
                <w:b w:val="0"/>
                <w:bCs w:val="0"/>
                <w:sz w:val="19"/>
                <w:szCs w:val="19"/>
                <w:rtl w:val="0"/>
              </w:rPr>
              <w:t xml:space="preserve">Salida de las 43 pruebas de las APIs y de la suite completa</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0">
            <w:pPr>
              <w:spacing w:after="0" w:before="0" w:lineRule="auto"/>
              <w:jc w:val="left"/>
              <w:rPr/>
            </w:pP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1">
            <w:pPr>
              <w:spacing w:after="0" w:before="0" w:lineRule="auto"/>
              <w:jc w:val="left"/>
              <w:rPr/>
            </w:pPr>
            <w:r>
              <w:rPr>
                <w:rtl w:val="0"/>
              </w:rPr>
            </w:r>
          </w:p>
        </w:tc>
      </w:tr>
    </w:tbl>
    <w:p w:rsidR="00000000" w:rsidDel="00000000" w:rsidP="00000000" w:rsidRDefault="00000000" w:rsidRPr="00000000" w14:paraId="000000C2">
      <w:pPr>
        <w:pStyle w:val="Heading1"/>
        <w:rPr/>
      </w:pPr>
      <w:bookmarkStart w:colFirst="0" w:colLast="0" w:name="_heading=h.ynoekp8vpfqc" w:id="12"/>
      <w:bookmarkEnd w:id="12"/>
      <w:r>
        <w:rPr>
          <w:rtl w:val="0"/>
        </w:rPr>
        <w:t xml:space="preserve">8. Historial de revisiones</w:t>
      </w:r>
    </w:p>
    <w:tbl>
      <w:tblPr>
        <w:tblStyle w:val="Table7"/>
        <w:tblW w:w="9025.0" w:type="dxa"/>
        <w:jc w:val="left"/>
        <w:tblInd w:w="-100.0" w:type="dxa"/>
        <w:tblLayout w:type="fixed"/>
        <w:tblLook w:val="0000"/>
      </w:tblPr>
      <w:tblGrid>
        <w:gridCol w:w="1353"/>
        <w:gridCol w:w="904"/>
        <w:gridCol w:w="4513"/>
        <w:gridCol w:w="2255"/>
        <w:tblGridChange w:id="0">
          <w:tblGrid>
            <w:gridCol w:w="1353"/>
            <w:gridCol w:w="904"/>
            <w:gridCol w:w="4513"/>
            <w:gridCol w:w="225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C3">
            <w:pPr>
              <w:spacing w:after="0" w:before="0" w:lineRule="auto"/>
              <w:jc w:val="left"/>
              <w:rPr/>
            </w:pPr>
            <w:r>
              <w:rPr>
                <w:b w:val="1"/>
                <w:bCs w:val="1"/>
                <w:sz w:val="19"/>
                <w:szCs w:val="19"/>
                <w:rtl w:val="0"/>
              </w:rPr>
              <w:t xml:space="preserve">Fecha</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C4">
            <w:pPr>
              <w:spacing w:after="0" w:before="0" w:lineRule="auto"/>
              <w:jc w:val="center"/>
              <w:rPr/>
            </w:pPr>
            <w:r>
              <w:rPr>
                <w:b w:val="1"/>
                <w:bCs w:val="1"/>
                <w:sz w:val="19"/>
                <w:szCs w:val="19"/>
                <w:rtl w:val="0"/>
              </w:rPr>
              <w:t xml:space="preserve">Versión</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C5">
            <w:pPr>
              <w:spacing w:after="0" w:before="0" w:lineRule="auto"/>
              <w:jc w:val="left"/>
              <w:rPr/>
            </w:pPr>
            <w:r>
              <w:rPr>
                <w:b w:val="1"/>
                <w:bCs w:val="1"/>
                <w:sz w:val="19"/>
                <w:szCs w:val="19"/>
                <w:rtl w:val="0"/>
              </w:rPr>
              <w:t xml:space="preserve">Descripción</w:t>
            </w:r>
            <w:r>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C6">
            <w:pPr>
              <w:spacing w:after="0" w:before="0" w:lineRule="auto"/>
              <w:jc w:val="left"/>
              <w:rPr/>
            </w:pPr>
            <w:r>
              <w:rPr>
                <w:b w:val="1"/>
                <w:bCs w:val="1"/>
                <w:sz w:val="19"/>
                <w:szCs w:val="19"/>
                <w:rtl w:val="0"/>
              </w:rPr>
              <w:t xml:space="preserve">Autor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7">
            <w:pPr>
              <w:spacing w:after="0" w:before="0" w:lineRule="auto"/>
              <w:jc w:val="left"/>
              <w:rPr/>
            </w:pPr>
            <w:r>
              <w:rPr>
                <w:sz w:val="19"/>
                <w:szCs w:val="19"/>
                <w:rtl w:val="0"/>
              </w:rPr>
              <w:t xml:space="preserve">14-10-2026</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8">
            <w:pPr>
              <w:spacing w:after="0" w:before="0" w:lineRule="auto"/>
              <w:jc w:val="center"/>
              <w:rPr/>
            </w:pPr>
            <w:r>
              <w:rPr>
                <w:b w:val="0"/>
                <w:bCs w:val="0"/>
                <w:sz w:val="19"/>
                <w:szCs w:val="19"/>
                <w:rtl w:val="0"/>
              </w:rPr>
              <w:t xml:space="preserve">1.0</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9">
            <w:pPr>
              <w:spacing w:after="0" w:before="0" w:lineRule="auto"/>
              <w:jc w:val="left"/>
              <w:rPr/>
            </w:pPr>
            <w:r>
              <w:rPr>
                <w:b w:val="0"/>
                <w:bCs w:val="0"/>
                <w:sz w:val="19"/>
                <w:szCs w:val="19"/>
                <w:rtl w:val="0"/>
              </w:rPr>
              <w:t xml:space="preserve">Primera versión: análisis OWASP ZAP, prueba de carga y pruebas de interfaz en producción</w:t>
            </w:r>
            <w:r>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A">
            <w:pPr>
              <w:spacing w:after="0" w:before="0" w:lineRule="auto"/>
              <w:jc w:val="left"/>
              <w:rPr/>
            </w:pPr>
            <w:r>
              <w:rPr>
                <w:sz w:val="19"/>
                <w:szCs w:val="19"/>
                <w:rtl w:val="0"/>
              </w:rPr>
              <w:t xml:space="preserve">Milko Soto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7">
            <w:pPr>
              <w:spacing w:after="0" w:before="0" w:lineRule="auto"/>
              <w:jc w:val="left"/>
              <w:rPr/>
            </w:pPr>
            <w:r>
              <w:rPr>
                <w:sz w:val="19"/>
                <w:szCs w:val="19"/>
                <w:rtl w:val="0"/>
              </w:rPr>
              <w:t xml:space="preserve">19-10-2026</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8">
            <w:pPr>
              <w:spacing w:after="0" w:before="0" w:lineRule="auto"/>
              <w:jc w:val="center"/>
              <w:rPr/>
            </w:pPr>
            <w:r>
              <w:rPr>
                <w:b w:val="0"/>
                <w:bCs w:val="0"/>
                <w:sz w:val="19"/>
                <w:szCs w:val="19"/>
                <w:rtl w:val="0"/>
              </w:rPr>
              <w:t xml:space="preserve">1.1</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9">
            <w:pPr>
              <w:spacing w:after="0" w:before="0" w:lineRule="auto"/>
              <w:jc w:val="left"/>
              <w:rPr/>
            </w:pPr>
            <w:r>
              <w:rPr>
                <w:b w:val="0"/>
                <w:bCs w:val="0"/>
                <w:sz w:val="19"/>
                <w:szCs w:val="19"/>
                <w:rtl w:val="0"/>
              </w:rPr>
              <w:t xml:space="preserve">Pruebas de las APIs propias (sección 6): 43 pruebas automatizadas, suite completa de 279 pruebas y 10 casos manuales.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A">
            <w:pPr>
              <w:spacing w:after="0" w:before="0" w:lineRule="auto"/>
              <w:jc w:val="left"/>
              <w:rPr/>
            </w:pPr>
            <w:r>
              <w:rPr>
                <w:sz w:val="19"/>
                <w:szCs w:val="19"/>
                <w:rtl w:val="0"/>
              </w:rPr>
              <w:t xml:space="preserve">Milko Soto</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15" w:type="default"/>
      <w:headerReference r:id="rId16" w:type="first"/>
      <w:headerReference r:id="rId17" w:type="even"/>
      <w:footerReference r:id="rId18" w:type="default"/>
      <w:footerReference r:id="rId19" w:type="first"/>
      <w:footerReference r:id="rId20"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center"/>
      <w:rPr/>
    </w:pPr>
    <w:r w:rsidDel="00000000" w:rsidR="00000000" w:rsidRPr="00000000">
      <w:rPr>
        <w:color w:val="7f7f7f"/>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7f7f7f"/>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center"/>
      <w:rPr/>
    </w:pPr>
    <w:r w:rsidDel="00000000" w:rsidR="00000000" w:rsidRPr="00000000">
      <w:rPr>
        <w:color w:val="7f7f7f"/>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7f7f7f"/>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color w:val="7f7f7f"/>
        <w:sz w:val="16"/>
        <w:szCs w:val="16"/>
        <w:rtl w:val="0"/>
      </w:rPr>
      <w:t xml:space="preserve">SITRAFO · Informe de pruebas de calidad en producción · PRU-01 v1.1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color w:val="7f7f7f"/>
        <w:sz w:val="16"/>
        <w:szCs w:val="16"/>
        <w:rtl w:val="0"/>
      </w:rPr>
      <w:t xml:space="preserve">SITRAFO · Informe de verificación de calidad del producto · QA-01 v1.0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Calibri" w:cs="Calibri" w:eastAsia="Calibri" w:hAnsi="Calibri"/>
      <w:b w:val="1"/>
      <w:bCs w:val="1"/>
      <w:color w:val="1f3864"/>
      <w:sz w:val="30"/>
      <w:szCs w:val="30"/>
    </w:rPr>
  </w:style>
  <w:style w:type="paragraph" w:styleId="Heading2">
    <w:name w:val="heading 2"/>
    <w:basedOn w:val="Normal"/>
    <w:next w:val="Normal"/>
    <w:pPr>
      <w:keepNext w:val="1"/>
      <w:spacing w:after="120" w:before="240" w:lineRule="auto"/>
    </w:pPr>
    <w:rPr>
      <w:rFonts w:ascii="Calibri" w:cs="Calibri" w:eastAsia="Calibri" w:hAnsi="Calibri"/>
      <w:b w:val="1"/>
      <w:bCs w:val="1"/>
      <w:color w:val="1f3864"/>
      <w:sz w:val="25"/>
      <w:szCs w:val="25"/>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0" w:before="0"/>
      <w:jc w:val="left"/>
    </w:pPr>
    <w:rPr>
      <w:rFonts w:ascii="Calibri" w:cs="Calibri" w:eastAsia="Calibri" w:hAnsi="Calibri"/>
      <w:b w:val="1"/>
      <w:bCs w:val="1"/>
      <w:color w:val="auto"/>
      <w:kern w:val="0"/>
      <w:sz w:val="22"/>
      <w:szCs w:val="22"/>
      <w:lang w:bidi="hi-IN" w:eastAsia="zh-CN" w:val="en-US"/>
    </w:rPr>
  </w:style>
  <w:style w:type="paragraph" w:styleId="ListParagraph">
    <w:name w:val="List Paragraph"/>
    <w:qFormat w:val="1"/>
    <w:pPr>
      <w:widowControl w:val="1"/>
      <w:bidi w:val="0"/>
      <w:spacing w:after="0" w:before="0"/>
      <w:jc w:val="left"/>
    </w:pPr>
    <w:rPr>
      <w:rFonts w:ascii="Calibri" w:cs="Calibri" w:eastAsia="Calibri" w:hAnsi="Calibri"/>
      <w:color w:val="auto"/>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026"/>
      </w:tabs>
      <w:ind w:left="0" w:hanging="0"/>
    </w:pPr>
    <w:rPr/>
  </w:style>
  <w:style w:type="paragraph" w:styleId="TOC2">
    <w:name w:val="TOC 2"/>
    <w:basedOn w:val="Index"/>
    <w:pPr>
      <w:tabs>
        <w:tab w:val="clear" w:pos="720"/>
        <w:tab w:val="right" w:leader="dot" w:pos="8743"/>
      </w:tabs>
      <w:ind w:left="283" w:hanging="0"/>
    </w:pPr>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github.com/benjamindelgado-dev/SITRAFO/blob/main/Fase%202/Evidencias%20Proyecto/Evidencias%20de%20Sistema/Pruebas%20de%20Calidad/OWASP%20ZAP/reporte_zap_web.html"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sitrafo.onrender.com" TargetMode="External"/><Relationship Id="rId8" Type="http://schemas.openxmlformats.org/officeDocument/2006/relationships/hyperlink" Target="https://sitrafo.onrender.com" TargetMode="Externa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prrRa0aVsbTUO4jKTjI0nkq+Q==">CgMxLjAyDmgudW52bW10ZHp6aWNyMg5oLmNsMG1lZ3N3bWJxczIOaC5zdzl2anhkejAyMXQyDmguc3ExZmtyamJmdDJ5Mg5oLjFwZW5qNngzMnNodjIOaC5pNXlnaHNlZDZramYyDmgueW50MnhvdXhxM2x1Mg5oLnk1YXFubHV5eXV1bzIOaC5mNXJib2ZuajJoY3MyDmguZ2VuZ3FteHF3NmRyMg5oLnJlZGZqN2FpdTI1bzIOaC40eXRveWd1bTgyMmkyDmgueW5vZWtwOHZwZnFjOAByITFQTVM1eEdENXZHV01FaWNxRndhaDZsRWxSR0lfa1Fm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2026-10-14T04:10:00Z</dcterms:created>
</cp:coreProperties>
</file>