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94B1" w14:textId="04C99C00" w:rsidR="00A36054" w:rsidRPr="00A36054" w:rsidRDefault="00A36054" w:rsidP="00A36054">
      <w:pPr>
        <w:pStyle w:val="Heading1"/>
        <w:rPr>
          <w:b/>
          <w:bCs/>
        </w:rPr>
      </w:pPr>
      <w:r w:rsidRPr="00A36054">
        <w:rPr>
          <w:b/>
          <w:bCs/>
        </w:rPr>
        <w:t>Introduction</w:t>
      </w:r>
      <w:r w:rsidRPr="00A36054">
        <w:rPr>
          <w:b/>
          <w:bCs/>
        </w:rPr>
        <w:tab/>
      </w:r>
    </w:p>
    <w:p w14:paraId="45726D6A" w14:textId="77777777" w:rsidR="00A36054" w:rsidRPr="00A36054" w:rsidRDefault="00A36054" w:rsidP="00A36054"/>
    <w:p w14:paraId="564F9938" w14:textId="46299B2B" w:rsidR="00E06515" w:rsidRDefault="00FB77DD" w:rsidP="00A36054">
      <w:pPr>
        <w:ind w:firstLine="720"/>
      </w:pPr>
      <w:r>
        <w:t>Currently, you live in</w:t>
      </w:r>
      <w:r w:rsidR="00F07E0B">
        <w:t xml:space="preserve"> W</w:t>
      </w:r>
      <w:r>
        <w:t>est Toronto and you really enjoy living there. Due to recent circumstances</w:t>
      </w:r>
      <w:r w:rsidR="007A7793">
        <w:t xml:space="preserve"> pertaining to the Coronavirus</w:t>
      </w:r>
      <w:r>
        <w:t xml:space="preserve">, you </w:t>
      </w:r>
      <w:r w:rsidR="00F07E0B">
        <w:t xml:space="preserve">lost your previous job and </w:t>
      </w:r>
      <w:r>
        <w:t>have had to find a</w:t>
      </w:r>
      <w:r w:rsidR="007A7793">
        <w:t>nother</w:t>
      </w:r>
      <w:r>
        <w:t xml:space="preserve"> </w:t>
      </w:r>
      <w:r w:rsidR="007A7793">
        <w:t>one</w:t>
      </w:r>
      <w:r>
        <w:t>. Fortunately, you received an offer this past week</w:t>
      </w:r>
      <w:r w:rsidR="007A7793">
        <w:t xml:space="preserve">. However, </w:t>
      </w:r>
      <w:r w:rsidR="00F07E0B">
        <w:t>y</w:t>
      </w:r>
      <w:r>
        <w:t xml:space="preserve">ou </w:t>
      </w:r>
      <w:r w:rsidR="00F07E0B">
        <w:t>must</w:t>
      </w:r>
      <w:r>
        <w:t xml:space="preserve"> </w:t>
      </w:r>
      <w:r w:rsidR="00F07E0B">
        <w:t>accept or reject</w:t>
      </w:r>
      <w:r>
        <w:t xml:space="preserve"> it by the end of this week. Unfortunately, </w:t>
      </w:r>
      <w:r w:rsidR="007A7793">
        <w:t>you were offered</w:t>
      </w:r>
      <w:r>
        <w:t xml:space="preserve"> a job in </w:t>
      </w:r>
      <w:r w:rsidR="007A7793">
        <w:t>Ea</w:t>
      </w:r>
      <w:r>
        <w:t xml:space="preserve">st Toronto. Due to distance, traffic, </w:t>
      </w:r>
      <w:r w:rsidR="00F07E0B">
        <w:t xml:space="preserve">Subway System routes, and other variables impacting duration of travel to work, you cannot conveniently live in West Toronto while working in East Toronto. </w:t>
      </w:r>
    </w:p>
    <w:p w14:paraId="20AE08F0" w14:textId="55F7B20A" w:rsidR="00ED1F9F" w:rsidRDefault="00ED1F9F">
      <w:r>
        <w:tab/>
        <w:t xml:space="preserve">Pre-accepting or rejecting the written job offer, you want to compare life in East Toronto – commerce, housing, and much more – to life in West Toronto. To compare the venues and commerce in </w:t>
      </w:r>
      <w:r w:rsidR="002D3FF7">
        <w:t>both areas</w:t>
      </w:r>
      <w:r>
        <w:t xml:space="preserve">, </w:t>
      </w:r>
      <w:r w:rsidR="00A36054">
        <w:t>I</w:t>
      </w:r>
      <w:r>
        <w:t xml:space="preserve"> will construct a K-Means algorithm used to cluster similar neighborhoods throughout the city of Toronto. If East Toronto and West Toronto fall into the same clusters – with respect to the venues and commerce – th</w:t>
      </w:r>
      <w:r w:rsidR="002D3FF7">
        <w:t>e</w:t>
      </w:r>
      <w:r>
        <w:t>n you will continue to look into</w:t>
      </w:r>
      <w:r w:rsidR="008A7275">
        <w:t xml:space="preserve"> </w:t>
      </w:r>
      <w:r>
        <w:t>other aforementioned variables</w:t>
      </w:r>
      <w:r w:rsidR="005B3DA6">
        <w:t xml:space="preserve"> (Example: Housing)</w:t>
      </w:r>
      <w:r>
        <w:t>.</w:t>
      </w:r>
      <w:r w:rsidR="007A7793">
        <w:t xml:space="preserve"> Otherwise, you will decline the job offer.</w:t>
      </w:r>
    </w:p>
    <w:p w14:paraId="3A3F8849" w14:textId="325C3103" w:rsidR="00C34B45" w:rsidRDefault="00C34B45"/>
    <w:p w14:paraId="15D1076D" w14:textId="404C2D1F" w:rsidR="00C34B45" w:rsidRDefault="00C34B45" w:rsidP="00C34B45">
      <w:pPr>
        <w:pStyle w:val="Heading1"/>
        <w:rPr>
          <w:b/>
          <w:bCs/>
        </w:rPr>
      </w:pPr>
      <w:r w:rsidRPr="00C34B45">
        <w:rPr>
          <w:b/>
          <w:bCs/>
        </w:rPr>
        <w:t>Data</w:t>
      </w:r>
    </w:p>
    <w:p w14:paraId="456BE13E" w14:textId="56ACDF57" w:rsidR="008A7275" w:rsidRDefault="008A7275" w:rsidP="008A7275"/>
    <w:p w14:paraId="4100E1F3" w14:textId="1AFD6D6E" w:rsidR="008A7275" w:rsidRPr="008A7275" w:rsidRDefault="008A7275" w:rsidP="008A7275">
      <w:r>
        <w:tab/>
        <w:t xml:space="preserve">A few sources were utilized when developing this algorithm. The first source was the following link -- </w:t>
      </w:r>
      <w:hyperlink r:id="rId4" w:history="1">
        <w:r w:rsidRPr="00252110">
          <w:rPr>
            <w:rStyle w:val="Hyperlink"/>
          </w:rPr>
          <w:t>https://en.wikipedia.org/wiki/List_of_postal_codes_of_Canada:_M</w:t>
        </w:r>
      </w:hyperlink>
      <w:r>
        <w:t xml:space="preserve">. A table with Toronto postal codes (starting with the letter “M”), as well as respective boroughs neighborhoods, was retrieved from this page. The second source was the following link – </w:t>
      </w:r>
      <w:hyperlink r:id="rId5" w:history="1">
        <w:r w:rsidRPr="00252110">
          <w:rPr>
            <w:rStyle w:val="Hyperlink"/>
          </w:rPr>
          <w:t>https://cocl.us/Geospatial_data</w:t>
        </w:r>
      </w:hyperlink>
      <w:r>
        <w:t xml:space="preserve">. This link contains a data frame with coordinates (latitudes and longitudes) corresponding to each of the Toronto zip codes. </w:t>
      </w:r>
      <w:r w:rsidR="00C36B66">
        <w:t>The rest of the data was collected using the Foursquare API. Data collected using this API includes venue names, their respective coordinates, and their respective “categories” (</w:t>
      </w:r>
      <w:r w:rsidR="00DF3502">
        <w:t xml:space="preserve">Examples: </w:t>
      </w:r>
      <w:r w:rsidR="00C36B66">
        <w:t>Pizza Shop, Coffee Shop, Grocery Store).</w:t>
      </w:r>
    </w:p>
    <w:sectPr w:rsidR="008A7275" w:rsidRPr="008A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99"/>
    <w:rsid w:val="00195570"/>
    <w:rsid w:val="002D3FF7"/>
    <w:rsid w:val="005B3DA6"/>
    <w:rsid w:val="00633AA6"/>
    <w:rsid w:val="007A7793"/>
    <w:rsid w:val="008A7275"/>
    <w:rsid w:val="00926E99"/>
    <w:rsid w:val="00A36054"/>
    <w:rsid w:val="00C34B45"/>
    <w:rsid w:val="00C36B66"/>
    <w:rsid w:val="00CA63F9"/>
    <w:rsid w:val="00DF3502"/>
    <w:rsid w:val="00E06515"/>
    <w:rsid w:val="00E97F63"/>
    <w:rsid w:val="00EA4D4A"/>
    <w:rsid w:val="00ED1F9F"/>
    <w:rsid w:val="00F07E0B"/>
    <w:rsid w:val="00FB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C93C"/>
  <w15:chartTrackingRefBased/>
  <w15:docId w15:val="{60D5E80C-3752-43AA-8CBC-8553F3C9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72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cl.us/Geospatial_data" TargetMode="External"/><Relationship Id="rId4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Ben</dc:creator>
  <cp:keywords/>
  <dc:description/>
  <cp:lastModifiedBy>Harris, Ben</cp:lastModifiedBy>
  <cp:revision>23</cp:revision>
  <dcterms:created xsi:type="dcterms:W3CDTF">2020-05-25T18:19:00Z</dcterms:created>
  <dcterms:modified xsi:type="dcterms:W3CDTF">2020-05-25T18:37:00Z</dcterms:modified>
</cp:coreProperties>
</file>