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01D31" w14:textId="7D6C2AE3" w:rsidR="00AF2610" w:rsidRDefault="00DC7094">
      <w:r>
        <w:t>How to Use GLATAR</w:t>
      </w:r>
    </w:p>
    <w:p w14:paraId="20ECFE01" w14:textId="714D4A85" w:rsidR="00DC7094" w:rsidRDefault="00DC7094" w:rsidP="00DC7094">
      <w:pPr>
        <w:pStyle w:val="ListParagraph"/>
        <w:numPr>
          <w:ilvl w:val="0"/>
          <w:numId w:val="1"/>
        </w:numPr>
        <w:rPr>
          <w:u w:val="single"/>
        </w:rPr>
      </w:pPr>
      <w:r w:rsidRPr="00DC7094">
        <w:rPr>
          <w:u w:val="single"/>
        </w:rPr>
        <w:t>Working with Existing Data</w:t>
      </w:r>
    </w:p>
    <w:p w14:paraId="7A3391EE" w14:textId="3DE7B861" w:rsidR="00DC7094" w:rsidRPr="00DC7094" w:rsidRDefault="00DC7094" w:rsidP="00DC7094">
      <w:pPr>
        <w:pStyle w:val="ListParagraph"/>
        <w:numPr>
          <w:ilvl w:val="0"/>
          <w:numId w:val="2"/>
        </w:numPr>
        <w:rPr>
          <w:u w:val="single"/>
        </w:rPr>
      </w:pPr>
      <w:r>
        <w:t xml:space="preserve">First determine if you want to summarise existing data in a table ( ), visualise data ( ), or </w:t>
      </w:r>
      <w:r>
        <w:t>view raw data ( )</w:t>
      </w:r>
      <w:r>
        <w:t>.</w:t>
      </w:r>
    </w:p>
    <w:p w14:paraId="7C4DEAFC" w14:textId="6DC36D04" w:rsidR="00DC7094" w:rsidRPr="00DC7094" w:rsidRDefault="00DC7094" w:rsidP="00DC7094">
      <w:pPr>
        <w:pStyle w:val="ListParagraph"/>
        <w:numPr>
          <w:ilvl w:val="0"/>
          <w:numId w:val="2"/>
        </w:numPr>
        <w:rPr>
          <w:u w:val="single"/>
        </w:rPr>
      </w:pPr>
      <w:r>
        <w:rPr>
          <w:u w:val="single"/>
        </w:rPr>
        <w:t>Summary Statistics</w:t>
      </w:r>
    </w:p>
    <w:p w14:paraId="39D08A25" w14:textId="2FB1E4AB" w:rsidR="00DC7094" w:rsidRPr="00DC7094" w:rsidRDefault="00DC7094" w:rsidP="00DC7094">
      <w:pPr>
        <w:pStyle w:val="ListParagraph"/>
        <w:numPr>
          <w:ilvl w:val="1"/>
          <w:numId w:val="2"/>
        </w:numPr>
        <w:rPr>
          <w:u w:val="single"/>
        </w:rPr>
      </w:pPr>
      <w:r>
        <w:t>Select a theme (e.g. calorimetry, fatty acids).  For all of the pulldowns, hover your mouse over the box and options appear. As you become more familiar with GLATAR you can begin typing relevant text and it will autofill</w:t>
      </w:r>
    </w:p>
    <w:p w14:paraId="03A84F2D" w14:textId="035C9D40" w:rsidR="00B55823" w:rsidRPr="00B55823" w:rsidRDefault="00B55823" w:rsidP="00DC7094">
      <w:pPr>
        <w:pStyle w:val="ListParagraph"/>
        <w:numPr>
          <w:ilvl w:val="1"/>
          <w:numId w:val="2"/>
        </w:numPr>
        <w:rPr>
          <w:u w:val="single"/>
        </w:rPr>
      </w:pPr>
      <w:r>
        <w:t>Select the data fields of interest for the tabular summary (e.g. 15N, total length, etc.). You can select up to 4 variables.</w:t>
      </w:r>
    </w:p>
    <w:p w14:paraId="68791142" w14:textId="133B09D5" w:rsidR="00B55823" w:rsidRPr="00B55823" w:rsidRDefault="00B55823" w:rsidP="00DC7094">
      <w:pPr>
        <w:pStyle w:val="ListParagraph"/>
        <w:numPr>
          <w:ilvl w:val="1"/>
          <w:numId w:val="2"/>
        </w:numPr>
        <w:rPr>
          <w:u w:val="single"/>
        </w:rPr>
      </w:pPr>
      <w:r>
        <w:t>Select the data field of interest for the frequency histogram (e.g. 15N, .  Only one variable can be selected.</w:t>
      </w:r>
    </w:p>
    <w:p w14:paraId="31A058E3" w14:textId="77777777" w:rsidR="00B55823" w:rsidRPr="00B55823" w:rsidRDefault="00B55823" w:rsidP="00DC7094">
      <w:pPr>
        <w:pStyle w:val="ListParagraph"/>
        <w:numPr>
          <w:ilvl w:val="1"/>
          <w:numId w:val="2"/>
        </w:numPr>
        <w:rPr>
          <w:u w:val="single"/>
        </w:rPr>
      </w:pPr>
      <w:r>
        <w:t>Apply data filters, if you wish:</w:t>
      </w:r>
    </w:p>
    <w:p w14:paraId="75EDDEE7" w14:textId="4E4E8D6D" w:rsidR="00B55823" w:rsidRPr="00B55823" w:rsidRDefault="00510DC5" w:rsidP="00B55823">
      <w:pPr>
        <w:pStyle w:val="ListParagraph"/>
        <w:numPr>
          <w:ilvl w:val="2"/>
          <w:numId w:val="2"/>
        </w:numPr>
        <w:rPr>
          <w:u w:val="single"/>
        </w:rPr>
      </w:pPr>
      <w:r>
        <w:t>o</w:t>
      </w:r>
      <w:r w:rsidR="00B55823">
        <w:t>rganism type (fish, invertebrate, other, all)</w:t>
      </w:r>
    </w:p>
    <w:p w14:paraId="2A2F6DBF" w14:textId="4598454F" w:rsidR="00B55823" w:rsidRPr="00B55823" w:rsidRDefault="00510DC5" w:rsidP="00B55823">
      <w:pPr>
        <w:pStyle w:val="ListParagraph"/>
        <w:numPr>
          <w:ilvl w:val="2"/>
          <w:numId w:val="2"/>
        </w:numPr>
        <w:rPr>
          <w:u w:val="single"/>
        </w:rPr>
      </w:pPr>
      <w:r>
        <w:t>s</w:t>
      </w:r>
      <w:r w:rsidR="00B55823">
        <w:t>pecies (default is all species)</w:t>
      </w:r>
      <w:r>
        <w:t>.  You can select an unlimited number of species if you wish.  Again, you can begin typing relevant text and options will appear for you to choose.</w:t>
      </w:r>
    </w:p>
    <w:p w14:paraId="5361B4CC" w14:textId="0FDB94F3" w:rsidR="00DC7094" w:rsidRPr="00B55823" w:rsidRDefault="00B55823" w:rsidP="00B55823">
      <w:pPr>
        <w:pStyle w:val="ListParagraph"/>
        <w:numPr>
          <w:ilvl w:val="2"/>
          <w:numId w:val="2"/>
        </w:numPr>
        <w:rPr>
          <w:u w:val="single"/>
        </w:rPr>
      </w:pPr>
      <w:r>
        <w:t>grouping variables (e.g. water body, common name)</w:t>
      </w:r>
    </w:p>
    <w:p w14:paraId="1B63CE43" w14:textId="43A209FE" w:rsidR="00B55823" w:rsidRPr="00B55823" w:rsidRDefault="00B55823" w:rsidP="00B55823">
      <w:pPr>
        <w:pStyle w:val="ListParagraph"/>
        <w:numPr>
          <w:ilvl w:val="2"/>
          <w:numId w:val="2"/>
        </w:numPr>
        <w:rPr>
          <w:u w:val="single"/>
        </w:rPr>
      </w:pPr>
      <w:r>
        <w:t>data type (point estimates, composite samples, reported averages, coefficients from equations, or all data (data type will be reported in the summary table)</w:t>
      </w:r>
    </w:p>
    <w:p w14:paraId="35BC321F" w14:textId="4401D365" w:rsidR="00B55823" w:rsidRPr="00510DC5" w:rsidRDefault="00B55823" w:rsidP="00510DC5">
      <w:pPr>
        <w:pStyle w:val="ListParagraph"/>
        <w:numPr>
          <w:ilvl w:val="2"/>
          <w:numId w:val="2"/>
        </w:numPr>
        <w:rPr>
          <w:u w:val="single"/>
        </w:rPr>
      </w:pPr>
      <w:r>
        <w:t>waterbody (e.g. Lake Ontario, Middle Fork River, etc.).  The list is constrained to locations available in the database for the above selected criteria</w:t>
      </w:r>
    </w:p>
    <w:p w14:paraId="4FCAE01B" w14:textId="4B96BA6E" w:rsidR="00B55823" w:rsidRPr="00510DC5" w:rsidRDefault="00510DC5" w:rsidP="00DC7094">
      <w:pPr>
        <w:pStyle w:val="ListParagraph"/>
        <w:numPr>
          <w:ilvl w:val="1"/>
          <w:numId w:val="2"/>
        </w:numPr>
        <w:rPr>
          <w:u w:val="single"/>
        </w:rPr>
      </w:pPr>
      <w:r>
        <w:t>As each selection is made the available data will be displayed in both the table and the histogram to the right.</w:t>
      </w:r>
    </w:p>
    <w:p w14:paraId="00F87809" w14:textId="1E4C097C" w:rsidR="00912BEE" w:rsidRPr="00774E38" w:rsidRDefault="00510DC5" w:rsidP="00774E38">
      <w:pPr>
        <w:pStyle w:val="ListParagraph"/>
        <w:numPr>
          <w:ilvl w:val="1"/>
          <w:numId w:val="2"/>
        </w:numPr>
        <w:rPr>
          <w:u w:val="single"/>
        </w:rPr>
      </w:pPr>
      <w:r>
        <w:t>If you wish you can export the tabular results from your search to Excel using the button at the bottom of the menu.</w:t>
      </w:r>
    </w:p>
    <w:p w14:paraId="41EFCC87" w14:textId="73AFD325" w:rsidR="00774E38" w:rsidRDefault="00774E38" w:rsidP="008C6BC5">
      <w:pPr>
        <w:pStyle w:val="ListParagraph"/>
        <w:numPr>
          <w:ilvl w:val="0"/>
          <w:numId w:val="5"/>
        </w:numPr>
        <w:ind w:left="1434" w:hanging="357"/>
        <w:rPr>
          <w:u w:val="single"/>
        </w:rPr>
      </w:pPr>
      <w:r>
        <w:rPr>
          <w:u w:val="single"/>
        </w:rPr>
        <w:t>Scatter Plot</w:t>
      </w:r>
    </w:p>
    <w:p w14:paraId="5D599919" w14:textId="06B9DDAD" w:rsidR="00526BAB" w:rsidRPr="00DC7094" w:rsidRDefault="00526BAB" w:rsidP="008C6BC5">
      <w:pPr>
        <w:pStyle w:val="ListParagraph"/>
        <w:numPr>
          <w:ilvl w:val="1"/>
          <w:numId w:val="1"/>
        </w:numPr>
        <w:ind w:left="2154" w:hanging="357"/>
        <w:rPr>
          <w:u w:val="single"/>
        </w:rPr>
      </w:pPr>
      <w:r>
        <w:t>Select a theme (e.g. calorimetry, fatty acids).  For all of the pulldowns, hover your mouse over the box and options appear. As you become more familiar with GLATAR you can begin typing relevant text and it will autofill</w:t>
      </w:r>
      <w:r w:rsidR="00FB4FD1">
        <w:t>.</w:t>
      </w:r>
    </w:p>
    <w:p w14:paraId="41AA2048" w14:textId="2379F803" w:rsidR="00D52BBB" w:rsidRPr="009A2B4B" w:rsidRDefault="00D52BBB" w:rsidP="008C6BC5">
      <w:pPr>
        <w:pStyle w:val="ListParagraph"/>
        <w:numPr>
          <w:ilvl w:val="1"/>
          <w:numId w:val="1"/>
        </w:numPr>
        <w:ind w:left="2154" w:hanging="357"/>
        <w:rPr>
          <w:u w:val="single"/>
        </w:rPr>
      </w:pPr>
      <w:r>
        <w:t xml:space="preserve">Select </w:t>
      </w:r>
      <w:r w:rsidR="00C42FBD">
        <w:t>up to four grouping variables (e.g. waterbody, sex, month, etc.)</w:t>
      </w:r>
      <w:r w:rsidR="00FB4FD1">
        <w:t>.</w:t>
      </w:r>
    </w:p>
    <w:p w14:paraId="515339FC" w14:textId="192C4D7B" w:rsidR="00526BAB" w:rsidRPr="00B55823" w:rsidRDefault="00526BAB" w:rsidP="008C6BC5">
      <w:pPr>
        <w:pStyle w:val="ListParagraph"/>
        <w:numPr>
          <w:ilvl w:val="1"/>
          <w:numId w:val="1"/>
        </w:numPr>
        <w:ind w:left="2154" w:hanging="357"/>
        <w:rPr>
          <w:u w:val="single"/>
        </w:rPr>
      </w:pPr>
      <w:r>
        <w:t xml:space="preserve">Select the </w:t>
      </w:r>
      <w:r w:rsidR="009A2B4B">
        <w:t xml:space="preserve">x-variable </w:t>
      </w:r>
      <w:r>
        <w:t xml:space="preserve">of interest (e.g. </w:t>
      </w:r>
      <w:r w:rsidR="00A20B6D">
        <w:t>percent water (%), total length, etc.)</w:t>
      </w:r>
      <w:r w:rsidR="00FB4FD1">
        <w:t>.</w:t>
      </w:r>
    </w:p>
    <w:p w14:paraId="74BCB6B3" w14:textId="77777777" w:rsidR="00FB4FD1" w:rsidRPr="00FB4FD1" w:rsidRDefault="00526BAB" w:rsidP="008C6BC5">
      <w:pPr>
        <w:pStyle w:val="ListParagraph"/>
        <w:numPr>
          <w:ilvl w:val="1"/>
          <w:numId w:val="1"/>
        </w:numPr>
        <w:ind w:left="2154" w:hanging="357"/>
        <w:rPr>
          <w:u w:val="single"/>
        </w:rPr>
      </w:pPr>
      <w:r>
        <w:t xml:space="preserve">Select the </w:t>
      </w:r>
      <w:r w:rsidR="00A20B6D">
        <w:t>y-variable of interest (</w:t>
      </w:r>
      <w:r w:rsidR="000D606C">
        <w:t xml:space="preserve">e.g. energy density, </w:t>
      </w:r>
      <w:r w:rsidR="00FB4FD1">
        <w:t>weight, etc.).</w:t>
      </w:r>
    </w:p>
    <w:p w14:paraId="52676F91" w14:textId="77777777" w:rsidR="00526BAB" w:rsidRPr="00B55823" w:rsidRDefault="00526BAB" w:rsidP="008C6BC5">
      <w:pPr>
        <w:pStyle w:val="ListParagraph"/>
        <w:numPr>
          <w:ilvl w:val="1"/>
          <w:numId w:val="1"/>
        </w:numPr>
        <w:ind w:left="2154" w:hanging="357"/>
        <w:rPr>
          <w:u w:val="single"/>
        </w:rPr>
      </w:pPr>
      <w:r>
        <w:t>Apply data filters, if you wish:</w:t>
      </w:r>
    </w:p>
    <w:p w14:paraId="652FF1DB" w14:textId="77777777" w:rsidR="00526BAB" w:rsidRPr="00B55823" w:rsidRDefault="00526BAB" w:rsidP="008C6BC5">
      <w:pPr>
        <w:pStyle w:val="ListParagraph"/>
        <w:numPr>
          <w:ilvl w:val="4"/>
          <w:numId w:val="8"/>
        </w:numPr>
        <w:ind w:left="2874" w:hanging="357"/>
        <w:rPr>
          <w:u w:val="single"/>
        </w:rPr>
      </w:pPr>
      <w:r>
        <w:t>organism type (fish, invertebrate, other, all)</w:t>
      </w:r>
    </w:p>
    <w:p w14:paraId="7B5E3E3D" w14:textId="77777777" w:rsidR="00526BAB" w:rsidRPr="00B55823" w:rsidRDefault="00526BAB" w:rsidP="008C6BC5">
      <w:pPr>
        <w:pStyle w:val="ListParagraph"/>
        <w:numPr>
          <w:ilvl w:val="4"/>
          <w:numId w:val="8"/>
        </w:numPr>
        <w:ind w:left="2874" w:hanging="357"/>
        <w:rPr>
          <w:u w:val="single"/>
        </w:rPr>
      </w:pPr>
      <w:r>
        <w:lastRenderedPageBreak/>
        <w:t>species (default is all species).  You can select an unlimited number of species if you wish.  Again, you can begin typing relevant text and options will appear for you to choose.</w:t>
      </w:r>
    </w:p>
    <w:p w14:paraId="6E00666E" w14:textId="77777777" w:rsidR="00526BAB" w:rsidRPr="00B55823" w:rsidRDefault="00526BAB" w:rsidP="008C6BC5">
      <w:pPr>
        <w:pStyle w:val="ListParagraph"/>
        <w:numPr>
          <w:ilvl w:val="4"/>
          <w:numId w:val="8"/>
        </w:numPr>
        <w:ind w:left="2874" w:hanging="357"/>
        <w:rPr>
          <w:u w:val="single"/>
        </w:rPr>
      </w:pPr>
      <w:r>
        <w:t>data type (point estimates, composite samples, reported averages, coefficients from equations, or all data (data type will be reported in the summary table)</w:t>
      </w:r>
    </w:p>
    <w:p w14:paraId="20667569" w14:textId="77777777" w:rsidR="00526BAB" w:rsidRPr="00510DC5" w:rsidRDefault="00526BAB" w:rsidP="008C6BC5">
      <w:pPr>
        <w:pStyle w:val="ListParagraph"/>
        <w:numPr>
          <w:ilvl w:val="4"/>
          <w:numId w:val="8"/>
        </w:numPr>
        <w:ind w:left="2874" w:hanging="357"/>
        <w:rPr>
          <w:u w:val="single"/>
        </w:rPr>
      </w:pPr>
      <w:r>
        <w:t>waterbody (e.g. Lake Ontario, Middle Fork River, etc.).  The list is constrained to locations available in the database for the above selected criteria</w:t>
      </w:r>
    </w:p>
    <w:p w14:paraId="15B302E8" w14:textId="77777777" w:rsidR="00526BAB" w:rsidRPr="00510DC5" w:rsidRDefault="00526BAB" w:rsidP="008C6BC5">
      <w:pPr>
        <w:pStyle w:val="ListParagraph"/>
        <w:numPr>
          <w:ilvl w:val="1"/>
          <w:numId w:val="1"/>
        </w:numPr>
        <w:ind w:left="2154" w:hanging="357"/>
        <w:rPr>
          <w:u w:val="single"/>
        </w:rPr>
      </w:pPr>
      <w:r>
        <w:t>As each selection is made the available data will be displayed in both the table and the histogram to the right.</w:t>
      </w:r>
    </w:p>
    <w:p w14:paraId="49CD2036" w14:textId="4BFE8ECF" w:rsidR="00526BAB" w:rsidRDefault="00B141E5" w:rsidP="00190F27">
      <w:pPr>
        <w:pStyle w:val="ListParagraph"/>
        <w:numPr>
          <w:ilvl w:val="0"/>
          <w:numId w:val="6"/>
        </w:numPr>
        <w:ind w:left="1434" w:hanging="357"/>
        <w:rPr>
          <w:u w:val="single"/>
        </w:rPr>
      </w:pPr>
      <w:r>
        <w:rPr>
          <w:u w:val="single"/>
        </w:rPr>
        <w:t>View Raw Data:</w:t>
      </w:r>
    </w:p>
    <w:p w14:paraId="08FF8FFB" w14:textId="68FEDD71" w:rsidR="00B141E5" w:rsidRPr="00443706" w:rsidRDefault="009D309B" w:rsidP="00190F27">
      <w:pPr>
        <w:pStyle w:val="ListParagraph"/>
        <w:numPr>
          <w:ilvl w:val="2"/>
          <w:numId w:val="1"/>
        </w:numPr>
        <w:rPr>
          <w:u w:val="single"/>
        </w:rPr>
      </w:pPr>
      <w:r>
        <w:t xml:space="preserve">Select a </w:t>
      </w:r>
      <w:r w:rsidR="00E65AF5">
        <w:t>data</w:t>
      </w:r>
      <w:r w:rsidR="00695E46">
        <w:t xml:space="preserve">_table, which are generally representative of the themes (e.g. calorimetry, </w:t>
      </w:r>
      <w:r w:rsidR="00A56063">
        <w:t xml:space="preserve">stable isotopes, etc.) but also allow you to </w:t>
      </w:r>
      <w:r w:rsidR="00443706">
        <w:t>view metadata tables (e.g. data source, location, etc.).</w:t>
      </w:r>
    </w:p>
    <w:p w14:paraId="5DD83F48" w14:textId="3F6A4662" w:rsidR="00443706" w:rsidRPr="00311BB4" w:rsidRDefault="00443706" w:rsidP="00190F27">
      <w:pPr>
        <w:pStyle w:val="ListParagraph"/>
        <w:numPr>
          <w:ilvl w:val="2"/>
          <w:numId w:val="1"/>
        </w:numPr>
        <w:rPr>
          <w:u w:val="single"/>
        </w:rPr>
      </w:pPr>
      <w:r>
        <w:t xml:space="preserve">You can use the search </w:t>
      </w:r>
      <w:r w:rsidR="00FB3966">
        <w:t>tool to query specific terms within the chosen table (e.g. a specific author or waterbody).</w:t>
      </w:r>
    </w:p>
    <w:p w14:paraId="736F179A" w14:textId="4E37C3A5" w:rsidR="00311BB4" w:rsidRDefault="00311BB4" w:rsidP="00311BB4">
      <w:pPr>
        <w:pStyle w:val="ListParagraph"/>
        <w:ind w:left="2160"/>
      </w:pPr>
    </w:p>
    <w:p w14:paraId="0102A5B3" w14:textId="7851639F" w:rsidR="00F2434C" w:rsidRDefault="00F2434C" w:rsidP="00D06ADB">
      <w:pPr>
        <w:pStyle w:val="ListParagraph"/>
        <w:numPr>
          <w:ilvl w:val="0"/>
          <w:numId w:val="1"/>
        </w:numPr>
        <w:rPr>
          <w:u w:val="single"/>
        </w:rPr>
      </w:pPr>
      <w:r w:rsidRPr="00F2434C">
        <w:rPr>
          <w:u w:val="single"/>
        </w:rPr>
        <w:t>Map</w:t>
      </w:r>
    </w:p>
    <w:p w14:paraId="59FC163D" w14:textId="5986D9DA" w:rsidR="00F2434C" w:rsidRPr="00510D80" w:rsidRDefault="00295C68" w:rsidP="00F2434C">
      <w:pPr>
        <w:pStyle w:val="ListParagraph"/>
        <w:numPr>
          <w:ilvl w:val="1"/>
          <w:numId w:val="1"/>
        </w:numPr>
        <w:rPr>
          <w:u w:val="single"/>
        </w:rPr>
      </w:pPr>
      <w:r>
        <w:t>The map tool is a convenient way to visualise the spatial extent of data currently contained within GLATAR.</w:t>
      </w:r>
    </w:p>
    <w:p w14:paraId="4BC464CB" w14:textId="6182F628" w:rsidR="00510D80" w:rsidRPr="00E30D35" w:rsidRDefault="00510D80" w:rsidP="00F2434C">
      <w:pPr>
        <w:pStyle w:val="ListParagraph"/>
        <w:numPr>
          <w:ilvl w:val="1"/>
          <w:numId w:val="1"/>
        </w:numPr>
        <w:rPr>
          <w:u w:val="single"/>
        </w:rPr>
      </w:pPr>
      <w:r>
        <w:t xml:space="preserve">The </w:t>
      </w:r>
      <w:r w:rsidR="00E30D35">
        <w:t>viewable area of the map can be easily scaled using the buttons in the upper left.</w:t>
      </w:r>
    </w:p>
    <w:p w14:paraId="08DEB062" w14:textId="4B4E4D52" w:rsidR="00E30D35" w:rsidRPr="00F2434C" w:rsidRDefault="008B39AC" w:rsidP="00F2434C">
      <w:pPr>
        <w:pStyle w:val="ListParagraph"/>
        <w:numPr>
          <w:ilvl w:val="1"/>
          <w:numId w:val="1"/>
        </w:numPr>
        <w:rPr>
          <w:u w:val="single"/>
        </w:rPr>
      </w:pPr>
      <w:r>
        <w:t>Clicking on a specific dot will display the geographic name</w:t>
      </w:r>
      <w:r w:rsidR="00794F04">
        <w:t xml:space="preserve"> and species recorded for that location.</w:t>
      </w:r>
    </w:p>
    <w:p w14:paraId="3C74B43E" w14:textId="5A60DCEB" w:rsidR="00423725" w:rsidRDefault="00423725" w:rsidP="00D06ADB">
      <w:pPr>
        <w:pStyle w:val="ListParagraph"/>
        <w:numPr>
          <w:ilvl w:val="0"/>
          <w:numId w:val="1"/>
        </w:numPr>
        <w:rPr>
          <w:u w:val="single"/>
        </w:rPr>
      </w:pPr>
      <w:r w:rsidRPr="00F2434C">
        <w:rPr>
          <w:u w:val="single"/>
        </w:rPr>
        <w:t xml:space="preserve">Searching </w:t>
      </w:r>
      <w:r w:rsidR="00323D48" w:rsidRPr="00F2434C">
        <w:rPr>
          <w:u w:val="single"/>
        </w:rPr>
        <w:t>by Taxon or Source</w:t>
      </w:r>
    </w:p>
    <w:p w14:paraId="5F1344A0" w14:textId="4848C187" w:rsidR="00295BF1" w:rsidRPr="00050710" w:rsidRDefault="00065BF4" w:rsidP="00295BF1">
      <w:pPr>
        <w:pStyle w:val="ListParagraph"/>
        <w:numPr>
          <w:ilvl w:val="1"/>
          <w:numId w:val="1"/>
        </w:numPr>
        <w:rPr>
          <w:u w:val="single"/>
        </w:rPr>
      </w:pPr>
      <w:r>
        <w:t xml:space="preserve">A user can search the GLATAR database for records on a specific taxon </w:t>
      </w:r>
      <w:r w:rsidR="00C16EB8">
        <w:t>using virtually any level of taxonomic classification (</w:t>
      </w:r>
      <w:r w:rsidR="003876E8">
        <w:t xml:space="preserve">e.g. class, order, family, genus, species, common name).  The search box </w:t>
      </w:r>
      <w:r w:rsidR="004C3314">
        <w:t>uses smart text so as you enter characters data appear</w:t>
      </w:r>
      <w:r w:rsidR="00060501">
        <w:t xml:space="preserve"> that contain that data string.  For example typing “Alo” will list </w:t>
      </w:r>
      <w:r w:rsidR="00EF2A4F">
        <w:t>records for ‘</w:t>
      </w:r>
      <w:r w:rsidR="00EF2A4F" w:rsidRPr="00050710">
        <w:rPr>
          <w:i/>
          <w:iCs/>
          <w:u w:val="single"/>
        </w:rPr>
        <w:t>Alo</w:t>
      </w:r>
      <w:r w:rsidR="00EF2A4F" w:rsidRPr="00050710">
        <w:rPr>
          <w:i/>
          <w:iCs/>
        </w:rPr>
        <w:t>sa pseudoharengus’</w:t>
      </w:r>
      <w:r w:rsidR="00EF2A4F">
        <w:t xml:space="preserve">, </w:t>
      </w:r>
      <w:r w:rsidR="00D52974" w:rsidRPr="00050710">
        <w:rPr>
          <w:i/>
          <w:iCs/>
        </w:rPr>
        <w:t>Ictiobus cyprinellus</w:t>
      </w:r>
      <w:r w:rsidR="00D52974">
        <w:t xml:space="preserve"> (common name </w:t>
      </w:r>
      <w:r w:rsidR="00ED29AF">
        <w:t xml:space="preserve">Bigmouth </w:t>
      </w:r>
      <w:r w:rsidR="00ED29AF" w:rsidRPr="00ED29AF">
        <w:t>buff</w:t>
      </w:r>
      <w:r w:rsidR="00ED29AF" w:rsidRPr="00ED29AF">
        <w:rPr>
          <w:u w:val="single"/>
        </w:rPr>
        <w:t>alo</w:t>
      </w:r>
      <w:r w:rsidR="00050710">
        <w:t>)</w:t>
      </w:r>
      <w:r w:rsidR="00ED29AF" w:rsidRPr="00ED29AF">
        <w:t xml:space="preserve">, and </w:t>
      </w:r>
      <w:r w:rsidR="00D52974" w:rsidRPr="00ED29AF">
        <w:t>Golden</w:t>
      </w:r>
      <w:r w:rsidR="00ED29AF">
        <w:t>eye</w:t>
      </w:r>
      <w:r w:rsidR="00050710">
        <w:t xml:space="preserve"> (scientific name </w:t>
      </w:r>
      <w:r w:rsidR="00050710">
        <w:rPr>
          <w:i/>
          <w:iCs/>
        </w:rPr>
        <w:t xml:space="preserve">Hiodon </w:t>
      </w:r>
      <w:r w:rsidR="00050710" w:rsidRPr="00050710">
        <w:rPr>
          <w:i/>
          <w:iCs/>
          <w:u w:val="single"/>
        </w:rPr>
        <w:t>alo</w:t>
      </w:r>
      <w:r w:rsidR="00050710">
        <w:rPr>
          <w:i/>
          <w:iCs/>
        </w:rPr>
        <w:t>soides</w:t>
      </w:r>
      <w:r w:rsidR="00050710">
        <w:t xml:space="preserve">). </w:t>
      </w:r>
    </w:p>
    <w:p w14:paraId="582041BE" w14:textId="5A43B7D4" w:rsidR="00050710" w:rsidRPr="00DA2E2A" w:rsidRDefault="00050710" w:rsidP="00295BF1">
      <w:pPr>
        <w:pStyle w:val="ListParagraph"/>
        <w:numPr>
          <w:ilvl w:val="1"/>
          <w:numId w:val="1"/>
        </w:numPr>
        <w:rPr>
          <w:u w:val="single"/>
        </w:rPr>
      </w:pPr>
      <w:r>
        <w:t xml:space="preserve">Similarly a user can search by </w:t>
      </w:r>
      <w:r w:rsidR="009A66DC">
        <w:t>data source (e.g. author, institution, journal, etc.). Once again</w:t>
      </w:r>
      <w:r w:rsidR="00B41BAD">
        <w:t>, through the use of smart text the more complete the entry in the search field, the more refined the result will be.</w:t>
      </w:r>
    </w:p>
    <w:p w14:paraId="3060C64F" w14:textId="42D7DB30" w:rsidR="00DA2E2A" w:rsidRDefault="00DA2E2A" w:rsidP="00295BF1">
      <w:pPr>
        <w:pStyle w:val="ListParagraph"/>
        <w:numPr>
          <w:ilvl w:val="1"/>
          <w:numId w:val="1"/>
        </w:numPr>
        <w:rPr>
          <w:u w:val="single"/>
        </w:rPr>
      </w:pPr>
      <w:r>
        <w:t xml:space="preserve">These search tools are convenient ways to quickly search if </w:t>
      </w:r>
      <w:r>
        <w:rPr>
          <w:u w:val="single"/>
        </w:rPr>
        <w:t>any</w:t>
      </w:r>
      <w:r>
        <w:t xml:space="preserve"> data exist for your species</w:t>
      </w:r>
      <w:r w:rsidR="006F5F79">
        <w:t xml:space="preserve"> or by a specific author.  </w:t>
      </w:r>
      <w:r w:rsidR="00DB62F8">
        <w:t>The latter is helpful when entering new data (see next topic) to avoid duplication of entry of pre-existing data.</w:t>
      </w:r>
    </w:p>
    <w:p w14:paraId="684FDD5A" w14:textId="77777777" w:rsidR="00295BF1" w:rsidRDefault="00295BF1" w:rsidP="00295BF1">
      <w:pPr>
        <w:pStyle w:val="ListParagraph"/>
        <w:numPr>
          <w:ilvl w:val="0"/>
          <w:numId w:val="1"/>
        </w:numPr>
        <w:rPr>
          <w:u w:val="single"/>
        </w:rPr>
      </w:pPr>
      <w:r w:rsidRPr="00F2434C">
        <w:rPr>
          <w:u w:val="single"/>
        </w:rPr>
        <w:t xml:space="preserve">Uploading </w:t>
      </w:r>
      <w:commentRangeStart w:id="0"/>
      <w:r w:rsidRPr="00F2434C">
        <w:rPr>
          <w:u w:val="single"/>
        </w:rPr>
        <w:t>data</w:t>
      </w:r>
      <w:commentRangeEnd w:id="0"/>
      <w:r w:rsidR="00E126D1">
        <w:rPr>
          <w:rStyle w:val="CommentReference"/>
        </w:rPr>
        <w:commentReference w:id="0"/>
      </w:r>
    </w:p>
    <w:p w14:paraId="7FC0D935" w14:textId="4D58E284" w:rsidR="003C12C1" w:rsidRPr="00F2434C" w:rsidRDefault="00095613" w:rsidP="003C12C1">
      <w:pPr>
        <w:pStyle w:val="ListParagraph"/>
        <w:numPr>
          <w:ilvl w:val="1"/>
          <w:numId w:val="1"/>
        </w:numPr>
        <w:rPr>
          <w:u w:val="single"/>
        </w:rPr>
      </w:pPr>
      <w:r>
        <w:rPr>
          <w:u w:val="single"/>
        </w:rPr>
        <w:lastRenderedPageBreak/>
        <w:t>Data entry templates</w:t>
      </w:r>
    </w:p>
    <w:p w14:paraId="60CE6043" w14:textId="36D0202B" w:rsidR="00295BF1" w:rsidRPr="00E126D1" w:rsidRDefault="00E126D1" w:rsidP="00095613">
      <w:pPr>
        <w:pStyle w:val="ListParagraph"/>
        <w:numPr>
          <w:ilvl w:val="2"/>
          <w:numId w:val="1"/>
        </w:numPr>
        <w:rPr>
          <w:u w:val="single"/>
        </w:rPr>
      </w:pPr>
      <w:r>
        <w:t>Data upload uses one of two pre-defined templates.  It is important not to alter the templates (e.g. add or delete fields), nor to exclude any of the underlying data tables.</w:t>
      </w:r>
    </w:p>
    <w:p w14:paraId="5B32AEBE" w14:textId="43ADC42F" w:rsidR="00E126D1" w:rsidRPr="007D18A7" w:rsidRDefault="00E126D1" w:rsidP="00095613">
      <w:pPr>
        <w:pStyle w:val="ListParagraph"/>
        <w:numPr>
          <w:ilvl w:val="3"/>
          <w:numId w:val="1"/>
        </w:numPr>
        <w:rPr>
          <w:u w:val="single"/>
        </w:rPr>
      </w:pPr>
      <w:r>
        <w:t xml:space="preserve">The </w:t>
      </w:r>
      <w:r w:rsidR="008930CF">
        <w:t>simple data entry template only accepts calorimetry</w:t>
      </w:r>
      <w:r w:rsidR="00880D4B">
        <w:t xml:space="preserve">, </w:t>
      </w:r>
      <w:r w:rsidR="007D18A7">
        <w:t>proximate composition and stable isotope data</w:t>
      </w:r>
      <w:r w:rsidR="00E563BF">
        <w:t xml:space="preserve"> with all related metadata.</w:t>
      </w:r>
    </w:p>
    <w:p w14:paraId="32CBB51C" w14:textId="54A79149" w:rsidR="007D18A7" w:rsidRPr="00E563BF" w:rsidRDefault="007D18A7" w:rsidP="00095613">
      <w:pPr>
        <w:pStyle w:val="ListParagraph"/>
        <w:numPr>
          <w:ilvl w:val="3"/>
          <w:numId w:val="1"/>
        </w:numPr>
        <w:rPr>
          <w:u w:val="single"/>
        </w:rPr>
      </w:pPr>
      <w:r>
        <w:t>The extended data entry template also allows the user to upload</w:t>
      </w:r>
      <w:r w:rsidR="004E008E">
        <w:t xml:space="preserve"> data on fatty acids, amino acids, </w:t>
      </w:r>
      <w:r w:rsidR="00607FA8">
        <w:t>thiamine / thiaminase, mercury, and PCBs</w:t>
      </w:r>
      <w:r w:rsidR="00E563BF">
        <w:t>, again with related metadata.</w:t>
      </w:r>
    </w:p>
    <w:p w14:paraId="591941EB" w14:textId="53994EEA" w:rsidR="00E563BF" w:rsidRPr="001C4586" w:rsidRDefault="00E563BF" w:rsidP="00095613">
      <w:pPr>
        <w:pStyle w:val="ListParagraph"/>
        <w:numPr>
          <w:ilvl w:val="2"/>
          <w:numId w:val="1"/>
        </w:numPr>
        <w:rPr>
          <w:u w:val="single"/>
        </w:rPr>
      </w:pPr>
      <w:r>
        <w:t xml:space="preserve">The </w:t>
      </w:r>
      <w:r w:rsidR="001C4586">
        <w:t>following instructions are equally applicable to both data entry templates.</w:t>
      </w:r>
      <w:r w:rsidR="00992CA4">
        <w:t xml:space="preserve">  In all cases fields highlighted in green are mandatory (can not be left blank) whereas all other fields can be left blank if no information is available.  Clearly, the more complete a </w:t>
      </w:r>
      <w:r w:rsidR="00A30B76">
        <w:t xml:space="preserve">data record is (e.g. sample date also informs sample month and sample season) the </w:t>
      </w:r>
      <w:r w:rsidR="007F4788">
        <w:t>more effective user searches will be.</w:t>
      </w:r>
    </w:p>
    <w:p w14:paraId="000F88E0" w14:textId="76F0D14B" w:rsidR="001C4586" w:rsidRPr="00E45D99" w:rsidRDefault="001C4586" w:rsidP="00095613">
      <w:pPr>
        <w:pStyle w:val="ListParagraph"/>
        <w:numPr>
          <w:ilvl w:val="2"/>
          <w:numId w:val="1"/>
        </w:numPr>
        <w:rPr>
          <w:u w:val="single"/>
        </w:rPr>
      </w:pPr>
      <w:r>
        <w:t xml:space="preserve">The first </w:t>
      </w:r>
      <w:r w:rsidR="00605295">
        <w:t xml:space="preserve">tab is the </w:t>
      </w:r>
      <w:r w:rsidR="00BF2C32">
        <w:t xml:space="preserve">data dictionary that </w:t>
      </w:r>
      <w:r w:rsidR="00321477">
        <w:t xml:space="preserve">fully describes all data fields, </w:t>
      </w:r>
      <w:r w:rsidR="00481F6D">
        <w:t xml:space="preserve">providing definitions, examples, and constraints </w:t>
      </w:r>
      <w:r w:rsidR="000E22B0">
        <w:t xml:space="preserve">(e.g. only specific data can be entered, based on pre-defined (pull-down) </w:t>
      </w:r>
      <w:r w:rsidR="00E45D99">
        <w:t xml:space="preserve">menus) </w:t>
      </w:r>
      <w:r w:rsidR="00481F6D">
        <w:t>for that field</w:t>
      </w:r>
      <w:r w:rsidR="00E45D99">
        <w:t>.</w:t>
      </w:r>
    </w:p>
    <w:p w14:paraId="27195E03" w14:textId="13FB29C2" w:rsidR="00E45D99" w:rsidRPr="001E31FD" w:rsidRDefault="00E45D99" w:rsidP="00095613">
      <w:pPr>
        <w:pStyle w:val="ListParagraph"/>
        <w:numPr>
          <w:ilvl w:val="2"/>
          <w:numId w:val="1"/>
        </w:numPr>
        <w:rPr>
          <w:u w:val="single"/>
        </w:rPr>
      </w:pPr>
      <w:r>
        <w:t xml:space="preserve">The second tab is the submission record, recording who entered the data and their </w:t>
      </w:r>
      <w:r w:rsidR="001E31FD">
        <w:t>affiliation and contact information.</w:t>
      </w:r>
    </w:p>
    <w:p w14:paraId="63DD043D" w14:textId="3B754AAA" w:rsidR="001E31FD" w:rsidRPr="007F4788" w:rsidRDefault="001E31FD" w:rsidP="00095613">
      <w:pPr>
        <w:pStyle w:val="ListParagraph"/>
        <w:numPr>
          <w:ilvl w:val="2"/>
          <w:numId w:val="1"/>
        </w:numPr>
        <w:rPr>
          <w:u w:val="single"/>
        </w:rPr>
      </w:pPr>
      <w:r>
        <w:t xml:space="preserve">The third tab is the source record, including authors, </w:t>
      </w:r>
      <w:r w:rsidR="009221D2">
        <w:t>in</w:t>
      </w:r>
      <w:r w:rsidR="007A13A2">
        <w:t>stitutional affiliation, publication name and related fields (volume, pages, publisher, etc</w:t>
      </w:r>
      <w:r w:rsidR="007F4788">
        <w:t>.</w:t>
      </w:r>
      <w:r w:rsidR="007A13A2">
        <w:t xml:space="preserve">), and the doi or isbn </w:t>
      </w:r>
      <w:r w:rsidR="00992CA4">
        <w:t>number for that source.</w:t>
      </w:r>
    </w:p>
    <w:p w14:paraId="22B3DBEF" w14:textId="099978A1" w:rsidR="007F4788" w:rsidRPr="007F7614" w:rsidRDefault="007F4788" w:rsidP="00095613">
      <w:pPr>
        <w:pStyle w:val="ListParagraph"/>
        <w:numPr>
          <w:ilvl w:val="2"/>
          <w:numId w:val="1"/>
        </w:numPr>
        <w:rPr>
          <w:u w:val="single"/>
        </w:rPr>
      </w:pPr>
      <w:r>
        <w:t>The final tab</w:t>
      </w:r>
      <w:r w:rsidR="009D134F">
        <w:t xml:space="preserve"> </w:t>
      </w:r>
      <w:r w:rsidR="00D60337">
        <w:t xml:space="preserve">is the actual sample record that links back to the </w:t>
      </w:r>
      <w:r w:rsidR="001117D9">
        <w:t xml:space="preserve">source record and contains not only the data, but a vast array of metadata fields to facilitate query </w:t>
      </w:r>
      <w:r w:rsidR="009D134F">
        <w:t xml:space="preserve">of the database.  </w:t>
      </w:r>
    </w:p>
    <w:p w14:paraId="396C18E0" w14:textId="6C16FFD2" w:rsidR="007F7614" w:rsidRPr="003C12C1" w:rsidRDefault="007F7614" w:rsidP="00095613">
      <w:pPr>
        <w:pStyle w:val="ListParagraph"/>
        <w:numPr>
          <w:ilvl w:val="2"/>
          <w:numId w:val="1"/>
        </w:numPr>
        <w:rPr>
          <w:u w:val="single"/>
        </w:rPr>
      </w:pPr>
      <w:r>
        <w:t xml:space="preserve">For all tables, copy and paste of existing rows (records) can expedite </w:t>
      </w:r>
      <w:r w:rsidR="00C72A42">
        <w:t xml:space="preserve">data entry where multiple </w:t>
      </w:r>
      <w:r w:rsidR="00690F3C">
        <w:t xml:space="preserve">data exist for a given </w:t>
      </w:r>
      <w:r w:rsidR="009E337C">
        <w:t xml:space="preserve">record (e.g. different </w:t>
      </w:r>
      <w:r w:rsidR="004407AB">
        <w:t xml:space="preserve">vitamers or congeners).  However, across data types it is preferable to enter all data in a given row (e.g. where </w:t>
      </w:r>
      <w:r w:rsidR="00F82FCF">
        <w:t xml:space="preserve">proximate composition, stable isotope, and fatty acid data all exist for a given </w:t>
      </w:r>
      <w:r w:rsidR="00563608">
        <w:t xml:space="preserve">set of </w:t>
      </w:r>
      <w:r w:rsidR="003C12C1">
        <w:t>metadata).</w:t>
      </w:r>
    </w:p>
    <w:p w14:paraId="2C65CE29" w14:textId="30B8BA1A" w:rsidR="003C12C1" w:rsidRPr="003C12C1" w:rsidRDefault="003C12C1" w:rsidP="00095613">
      <w:pPr>
        <w:pStyle w:val="ListParagraph"/>
        <w:numPr>
          <w:ilvl w:val="2"/>
          <w:numId w:val="1"/>
        </w:numPr>
        <w:rPr>
          <w:u w:val="single"/>
        </w:rPr>
      </w:pPr>
      <w:r>
        <w:t xml:space="preserve">Once the data have been entered into the template, simply save it </w:t>
      </w:r>
      <w:r w:rsidR="001E6C9B">
        <w:t xml:space="preserve">(MS Excel) </w:t>
      </w:r>
      <w:r>
        <w:t>to your computer hard drive.</w:t>
      </w:r>
    </w:p>
    <w:p w14:paraId="1891EEB6" w14:textId="4C69CAA4" w:rsidR="003C12C1" w:rsidRPr="00AE201A" w:rsidRDefault="00095613" w:rsidP="00E563BF">
      <w:pPr>
        <w:pStyle w:val="ListParagraph"/>
        <w:numPr>
          <w:ilvl w:val="1"/>
          <w:numId w:val="1"/>
        </w:numPr>
        <w:rPr>
          <w:u w:val="single"/>
        </w:rPr>
      </w:pPr>
      <w:r>
        <w:rPr>
          <w:u w:val="single"/>
        </w:rPr>
        <w:t>Uploading data to GLATAR</w:t>
      </w:r>
    </w:p>
    <w:p w14:paraId="75634163" w14:textId="1CA18F54" w:rsidR="00AE201A" w:rsidRPr="001E6C9B" w:rsidRDefault="00AE201A" w:rsidP="00AE201A">
      <w:pPr>
        <w:pStyle w:val="ListParagraph"/>
        <w:numPr>
          <w:ilvl w:val="2"/>
          <w:numId w:val="1"/>
        </w:numPr>
        <w:rPr>
          <w:u w:val="single"/>
        </w:rPr>
      </w:pPr>
      <w:r>
        <w:t>From the upload data tab in the menu, follow the instructions.</w:t>
      </w:r>
    </w:p>
    <w:p w14:paraId="3953D897" w14:textId="158DD012" w:rsidR="001E6C9B" w:rsidRPr="0014116D" w:rsidRDefault="001E6C9B" w:rsidP="00AE201A">
      <w:pPr>
        <w:pStyle w:val="ListParagraph"/>
        <w:numPr>
          <w:ilvl w:val="2"/>
          <w:numId w:val="1"/>
        </w:numPr>
        <w:rPr>
          <w:u w:val="single"/>
        </w:rPr>
      </w:pPr>
      <w:r>
        <w:t xml:space="preserve">Use the browse </w:t>
      </w:r>
      <w:r w:rsidR="00AB2E10">
        <w:t>button to select the file (pre-populated data entry template) you wish to upload.</w:t>
      </w:r>
      <w:r w:rsidR="0014116D">
        <w:t xml:space="preserve">  A status message will confirm that the file was successfully read.</w:t>
      </w:r>
    </w:p>
    <w:p w14:paraId="0A86288A" w14:textId="27BFDB6D" w:rsidR="0014116D" w:rsidRPr="009260C5" w:rsidRDefault="001F3D7A" w:rsidP="00AE201A">
      <w:pPr>
        <w:pStyle w:val="ListParagraph"/>
        <w:numPr>
          <w:ilvl w:val="2"/>
          <w:numId w:val="1"/>
        </w:numPr>
        <w:rPr>
          <w:u w:val="single"/>
        </w:rPr>
      </w:pPr>
      <w:r>
        <w:lastRenderedPageBreak/>
        <w:t xml:space="preserve">Click the upload and process button.  This task may take a </w:t>
      </w:r>
      <w:r w:rsidR="0039208E">
        <w:t xml:space="preserve">bit of time depending on the file size.  The task is ensuring the data conform with pre-defined entry standards (as defined in the </w:t>
      </w:r>
      <w:r w:rsidR="00BB64FF">
        <w:t>data dictionary).  If for instance you are trying to upload a species wh</w:t>
      </w:r>
      <w:r w:rsidR="00B2024F">
        <w:t xml:space="preserve">ich does not currently exist in GLATAR a message will return on the screen identifying the record line in your </w:t>
      </w:r>
      <w:r w:rsidR="00563AD1">
        <w:t xml:space="preserve">template where the ‘conflict’ exists.  GLATAR will also suggest possible problems (e.g. </w:t>
      </w:r>
      <w:r w:rsidR="004F0B32">
        <w:t xml:space="preserve">correct spelling of scientific name or updated </w:t>
      </w:r>
      <w:r w:rsidR="009F0F3A">
        <w:t xml:space="preserve">taxonomy based on the common name you have included).  The taxonomic information in GLATAR </w:t>
      </w:r>
      <w:r w:rsidR="00BA18A0">
        <w:t xml:space="preserve"> relies on the International Taxonomic Information System (itis.org)</w:t>
      </w:r>
      <w:r w:rsidR="00AC3EEC">
        <w:t>.</w:t>
      </w:r>
    </w:p>
    <w:p w14:paraId="3B5AEAE9" w14:textId="3151FCEB" w:rsidR="009260C5" w:rsidRPr="00AB2E10" w:rsidRDefault="009260C5" w:rsidP="009260C5">
      <w:pPr>
        <w:pStyle w:val="ListParagraph"/>
        <w:numPr>
          <w:ilvl w:val="3"/>
          <w:numId w:val="1"/>
        </w:numPr>
        <w:rPr>
          <w:u w:val="single"/>
        </w:rPr>
      </w:pPr>
      <w:r>
        <w:t>If you encounter conflicts</w:t>
      </w:r>
      <w:r w:rsidR="00032780">
        <w:t>,</w:t>
      </w:r>
      <w:r>
        <w:t xml:space="preserve"> you are unable to resolve, follow the contact information provided in the comment box that is printed at the bottom of each validation report.</w:t>
      </w:r>
    </w:p>
    <w:p w14:paraId="6D871D59" w14:textId="7DA9BF60" w:rsidR="00AB2E10" w:rsidRPr="00F2434C" w:rsidRDefault="00AC3EEC" w:rsidP="00AE201A">
      <w:pPr>
        <w:pStyle w:val="ListParagraph"/>
        <w:numPr>
          <w:ilvl w:val="2"/>
          <w:numId w:val="1"/>
        </w:numPr>
        <w:rPr>
          <w:u w:val="single"/>
        </w:rPr>
      </w:pPr>
      <w:r>
        <w:t>Once your data have been validated</w:t>
      </w:r>
      <w:r w:rsidR="009260C5">
        <w:t xml:space="preserve">, you select the ‘upload’ button which will append your data to GLATAR.  NOTE you will have to exit and re-enter GLATAR to </w:t>
      </w:r>
      <w:r w:rsidR="00EE7BBF">
        <w:t>see</w:t>
      </w:r>
      <w:r w:rsidR="009260C5">
        <w:t xml:space="preserve"> your a</w:t>
      </w:r>
      <w:r w:rsidR="00032780">
        <w:t>ppended data</w:t>
      </w:r>
      <w:r w:rsidR="00EE7BBF">
        <w:t xml:space="preserve"> with the pre-existing data</w:t>
      </w:r>
      <w:r w:rsidR="00032780">
        <w:t>.</w:t>
      </w:r>
    </w:p>
    <w:p w14:paraId="3BBA8495" w14:textId="4D04E3EE" w:rsidR="00323D48" w:rsidRPr="00F2434C" w:rsidRDefault="00323D48" w:rsidP="00D06ADB">
      <w:pPr>
        <w:pStyle w:val="ListParagraph"/>
        <w:numPr>
          <w:ilvl w:val="0"/>
          <w:numId w:val="1"/>
        </w:numPr>
        <w:rPr>
          <w:u w:val="single"/>
        </w:rPr>
      </w:pPr>
      <w:r w:rsidRPr="00F2434C">
        <w:rPr>
          <w:u w:val="single"/>
        </w:rPr>
        <w:t>Additional Resources</w:t>
      </w:r>
    </w:p>
    <w:p w14:paraId="204A8FD2" w14:textId="1AE923CA" w:rsidR="00323D48" w:rsidRDefault="000148C0" w:rsidP="00323D48">
      <w:pPr>
        <w:pStyle w:val="ListParagraph"/>
        <w:numPr>
          <w:ilvl w:val="1"/>
          <w:numId w:val="1"/>
        </w:numPr>
        <w:rPr>
          <w:u w:val="single"/>
        </w:rPr>
      </w:pPr>
      <w:r>
        <w:rPr>
          <w:u w:val="single"/>
        </w:rPr>
        <w:t>Documentation</w:t>
      </w:r>
    </w:p>
    <w:p w14:paraId="7C2A287C" w14:textId="1987F209" w:rsidR="002B185D" w:rsidRDefault="002B185D" w:rsidP="002B185D">
      <w:pPr>
        <w:pStyle w:val="ListParagraph"/>
        <w:numPr>
          <w:ilvl w:val="2"/>
          <w:numId w:val="1"/>
        </w:numPr>
        <w:rPr>
          <w:u w:val="single"/>
        </w:rPr>
      </w:pPr>
      <w:r>
        <w:t>The documentation pane provides brief narratives and key citations for each of the themes included in GLATAR.</w:t>
      </w:r>
    </w:p>
    <w:p w14:paraId="3774BCFC" w14:textId="13D66B82" w:rsidR="000148C0" w:rsidRDefault="000148C0" w:rsidP="00323D48">
      <w:pPr>
        <w:pStyle w:val="ListParagraph"/>
        <w:numPr>
          <w:ilvl w:val="1"/>
          <w:numId w:val="1"/>
        </w:numPr>
        <w:rPr>
          <w:u w:val="single"/>
        </w:rPr>
      </w:pPr>
      <w:r>
        <w:rPr>
          <w:u w:val="single"/>
        </w:rPr>
        <w:t>About</w:t>
      </w:r>
    </w:p>
    <w:p w14:paraId="7F1EF047" w14:textId="5A606590" w:rsidR="002B185D" w:rsidRDefault="002B185D" w:rsidP="002B185D">
      <w:pPr>
        <w:pStyle w:val="ListParagraph"/>
        <w:numPr>
          <w:ilvl w:val="2"/>
          <w:numId w:val="1"/>
        </w:numPr>
        <w:rPr>
          <w:u w:val="single"/>
        </w:rPr>
      </w:pPr>
      <w:r>
        <w:t>The about pane</w:t>
      </w:r>
      <w:r w:rsidR="009B44F9">
        <w:t xml:space="preserve"> provides information on </w:t>
      </w:r>
      <w:r w:rsidR="009C2722">
        <w:t>funding, contributors, contacts, and how to cite GLATAR.</w:t>
      </w:r>
    </w:p>
    <w:p w14:paraId="756F5CBF" w14:textId="3461B218" w:rsidR="000148C0" w:rsidRDefault="000148C0" w:rsidP="00323D48">
      <w:pPr>
        <w:pStyle w:val="ListParagraph"/>
        <w:numPr>
          <w:ilvl w:val="1"/>
          <w:numId w:val="1"/>
        </w:numPr>
        <w:rPr>
          <w:u w:val="single"/>
        </w:rPr>
      </w:pPr>
      <w:r>
        <w:rPr>
          <w:u w:val="single"/>
        </w:rPr>
        <w:t>Home</w:t>
      </w:r>
    </w:p>
    <w:p w14:paraId="0EE9842E" w14:textId="7D54C8DB" w:rsidR="009C2722" w:rsidRPr="00312653" w:rsidRDefault="006D56B2" w:rsidP="009C2722">
      <w:pPr>
        <w:pStyle w:val="ListParagraph"/>
        <w:numPr>
          <w:ilvl w:val="2"/>
          <w:numId w:val="1"/>
        </w:numPr>
        <w:rPr>
          <w:u w:val="single"/>
        </w:rPr>
      </w:pPr>
      <w:r>
        <w:t xml:space="preserve">The home page provides general orientation to menus, a </w:t>
      </w:r>
      <w:r w:rsidR="00834EC2">
        <w:t xml:space="preserve">clickable </w:t>
      </w:r>
      <w:r>
        <w:t xml:space="preserve">visual </w:t>
      </w:r>
      <w:r w:rsidR="00834EC2">
        <w:t xml:space="preserve">taking you to related documentation pages, </w:t>
      </w:r>
      <w:r w:rsidR="00425567">
        <w:t>and general information about GLATAR to orient you to the resource.</w:t>
      </w:r>
    </w:p>
    <w:p w14:paraId="64EA1264" w14:textId="6576D9B8" w:rsidR="00312653" w:rsidRPr="006703F5" w:rsidRDefault="00312653" w:rsidP="00312653">
      <w:pPr>
        <w:pStyle w:val="ListParagraph"/>
        <w:numPr>
          <w:ilvl w:val="0"/>
          <w:numId w:val="1"/>
        </w:numPr>
        <w:rPr>
          <w:u w:val="single"/>
        </w:rPr>
      </w:pPr>
      <w:r>
        <w:t xml:space="preserve">The three horizontal lines </w:t>
      </w:r>
      <w:r w:rsidR="00E04F73">
        <w:t xml:space="preserve">in the header bar of the home page hide / reveal the menu on the left side of the </w:t>
      </w:r>
      <w:r w:rsidR="006703F5">
        <w:t>home page.</w:t>
      </w:r>
    </w:p>
    <w:p w14:paraId="4894860C" w14:textId="5AC745B0" w:rsidR="006703F5" w:rsidRPr="00774E38" w:rsidRDefault="006703F5" w:rsidP="00312653">
      <w:pPr>
        <w:pStyle w:val="ListParagraph"/>
        <w:numPr>
          <w:ilvl w:val="0"/>
          <w:numId w:val="1"/>
        </w:numPr>
        <w:rPr>
          <w:u w:val="single"/>
        </w:rPr>
      </w:pPr>
      <w:r>
        <w:t xml:space="preserve">The </w:t>
      </w:r>
      <w:r w:rsidR="00182ABD">
        <w:t>fox icon on the right side of the header bar takes you to the source code on GitHub</w:t>
      </w:r>
      <w:r w:rsidR="00C43A28">
        <w:t xml:space="preserve">.  We have made the source code available to promote the community of users to </w:t>
      </w:r>
      <w:r w:rsidR="00480E3D">
        <w:t>explore and suggest enhancements for consideration of future incorporation to GLATAR.</w:t>
      </w:r>
    </w:p>
    <w:sectPr w:rsidR="006703F5" w:rsidRPr="00774E38">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hnson, Tim (MNR)" w:date="2026-03-28T08:23:00Z" w:initials="TJ">
    <w:p w14:paraId="76B5AE21" w14:textId="77777777" w:rsidR="00E126D1" w:rsidRDefault="00E126D1" w:rsidP="00E126D1">
      <w:pPr>
        <w:pStyle w:val="CommentText"/>
      </w:pPr>
      <w:r>
        <w:rPr>
          <w:rStyle w:val="CommentReference"/>
        </w:rPr>
        <w:annotationRef/>
      </w:r>
      <w:r>
        <w:t>We need to have the data entry templates also available on this tab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B5AE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C3B0D0" w16cex:dateUtc="2026-03-28T12: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B5AE21" w16cid:durableId="66C3B0D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126D"/>
    <w:multiLevelType w:val="hybridMultilevel"/>
    <w:tmpl w:val="9E5CD4B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1440" w:hanging="360"/>
      </w:pPr>
      <w:rPr>
        <w:rFonts w:ascii="Symbol" w:hAnsi="Symbol" w:hint="default"/>
      </w:rPr>
    </w:lvl>
    <w:lvl w:ilvl="3" w:tplc="10090001">
      <w:start w:val="1"/>
      <w:numFmt w:val="bullet"/>
      <w:lvlText w:val=""/>
      <w:lvlJc w:val="left"/>
      <w:pPr>
        <w:ind w:left="1800" w:hanging="360"/>
      </w:pPr>
      <w:rPr>
        <w:rFonts w:ascii="Symbol" w:hAnsi="Symbol"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132988"/>
    <w:multiLevelType w:val="hybridMultilevel"/>
    <w:tmpl w:val="543631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10090001">
      <w:start w:val="1"/>
      <w:numFmt w:val="bullet"/>
      <w:lvlText w:val=""/>
      <w:lvlJc w:val="left"/>
      <w:pPr>
        <w:ind w:left="14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348491C"/>
    <w:multiLevelType w:val="hybridMultilevel"/>
    <w:tmpl w:val="A7120B44"/>
    <w:lvl w:ilvl="0" w:tplc="10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344C1454"/>
    <w:multiLevelType w:val="hybridMultilevel"/>
    <w:tmpl w:val="A9165E70"/>
    <w:lvl w:ilvl="0" w:tplc="10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 w15:restartNumberingAfterBreak="0">
    <w:nsid w:val="44FA7D57"/>
    <w:multiLevelType w:val="hybridMultilevel"/>
    <w:tmpl w:val="69E61C08"/>
    <w:lvl w:ilvl="0" w:tplc="10090001">
      <w:start w:val="1"/>
      <w:numFmt w:val="bullet"/>
      <w:lvlText w:val=""/>
      <w:lvlJc w:val="left"/>
      <w:pPr>
        <w:ind w:left="1440" w:hanging="360"/>
      </w:pPr>
      <w:rPr>
        <w:rFonts w:ascii="Symbol" w:hAnsi="Symbol" w:hint="default"/>
      </w:rPr>
    </w:lvl>
    <w:lvl w:ilvl="1" w:tplc="10090017">
      <w:start w:val="1"/>
      <w:numFmt w:val="lowerLetter"/>
      <w:lvlText w:val="%2)"/>
      <w:lvlJc w:val="left"/>
      <w:pPr>
        <w:ind w:left="2160" w:hanging="360"/>
      </w:pPr>
    </w:lvl>
    <w:lvl w:ilvl="2" w:tplc="10090005">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15:restartNumberingAfterBreak="0">
    <w:nsid w:val="52804E55"/>
    <w:multiLevelType w:val="hybridMultilevel"/>
    <w:tmpl w:val="C542FE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10090001">
      <w:start w:val="1"/>
      <w:numFmt w:val="bullet"/>
      <w:lvlText w:val=""/>
      <w:lvlJc w:val="left"/>
      <w:pPr>
        <w:ind w:left="14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3D33DF4"/>
    <w:multiLevelType w:val="hybridMultilevel"/>
    <w:tmpl w:val="B5BA3A88"/>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7B73351C"/>
    <w:multiLevelType w:val="hybridMultilevel"/>
    <w:tmpl w:val="87AAF33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1440" w:hanging="360"/>
      </w:pPr>
      <w:rPr>
        <w:rFonts w:ascii="Symbol" w:hAnsi="Symbol" w:hint="default"/>
      </w:rPr>
    </w:lvl>
    <w:lvl w:ilvl="3" w:tplc="FFFFFFFF">
      <w:start w:val="1"/>
      <w:numFmt w:val="bullet"/>
      <w:lvlText w:val=""/>
      <w:lvlJc w:val="left"/>
      <w:pPr>
        <w:ind w:left="1800" w:hanging="360"/>
      </w:pPr>
      <w:rPr>
        <w:rFonts w:ascii="Symbol" w:hAnsi="Symbol" w:hint="default"/>
      </w:rPr>
    </w:lvl>
    <w:lvl w:ilvl="4" w:tplc="10090001">
      <w:start w:val="1"/>
      <w:numFmt w:val="bullet"/>
      <w:lvlText w:val=""/>
      <w:lvlJc w:val="left"/>
      <w:pPr>
        <w:ind w:left="1800" w:hanging="360"/>
      </w:pPr>
      <w:rPr>
        <w:rFonts w:ascii="Symbol" w:hAnsi="Symbol"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56549141">
    <w:abstractNumId w:val="6"/>
  </w:num>
  <w:num w:numId="2" w16cid:durableId="1323702715">
    <w:abstractNumId w:val="4"/>
  </w:num>
  <w:num w:numId="3" w16cid:durableId="1421679486">
    <w:abstractNumId w:val="5"/>
  </w:num>
  <w:num w:numId="4" w16cid:durableId="2008361056">
    <w:abstractNumId w:val="1"/>
  </w:num>
  <w:num w:numId="5" w16cid:durableId="345641499">
    <w:abstractNumId w:val="3"/>
  </w:num>
  <w:num w:numId="6" w16cid:durableId="1913614141">
    <w:abstractNumId w:val="2"/>
  </w:num>
  <w:num w:numId="7" w16cid:durableId="358506237">
    <w:abstractNumId w:val="0"/>
  </w:num>
  <w:num w:numId="8" w16cid:durableId="73663727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son, Tim (MNR)">
    <w15:presenceInfo w15:providerId="AD" w15:userId="S::tim.johnson@ontario.ca::eefdf080-905b-48dd-8c4d-a4e214a4aa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094"/>
    <w:rsid w:val="000148C0"/>
    <w:rsid w:val="00032780"/>
    <w:rsid w:val="00050710"/>
    <w:rsid w:val="00060501"/>
    <w:rsid w:val="00065BF4"/>
    <w:rsid w:val="00095613"/>
    <w:rsid w:val="000D606C"/>
    <w:rsid w:val="000E22B0"/>
    <w:rsid w:val="001117D9"/>
    <w:rsid w:val="0014116D"/>
    <w:rsid w:val="00182ABD"/>
    <w:rsid w:val="00190F27"/>
    <w:rsid w:val="001C4586"/>
    <w:rsid w:val="001E31FD"/>
    <w:rsid w:val="001E6C9B"/>
    <w:rsid w:val="001F3D7A"/>
    <w:rsid w:val="00241A1F"/>
    <w:rsid w:val="00295BF1"/>
    <w:rsid w:val="00295C68"/>
    <w:rsid w:val="002B185D"/>
    <w:rsid w:val="00311BB4"/>
    <w:rsid w:val="00312653"/>
    <w:rsid w:val="00321477"/>
    <w:rsid w:val="00323D48"/>
    <w:rsid w:val="003876E8"/>
    <w:rsid w:val="0039208E"/>
    <w:rsid w:val="003C12C1"/>
    <w:rsid w:val="00423725"/>
    <w:rsid w:val="00425567"/>
    <w:rsid w:val="004407AB"/>
    <w:rsid w:val="00443706"/>
    <w:rsid w:val="00480E3D"/>
    <w:rsid w:val="00481F6D"/>
    <w:rsid w:val="004938D5"/>
    <w:rsid w:val="004C3314"/>
    <w:rsid w:val="004E008E"/>
    <w:rsid w:val="004F0B32"/>
    <w:rsid w:val="004F1928"/>
    <w:rsid w:val="00510D80"/>
    <w:rsid w:val="00510DC5"/>
    <w:rsid w:val="00526BAB"/>
    <w:rsid w:val="00563608"/>
    <w:rsid w:val="00563AD1"/>
    <w:rsid w:val="00605295"/>
    <w:rsid w:val="00607FA8"/>
    <w:rsid w:val="006703F2"/>
    <w:rsid w:val="006703F5"/>
    <w:rsid w:val="00690F3C"/>
    <w:rsid w:val="00695E46"/>
    <w:rsid w:val="006D56B2"/>
    <w:rsid w:val="006F5F79"/>
    <w:rsid w:val="00774E38"/>
    <w:rsid w:val="00794F04"/>
    <w:rsid w:val="007A13A2"/>
    <w:rsid w:val="007D18A7"/>
    <w:rsid w:val="007F4788"/>
    <w:rsid w:val="007F7614"/>
    <w:rsid w:val="00834EC2"/>
    <w:rsid w:val="00880D4B"/>
    <w:rsid w:val="008930CF"/>
    <w:rsid w:val="008B39AC"/>
    <w:rsid w:val="008C6BC5"/>
    <w:rsid w:val="00912BEE"/>
    <w:rsid w:val="009221D2"/>
    <w:rsid w:val="009260C5"/>
    <w:rsid w:val="00992CA4"/>
    <w:rsid w:val="009A2B4B"/>
    <w:rsid w:val="009A66DC"/>
    <w:rsid w:val="009B44F9"/>
    <w:rsid w:val="009C2722"/>
    <w:rsid w:val="009D134F"/>
    <w:rsid w:val="009D309B"/>
    <w:rsid w:val="009E337C"/>
    <w:rsid w:val="009F0F3A"/>
    <w:rsid w:val="00A20B6D"/>
    <w:rsid w:val="00A30B76"/>
    <w:rsid w:val="00A56063"/>
    <w:rsid w:val="00AB2E10"/>
    <w:rsid w:val="00AC3EEC"/>
    <w:rsid w:val="00AE201A"/>
    <w:rsid w:val="00AF2610"/>
    <w:rsid w:val="00B141E5"/>
    <w:rsid w:val="00B2024F"/>
    <w:rsid w:val="00B41BAD"/>
    <w:rsid w:val="00B55823"/>
    <w:rsid w:val="00B87B42"/>
    <w:rsid w:val="00BA18A0"/>
    <w:rsid w:val="00BB64FF"/>
    <w:rsid w:val="00BF2C32"/>
    <w:rsid w:val="00C16EB8"/>
    <w:rsid w:val="00C42FBD"/>
    <w:rsid w:val="00C43A28"/>
    <w:rsid w:val="00C72A42"/>
    <w:rsid w:val="00D06ADB"/>
    <w:rsid w:val="00D52974"/>
    <w:rsid w:val="00D52BBB"/>
    <w:rsid w:val="00D60337"/>
    <w:rsid w:val="00DA2E2A"/>
    <w:rsid w:val="00DB62F8"/>
    <w:rsid w:val="00DC7094"/>
    <w:rsid w:val="00E04F73"/>
    <w:rsid w:val="00E126D1"/>
    <w:rsid w:val="00E30D35"/>
    <w:rsid w:val="00E45D99"/>
    <w:rsid w:val="00E563BF"/>
    <w:rsid w:val="00E65AF5"/>
    <w:rsid w:val="00ED29AF"/>
    <w:rsid w:val="00ED3F42"/>
    <w:rsid w:val="00EE7BBF"/>
    <w:rsid w:val="00EF2A4F"/>
    <w:rsid w:val="00F2434C"/>
    <w:rsid w:val="00F82FCF"/>
    <w:rsid w:val="00FB3966"/>
    <w:rsid w:val="00FB4FD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9324F"/>
  <w15:chartTrackingRefBased/>
  <w15:docId w15:val="{39017FE4-BCEA-49DB-A138-378F14E25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0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0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0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0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0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0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0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0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0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0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0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0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0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0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094"/>
    <w:rPr>
      <w:rFonts w:eastAsiaTheme="majorEastAsia" w:cstheme="majorBidi"/>
      <w:color w:val="272727" w:themeColor="text1" w:themeTint="D8"/>
    </w:rPr>
  </w:style>
  <w:style w:type="paragraph" w:styleId="Title">
    <w:name w:val="Title"/>
    <w:basedOn w:val="Normal"/>
    <w:next w:val="Normal"/>
    <w:link w:val="TitleChar"/>
    <w:uiPriority w:val="10"/>
    <w:qFormat/>
    <w:rsid w:val="00DC7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094"/>
    <w:pPr>
      <w:spacing w:before="160"/>
      <w:jc w:val="center"/>
    </w:pPr>
    <w:rPr>
      <w:i/>
      <w:iCs/>
      <w:color w:val="404040" w:themeColor="text1" w:themeTint="BF"/>
    </w:rPr>
  </w:style>
  <w:style w:type="character" w:customStyle="1" w:styleId="QuoteChar">
    <w:name w:val="Quote Char"/>
    <w:basedOn w:val="DefaultParagraphFont"/>
    <w:link w:val="Quote"/>
    <w:uiPriority w:val="29"/>
    <w:rsid w:val="00DC7094"/>
    <w:rPr>
      <w:i/>
      <w:iCs/>
      <w:color w:val="404040" w:themeColor="text1" w:themeTint="BF"/>
    </w:rPr>
  </w:style>
  <w:style w:type="paragraph" w:styleId="ListParagraph">
    <w:name w:val="List Paragraph"/>
    <w:basedOn w:val="Normal"/>
    <w:uiPriority w:val="34"/>
    <w:qFormat/>
    <w:rsid w:val="00DC7094"/>
    <w:pPr>
      <w:ind w:left="720"/>
      <w:contextualSpacing/>
    </w:pPr>
  </w:style>
  <w:style w:type="character" w:styleId="IntenseEmphasis">
    <w:name w:val="Intense Emphasis"/>
    <w:basedOn w:val="DefaultParagraphFont"/>
    <w:uiPriority w:val="21"/>
    <w:qFormat/>
    <w:rsid w:val="00DC7094"/>
    <w:rPr>
      <w:i/>
      <w:iCs/>
      <w:color w:val="0F4761" w:themeColor="accent1" w:themeShade="BF"/>
    </w:rPr>
  </w:style>
  <w:style w:type="paragraph" w:styleId="IntenseQuote">
    <w:name w:val="Intense Quote"/>
    <w:basedOn w:val="Normal"/>
    <w:next w:val="Normal"/>
    <w:link w:val="IntenseQuoteChar"/>
    <w:uiPriority w:val="30"/>
    <w:qFormat/>
    <w:rsid w:val="00DC70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094"/>
    <w:rPr>
      <w:i/>
      <w:iCs/>
      <w:color w:val="0F4761" w:themeColor="accent1" w:themeShade="BF"/>
    </w:rPr>
  </w:style>
  <w:style w:type="character" w:styleId="IntenseReference">
    <w:name w:val="Intense Reference"/>
    <w:basedOn w:val="DefaultParagraphFont"/>
    <w:uiPriority w:val="32"/>
    <w:qFormat/>
    <w:rsid w:val="00DC7094"/>
    <w:rPr>
      <w:b/>
      <w:bCs/>
      <w:smallCaps/>
      <w:color w:val="0F4761" w:themeColor="accent1" w:themeShade="BF"/>
      <w:spacing w:val="5"/>
    </w:rPr>
  </w:style>
  <w:style w:type="character" w:styleId="CommentReference">
    <w:name w:val="annotation reference"/>
    <w:basedOn w:val="DefaultParagraphFont"/>
    <w:uiPriority w:val="99"/>
    <w:semiHidden/>
    <w:unhideWhenUsed/>
    <w:rsid w:val="00E126D1"/>
    <w:rPr>
      <w:sz w:val="16"/>
      <w:szCs w:val="16"/>
    </w:rPr>
  </w:style>
  <w:style w:type="paragraph" w:styleId="CommentText">
    <w:name w:val="annotation text"/>
    <w:basedOn w:val="Normal"/>
    <w:link w:val="CommentTextChar"/>
    <w:uiPriority w:val="99"/>
    <w:unhideWhenUsed/>
    <w:rsid w:val="00E126D1"/>
    <w:pPr>
      <w:spacing w:line="240" w:lineRule="auto"/>
    </w:pPr>
    <w:rPr>
      <w:sz w:val="20"/>
      <w:szCs w:val="20"/>
    </w:rPr>
  </w:style>
  <w:style w:type="character" w:customStyle="1" w:styleId="CommentTextChar">
    <w:name w:val="Comment Text Char"/>
    <w:basedOn w:val="DefaultParagraphFont"/>
    <w:link w:val="CommentText"/>
    <w:uiPriority w:val="99"/>
    <w:rsid w:val="00E126D1"/>
    <w:rPr>
      <w:sz w:val="20"/>
      <w:szCs w:val="20"/>
    </w:rPr>
  </w:style>
  <w:style w:type="paragraph" w:styleId="CommentSubject">
    <w:name w:val="annotation subject"/>
    <w:basedOn w:val="CommentText"/>
    <w:next w:val="CommentText"/>
    <w:link w:val="CommentSubjectChar"/>
    <w:uiPriority w:val="99"/>
    <w:semiHidden/>
    <w:unhideWhenUsed/>
    <w:rsid w:val="00E126D1"/>
    <w:rPr>
      <w:b/>
      <w:bCs/>
    </w:rPr>
  </w:style>
  <w:style w:type="character" w:customStyle="1" w:styleId="CommentSubjectChar">
    <w:name w:val="Comment Subject Char"/>
    <w:basedOn w:val="CommentTextChar"/>
    <w:link w:val="CommentSubject"/>
    <w:uiPriority w:val="99"/>
    <w:semiHidden/>
    <w:rsid w:val="00E126D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34a106e-6316-442c-ad35-738afd673d2b}" enabled="1" method="Standard" siteId="{cddc1229-ac2a-4b97-b78a-0e5cacb5865c}" removed="0"/>
</clbl:labelList>
</file>

<file path=docProps/app.xml><?xml version="1.0" encoding="utf-8"?>
<Properties xmlns="http://schemas.openxmlformats.org/officeDocument/2006/extended-properties" xmlns:vt="http://schemas.openxmlformats.org/officeDocument/2006/docPropsVTypes">
  <Template>Normal</Template>
  <TotalTime>101</TotalTime>
  <Pages>4</Pages>
  <Words>1248</Words>
  <Characters>7119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Government of Ontario</Company>
  <LinksUpToDate>false</LinksUpToDate>
  <CharactersWithSpaces>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Tim (MNR)</dc:creator>
  <cp:keywords/>
  <dc:description/>
  <cp:lastModifiedBy>Johnson, Tim (MNR)</cp:lastModifiedBy>
  <cp:revision>109</cp:revision>
  <dcterms:created xsi:type="dcterms:W3CDTF">2026-03-28T11:19:00Z</dcterms:created>
  <dcterms:modified xsi:type="dcterms:W3CDTF">2026-03-28T13:00:00Z</dcterms:modified>
</cp:coreProperties>
</file>