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2028E" w14:textId="77777777" w:rsidR="0015062F" w:rsidRDefault="0015062F"/>
    <w:p w14:paraId="3616F4F7" w14:textId="66476706" w:rsidR="00B80599" w:rsidRDefault="47E69D71" w:rsidP="6001B523">
      <w:pPr>
        <w:pBdr>
          <w:bottom w:val="single" w:sz="4" w:space="4" w:color="auto"/>
        </w:pBdr>
        <w:tabs>
          <w:tab w:val="left" w:pos="6331"/>
        </w:tabs>
      </w:pPr>
      <w:hyperlink r:id="rId7">
        <w:r w:rsidRPr="655F0FE3">
          <w:rPr>
            <w:rStyle w:val="Hyperlink"/>
          </w:rPr>
          <w:t>Great Lakes Aquatic Tissue Analysis Repository (GLATAR)</w:t>
        </w:r>
      </w:hyperlink>
      <w:r>
        <w:t xml:space="preserve"> is used to compile data on energy densities, stable isotope, thiamine</w:t>
      </w:r>
      <w:r w:rsidR="004765EA">
        <w:t xml:space="preserve"> (vitamin B</w:t>
      </w:r>
      <w:r w:rsidR="00124754">
        <w:t>)</w:t>
      </w:r>
      <w:r>
        <w:t>, fatty acid, and other data for species in freshwater systems.</w:t>
      </w:r>
      <w:r w:rsidR="2BF88D89">
        <w:t xml:space="preserve"> </w:t>
      </w:r>
    </w:p>
    <w:p w14:paraId="7A4F3428" w14:textId="5F6EFE97" w:rsidR="2BF88D89" w:rsidRDefault="2BF88D89" w:rsidP="63E063DB">
      <w:pPr>
        <w:pBdr>
          <w:bottom w:val="single" w:sz="4" w:space="4" w:color="auto"/>
        </w:pBdr>
        <w:tabs>
          <w:tab w:val="left" w:pos="6331"/>
        </w:tabs>
        <w:rPr>
          <w:rFonts w:ascii="Aptos" w:eastAsia="Aptos" w:hAnsi="Aptos" w:cs="Aptos"/>
        </w:rPr>
      </w:pPr>
      <w:r>
        <w:t xml:space="preserve">If </w:t>
      </w:r>
      <w:r w:rsidR="50D02DF7">
        <w:t>you require more information</w:t>
      </w:r>
      <w:r w:rsidR="480AD47F">
        <w:t xml:space="preserve">, please contact Ben Hlina </w:t>
      </w:r>
      <w:r w:rsidR="21EA4F17" w:rsidRPr="60E02644">
        <w:rPr>
          <w:rFonts w:ascii="Aptos" w:eastAsia="Aptos" w:hAnsi="Aptos" w:cs="Aptos"/>
          <w:color w:val="000000" w:themeColor="text1"/>
        </w:rPr>
        <w:t>(</w:t>
      </w:r>
      <w:hyperlink r:id="rId8">
        <w:r w:rsidR="21EA4F17" w:rsidRPr="60E02644">
          <w:rPr>
            <w:rStyle w:val="Hyperlink"/>
          </w:rPr>
          <w:t>benjamin.hlina@gmail.com</w:t>
        </w:r>
      </w:hyperlink>
      <w:r w:rsidR="21EA4F17" w:rsidRPr="60E02644">
        <w:rPr>
          <w:rFonts w:ascii="Aptos" w:eastAsia="Aptos" w:hAnsi="Aptos" w:cs="Aptos"/>
          <w:color w:val="000000" w:themeColor="text1"/>
        </w:rPr>
        <w:t xml:space="preserve">) </w:t>
      </w:r>
      <w:r w:rsidR="21EA4F17" w:rsidRPr="7F29AB27">
        <w:rPr>
          <w:rFonts w:ascii="Aptos" w:eastAsia="Aptos" w:hAnsi="Aptos" w:cs="Aptos"/>
          <w:color w:val="000000" w:themeColor="text1"/>
        </w:rPr>
        <w:t>or Tim</w:t>
      </w:r>
      <w:r w:rsidR="21EA4F17" w:rsidRPr="49EB0465">
        <w:rPr>
          <w:rFonts w:ascii="Aptos" w:eastAsia="Aptos" w:hAnsi="Aptos" w:cs="Aptos"/>
          <w:color w:val="000000" w:themeColor="text1"/>
        </w:rPr>
        <w:t xml:space="preserve"> Johnson </w:t>
      </w:r>
      <w:r w:rsidR="21EA4F17" w:rsidRPr="63169B3D">
        <w:rPr>
          <w:rFonts w:ascii="Aptos" w:eastAsia="Aptos" w:hAnsi="Aptos" w:cs="Aptos"/>
          <w:color w:val="000000" w:themeColor="text1"/>
        </w:rPr>
        <w:t>(</w:t>
      </w:r>
      <w:hyperlink r:id="rId9">
        <w:r w:rsidR="21EA4F17" w:rsidRPr="63169B3D">
          <w:rPr>
            <w:rStyle w:val="Hyperlink"/>
          </w:rPr>
          <w:t>tim.johnson@ontario.ca)</w:t>
        </w:r>
      </w:hyperlink>
      <w:r w:rsidR="21EA4F17" w:rsidRPr="63169B3D">
        <w:rPr>
          <w:rFonts w:ascii="Aptos" w:eastAsia="Aptos" w:hAnsi="Aptos" w:cs="Aptos"/>
          <w:color w:val="000000" w:themeColor="text1"/>
        </w:rPr>
        <w:t xml:space="preserve"> for </w:t>
      </w:r>
      <w:r w:rsidR="21EA4F17" w:rsidRPr="63ACDA1E">
        <w:rPr>
          <w:rFonts w:ascii="Aptos" w:eastAsia="Aptos" w:hAnsi="Aptos" w:cs="Aptos"/>
          <w:color w:val="000000" w:themeColor="text1"/>
        </w:rPr>
        <w:t xml:space="preserve">further </w:t>
      </w:r>
      <w:r w:rsidR="21EA4F17" w:rsidRPr="03513E07">
        <w:rPr>
          <w:rFonts w:ascii="Aptos" w:eastAsia="Aptos" w:hAnsi="Aptos" w:cs="Aptos"/>
          <w:color w:val="000000" w:themeColor="text1"/>
        </w:rPr>
        <w:t>clarification.</w:t>
      </w:r>
      <w:r w:rsidR="21EA4F17" w:rsidRPr="63169B3D">
        <w:rPr>
          <w:rFonts w:ascii="Aptos" w:eastAsia="Aptos" w:hAnsi="Aptos" w:cs="Aptos"/>
          <w:color w:val="000000" w:themeColor="text1"/>
        </w:rPr>
        <w:t xml:space="preserve"> </w:t>
      </w:r>
    </w:p>
    <w:p w14:paraId="15B95025" w14:textId="77777777" w:rsidR="003F5F7C" w:rsidRPr="003F5F7C" w:rsidRDefault="0015062F" w:rsidP="003F5F7C">
      <w:pPr>
        <w:pStyle w:val="Heading1"/>
      </w:pPr>
      <w:r w:rsidRPr="003F5F7C">
        <w:t>Table of Contents</w:t>
      </w:r>
    </w:p>
    <w:p w14:paraId="30C057EF" w14:textId="5421F0C6" w:rsidR="003F5F7C" w:rsidRPr="00836277" w:rsidRDefault="003F5F7C" w:rsidP="003F5F7C">
      <w:pPr>
        <w:pStyle w:val="ListParagraph"/>
        <w:numPr>
          <w:ilvl w:val="0"/>
          <w:numId w:val="2"/>
        </w:numPr>
        <w:rPr>
          <w:b/>
          <w:bCs/>
        </w:rPr>
      </w:pPr>
      <w:r w:rsidRPr="00836277">
        <w:rPr>
          <w:b/>
          <w:bCs/>
        </w:rPr>
        <w:t>Template</w:t>
      </w:r>
      <w:r w:rsidR="00836277" w:rsidRPr="00836277">
        <w:rPr>
          <w:b/>
          <w:bCs/>
        </w:rPr>
        <w:t xml:space="preserve"> &amp; Paper Selection</w:t>
      </w:r>
    </w:p>
    <w:p w14:paraId="79881312" w14:textId="240A4D3E" w:rsidR="003F5F7C" w:rsidRDefault="003F5F7C" w:rsidP="003F5F7C">
      <w:pPr>
        <w:pStyle w:val="ListParagraph"/>
        <w:numPr>
          <w:ilvl w:val="1"/>
          <w:numId w:val="7"/>
        </w:numPr>
      </w:pPr>
      <w:r>
        <w:t xml:space="preserve">Standard vs. Long </w:t>
      </w:r>
    </w:p>
    <w:p w14:paraId="5FE73E56" w14:textId="55E903BB" w:rsidR="003F5F7C" w:rsidRDefault="003F5F7C" w:rsidP="003F5F7C">
      <w:pPr>
        <w:pStyle w:val="ListParagraph"/>
        <w:numPr>
          <w:ilvl w:val="1"/>
          <w:numId w:val="7"/>
        </w:numPr>
      </w:pPr>
      <w:r>
        <w:t xml:space="preserve">Where to </w:t>
      </w:r>
      <w:r w:rsidR="00836277">
        <w:t>Obtain</w:t>
      </w:r>
      <w:r>
        <w:t xml:space="preserve"> </w:t>
      </w:r>
      <w:r w:rsidR="00836277">
        <w:t>T</w:t>
      </w:r>
      <w:r>
        <w:t>emplates</w:t>
      </w:r>
    </w:p>
    <w:p w14:paraId="787D5DB9" w14:textId="2DD64B11" w:rsidR="00836277" w:rsidRDefault="00836277" w:rsidP="003F5F7C">
      <w:pPr>
        <w:pStyle w:val="ListParagraph"/>
        <w:numPr>
          <w:ilvl w:val="1"/>
          <w:numId w:val="7"/>
        </w:numPr>
      </w:pPr>
      <w:r>
        <w:t>Data Sourcing</w:t>
      </w:r>
    </w:p>
    <w:p w14:paraId="2B2EF3E5" w14:textId="19DD36F6" w:rsidR="00836277" w:rsidRDefault="00836277" w:rsidP="00836277">
      <w:pPr>
        <w:pStyle w:val="ListParagraph"/>
        <w:numPr>
          <w:ilvl w:val="1"/>
          <w:numId w:val="7"/>
        </w:numPr>
      </w:pPr>
      <w:r>
        <w:t>Out-of-Scope papers</w:t>
      </w:r>
    </w:p>
    <w:p w14:paraId="034D5C2C" w14:textId="70518E80" w:rsidR="00836277" w:rsidRDefault="00836277" w:rsidP="00836277">
      <w:pPr>
        <w:pStyle w:val="ListParagraph"/>
        <w:numPr>
          <w:ilvl w:val="1"/>
          <w:numId w:val="7"/>
        </w:numPr>
      </w:pPr>
      <w:r>
        <w:t>Unusable papers</w:t>
      </w:r>
    </w:p>
    <w:p w14:paraId="49079200" w14:textId="56365AC7" w:rsidR="00836277" w:rsidRPr="00836277" w:rsidRDefault="003F5F7C" w:rsidP="00836277">
      <w:pPr>
        <w:pStyle w:val="ListParagraph"/>
        <w:numPr>
          <w:ilvl w:val="0"/>
          <w:numId w:val="2"/>
        </w:numPr>
        <w:rPr>
          <w:b/>
          <w:bCs/>
        </w:rPr>
      </w:pPr>
      <w:proofErr w:type="spellStart"/>
      <w:r w:rsidRPr="00836277">
        <w:rPr>
          <w:b/>
          <w:bCs/>
        </w:rPr>
        <w:t>Tbl_sources</w:t>
      </w:r>
      <w:proofErr w:type="spellEnd"/>
    </w:p>
    <w:p w14:paraId="5BBB7828" w14:textId="3CDF7CAE" w:rsidR="00AB59B6" w:rsidRDefault="003F5F7C" w:rsidP="00AB59B6">
      <w:pPr>
        <w:pStyle w:val="ListParagraph"/>
        <w:numPr>
          <w:ilvl w:val="1"/>
          <w:numId w:val="8"/>
        </w:numPr>
      </w:pPr>
      <w:r>
        <w:t>Author</w:t>
      </w:r>
      <w:r w:rsidR="00836277">
        <w:t xml:space="preserve"> I</w:t>
      </w:r>
      <w:r>
        <w:t>nformation</w:t>
      </w:r>
    </w:p>
    <w:p w14:paraId="419D85DF" w14:textId="7FA9F708" w:rsidR="00AB59B6" w:rsidRDefault="00AB59B6" w:rsidP="00AB59B6">
      <w:pPr>
        <w:pStyle w:val="ListParagraph"/>
        <w:numPr>
          <w:ilvl w:val="1"/>
          <w:numId w:val="8"/>
        </w:numPr>
      </w:pPr>
      <w:r>
        <w:t>Email</w:t>
      </w:r>
    </w:p>
    <w:p w14:paraId="398343F8" w14:textId="31657F7B" w:rsidR="003F5F7C" w:rsidRDefault="003F5F7C" w:rsidP="003F5F7C">
      <w:pPr>
        <w:pStyle w:val="ListParagraph"/>
        <w:numPr>
          <w:ilvl w:val="1"/>
          <w:numId w:val="8"/>
        </w:numPr>
      </w:pPr>
      <w:r>
        <w:t>Pages</w:t>
      </w:r>
    </w:p>
    <w:p w14:paraId="79A31526" w14:textId="2966199C" w:rsidR="003F5F7C" w:rsidRDefault="003F5F7C" w:rsidP="003F5F7C">
      <w:pPr>
        <w:pStyle w:val="ListParagraph"/>
        <w:numPr>
          <w:ilvl w:val="1"/>
          <w:numId w:val="8"/>
        </w:numPr>
      </w:pPr>
      <w:r>
        <w:t xml:space="preserve">Publishing </w:t>
      </w:r>
      <w:r w:rsidR="00836277">
        <w:t>I</w:t>
      </w:r>
      <w:r>
        <w:t>nformation</w:t>
      </w:r>
    </w:p>
    <w:p w14:paraId="51961908" w14:textId="102EC339" w:rsidR="003F5F7C" w:rsidRPr="00836277" w:rsidRDefault="003F5F7C" w:rsidP="0015062F">
      <w:pPr>
        <w:pStyle w:val="ListParagraph"/>
        <w:numPr>
          <w:ilvl w:val="0"/>
          <w:numId w:val="2"/>
        </w:numPr>
        <w:rPr>
          <w:b/>
          <w:bCs/>
        </w:rPr>
      </w:pPr>
      <w:proofErr w:type="spellStart"/>
      <w:r w:rsidRPr="00836277">
        <w:rPr>
          <w:b/>
          <w:bCs/>
        </w:rPr>
        <w:t>Tbl_samples</w:t>
      </w:r>
      <w:proofErr w:type="spellEnd"/>
    </w:p>
    <w:p w14:paraId="53CC99CB" w14:textId="41A0ABCD" w:rsidR="003F5F7C" w:rsidRDefault="00836277" w:rsidP="003F5F7C">
      <w:pPr>
        <w:pStyle w:val="ListParagraph"/>
        <w:numPr>
          <w:ilvl w:val="1"/>
          <w:numId w:val="9"/>
        </w:numPr>
      </w:pPr>
      <w:r>
        <w:t xml:space="preserve">Sample </w:t>
      </w:r>
      <w:r w:rsidR="003F5F7C">
        <w:t>Date</w:t>
      </w:r>
    </w:p>
    <w:p w14:paraId="319C6F76" w14:textId="5147AA17" w:rsidR="003F5F7C" w:rsidRDefault="00836277" w:rsidP="003F5F7C">
      <w:pPr>
        <w:pStyle w:val="ListParagraph"/>
        <w:numPr>
          <w:ilvl w:val="1"/>
          <w:numId w:val="9"/>
        </w:numPr>
      </w:pPr>
      <w:r>
        <w:t>Taxonomic Information</w:t>
      </w:r>
    </w:p>
    <w:p w14:paraId="6DF40478" w14:textId="732A953C" w:rsidR="00836277" w:rsidRDefault="00836277" w:rsidP="003F5F7C">
      <w:pPr>
        <w:pStyle w:val="ListParagraph"/>
        <w:numPr>
          <w:ilvl w:val="1"/>
          <w:numId w:val="9"/>
        </w:numPr>
      </w:pPr>
      <w:r>
        <w:t>Sex</w:t>
      </w:r>
    </w:p>
    <w:p w14:paraId="3A53F599" w14:textId="25BF2AEA" w:rsidR="00836277" w:rsidRDefault="00836277" w:rsidP="003F5F7C">
      <w:pPr>
        <w:pStyle w:val="ListParagraph"/>
        <w:numPr>
          <w:ilvl w:val="1"/>
          <w:numId w:val="9"/>
        </w:numPr>
      </w:pPr>
      <w:r>
        <w:t>Life stage</w:t>
      </w:r>
    </w:p>
    <w:p w14:paraId="16DBC294" w14:textId="6C1E106C" w:rsidR="00836277" w:rsidRDefault="00836277" w:rsidP="003F5F7C">
      <w:pPr>
        <w:pStyle w:val="ListParagraph"/>
        <w:numPr>
          <w:ilvl w:val="1"/>
          <w:numId w:val="9"/>
        </w:numPr>
      </w:pPr>
      <w:proofErr w:type="spellStart"/>
      <w:r>
        <w:t>Tbl_location</w:t>
      </w:r>
      <w:proofErr w:type="spellEnd"/>
    </w:p>
    <w:p w14:paraId="596B8C16" w14:textId="185F26A2" w:rsidR="00836277" w:rsidRDefault="00836277" w:rsidP="003F5F7C">
      <w:pPr>
        <w:pStyle w:val="ListParagraph"/>
        <w:numPr>
          <w:ilvl w:val="1"/>
          <w:numId w:val="9"/>
        </w:numPr>
      </w:pPr>
      <w:proofErr w:type="spellStart"/>
      <w:r>
        <w:t>Tbl_calorimetry</w:t>
      </w:r>
      <w:proofErr w:type="spellEnd"/>
    </w:p>
    <w:p w14:paraId="4D44D2A5" w14:textId="3EEB6F41" w:rsidR="00836277" w:rsidRDefault="00836277" w:rsidP="003F5F7C">
      <w:pPr>
        <w:pStyle w:val="ListParagraph"/>
        <w:numPr>
          <w:ilvl w:val="1"/>
          <w:numId w:val="9"/>
        </w:numPr>
      </w:pPr>
      <w:proofErr w:type="spellStart"/>
      <w:r>
        <w:t>Tbl_Proxcomp</w:t>
      </w:r>
      <w:proofErr w:type="spellEnd"/>
    </w:p>
    <w:p w14:paraId="579DFDE3" w14:textId="6A7D4C78" w:rsidR="00836277" w:rsidRDefault="00836277" w:rsidP="003F5F7C">
      <w:pPr>
        <w:pStyle w:val="ListParagraph"/>
        <w:numPr>
          <w:ilvl w:val="1"/>
          <w:numId w:val="9"/>
        </w:numPr>
      </w:pPr>
      <w:proofErr w:type="spellStart"/>
      <w:r>
        <w:t>Tbl_isotope</w:t>
      </w:r>
      <w:proofErr w:type="spellEnd"/>
    </w:p>
    <w:p w14:paraId="603C7E01" w14:textId="2A25A04A" w:rsidR="00836277" w:rsidRDefault="00836277" w:rsidP="003F5F7C">
      <w:pPr>
        <w:pStyle w:val="ListParagraph"/>
        <w:numPr>
          <w:ilvl w:val="1"/>
          <w:numId w:val="9"/>
        </w:numPr>
      </w:pPr>
      <w:proofErr w:type="spellStart"/>
      <w:r>
        <w:t>Tbl_fatty_acid</w:t>
      </w:r>
      <w:proofErr w:type="spellEnd"/>
    </w:p>
    <w:p w14:paraId="3E7BC282" w14:textId="4AC6EDE1" w:rsidR="00836277" w:rsidRDefault="00836277" w:rsidP="003F5F7C">
      <w:pPr>
        <w:pStyle w:val="ListParagraph"/>
        <w:numPr>
          <w:ilvl w:val="1"/>
          <w:numId w:val="9"/>
        </w:numPr>
      </w:pPr>
      <w:proofErr w:type="spellStart"/>
      <w:r>
        <w:t>Tbl_amino_acid</w:t>
      </w:r>
      <w:proofErr w:type="spellEnd"/>
    </w:p>
    <w:p w14:paraId="4966B0D4" w14:textId="1B50C867" w:rsidR="00836277" w:rsidRDefault="00836277" w:rsidP="003F5F7C">
      <w:pPr>
        <w:pStyle w:val="ListParagraph"/>
        <w:numPr>
          <w:ilvl w:val="1"/>
          <w:numId w:val="9"/>
        </w:numPr>
      </w:pPr>
      <w:proofErr w:type="spellStart"/>
      <w:r>
        <w:t>Tbl_thiamine</w:t>
      </w:r>
      <w:proofErr w:type="spellEnd"/>
    </w:p>
    <w:p w14:paraId="7203C848" w14:textId="2A0AE59F" w:rsidR="00836277" w:rsidRDefault="00836277" w:rsidP="003F5F7C">
      <w:pPr>
        <w:pStyle w:val="ListParagraph"/>
        <w:numPr>
          <w:ilvl w:val="1"/>
          <w:numId w:val="9"/>
        </w:numPr>
      </w:pPr>
      <w:proofErr w:type="spellStart"/>
      <w:r>
        <w:t>Tbl_contaminants</w:t>
      </w:r>
      <w:proofErr w:type="spellEnd"/>
    </w:p>
    <w:p w14:paraId="6D7D884F" w14:textId="6276F334" w:rsidR="003F5F7C" w:rsidRPr="00836277" w:rsidRDefault="003F5F7C" w:rsidP="003F5F7C">
      <w:pPr>
        <w:pStyle w:val="ListParagraph"/>
        <w:numPr>
          <w:ilvl w:val="0"/>
          <w:numId w:val="2"/>
        </w:numPr>
        <w:rPr>
          <w:b/>
          <w:bCs/>
        </w:rPr>
      </w:pPr>
      <w:r w:rsidRPr="00836277">
        <w:rPr>
          <w:b/>
          <w:bCs/>
        </w:rPr>
        <w:t xml:space="preserve">GLATAR </w:t>
      </w:r>
    </w:p>
    <w:p w14:paraId="4AEB4E8E" w14:textId="0E801929" w:rsidR="003F5F7C" w:rsidRDefault="00836277" w:rsidP="003F5F7C">
      <w:pPr>
        <w:pStyle w:val="ListParagraph"/>
        <w:numPr>
          <w:ilvl w:val="1"/>
          <w:numId w:val="10"/>
        </w:numPr>
      </w:pPr>
      <w:r>
        <w:t>Registration</w:t>
      </w:r>
    </w:p>
    <w:p w14:paraId="6FC0B71F" w14:textId="6FB341AC" w:rsidR="003F5F7C" w:rsidRDefault="003F5F7C" w:rsidP="003F5F7C">
      <w:pPr>
        <w:pStyle w:val="ListParagraph"/>
        <w:numPr>
          <w:ilvl w:val="1"/>
          <w:numId w:val="10"/>
        </w:numPr>
      </w:pPr>
      <w:r>
        <w:t xml:space="preserve">Navigation </w:t>
      </w:r>
    </w:p>
    <w:p w14:paraId="452C6024" w14:textId="51D7CD9C" w:rsidR="003F5F7C" w:rsidRDefault="003F5F7C" w:rsidP="003F5F7C">
      <w:pPr>
        <w:pStyle w:val="ListParagraph"/>
        <w:numPr>
          <w:ilvl w:val="1"/>
          <w:numId w:val="10"/>
        </w:numPr>
      </w:pPr>
      <w:r>
        <w:t>Taxonom</w:t>
      </w:r>
      <w:r w:rsidR="00836277">
        <w:t>ic Search Tool</w:t>
      </w:r>
    </w:p>
    <w:p w14:paraId="5D8289AA" w14:textId="4AB5B433" w:rsidR="1D20C2D3" w:rsidRDefault="003F5F7C" w:rsidP="6F41336D">
      <w:pPr>
        <w:pStyle w:val="ListParagraph"/>
        <w:numPr>
          <w:ilvl w:val="1"/>
          <w:numId w:val="10"/>
        </w:numPr>
        <w:spacing w:after="0"/>
      </w:pPr>
      <w:r>
        <w:t xml:space="preserve">Species </w:t>
      </w:r>
      <w:r w:rsidR="00836277">
        <w:t>S</w:t>
      </w:r>
      <w:r>
        <w:t>ubmission</w:t>
      </w:r>
    </w:p>
    <w:p w14:paraId="600CCFEB" w14:textId="165CC392" w:rsidR="00BD123D" w:rsidRDefault="00F11598" w:rsidP="6F41336D">
      <w:pPr>
        <w:pStyle w:val="ListParagraph"/>
        <w:numPr>
          <w:ilvl w:val="1"/>
          <w:numId w:val="10"/>
        </w:numPr>
        <w:spacing w:after="0"/>
      </w:pPr>
      <w:r>
        <w:t>Data Sheet Sub</w:t>
      </w:r>
      <w:r w:rsidR="00AE5EB1">
        <w:t>mission</w:t>
      </w:r>
    </w:p>
    <w:p w14:paraId="7A9CD41F" w14:textId="567B22AA" w:rsidR="2E9C497A" w:rsidRDefault="2E9C497A" w:rsidP="6CB2633C">
      <w:pPr>
        <w:pBdr>
          <w:bottom w:val="single" w:sz="4" w:space="4" w:color="auto"/>
        </w:pBdr>
        <w:spacing w:after="0"/>
        <w:rPr>
          <w:rFonts w:ascii="Arial" w:eastAsia="Arial" w:hAnsi="Arial" w:cs="Arial"/>
          <w:sz w:val="12"/>
          <w:szCs w:val="12"/>
        </w:rPr>
      </w:pPr>
    </w:p>
    <w:p w14:paraId="5ECA0474" w14:textId="2FF2428E" w:rsidR="003F5F7C" w:rsidRPr="002E7594" w:rsidRDefault="00836277" w:rsidP="00836277">
      <w:pPr>
        <w:rPr>
          <w:b/>
          <w:sz w:val="28"/>
          <w:szCs w:val="28"/>
        </w:rPr>
      </w:pPr>
      <w:r w:rsidRPr="64F9C406">
        <w:rPr>
          <w:b/>
          <w:sz w:val="28"/>
          <w:szCs w:val="28"/>
        </w:rPr>
        <w:t>1. Template &amp; Paper Selection</w:t>
      </w:r>
    </w:p>
    <w:p w14:paraId="11322AA0" w14:textId="09193FC9" w:rsidR="00836277" w:rsidRPr="002E7594" w:rsidRDefault="00836277" w:rsidP="00836277">
      <w:pPr>
        <w:ind w:left="360"/>
        <w:rPr>
          <w:b/>
          <w:bCs/>
        </w:rPr>
      </w:pPr>
      <w:r w:rsidRPr="002E7594">
        <w:rPr>
          <w:b/>
          <w:bCs/>
        </w:rPr>
        <w:t xml:space="preserve">1.1. </w:t>
      </w:r>
      <w:r w:rsidR="002E7594">
        <w:rPr>
          <w:b/>
          <w:bCs/>
        </w:rPr>
        <w:t>Basic</w:t>
      </w:r>
      <w:r w:rsidRPr="002E7594">
        <w:rPr>
          <w:b/>
          <w:bCs/>
        </w:rPr>
        <w:t xml:space="preserve"> Vs. </w:t>
      </w:r>
      <w:r w:rsidR="002E7594">
        <w:rPr>
          <w:b/>
          <w:bCs/>
        </w:rPr>
        <w:t>Extended</w:t>
      </w:r>
    </w:p>
    <w:p w14:paraId="6E05D4D4" w14:textId="4351086C" w:rsidR="00836277" w:rsidRDefault="002E7594" w:rsidP="00836277">
      <w:pPr>
        <w:ind w:left="360"/>
      </w:pPr>
      <w:r>
        <w:tab/>
        <w:t xml:space="preserve">There are two template versions available for GLATAR data entry. These are the basic and extended versions. The two are identical, except for a few additional columns in the extended. The basic template does not have columns for overall lipid composition, fatty acids, amino acids, thiamine, or contaminants (i.e. mercury, PCB, congener). It is recommended that </w:t>
      </w:r>
      <w:r w:rsidR="2D549C6C" w:rsidRPr="3D3FBF1E">
        <w:rPr>
          <w:rFonts w:ascii="Aptos" w:eastAsia="Aptos" w:hAnsi="Aptos" w:cs="Aptos"/>
          <w:color w:val="000000" w:themeColor="text1"/>
        </w:rPr>
        <w:t xml:space="preserve">the basic template be used unless entering a paper involving the </w:t>
      </w:r>
      <w:bookmarkStart w:id="0" w:name="_Int_ZMyLJmZH"/>
      <w:proofErr w:type="gramStart"/>
      <w:r w:rsidR="2D549C6C" w:rsidRPr="3D3FBF1E">
        <w:rPr>
          <w:rFonts w:ascii="Aptos" w:eastAsia="Aptos" w:hAnsi="Aptos" w:cs="Aptos"/>
          <w:color w:val="000000" w:themeColor="text1"/>
        </w:rPr>
        <w:t>aforementioned data</w:t>
      </w:r>
      <w:bookmarkEnd w:id="0"/>
      <w:proofErr w:type="gramEnd"/>
      <w:r w:rsidR="2D549C6C" w:rsidRPr="3D3FBF1E">
        <w:rPr>
          <w:rFonts w:ascii="Aptos" w:eastAsia="Aptos" w:hAnsi="Aptos" w:cs="Aptos"/>
          <w:color w:val="000000" w:themeColor="text1"/>
        </w:rPr>
        <w:t xml:space="preserve"> types. This will reduce unnecessary complexity. </w:t>
      </w:r>
      <w:r w:rsidR="2D549C6C" w:rsidRPr="3D3FBF1E">
        <w:rPr>
          <w:rFonts w:ascii="Aptos" w:eastAsia="Aptos" w:hAnsi="Aptos" w:cs="Aptos"/>
        </w:rPr>
        <w:t xml:space="preserve"> </w:t>
      </w:r>
    </w:p>
    <w:p w14:paraId="43C77F0A" w14:textId="77777777" w:rsidR="00A26E25" w:rsidRDefault="00A26E25" w:rsidP="00A26E25">
      <w:pPr>
        <w:ind w:firstLine="360"/>
        <w:rPr>
          <w:b/>
          <w:bCs/>
        </w:rPr>
      </w:pPr>
      <w:r w:rsidRPr="00A26E25">
        <w:rPr>
          <w:b/>
          <w:bCs/>
        </w:rPr>
        <w:t>1.2. Where to Obtain Templates</w:t>
      </w:r>
    </w:p>
    <w:p w14:paraId="525A35DC" w14:textId="0D456505" w:rsidR="002F2848" w:rsidRPr="002F2848" w:rsidRDefault="00A26E25" w:rsidP="002F2848">
      <w:pPr>
        <w:ind w:left="360" w:firstLine="360"/>
      </w:pPr>
      <w:r>
        <w:t>Data from articles is entered through the data entry template are on the GLATAR</w:t>
      </w:r>
      <w:r w:rsidR="0054034E">
        <w:t xml:space="preserve"> website,</w:t>
      </w:r>
      <w:r>
        <w:t xml:space="preserve"> found by going to the ‘Documentation’</w:t>
      </w:r>
      <w:r w:rsidR="00E60052">
        <w:t xml:space="preserve"> </w:t>
      </w:r>
      <w:r>
        <w:t>tab and downloading</w:t>
      </w:r>
      <w:r w:rsidR="00E60052">
        <w:t xml:space="preserve"> either</w:t>
      </w:r>
      <w:r>
        <w:t xml:space="preserve"> the Basic Data Entry Template (v21) </w:t>
      </w:r>
      <w:r w:rsidR="00E60052">
        <w:t xml:space="preserve">or the </w:t>
      </w:r>
      <w:r w:rsidR="003B06AB">
        <w:t xml:space="preserve">Extended Data Entry Template (v21), depending on needs. </w:t>
      </w:r>
      <w:r w:rsidR="129C385F">
        <w:rPr>
          <w:noProof/>
        </w:rPr>
        <w:drawing>
          <wp:inline distT="0" distB="0" distL="0" distR="0" wp14:anchorId="358D36AD" wp14:editId="08BE3854">
            <wp:extent cx="5943600" cy="3324255"/>
            <wp:effectExtent l="0" t="0" r="0" b="0"/>
            <wp:docPr id="380711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11948" name="Picture 380711948"/>
                    <pic:cNvPicPr/>
                  </pic:nvPicPr>
                  <pic:blipFill>
                    <a:blip r:embed="rId10">
                      <a:extLst>
                        <a:ext uri="{28A0092B-C50C-407E-A947-70E740481C1C}">
                          <a14:useLocalDpi xmlns:a14="http://schemas.microsoft.com/office/drawing/2010/main"/>
                        </a:ext>
                      </a:extLst>
                    </a:blip>
                    <a:srcRect t="4871" b="5641"/>
                    <a:stretch>
                      <a:fillRect/>
                    </a:stretch>
                  </pic:blipFill>
                  <pic:spPr>
                    <a:xfrm>
                      <a:off x="0" y="0"/>
                      <a:ext cx="5943600" cy="3324255"/>
                    </a:xfrm>
                    <a:prstGeom prst="rect">
                      <a:avLst/>
                    </a:prstGeom>
                  </pic:spPr>
                </pic:pic>
              </a:graphicData>
            </a:graphic>
          </wp:inline>
        </w:drawing>
      </w:r>
    </w:p>
    <w:p w14:paraId="611EE8DA" w14:textId="60E472A2" w:rsidR="002F2848" w:rsidRDefault="002F2848" w:rsidP="002F2848">
      <w:pPr>
        <w:ind w:firstLine="360"/>
        <w:rPr>
          <w:b/>
          <w:bCs/>
        </w:rPr>
      </w:pPr>
      <w:r>
        <w:rPr>
          <w:b/>
          <w:bCs/>
        </w:rPr>
        <w:t xml:space="preserve">1.3. </w:t>
      </w:r>
      <w:r w:rsidRPr="002F2848">
        <w:rPr>
          <w:b/>
          <w:bCs/>
        </w:rPr>
        <w:t>Data Sourcing</w:t>
      </w:r>
    </w:p>
    <w:p w14:paraId="714DB514" w14:textId="6655CE50" w:rsidR="002F2848" w:rsidRPr="002F2848" w:rsidRDefault="0C80D053" w:rsidP="00327779">
      <w:pPr>
        <w:ind w:left="360" w:firstLine="360"/>
      </w:pPr>
      <w:r w:rsidRPr="7D50C445">
        <w:rPr>
          <w:rFonts w:ascii="Aptos" w:eastAsia="Aptos" w:hAnsi="Aptos" w:cs="Aptos"/>
          <w:color w:val="000000" w:themeColor="text1"/>
        </w:rPr>
        <w:t>Data must be extracted from an appropriate source that is relevant to GLATAR. A compiled list of potentially useful papers may be found in a shared Google Drive dedicated to GLATAR, titled “</w:t>
      </w:r>
      <w:proofErr w:type="spellStart"/>
      <w:r w:rsidRPr="7D50C445">
        <w:rPr>
          <w:rFonts w:ascii="Aptos" w:eastAsia="Aptos" w:hAnsi="Aptos" w:cs="Aptos"/>
          <w:color w:val="000000" w:themeColor="text1"/>
        </w:rPr>
        <w:t>TAFR_Energy_Tissue_Database</w:t>
      </w:r>
      <w:proofErr w:type="spellEnd"/>
      <w:r w:rsidRPr="7D50C445">
        <w:rPr>
          <w:rFonts w:ascii="Aptos" w:eastAsia="Aptos" w:hAnsi="Aptos" w:cs="Aptos"/>
          <w:color w:val="000000" w:themeColor="text1"/>
        </w:rPr>
        <w:t>”. If you do not have access to this drive, ask Tim Johnson (</w:t>
      </w:r>
      <w:hyperlink r:id="rId11">
        <w:r w:rsidRPr="7D50C445">
          <w:rPr>
            <w:rStyle w:val="Hyperlink"/>
          </w:rPr>
          <w:t>tim.johnson@ontario.ca)</w:t>
        </w:r>
      </w:hyperlink>
      <w:r w:rsidRPr="7D50C445">
        <w:rPr>
          <w:rFonts w:ascii="Aptos" w:eastAsia="Aptos" w:hAnsi="Aptos" w:cs="Aptos"/>
          <w:color w:val="000000" w:themeColor="text1"/>
        </w:rPr>
        <w:t xml:space="preserve"> or Ben Hlina (</w:t>
      </w:r>
      <w:hyperlink r:id="rId12">
        <w:r w:rsidRPr="7D50C445">
          <w:rPr>
            <w:rStyle w:val="Hyperlink"/>
          </w:rPr>
          <w:t>benjamin.hlina@gmail.com</w:t>
        </w:r>
      </w:hyperlink>
      <w:r w:rsidRPr="7D50C445">
        <w:rPr>
          <w:rFonts w:ascii="Aptos" w:eastAsia="Aptos" w:hAnsi="Aptos" w:cs="Aptos"/>
          <w:color w:val="000000" w:themeColor="text1"/>
        </w:rPr>
        <w:t xml:space="preserve">) for access. Once in the drive, go into the folder “Papers: To Enter”. The list is found in an excel sheet, titles “Selected_recs_KS_lit_review_2026-02-16.xlsx”. </w:t>
      </w:r>
      <w:r w:rsidRPr="7D50C445">
        <w:rPr>
          <w:rFonts w:ascii="Aptos" w:eastAsia="Aptos" w:hAnsi="Aptos" w:cs="Aptos"/>
        </w:rPr>
        <w:t xml:space="preserve"> </w:t>
      </w:r>
    </w:p>
    <w:p w14:paraId="79D7D4AC" w14:textId="6796657F" w:rsidR="002F2848" w:rsidRDefault="002F2848" w:rsidP="002F2848">
      <w:pPr>
        <w:ind w:firstLine="360"/>
      </w:pPr>
      <w:r>
        <w:rPr>
          <w:b/>
          <w:bCs/>
        </w:rPr>
        <w:t xml:space="preserve">1.4. </w:t>
      </w:r>
      <w:r w:rsidRPr="002F2848">
        <w:rPr>
          <w:b/>
          <w:bCs/>
        </w:rPr>
        <w:t>Out-of-Scope papers</w:t>
      </w:r>
    </w:p>
    <w:p w14:paraId="36D41423" w14:textId="115E0C20" w:rsidR="002F2848" w:rsidRPr="002F2848" w:rsidRDefault="60273E48" w:rsidP="00327779">
      <w:pPr>
        <w:ind w:left="360" w:firstLine="360"/>
        <w:rPr>
          <w:rFonts w:ascii="Aptos" w:eastAsia="Aptos" w:hAnsi="Aptos" w:cs="Aptos"/>
          <w:color w:val="000000" w:themeColor="text1"/>
        </w:rPr>
      </w:pPr>
      <w:r w:rsidRPr="40CD328C">
        <w:rPr>
          <w:rFonts w:ascii="Aptos" w:eastAsia="Aptos" w:hAnsi="Aptos" w:cs="Aptos"/>
          <w:color w:val="000000" w:themeColor="text1"/>
        </w:rPr>
        <w:t xml:space="preserve">Not all papers in the list of selected paper recommendations will be within the scope of GLATAR. As its name suggests, this repository is largely aimed at compiling data from the Great Lakes. However, the range has been expanded to include all bodies of fresh water in North America. Data from bodies of saltwater are </w:t>
      </w:r>
      <w:r w:rsidRPr="40CD328C">
        <w:rPr>
          <w:rFonts w:ascii="Aptos" w:eastAsia="Aptos" w:hAnsi="Aptos" w:cs="Aptos"/>
          <w:i/>
          <w:iCs/>
          <w:color w:val="000000" w:themeColor="text1"/>
        </w:rPr>
        <w:t>NOT</w:t>
      </w:r>
      <w:r w:rsidRPr="40CD328C">
        <w:rPr>
          <w:rFonts w:ascii="Aptos" w:eastAsia="Aptos" w:hAnsi="Aptos" w:cs="Aptos"/>
          <w:color w:val="000000" w:themeColor="text1"/>
        </w:rPr>
        <w:t xml:space="preserve"> viable for this purpose. </w:t>
      </w:r>
    </w:p>
    <w:p w14:paraId="33ECFC3A" w14:textId="49EB18CB" w:rsidR="002F2848" w:rsidRPr="002F2848" w:rsidRDefault="60273E48" w:rsidP="7A490188">
      <w:pPr>
        <w:ind w:left="360" w:firstLine="360"/>
        <w:rPr>
          <w:rFonts w:ascii="Aptos" w:eastAsia="Aptos" w:hAnsi="Aptos" w:cs="Aptos"/>
          <w:color w:val="000000" w:themeColor="text1"/>
        </w:rPr>
      </w:pPr>
      <w:r w:rsidRPr="40CD328C">
        <w:rPr>
          <w:rFonts w:ascii="Aptos" w:eastAsia="Aptos" w:hAnsi="Aptos" w:cs="Aptos"/>
          <w:color w:val="000000" w:themeColor="text1"/>
        </w:rPr>
        <w:t xml:space="preserve">Furthermore, this repository is intended largely for </w:t>
      </w:r>
      <w:r w:rsidRPr="7A490188">
        <w:rPr>
          <w:rFonts w:ascii="Aptos" w:eastAsia="Aptos" w:hAnsi="Aptos" w:cs="Aptos"/>
          <w:color w:val="000000" w:themeColor="text1"/>
        </w:rPr>
        <w:t>a</w:t>
      </w:r>
      <w:r w:rsidR="5EBE7D00" w:rsidRPr="7A490188">
        <w:rPr>
          <w:rFonts w:ascii="Aptos" w:eastAsia="Aptos" w:hAnsi="Aptos" w:cs="Aptos"/>
          <w:color w:val="000000" w:themeColor="text1"/>
        </w:rPr>
        <w:t>quatic</w:t>
      </w:r>
      <w:r w:rsidRPr="7A490188">
        <w:rPr>
          <w:rFonts w:ascii="Aptos" w:eastAsia="Aptos" w:hAnsi="Aptos" w:cs="Aptos"/>
          <w:color w:val="000000" w:themeColor="text1"/>
        </w:rPr>
        <w:t xml:space="preserve"> </w:t>
      </w:r>
      <w:r w:rsidRPr="40CD328C">
        <w:rPr>
          <w:rFonts w:ascii="Aptos" w:eastAsia="Aptos" w:hAnsi="Aptos" w:cs="Aptos"/>
          <w:color w:val="000000" w:themeColor="text1"/>
        </w:rPr>
        <w:t>animal tissue.</w:t>
      </w:r>
      <w:r w:rsidRPr="672AA5AD">
        <w:rPr>
          <w:rFonts w:ascii="Aptos" w:eastAsia="Aptos" w:hAnsi="Aptos" w:cs="Aptos"/>
          <w:color w:val="000000" w:themeColor="text1"/>
        </w:rPr>
        <w:t xml:space="preserve"> </w:t>
      </w:r>
      <w:r w:rsidR="2BA7509F" w:rsidRPr="7A490188">
        <w:rPr>
          <w:rFonts w:ascii="Aptos" w:eastAsia="Aptos" w:hAnsi="Aptos" w:cs="Aptos"/>
          <w:color w:val="000000" w:themeColor="text1"/>
        </w:rPr>
        <w:t xml:space="preserve">Avoid entering data on plants, </w:t>
      </w:r>
      <w:proofErr w:type="gramStart"/>
      <w:r w:rsidR="2BA7509F" w:rsidRPr="7A490188">
        <w:rPr>
          <w:rFonts w:ascii="Aptos" w:eastAsia="Aptos" w:hAnsi="Aptos" w:cs="Aptos"/>
          <w:color w:val="000000" w:themeColor="text1"/>
        </w:rPr>
        <w:t>with the exception of</w:t>
      </w:r>
      <w:proofErr w:type="gramEnd"/>
      <w:r w:rsidR="2BA7509F" w:rsidRPr="7A490188">
        <w:rPr>
          <w:rFonts w:ascii="Aptos" w:eastAsia="Aptos" w:hAnsi="Aptos" w:cs="Aptos"/>
          <w:color w:val="000000" w:themeColor="text1"/>
        </w:rPr>
        <w:t xml:space="preserve"> phytoplankton (protists).</w:t>
      </w:r>
      <w:r w:rsidR="75250750" w:rsidRPr="7A490188">
        <w:rPr>
          <w:rFonts w:ascii="Aptos" w:eastAsia="Aptos" w:hAnsi="Aptos" w:cs="Aptos"/>
          <w:color w:val="000000" w:themeColor="text1"/>
        </w:rPr>
        <w:t xml:space="preserve"> Animals of concern include fish and aquatic invertebrates. Birds</w:t>
      </w:r>
      <w:r w:rsidR="474133AA" w:rsidRPr="7A490188">
        <w:rPr>
          <w:rFonts w:ascii="Aptos" w:eastAsia="Aptos" w:hAnsi="Aptos" w:cs="Aptos"/>
          <w:color w:val="000000" w:themeColor="text1"/>
        </w:rPr>
        <w:t xml:space="preserve"> and mammals</w:t>
      </w:r>
      <w:r w:rsidR="75250750" w:rsidRPr="7A490188">
        <w:rPr>
          <w:rFonts w:ascii="Aptos" w:eastAsia="Aptos" w:hAnsi="Aptos" w:cs="Aptos"/>
          <w:color w:val="000000" w:themeColor="text1"/>
        </w:rPr>
        <w:t xml:space="preserve"> are not </w:t>
      </w:r>
      <w:r w:rsidR="22DB3679" w:rsidRPr="7A490188">
        <w:rPr>
          <w:rFonts w:ascii="Aptos" w:eastAsia="Aptos" w:hAnsi="Aptos" w:cs="Aptos"/>
          <w:color w:val="000000" w:themeColor="text1"/>
        </w:rPr>
        <w:t xml:space="preserve">currently </w:t>
      </w:r>
      <w:r w:rsidR="75250750" w:rsidRPr="7A490188">
        <w:rPr>
          <w:rFonts w:ascii="Aptos" w:eastAsia="Aptos" w:hAnsi="Aptos" w:cs="Aptos"/>
          <w:color w:val="000000" w:themeColor="text1"/>
        </w:rPr>
        <w:t>within the scope of GLATAR.</w:t>
      </w:r>
      <w:r w:rsidR="03B72114" w:rsidRPr="7A490188">
        <w:rPr>
          <w:rFonts w:ascii="Aptos" w:eastAsia="Aptos" w:hAnsi="Aptos" w:cs="Aptos"/>
          <w:color w:val="000000" w:themeColor="text1"/>
        </w:rPr>
        <w:t xml:space="preserve"> </w:t>
      </w:r>
    </w:p>
    <w:p w14:paraId="1B09996E" w14:textId="31B02E9A" w:rsidR="002F2848" w:rsidRPr="002F2848" w:rsidRDefault="60273E48" w:rsidP="746444E5">
      <w:pPr>
        <w:ind w:left="360" w:firstLine="360"/>
        <w:rPr>
          <w:rFonts w:ascii="Aptos" w:eastAsia="Aptos" w:hAnsi="Aptos" w:cs="Aptos"/>
          <w:color w:val="000000" w:themeColor="text1"/>
        </w:rPr>
      </w:pPr>
      <w:r w:rsidRPr="40CD328C">
        <w:rPr>
          <w:rFonts w:ascii="Aptos" w:eastAsia="Aptos" w:hAnsi="Aptos" w:cs="Aptos"/>
          <w:color w:val="000000" w:themeColor="text1"/>
        </w:rPr>
        <w:t xml:space="preserve">If you come across a paper that you believe to be out-of-scope, flag it and, if possible, download a PDF version of it to upload to the “Papers: Outside Scope” folder in the shared Google drive. If you are unsure of whether the paper will serve GLATAR’s purposes, consult Blen </w:t>
      </w:r>
      <w:proofErr w:type="spellStart"/>
      <w:r w:rsidRPr="40CD328C">
        <w:rPr>
          <w:rFonts w:ascii="Aptos" w:eastAsia="Aptos" w:hAnsi="Aptos" w:cs="Aptos"/>
          <w:color w:val="000000" w:themeColor="text1"/>
        </w:rPr>
        <w:t>Hlina</w:t>
      </w:r>
      <w:proofErr w:type="spellEnd"/>
      <w:r w:rsidRPr="40CD328C">
        <w:rPr>
          <w:rFonts w:ascii="Aptos" w:eastAsia="Aptos" w:hAnsi="Aptos" w:cs="Aptos"/>
          <w:color w:val="000000" w:themeColor="text1"/>
        </w:rPr>
        <w:t xml:space="preserve"> or Tim Johnson for confirmation.</w:t>
      </w:r>
    </w:p>
    <w:p w14:paraId="6806D6BF" w14:textId="78A8C771" w:rsidR="002F2848" w:rsidRDefault="002F2848" w:rsidP="002F2848">
      <w:pPr>
        <w:ind w:firstLine="360"/>
      </w:pPr>
      <w:r>
        <w:rPr>
          <w:b/>
          <w:bCs/>
        </w:rPr>
        <w:t xml:space="preserve">1.5. </w:t>
      </w:r>
      <w:r w:rsidRPr="002F2848">
        <w:rPr>
          <w:b/>
          <w:bCs/>
        </w:rPr>
        <w:t>Unusable papers</w:t>
      </w:r>
    </w:p>
    <w:p w14:paraId="44D10C2A" w14:textId="53131474" w:rsidR="002F2848" w:rsidRDefault="0049125D" w:rsidP="00D367E7">
      <w:pPr>
        <w:ind w:left="360" w:firstLine="360"/>
      </w:pPr>
      <w:r>
        <w:t xml:space="preserve">Papers using data collected on saltwater or marine ecosystems should be avoided, in addition to any papers that </w:t>
      </w:r>
      <w:r w:rsidR="006B05C6">
        <w:t xml:space="preserve">do not </w:t>
      </w:r>
      <w:r w:rsidR="00571A74">
        <w:t xml:space="preserve">fit any of the needs of the GLATAR form </w:t>
      </w:r>
      <w:r w:rsidR="00900B5B">
        <w:t>(i</w:t>
      </w:r>
      <w:r w:rsidR="7D2D086E">
        <w:t>.</w:t>
      </w:r>
      <w:r w:rsidR="00900B5B">
        <w:t xml:space="preserve">e. does not contain information regarding </w:t>
      </w:r>
      <w:r w:rsidR="00D367E7">
        <w:t>thiamine, fatty acids, energy densities, stable isotopes, etc.)</w:t>
      </w:r>
      <w:r w:rsidR="0072113D">
        <w:t xml:space="preserve">. </w:t>
      </w:r>
    </w:p>
    <w:p w14:paraId="1446AC64" w14:textId="0F65A9B7" w:rsidR="00A26E25" w:rsidRDefault="0072113D" w:rsidP="003D035B">
      <w:pPr>
        <w:ind w:left="360" w:firstLine="360"/>
      </w:pPr>
      <w:r>
        <w:t>One example</w:t>
      </w:r>
      <w:r w:rsidR="00E10E16">
        <w:t xml:space="preserve"> of this may be a paper that has its </w:t>
      </w:r>
      <w:r w:rsidR="00C6398C">
        <w:t xml:space="preserve">stable isotope data expressed as a ratio between two </w:t>
      </w:r>
      <w:r w:rsidR="000A703C">
        <w:t>elements</w:t>
      </w:r>
      <w:r w:rsidR="00F129CE">
        <w:t>, rather than the raw data</w:t>
      </w:r>
      <w:r w:rsidR="006E170D">
        <w:t xml:space="preserve">. </w:t>
      </w:r>
      <w:r w:rsidR="00A15B68">
        <w:t xml:space="preserve">As a reminder, </w:t>
      </w:r>
      <w:r w:rsidR="0062253D">
        <w:t>double check if the article provides a link to su</w:t>
      </w:r>
      <w:r w:rsidR="005567C4">
        <w:t>pplemental data</w:t>
      </w:r>
      <w:r w:rsidR="0072127E">
        <w:t xml:space="preserve">, which may include the </w:t>
      </w:r>
      <w:r w:rsidR="00D57152">
        <w:t xml:space="preserve">necessary data. </w:t>
      </w:r>
    </w:p>
    <w:p w14:paraId="44039A6B" w14:textId="77777777" w:rsidR="005A4714" w:rsidRDefault="005A4714" w:rsidP="00836277">
      <w:pPr>
        <w:ind w:left="360"/>
      </w:pPr>
    </w:p>
    <w:p w14:paraId="39C47D05" w14:textId="77777777" w:rsidR="00124754" w:rsidRDefault="00124754" w:rsidP="00124754">
      <w:pPr>
        <w:rPr>
          <w:b/>
          <w:sz w:val="28"/>
          <w:szCs w:val="28"/>
        </w:rPr>
      </w:pPr>
      <w:r w:rsidRPr="7A490188">
        <w:rPr>
          <w:b/>
          <w:sz w:val="28"/>
          <w:szCs w:val="28"/>
        </w:rPr>
        <w:t xml:space="preserve">2. </w:t>
      </w:r>
      <w:proofErr w:type="spellStart"/>
      <w:r w:rsidRPr="7A490188">
        <w:rPr>
          <w:b/>
          <w:sz w:val="28"/>
          <w:szCs w:val="28"/>
        </w:rPr>
        <w:t>Tbl_sources</w:t>
      </w:r>
      <w:proofErr w:type="spellEnd"/>
    </w:p>
    <w:p w14:paraId="14E7FF3F" w14:textId="66CB071C" w:rsidR="00124754" w:rsidRDefault="00124754" w:rsidP="00124754">
      <w:pPr>
        <w:ind w:firstLine="360"/>
      </w:pPr>
      <w:r>
        <w:rPr>
          <w:b/>
          <w:bCs/>
        </w:rPr>
        <w:t>2.1. Author Information</w:t>
      </w:r>
    </w:p>
    <w:p w14:paraId="0B2261A7" w14:textId="1E1DCA55" w:rsidR="00F74B11" w:rsidRDefault="096BA77F" w:rsidP="00FE6DFA">
      <w:pPr>
        <w:ind w:left="360" w:firstLine="360"/>
      </w:pPr>
      <w:r>
        <w:t>When inputting authors’ names into the ‘</w:t>
      </w:r>
      <w:proofErr w:type="spellStart"/>
      <w:r>
        <w:t>author_names</w:t>
      </w:r>
      <w:proofErr w:type="spellEnd"/>
      <w:r>
        <w:t>’ and ‘</w:t>
      </w:r>
      <w:proofErr w:type="spellStart"/>
      <w:r>
        <w:t>pi_name</w:t>
      </w:r>
      <w:proofErr w:type="spellEnd"/>
      <w:r>
        <w:t>’ columns, ensure t</w:t>
      </w:r>
      <w:r w:rsidR="04D287DB">
        <w:t>o follow the format of last name, followed by a comma, and first (and middle if available) initials. For example, Timothy B. Johnson would be entered as: Johnson, T.B.</w:t>
      </w:r>
      <w:r w:rsidR="142EBE27">
        <w:t>, separated by a comma from other authors. When listing multiple authors, the primary investigator should come first. It is usually a safe bet to follow the order listed on the paper itself. The primary inv</w:t>
      </w:r>
      <w:r w:rsidR="0F2A161E">
        <w:t>estigator is almost always listed first.</w:t>
      </w:r>
    </w:p>
    <w:p w14:paraId="170FD59C" w14:textId="734D7DF1" w:rsidR="00FE6DFA" w:rsidRDefault="00774477" w:rsidP="00774477">
      <w:pPr>
        <w:ind w:firstLine="360"/>
        <w:rPr>
          <w:b/>
          <w:bCs/>
        </w:rPr>
      </w:pPr>
      <w:r>
        <w:rPr>
          <w:b/>
          <w:bCs/>
        </w:rPr>
        <w:t>2.2. Email</w:t>
      </w:r>
    </w:p>
    <w:p w14:paraId="0BDE76D1" w14:textId="5B39D9DA" w:rsidR="00AB59B6" w:rsidRPr="00AB59B6" w:rsidRDefault="00AB59B6" w:rsidP="00AB59B6">
      <w:pPr>
        <w:ind w:left="360" w:firstLine="360"/>
      </w:pPr>
      <w:r>
        <w:t xml:space="preserve">Some papers, like those that were published a long time ago, will not have a contact email attached. </w:t>
      </w:r>
      <w:r w:rsidR="00E54A82">
        <w:t>I</w:t>
      </w:r>
      <w:r w:rsidR="00F2198E">
        <w:t xml:space="preserve">f this is the case, </w:t>
      </w:r>
      <w:r w:rsidR="005B53F7">
        <w:t xml:space="preserve">list </w:t>
      </w:r>
      <w:hyperlink r:id="rId13" w:history="1">
        <w:r w:rsidR="005B53F7" w:rsidRPr="003054AD">
          <w:rPr>
            <w:rStyle w:val="Hyperlink"/>
          </w:rPr>
          <w:t>john.doe@gmail.com</w:t>
        </w:r>
      </w:hyperlink>
      <w:r w:rsidR="005B53F7">
        <w:t xml:space="preserve"> </w:t>
      </w:r>
      <w:r w:rsidR="00306DDD">
        <w:t xml:space="preserve">in place of the contact email. </w:t>
      </w:r>
    </w:p>
    <w:p w14:paraId="77DBB5B1" w14:textId="0EDB8291" w:rsidR="00124754" w:rsidRDefault="00124754" w:rsidP="00124754">
      <w:pPr>
        <w:ind w:firstLine="360"/>
      </w:pPr>
      <w:r>
        <w:rPr>
          <w:b/>
          <w:bCs/>
        </w:rPr>
        <w:t>2.</w:t>
      </w:r>
      <w:r w:rsidR="00774477">
        <w:rPr>
          <w:b/>
          <w:bCs/>
        </w:rPr>
        <w:t>3</w:t>
      </w:r>
      <w:r>
        <w:rPr>
          <w:b/>
          <w:bCs/>
        </w:rPr>
        <w:t>. Pages</w:t>
      </w:r>
    </w:p>
    <w:p w14:paraId="36057094" w14:textId="4B7DC631" w:rsidR="00124754" w:rsidRPr="00124754" w:rsidRDefault="55865EB2" w:rsidP="45CF155A">
      <w:pPr>
        <w:ind w:left="360" w:firstLine="360"/>
      </w:pPr>
      <w:r>
        <w:t>This column is asking for a range of page numbers (e.g. 123-132), not the total number of pages of the paper (e.g. 9).</w:t>
      </w:r>
    </w:p>
    <w:p w14:paraId="42104A0D" w14:textId="48DA21BF" w:rsidR="00124754" w:rsidRDefault="00124754" w:rsidP="00124754">
      <w:pPr>
        <w:ind w:firstLine="360"/>
      </w:pPr>
      <w:r>
        <w:rPr>
          <w:b/>
          <w:bCs/>
        </w:rPr>
        <w:t>2.</w:t>
      </w:r>
      <w:r w:rsidR="00774477">
        <w:rPr>
          <w:b/>
          <w:bCs/>
        </w:rPr>
        <w:t>4</w:t>
      </w:r>
      <w:r>
        <w:rPr>
          <w:b/>
          <w:bCs/>
        </w:rPr>
        <w:t>. Publishing Information</w:t>
      </w:r>
    </w:p>
    <w:p w14:paraId="423F413F" w14:textId="4A7E0FE2" w:rsidR="005A4714" w:rsidRDefault="56BD8B05" w:rsidP="00F40D5E">
      <w:pPr>
        <w:ind w:left="360" w:firstLine="360"/>
      </w:pPr>
      <w:r>
        <w:t xml:space="preserve">Information, such as publisher, editor, and </w:t>
      </w:r>
      <w:proofErr w:type="spellStart"/>
      <w:r>
        <w:t>isbn</w:t>
      </w:r>
      <w:proofErr w:type="spellEnd"/>
      <w:r>
        <w:t xml:space="preserve"> are not relevant to scientific journal papers. These columns are in place for information comi</w:t>
      </w:r>
      <w:r w:rsidR="1C53F82B">
        <w:t>ng from a book. However, the journal name, volume, issue, and DOI, are useful information if available f</w:t>
      </w:r>
      <w:r w:rsidR="2AF167DA">
        <w:t xml:space="preserve">rom </w:t>
      </w:r>
      <w:r w:rsidR="1C53F82B">
        <w:t xml:space="preserve">a scientific paper. </w:t>
      </w:r>
    </w:p>
    <w:p w14:paraId="58972C8A" w14:textId="092622C6" w:rsidR="7A490188" w:rsidRDefault="7A490188" w:rsidP="7A490188">
      <w:pPr>
        <w:ind w:left="360"/>
      </w:pPr>
    </w:p>
    <w:p w14:paraId="6D9D7539" w14:textId="3019D4DE" w:rsidR="00124754" w:rsidRPr="002E7594" w:rsidRDefault="00124754" w:rsidP="00124754">
      <w:pPr>
        <w:rPr>
          <w:b/>
          <w:sz w:val="28"/>
          <w:szCs w:val="28"/>
        </w:rPr>
      </w:pPr>
      <w:r w:rsidRPr="7A490188">
        <w:rPr>
          <w:b/>
          <w:sz w:val="28"/>
          <w:szCs w:val="28"/>
        </w:rPr>
        <w:t xml:space="preserve">3. </w:t>
      </w:r>
      <w:proofErr w:type="spellStart"/>
      <w:r w:rsidRPr="7A490188">
        <w:rPr>
          <w:b/>
          <w:sz w:val="28"/>
          <w:szCs w:val="28"/>
        </w:rPr>
        <w:t>Tbl_samples</w:t>
      </w:r>
      <w:proofErr w:type="spellEnd"/>
    </w:p>
    <w:p w14:paraId="0E8EEA37" w14:textId="77777777" w:rsidR="00124754" w:rsidRDefault="00124754" w:rsidP="00124754">
      <w:pPr>
        <w:ind w:firstLine="360"/>
      </w:pPr>
      <w:r>
        <w:rPr>
          <w:b/>
          <w:bCs/>
        </w:rPr>
        <w:t>3.1. Sample Date</w:t>
      </w:r>
    </w:p>
    <w:p w14:paraId="2A9D5BC4" w14:textId="58FEFE2E" w:rsidR="008F62A1" w:rsidRDefault="00C17274" w:rsidP="00C86178">
      <w:pPr>
        <w:ind w:left="360" w:firstLine="360"/>
      </w:pPr>
      <w:r>
        <w:t>If a sample date is provided, enter it into the spreadsheet with as much detail as possible</w:t>
      </w:r>
      <w:r w:rsidR="00C86178">
        <w:t xml:space="preserve">: year, day, month, season. </w:t>
      </w:r>
      <w:r w:rsidR="00264321">
        <w:t>Keep in mind that months should be entered as a numerical value rather than the full month name or abbreviation.</w:t>
      </w:r>
    </w:p>
    <w:p w14:paraId="57A1A6CF" w14:textId="3F25E992" w:rsidR="00D9493B" w:rsidRDefault="00D9493B" w:rsidP="00C86178">
      <w:pPr>
        <w:ind w:left="360" w:firstLine="360"/>
      </w:pPr>
      <w:r>
        <w:t>If a more general range of dates is provided, enter the data as follows:</w:t>
      </w:r>
    </w:p>
    <w:p w14:paraId="0797E4C6" w14:textId="3F9AAC6D" w:rsidR="0027632E" w:rsidRDefault="00A0621A" w:rsidP="0027632E">
      <w:pPr>
        <w:pStyle w:val="ListParagraph"/>
        <w:numPr>
          <w:ilvl w:val="0"/>
          <w:numId w:val="19"/>
        </w:numPr>
      </w:pPr>
      <w:r>
        <w:rPr>
          <w:b/>
          <w:bCs/>
        </w:rPr>
        <w:t>Year Ranges:</w:t>
      </w:r>
      <w:r>
        <w:t xml:space="preserve"> </w:t>
      </w:r>
      <w:r w:rsidR="00A23583">
        <w:t xml:space="preserve">If sampling occurred over the span of </w:t>
      </w:r>
      <w:r w:rsidR="00A4718B">
        <w:t>a few years,</w:t>
      </w:r>
      <w:r w:rsidR="00FA2A95">
        <w:t xml:space="preserve"> </w:t>
      </w:r>
      <w:r w:rsidR="00A4718B">
        <w:t>d</w:t>
      </w:r>
      <w:r w:rsidR="006C4474">
        <w:t>uplicate the data so that it</w:t>
      </w:r>
      <w:r w:rsidR="0025731D">
        <w:t xml:space="preserve"> </w:t>
      </w:r>
      <w:r w:rsidR="00C663A7">
        <w:t>exists for every year in a separate row</w:t>
      </w:r>
      <w:r w:rsidR="0027632E">
        <w:t xml:space="preserve">. </w:t>
      </w:r>
      <w:r w:rsidR="002958D8">
        <w:t>For example, if a p</w:t>
      </w:r>
      <w:r w:rsidR="00F9548E">
        <w:t xml:space="preserve">aper averaged </w:t>
      </w:r>
      <w:r w:rsidR="004430E2">
        <w:t>energy densities from fish collected between 2005-200</w:t>
      </w:r>
      <w:r w:rsidR="00906E68">
        <w:t>7</w:t>
      </w:r>
      <w:r w:rsidR="002958D8">
        <w:t xml:space="preserve">, </w:t>
      </w:r>
      <w:r w:rsidR="00C711E7">
        <w:t>copy and paste the mean data into three rows</w:t>
      </w:r>
      <w:r w:rsidR="00906E68">
        <w:t xml:space="preserve">, only changing the year for each one. </w:t>
      </w:r>
    </w:p>
    <w:p w14:paraId="12FF5C73" w14:textId="41DE702E" w:rsidR="00A4718B" w:rsidRDefault="00A0621A" w:rsidP="0027632E">
      <w:pPr>
        <w:pStyle w:val="ListParagraph"/>
        <w:numPr>
          <w:ilvl w:val="0"/>
          <w:numId w:val="19"/>
        </w:numPr>
      </w:pPr>
      <w:r>
        <w:rPr>
          <w:b/>
          <w:bCs/>
        </w:rPr>
        <w:t>Month Ranges:</w:t>
      </w:r>
      <w:r>
        <w:t xml:space="preserve"> </w:t>
      </w:r>
      <w:r w:rsidR="00A4718B">
        <w:t>If sample collection took place over multiple</w:t>
      </w:r>
      <w:r w:rsidR="00951392">
        <w:t xml:space="preserve"> months, enter the middle month as a numerical value into the month column. For example, if </w:t>
      </w:r>
      <w:r w:rsidR="00F07620">
        <w:t xml:space="preserve">sampling took place </w:t>
      </w:r>
      <w:r w:rsidR="00FD1BBA">
        <w:t>from April</w:t>
      </w:r>
      <w:r w:rsidR="00264DAF">
        <w:t xml:space="preserve"> (</w:t>
      </w:r>
      <w:r w:rsidR="00866629">
        <w:t>4)</w:t>
      </w:r>
      <w:r w:rsidR="00FD1BBA">
        <w:t xml:space="preserve"> </w:t>
      </w:r>
      <w:r w:rsidR="00264DAF">
        <w:t>–</w:t>
      </w:r>
      <w:r w:rsidR="00FD1BBA">
        <w:t xml:space="preserve"> </w:t>
      </w:r>
      <w:r w:rsidR="00264DAF">
        <w:t>June</w:t>
      </w:r>
      <w:r w:rsidR="00866629">
        <w:t xml:space="preserve"> (6)</w:t>
      </w:r>
      <w:r w:rsidR="00264DAF">
        <w:t xml:space="preserve">, </w:t>
      </w:r>
      <w:r w:rsidR="00866629">
        <w:t>enter the m</w:t>
      </w:r>
      <w:r w:rsidR="00237096">
        <w:t>onth as May (5). If the</w:t>
      </w:r>
      <w:r w:rsidR="00EA08F8">
        <w:t xml:space="preserve"> data is collected only over the span of two months, enter each month separately and replicate the data so that each month is represented</w:t>
      </w:r>
      <w:r w:rsidR="00406BA5">
        <w:t xml:space="preserve"> like you would do with a range of years. </w:t>
      </w:r>
    </w:p>
    <w:p w14:paraId="286D62FF" w14:textId="1A99B3C7" w:rsidR="00EA08F8" w:rsidRPr="008F62A1" w:rsidRDefault="00A0621A" w:rsidP="0027632E">
      <w:pPr>
        <w:pStyle w:val="ListParagraph"/>
        <w:numPr>
          <w:ilvl w:val="0"/>
          <w:numId w:val="19"/>
        </w:numPr>
      </w:pPr>
      <w:r>
        <w:rPr>
          <w:b/>
          <w:bCs/>
        </w:rPr>
        <w:t>Seasons:</w:t>
      </w:r>
      <w:r>
        <w:t xml:space="preserve"> </w:t>
      </w:r>
      <w:r w:rsidR="000643E1">
        <w:t>If sampling took place during a clear season</w:t>
      </w:r>
      <w:r w:rsidR="00B93CC0">
        <w:t xml:space="preserve">, enter that season. Otherwise, </w:t>
      </w:r>
      <w:r w:rsidR="00A6153E">
        <w:t xml:space="preserve">if sampling occurred throughout spring and summer, for example, </w:t>
      </w:r>
      <w:r w:rsidR="009C704C">
        <w:t>do not enter season</w:t>
      </w:r>
      <w:r w:rsidR="00A140BD">
        <w:t>, simply leave that column blank.</w:t>
      </w:r>
    </w:p>
    <w:p w14:paraId="243ED8C7" w14:textId="46F7684C" w:rsidR="00124754" w:rsidRDefault="00124754" w:rsidP="00124754">
      <w:pPr>
        <w:ind w:firstLine="360"/>
      </w:pPr>
      <w:r>
        <w:rPr>
          <w:b/>
          <w:bCs/>
        </w:rPr>
        <w:t>3.2. Taxonomic Information</w:t>
      </w:r>
    </w:p>
    <w:p w14:paraId="4354AE27" w14:textId="3AF4A7EB" w:rsidR="008F62A1" w:rsidRPr="008F62A1" w:rsidRDefault="3C396375" w:rsidP="2E78106E">
      <w:pPr>
        <w:ind w:left="360" w:firstLine="360"/>
      </w:pPr>
      <w:r>
        <w:t>It is essential to enter the common and species name</w:t>
      </w:r>
      <w:r w:rsidR="18CBB322">
        <w:t>s</w:t>
      </w:r>
      <w:r>
        <w:t xml:space="preserve"> </w:t>
      </w:r>
      <w:r w:rsidR="2B4BE17D">
        <w:t xml:space="preserve">into their respective columns for each line of data entry. </w:t>
      </w:r>
      <w:r w:rsidR="6CE9F210">
        <w:t>However, it is not necessary to input the genus and family names. GLATAR has a tool for this and thus it would be redundant and unnecessary to enter extensive taxonomic information.</w:t>
      </w:r>
    </w:p>
    <w:p w14:paraId="0586ECFE" w14:textId="3EBC1A02" w:rsidR="00124754" w:rsidRDefault="00124754" w:rsidP="00124754">
      <w:pPr>
        <w:ind w:firstLine="360"/>
      </w:pPr>
      <w:r>
        <w:rPr>
          <w:b/>
          <w:bCs/>
        </w:rPr>
        <w:t>3.3. Sex</w:t>
      </w:r>
    </w:p>
    <w:p w14:paraId="6B58E4D8" w14:textId="728C5AC7" w:rsidR="008F62A1" w:rsidRPr="008F62A1" w:rsidRDefault="5D2D538A" w:rsidP="2E78106E">
      <w:pPr>
        <w:ind w:left="360" w:firstLine="360"/>
      </w:pPr>
      <w:r>
        <w:t xml:space="preserve">This column presents a drop-down menu, with the options to select female, male, both, or unknown. </w:t>
      </w:r>
      <w:bookmarkStart w:id="1" w:name="_Int_4bI4AZWV"/>
      <w:proofErr w:type="gramStart"/>
      <w:r>
        <w:t>In the event that</w:t>
      </w:r>
      <w:bookmarkEnd w:id="1"/>
      <w:proofErr w:type="gramEnd"/>
      <w:r>
        <w:t xml:space="preserve"> a paper does not mention the se</w:t>
      </w:r>
      <w:r w:rsidR="28FC10E4">
        <w:t>x(es) of its samples, it should be assumed that both sexes were included in the sample. If t</w:t>
      </w:r>
      <w:r w:rsidR="5ED6F3A0">
        <w:t>he sample could not be sexed, for example if it was an egg sample, then the sex should be inputted as ‘unknown’.</w:t>
      </w:r>
      <w:r w:rsidR="28FC10E4">
        <w:t xml:space="preserve"> </w:t>
      </w:r>
    </w:p>
    <w:p w14:paraId="6A8697CD" w14:textId="75FBE4EE" w:rsidR="00124754" w:rsidRDefault="00124754" w:rsidP="00124754">
      <w:pPr>
        <w:ind w:firstLine="360"/>
      </w:pPr>
      <w:r>
        <w:rPr>
          <w:b/>
          <w:bCs/>
        </w:rPr>
        <w:t>3.4. Life Stage</w:t>
      </w:r>
    </w:p>
    <w:p w14:paraId="4176C3A0" w14:textId="1FA59487" w:rsidR="008F62A1" w:rsidRDefault="0060486F" w:rsidP="0060486F">
      <w:pPr>
        <w:ind w:left="360" w:firstLine="360"/>
      </w:pPr>
      <w:r>
        <w:t xml:space="preserve">The life stage column has a drop-down menu that holds options for different life stages. If the sample in question is a phytoplankton or invertebrate, these options may not properly correspond with the life stages, so this section can be left blank in that case. </w:t>
      </w:r>
    </w:p>
    <w:p w14:paraId="0521E99B" w14:textId="70A50A6F" w:rsidR="00442989" w:rsidRPr="008F62A1" w:rsidRDefault="003A2364" w:rsidP="0060486F">
      <w:pPr>
        <w:ind w:left="360" w:firstLine="360"/>
      </w:pPr>
      <w:r>
        <w:t xml:space="preserve">The </w:t>
      </w:r>
      <w:proofErr w:type="spellStart"/>
      <w:r>
        <w:t>wild_lab</w:t>
      </w:r>
      <w:proofErr w:type="spellEnd"/>
      <w:r>
        <w:t xml:space="preserve"> column is used to enter whether the fish were </w:t>
      </w:r>
      <w:r w:rsidR="007020D1">
        <w:t xml:space="preserve">caught </w:t>
      </w:r>
      <w:r w:rsidR="005E1B28">
        <w:t xml:space="preserve">in the field or </w:t>
      </w:r>
      <w:r w:rsidR="005C6DFB">
        <w:t>raised in a lab</w:t>
      </w:r>
      <w:r w:rsidR="00392E60">
        <w:t xml:space="preserve">, which is typically mentioned in the paper. </w:t>
      </w:r>
    </w:p>
    <w:p w14:paraId="765CE98D" w14:textId="77777777" w:rsidR="00124754" w:rsidRDefault="00124754" w:rsidP="00124754">
      <w:pPr>
        <w:ind w:firstLine="360"/>
        <w:rPr>
          <w:b/>
          <w:bCs/>
        </w:rPr>
      </w:pPr>
      <w:r>
        <w:rPr>
          <w:b/>
          <w:bCs/>
        </w:rPr>
        <w:t xml:space="preserve">3.5. </w:t>
      </w:r>
      <w:proofErr w:type="spellStart"/>
      <w:r>
        <w:rPr>
          <w:b/>
          <w:bCs/>
        </w:rPr>
        <w:t>Tbl_location</w:t>
      </w:r>
      <w:proofErr w:type="spellEnd"/>
      <w:r w:rsidR="009B41CE">
        <w:rPr>
          <w:b/>
          <w:bCs/>
        </w:rPr>
        <w:tab/>
      </w:r>
    </w:p>
    <w:p w14:paraId="629464B3" w14:textId="6808F8DA" w:rsidR="009B41CE" w:rsidRDefault="00154B2F" w:rsidP="00154B2F">
      <w:pPr>
        <w:ind w:left="360" w:firstLine="360"/>
      </w:pPr>
      <w:r>
        <w:t>There are several categories for entering the location of sampling on the GLATAR data sheets</w:t>
      </w:r>
      <w:r w:rsidR="008F3A25">
        <w:t>. These include</w:t>
      </w:r>
      <w:r w:rsidR="00E1297E">
        <w:t xml:space="preserve"> location</w:t>
      </w:r>
      <w:r w:rsidR="00753D15">
        <w:t>, waterbody, area, and site.</w:t>
      </w:r>
    </w:p>
    <w:p w14:paraId="72958137" w14:textId="48E3995E" w:rsidR="00753D15" w:rsidRDefault="00753D15" w:rsidP="00753D15">
      <w:pPr>
        <w:pStyle w:val="ListParagraph"/>
        <w:numPr>
          <w:ilvl w:val="0"/>
          <w:numId w:val="18"/>
        </w:numPr>
      </w:pPr>
      <w:r w:rsidRPr="00D25685">
        <w:rPr>
          <w:b/>
          <w:bCs/>
        </w:rPr>
        <w:t>Location</w:t>
      </w:r>
      <w:r>
        <w:t xml:space="preserve"> refers to the broader area of sampling, for example the province or state </w:t>
      </w:r>
      <w:r w:rsidR="00D25685">
        <w:t xml:space="preserve">where samples were collected, </w:t>
      </w:r>
      <w:proofErr w:type="spellStart"/>
      <w:r w:rsidR="00D25685">
        <w:t>ie</w:t>
      </w:r>
      <w:proofErr w:type="spellEnd"/>
      <w:r w:rsidR="00D25685">
        <w:t>. Ontario, Canada or Michigan, United States.</w:t>
      </w:r>
    </w:p>
    <w:p w14:paraId="23CB6A26" w14:textId="24289C82" w:rsidR="00D25685" w:rsidRDefault="00D25685" w:rsidP="00753D15">
      <w:pPr>
        <w:pStyle w:val="ListParagraph"/>
        <w:numPr>
          <w:ilvl w:val="0"/>
          <w:numId w:val="18"/>
        </w:numPr>
      </w:pPr>
      <w:r>
        <w:rPr>
          <w:b/>
          <w:bCs/>
        </w:rPr>
        <w:t>Waterbody</w:t>
      </w:r>
      <w:r>
        <w:t xml:space="preserve"> is the </w:t>
      </w:r>
      <w:r w:rsidR="0019151E">
        <w:t>waterbody where samples were collected</w:t>
      </w:r>
      <w:r w:rsidR="00F2293B">
        <w:t xml:space="preserve">, </w:t>
      </w:r>
      <w:proofErr w:type="spellStart"/>
      <w:r w:rsidR="00F2293B">
        <w:t>ie</w:t>
      </w:r>
      <w:proofErr w:type="spellEnd"/>
      <w:r w:rsidR="00F2293B">
        <w:t xml:space="preserve"> Lake Ontario or </w:t>
      </w:r>
      <w:r w:rsidR="00035E22">
        <w:t>Lake Madison.</w:t>
      </w:r>
    </w:p>
    <w:p w14:paraId="01A2D651" w14:textId="0BAB4A6C" w:rsidR="00035E22" w:rsidRDefault="00035E22" w:rsidP="00753D15">
      <w:pPr>
        <w:pStyle w:val="ListParagraph"/>
        <w:numPr>
          <w:ilvl w:val="0"/>
          <w:numId w:val="18"/>
        </w:numPr>
      </w:pPr>
      <w:r>
        <w:rPr>
          <w:b/>
          <w:bCs/>
        </w:rPr>
        <w:t>Area</w:t>
      </w:r>
      <w:r>
        <w:t xml:space="preserve"> is the more specific location within the waterbody where sampling took place, i</w:t>
      </w:r>
      <w:r w:rsidR="132D46EA">
        <w:t>.</w:t>
      </w:r>
      <w:r>
        <w:t>e</w:t>
      </w:r>
      <w:r w:rsidR="0AFBB8A5">
        <w:t>.</w:t>
      </w:r>
      <w:r>
        <w:t xml:space="preserve"> a specific channel within the waterbody</w:t>
      </w:r>
    </w:p>
    <w:p w14:paraId="6D5CEB31" w14:textId="248DDFDF" w:rsidR="00B15A7F" w:rsidRDefault="000E6690" w:rsidP="005C016C">
      <w:pPr>
        <w:pStyle w:val="ListParagraph"/>
        <w:numPr>
          <w:ilvl w:val="0"/>
          <w:numId w:val="18"/>
        </w:numPr>
      </w:pPr>
      <w:r>
        <w:rPr>
          <w:b/>
          <w:bCs/>
        </w:rPr>
        <w:t>Site</w:t>
      </w:r>
      <w:r w:rsidR="001C4715">
        <w:t xml:space="preserve"> </w:t>
      </w:r>
      <w:r w:rsidR="000525D0">
        <w:t xml:space="preserve">should </w:t>
      </w:r>
      <w:r w:rsidR="0F31E409">
        <w:t>contain</w:t>
      </w:r>
      <w:r w:rsidR="000525D0">
        <w:t xml:space="preserve"> numbers only, and it is used if the paper </w:t>
      </w:r>
      <w:r w:rsidR="005C016C">
        <w:t xml:space="preserve">uses a numbering system for separating sites where samples were collected. </w:t>
      </w:r>
    </w:p>
    <w:p w14:paraId="7AEC95A2" w14:textId="21200644" w:rsidR="004F5013" w:rsidRDefault="00F56916" w:rsidP="004F5013">
      <w:pPr>
        <w:ind w:left="360" w:firstLine="360"/>
      </w:pPr>
      <w:r>
        <w:t>Some</w:t>
      </w:r>
      <w:r w:rsidR="004F5013">
        <w:t xml:space="preserve"> example</w:t>
      </w:r>
      <w:r>
        <w:t>s</w:t>
      </w:r>
      <w:r w:rsidR="004F5013">
        <w:t>:</w:t>
      </w:r>
    </w:p>
    <w:p w14:paraId="29BD2C5A" w14:textId="287A702B" w:rsidR="004F5013" w:rsidRDefault="008F0B39" w:rsidP="004F5013">
      <w:pPr>
        <w:pStyle w:val="ListParagraph"/>
        <w:numPr>
          <w:ilvl w:val="0"/>
          <w:numId w:val="16"/>
        </w:numPr>
      </w:pPr>
      <w:r>
        <w:t xml:space="preserve">Sampling occurred </w:t>
      </w:r>
      <w:r w:rsidR="002D5EB8">
        <w:t>in Lake Ontario, use coordinates from the middle of the lake</w:t>
      </w:r>
    </w:p>
    <w:p w14:paraId="5CD6C52A" w14:textId="77777777" w:rsidR="00E05ED9" w:rsidRDefault="002D5EB8" w:rsidP="00E05ED9">
      <w:pPr>
        <w:pStyle w:val="ListParagraph"/>
        <w:numPr>
          <w:ilvl w:val="0"/>
          <w:numId w:val="16"/>
        </w:numPr>
      </w:pPr>
      <w:r>
        <w:t>Sampling occurred on the US side of</w:t>
      </w:r>
      <w:r w:rsidR="003A1634">
        <w:t xml:space="preserve"> Lake Ontario</w:t>
      </w:r>
      <w:r w:rsidR="00F56916">
        <w:t>, use coordinates from the middle of the US side of Lake Ontario</w:t>
      </w:r>
    </w:p>
    <w:p w14:paraId="6C70DB67" w14:textId="77777777" w:rsidR="00805D18" w:rsidRDefault="38EEBDD0" w:rsidP="00805D18">
      <w:pPr>
        <w:pStyle w:val="ListParagraph"/>
        <w:numPr>
          <w:ilvl w:val="0"/>
          <w:numId w:val="16"/>
        </w:numPr>
      </w:pPr>
      <w:r>
        <w:t>If for one sample, there were more than 1 site provided use your intuition and select the coordinates that represent the centre point.</w:t>
      </w:r>
    </w:p>
    <w:p w14:paraId="03490D17" w14:textId="77ECAE84" w:rsidR="38EEBDD0" w:rsidRDefault="38EEBDD0" w:rsidP="001650A0">
      <w:pPr>
        <w:pStyle w:val="ListParagraph"/>
        <w:numPr>
          <w:ilvl w:val="0"/>
          <w:numId w:val="16"/>
        </w:numPr>
      </w:pPr>
      <w:r>
        <w:t>Check whether the paper mentioned if data was collected near shore or deeper in the water body and choose coordinates accordingly.</w:t>
      </w:r>
      <w:r w:rsidR="001650A0">
        <w:t xml:space="preserve"> </w:t>
      </w:r>
      <w:r>
        <w:t xml:space="preserve">For Example: </w:t>
      </w:r>
      <w:r w:rsidR="77D0BF45">
        <w:t>Channel catfish</w:t>
      </w:r>
      <w:r>
        <w:t xml:space="preserve"> Sampled from Lake </w:t>
      </w:r>
      <w:r w:rsidR="491738F7">
        <w:t>Erie's</w:t>
      </w:r>
      <w:r>
        <w:t xml:space="preserve"> Western Basin, Centra</w:t>
      </w:r>
      <w:r w:rsidR="559ABB83">
        <w:t>l Basin and Rondeau Bay</w:t>
      </w:r>
      <w:r w:rsidR="51655164">
        <w:t xml:space="preserve">. </w:t>
      </w:r>
      <w:r w:rsidR="55B8A8B1">
        <w:t xml:space="preserve">choose the centre point </w:t>
      </w:r>
      <w:r w:rsidR="7AB93951">
        <w:t>between these three areas.</w:t>
      </w:r>
    </w:p>
    <w:p w14:paraId="317FDBAB" w14:textId="218A03D2" w:rsidR="004F5013" w:rsidRPr="008F62A1" w:rsidRDefault="00F75806" w:rsidP="00A27879">
      <w:pPr>
        <w:ind w:left="360" w:firstLine="360"/>
      </w:pPr>
      <w:r>
        <w:t xml:space="preserve">If coordinates are not provided for the sampling site(s), use Google Earth to approximate the coordinates. Additionally, coordinates should be entered in decimal degree forma to a maximum of 5 decimal places. If uncertain about the conversion between formats, use an online latitude longitude converter like </w:t>
      </w:r>
      <w:hyperlink r:id="rId14" w:history="1">
        <w:r w:rsidRPr="009B5900">
          <w:rPr>
            <w:rStyle w:val="Hyperlink"/>
          </w:rPr>
          <w:t>Latitude Longitude Converter - Latitude Longitude Data</w:t>
        </w:r>
      </w:hyperlink>
      <w:r>
        <w:t xml:space="preserve">. </w:t>
      </w:r>
    </w:p>
    <w:p w14:paraId="565FD864" w14:textId="0B864992" w:rsidR="00124754" w:rsidRDefault="00124754" w:rsidP="00124754">
      <w:pPr>
        <w:ind w:firstLine="360"/>
      </w:pPr>
      <w:r>
        <w:rPr>
          <w:b/>
          <w:bCs/>
        </w:rPr>
        <w:t xml:space="preserve">3.6. </w:t>
      </w:r>
      <w:proofErr w:type="spellStart"/>
      <w:r>
        <w:rPr>
          <w:b/>
          <w:bCs/>
        </w:rPr>
        <w:t>Tbl_calorimetry</w:t>
      </w:r>
      <w:proofErr w:type="spellEnd"/>
    </w:p>
    <w:p w14:paraId="052C185C" w14:textId="61EE5F4B" w:rsidR="008F62A1" w:rsidRDefault="004E2B6F" w:rsidP="003C6047">
      <w:pPr>
        <w:ind w:left="360" w:firstLine="360"/>
      </w:pPr>
      <w:r>
        <w:t xml:space="preserve">This section is used when a paper </w:t>
      </w:r>
      <w:r w:rsidR="003C6047">
        <w:t>is focused on</w:t>
      </w:r>
      <w:r>
        <w:t xml:space="preserve"> </w:t>
      </w:r>
      <w:r w:rsidR="003C6047">
        <w:t>calorimetry, which can include data on energy densities</w:t>
      </w:r>
      <w:r w:rsidR="00113D16">
        <w:t>. If a calorimetric method is mentioned, indicate it by choosing the corresponding option on the dropdown menu under the</w:t>
      </w:r>
      <w:r w:rsidR="00A36374">
        <w:t xml:space="preserve"> </w:t>
      </w:r>
      <w:proofErr w:type="spellStart"/>
      <w:r w:rsidR="00A36374">
        <w:t>calorimetry_method</w:t>
      </w:r>
      <w:proofErr w:type="spellEnd"/>
      <w:r w:rsidR="00A36374">
        <w:t xml:space="preserve"> column. </w:t>
      </w:r>
    </w:p>
    <w:p w14:paraId="0BCB42FB" w14:textId="4B1E12EB" w:rsidR="00BD3E35" w:rsidRPr="008F62A1" w:rsidRDefault="00BD3E35" w:rsidP="003C6047">
      <w:pPr>
        <w:ind w:left="360" w:firstLine="360"/>
      </w:pPr>
      <w:r>
        <w:t>For energy densities, ensure that units are in Joules/g and do the proper conversions if necessar</w:t>
      </w:r>
      <w:r w:rsidR="00AC772D">
        <w:t>y.</w:t>
      </w:r>
      <w:r w:rsidR="00AF7409">
        <w:t xml:space="preserve"> Other columns may ask for information that is</w:t>
      </w:r>
      <w:r w:rsidR="00366505">
        <w:t xml:space="preserve"> found on the graph rather than explicitly mentioned (although be sure to check if there is a supplemental data page, because extra information could be listed there)</w:t>
      </w:r>
      <w:r w:rsidR="00C00847">
        <w:t>. I</w:t>
      </w:r>
      <w:r w:rsidR="00BE079E">
        <w:t>f this is the case</w:t>
      </w:r>
      <w:r w:rsidR="5DD5743A">
        <w:t>,</w:t>
      </w:r>
      <w:r w:rsidR="00A92F5F">
        <w:t xml:space="preserve"> </w:t>
      </w:r>
      <w:hyperlink r:id="rId15">
        <w:r w:rsidR="00A92F5F" w:rsidRPr="0CD9E83C">
          <w:rPr>
            <w:rStyle w:val="Hyperlink"/>
          </w:rPr>
          <w:t xml:space="preserve">download </w:t>
        </w:r>
        <w:proofErr w:type="spellStart"/>
        <w:r w:rsidR="00A92F5F" w:rsidRPr="0CD9E83C">
          <w:rPr>
            <w:rStyle w:val="Hyperlink"/>
          </w:rPr>
          <w:t>PlotDigitizer</w:t>
        </w:r>
        <w:proofErr w:type="spellEnd"/>
        <w:r w:rsidR="4ADF49AF" w:rsidRPr="0CD9E83C">
          <w:rPr>
            <w:rStyle w:val="Hyperlink"/>
          </w:rPr>
          <w:t>,</w:t>
        </w:r>
      </w:hyperlink>
      <w:r w:rsidR="00A92F5F">
        <w:t xml:space="preserve"> </w:t>
      </w:r>
      <w:r w:rsidR="004A74A4">
        <w:t xml:space="preserve">where you can upload the </w:t>
      </w:r>
      <w:r w:rsidR="00C00847">
        <w:t>p</w:t>
      </w:r>
      <w:r w:rsidR="009B62B7">
        <w:t xml:space="preserve">lot to get information like </w:t>
      </w:r>
      <w:r w:rsidR="00B3001B">
        <w:t>intercept</w:t>
      </w:r>
      <w:r w:rsidR="00286B34">
        <w:t xml:space="preserve"> and slope. </w:t>
      </w:r>
    </w:p>
    <w:p w14:paraId="699B358F" w14:textId="34BF8C53" w:rsidR="008F62A1" w:rsidRDefault="00124754" w:rsidP="008F62A1">
      <w:pPr>
        <w:ind w:firstLine="360"/>
      </w:pPr>
      <w:r>
        <w:rPr>
          <w:b/>
          <w:bCs/>
        </w:rPr>
        <w:t xml:space="preserve">3.7. </w:t>
      </w:r>
      <w:proofErr w:type="spellStart"/>
      <w:r>
        <w:rPr>
          <w:b/>
          <w:bCs/>
        </w:rPr>
        <w:t>Tbl_Proxcomp</w:t>
      </w:r>
      <w:proofErr w:type="spellEnd"/>
    </w:p>
    <w:p w14:paraId="60ED075C" w14:textId="00404D23" w:rsidR="0037200A" w:rsidRDefault="00231468" w:rsidP="0037200A">
      <w:pPr>
        <w:ind w:left="360" w:firstLine="360"/>
      </w:pPr>
      <w:r>
        <w:t xml:space="preserve">In the </w:t>
      </w:r>
      <w:proofErr w:type="spellStart"/>
      <w:r>
        <w:t>tbl_proxcomp</w:t>
      </w:r>
      <w:proofErr w:type="spellEnd"/>
      <w:r>
        <w:t xml:space="preserve"> </w:t>
      </w:r>
      <w:r w:rsidR="004423D3">
        <w:t xml:space="preserve">section, it is measuring the percent content of different sample measurements including water, carbon, lipids, and proteins. Ensure that the </w:t>
      </w:r>
      <w:r w:rsidR="0037200A">
        <w:t xml:space="preserve">data entered is a percentage. </w:t>
      </w:r>
    </w:p>
    <w:p w14:paraId="79003EFD" w14:textId="74EDC6B5" w:rsidR="00124754" w:rsidRDefault="00124754" w:rsidP="0037200A">
      <w:pPr>
        <w:ind w:firstLine="360"/>
      </w:pPr>
      <w:r>
        <w:rPr>
          <w:b/>
          <w:bCs/>
        </w:rPr>
        <w:t xml:space="preserve">3.8. </w:t>
      </w:r>
      <w:proofErr w:type="spellStart"/>
      <w:r>
        <w:rPr>
          <w:b/>
          <w:bCs/>
        </w:rPr>
        <w:t>Tbl_isotope</w:t>
      </w:r>
      <w:proofErr w:type="spellEnd"/>
    </w:p>
    <w:p w14:paraId="4AFB89CE" w14:textId="12BBBB58" w:rsidR="56FF2C6A" w:rsidRDefault="66D4D36E" w:rsidP="0CD9E83C">
      <w:pPr>
        <w:ind w:left="360" w:firstLine="360"/>
        <w:rPr>
          <w:u w:val="single"/>
        </w:rPr>
      </w:pPr>
      <w:r>
        <w:t>There are several categories for isotope data input. For example,</w:t>
      </w:r>
      <w:r w:rsidRPr="0CD9E83C">
        <w:rPr>
          <w:u w:val="single"/>
        </w:rPr>
        <w:t xml:space="preserve"> Carbon 13, Carbon 15</w:t>
      </w:r>
      <w:r w:rsidR="1B6E3DC8" w:rsidRPr="0CD9E83C">
        <w:rPr>
          <w:u w:val="single"/>
        </w:rPr>
        <w:t>, Sulfur 34, oxygen 18, hydrogen 2 and carbon/nitrogen ratio</w:t>
      </w:r>
      <w:r w:rsidR="1B6E3DC8">
        <w:t xml:space="preserve">. There is also an </w:t>
      </w:r>
      <w:r w:rsidR="45E575B7" w:rsidRPr="0CD9E83C">
        <w:rPr>
          <w:u w:val="single"/>
        </w:rPr>
        <w:t>isotope</w:t>
      </w:r>
      <w:r w:rsidR="1B6E3DC8" w:rsidRPr="0CD9E83C">
        <w:rPr>
          <w:u w:val="single"/>
        </w:rPr>
        <w:t>-lipid correction</w:t>
      </w:r>
      <w:r w:rsidR="1B6E3DC8">
        <w:t xml:space="preserve"> column w</w:t>
      </w:r>
      <w:r w:rsidR="2D241A84">
        <w:t>hich</w:t>
      </w:r>
      <w:r w:rsidR="3E0CE249">
        <w:t xml:space="preserve"> can be found from the paper.</w:t>
      </w:r>
      <w:r w:rsidR="40E721CD">
        <w:t xml:space="preserve"> </w:t>
      </w:r>
      <w:r w:rsidR="3E0CE249">
        <w:t>Some papers adjust the isotope values t</w:t>
      </w:r>
      <w:r w:rsidR="25A00EFD">
        <w:t>o compensate for lipid which affects the isotope</w:t>
      </w:r>
      <w:r w:rsidR="4D756003">
        <w:t xml:space="preserve"> signatures.</w:t>
      </w:r>
    </w:p>
    <w:p w14:paraId="1A77CCBB" w14:textId="0489E740" w:rsidR="56FF2C6A" w:rsidRDefault="3719FA51" w:rsidP="004E2B6F">
      <w:pPr>
        <w:ind w:left="360" w:firstLine="360"/>
      </w:pPr>
      <w:r w:rsidRPr="0CD9E83C">
        <w:rPr>
          <w:u w:val="single"/>
        </w:rPr>
        <w:t>NB</w:t>
      </w:r>
      <w:r>
        <w:t xml:space="preserve">: Normalising data or correcting data using Carbon/Nitrogen ratio assumes the carbon data is </w:t>
      </w:r>
      <w:r w:rsidR="6946E2FC" w:rsidRPr="0CD9E83C">
        <w:rPr>
          <w:b/>
          <w:bCs/>
        </w:rPr>
        <w:t>Lipid Free</w:t>
      </w:r>
      <w:r>
        <w:t xml:space="preserve">. </w:t>
      </w:r>
    </w:p>
    <w:p w14:paraId="0184504D" w14:textId="0E4C9110" w:rsidR="5DDB4861" w:rsidRDefault="69647A88" w:rsidP="0CD9E83C">
      <w:pPr>
        <w:ind w:firstLine="720"/>
      </w:pPr>
      <w:r w:rsidRPr="0CD9E83C">
        <w:rPr>
          <w:u w:val="single"/>
        </w:rPr>
        <w:t>NB</w:t>
      </w:r>
      <w:r>
        <w:t xml:space="preserve">: </w:t>
      </w:r>
      <w:r w:rsidR="7C113016">
        <w:t>If a range is given</w:t>
      </w:r>
      <w:r w:rsidR="42C7B043">
        <w:t>,</w:t>
      </w:r>
      <w:r w:rsidR="7C113016">
        <w:t xml:space="preserve"> choose the average value.</w:t>
      </w:r>
    </w:p>
    <w:p w14:paraId="4E86629A" w14:textId="05349A45" w:rsidR="008F62A1" w:rsidRPr="008F62A1" w:rsidRDefault="511BE13D" w:rsidP="0CD9E83C">
      <w:pPr>
        <w:ind w:left="360" w:firstLine="360"/>
        <w:rPr>
          <w:b/>
          <w:bCs/>
        </w:rPr>
      </w:pPr>
      <w:r w:rsidRPr="0CD9E83C">
        <w:rPr>
          <w:u w:val="single"/>
        </w:rPr>
        <w:t>NB</w:t>
      </w:r>
      <w:r>
        <w:t xml:space="preserve">: </w:t>
      </w:r>
      <w:r w:rsidR="5E0F0186">
        <w:t xml:space="preserve">Isotope data </w:t>
      </w:r>
      <w:r w:rsidR="20C1FD21">
        <w:t>are to be noted within 2 decimal places</w:t>
      </w:r>
      <w:r w:rsidR="5AC6A8E6">
        <w:t xml:space="preserve"> and are expressed as percentages.</w:t>
      </w:r>
    </w:p>
    <w:p w14:paraId="27491721" w14:textId="3D3493B1" w:rsidR="00124754" w:rsidRDefault="00124754" w:rsidP="0CD9E83C">
      <w:pPr>
        <w:ind w:firstLine="360"/>
        <w:rPr>
          <w:b/>
          <w:bCs/>
        </w:rPr>
      </w:pPr>
      <w:r w:rsidRPr="0CD9E83C">
        <w:rPr>
          <w:b/>
          <w:bCs/>
        </w:rPr>
        <w:t xml:space="preserve">3.9. </w:t>
      </w:r>
      <w:proofErr w:type="spellStart"/>
      <w:r w:rsidRPr="0CD9E83C">
        <w:rPr>
          <w:b/>
          <w:bCs/>
        </w:rPr>
        <w:t>Tbl_amino_acid</w:t>
      </w:r>
      <w:proofErr w:type="spellEnd"/>
    </w:p>
    <w:p w14:paraId="64E97D2D" w14:textId="05F8FB59" w:rsidR="6C323302" w:rsidRDefault="2D4C31A1" w:rsidP="317C60BE">
      <w:pPr>
        <w:ind w:left="360" w:firstLine="360"/>
      </w:pPr>
      <w:r>
        <w:t>If a paper reports data on multiple</w:t>
      </w:r>
      <w:r w:rsidR="30B0E1D1">
        <w:t xml:space="preserve"> types of</w:t>
      </w:r>
      <w:r>
        <w:t xml:space="preserve"> amino acid in a sample, a new row must be created for each</w:t>
      </w:r>
      <w:r w:rsidR="574123D0">
        <w:t>. Each row should be identical, apart from the amino acid columns.</w:t>
      </w:r>
      <w:r w:rsidR="35E0AEB8">
        <w:t xml:space="preserve"> Repeat this for every sample with data </w:t>
      </w:r>
      <w:r w:rsidR="10A01F80">
        <w:t>for</w:t>
      </w:r>
      <w:r w:rsidR="35E0AEB8">
        <w:t xml:space="preserve"> more than one amino acid type.</w:t>
      </w:r>
      <w:r w:rsidR="574123D0">
        <w:t xml:space="preserve"> </w:t>
      </w:r>
      <w:r w:rsidR="6C323302">
        <w:t xml:space="preserve">This process can be made simpler </w:t>
      </w:r>
      <w:r w:rsidR="75C81FCC">
        <w:t xml:space="preserve">in the Excel sheet </w:t>
      </w:r>
      <w:r w:rsidR="6C323302">
        <w:t>by dragging a datum downward through each row of t</w:t>
      </w:r>
      <w:r w:rsidR="64A4B49D">
        <w:t xml:space="preserve">he column </w:t>
      </w:r>
      <w:r w:rsidR="21D2DAAA">
        <w:t xml:space="preserve">pertaining to the sample at hand. </w:t>
      </w:r>
    </w:p>
    <w:p w14:paraId="512B88A4" w14:textId="36C283AF" w:rsidR="0BEB3136" w:rsidRDefault="0BEB3136" w:rsidP="6ED9597C">
      <w:pPr>
        <w:ind w:left="360" w:firstLine="360"/>
      </w:pPr>
      <w:r>
        <w:t xml:space="preserve">Measurements for amino acids should be </w:t>
      </w:r>
      <w:r w:rsidR="0A5294AB">
        <w:t>entered in µg/mg sample weight or percentage of total protein of the sample</w:t>
      </w:r>
      <w:r>
        <w:t xml:space="preserve">. </w:t>
      </w:r>
    </w:p>
    <w:p w14:paraId="5DF2904A" w14:textId="12162C4D" w:rsidR="00124754" w:rsidRDefault="00124754" w:rsidP="00124754">
      <w:pPr>
        <w:ind w:firstLine="360"/>
        <w:rPr>
          <w:b/>
          <w:bCs/>
        </w:rPr>
      </w:pPr>
      <w:r>
        <w:rPr>
          <w:b/>
          <w:bCs/>
        </w:rPr>
        <w:t xml:space="preserve">3.10. </w:t>
      </w:r>
      <w:proofErr w:type="spellStart"/>
      <w:r>
        <w:rPr>
          <w:b/>
          <w:bCs/>
        </w:rPr>
        <w:t>Tbl_thiamine</w:t>
      </w:r>
      <w:proofErr w:type="spellEnd"/>
    </w:p>
    <w:p w14:paraId="0989B470" w14:textId="3F936621" w:rsidR="008F62A1" w:rsidRPr="008F62A1" w:rsidRDefault="10BC633E" w:rsidP="009A03BA">
      <w:pPr>
        <w:ind w:left="360" w:firstLine="360"/>
      </w:pPr>
      <w:r>
        <w:t xml:space="preserve">The column </w:t>
      </w:r>
      <w:proofErr w:type="spellStart"/>
      <w:r>
        <w:t>thiamine_type</w:t>
      </w:r>
      <w:proofErr w:type="spellEnd"/>
      <w:r>
        <w:t xml:space="preserve"> will give </w:t>
      </w:r>
      <w:r w:rsidR="5D93D0F8">
        <w:t xml:space="preserve">the </w:t>
      </w:r>
      <w:r>
        <w:t>drop-down options</w:t>
      </w:r>
      <w:r w:rsidR="4764BD2D">
        <w:t xml:space="preserve"> </w:t>
      </w:r>
      <w:r w:rsidR="600784E1">
        <w:t xml:space="preserve">of Th (free thiamine), TMP (thiamine monophosphate), TPP (thiamine pyrophosphate), and </w:t>
      </w:r>
      <w:proofErr w:type="spellStart"/>
      <w:r w:rsidR="600784E1">
        <w:t>TTh</w:t>
      </w:r>
      <w:proofErr w:type="spellEnd"/>
      <w:r w:rsidR="600784E1">
        <w:t xml:space="preserve"> (total thiamine)). If the type of thiamine is not specified in the paper, enter it as total thiamine. </w:t>
      </w:r>
      <w:r w:rsidR="1FBD98E3">
        <w:t>If multiple types of thiamine are reported in the paper, create a new line for each. As previously stated, each row should be identical but for the thiamine column(s).</w:t>
      </w:r>
    </w:p>
    <w:p w14:paraId="29AEEDBA" w14:textId="0E6B661D" w:rsidR="00124754" w:rsidRDefault="008F62A1" w:rsidP="005A4714">
      <w:pPr>
        <w:ind w:firstLine="360"/>
      </w:pPr>
      <w:r>
        <w:rPr>
          <w:b/>
          <w:bCs/>
        </w:rPr>
        <w:t xml:space="preserve">3.11. </w:t>
      </w:r>
      <w:proofErr w:type="spellStart"/>
      <w:r>
        <w:rPr>
          <w:b/>
          <w:bCs/>
        </w:rPr>
        <w:t>Tbl_contaminants</w:t>
      </w:r>
      <w:proofErr w:type="spellEnd"/>
    </w:p>
    <w:p w14:paraId="2CEFEA8D" w14:textId="03A4590E" w:rsidR="005A4714" w:rsidRPr="00124754" w:rsidRDefault="39FCF34D" w:rsidP="009A03BA">
      <w:pPr>
        <w:ind w:left="360" w:firstLine="360"/>
      </w:pPr>
      <w:r>
        <w:t xml:space="preserve">Possible contaminants for entry are shown in the columns of </w:t>
      </w:r>
      <w:proofErr w:type="spellStart"/>
      <w:r>
        <w:t>tbl_contaminants</w:t>
      </w:r>
      <w:proofErr w:type="spellEnd"/>
      <w:r>
        <w:t>. These include</w:t>
      </w:r>
      <w:r w:rsidR="72204BFF">
        <w:t xml:space="preserve"> mercury, PCBs, and PCB congeners. </w:t>
      </w:r>
      <w:r w:rsidR="17DB185E">
        <w:t xml:space="preserve">When entering contaminant data, it is critical to make a distinction between </w:t>
      </w:r>
      <w:r w:rsidR="17DB185E" w:rsidRPr="006BDB9F">
        <w:rPr>
          <w:rFonts w:ascii="Arial" w:eastAsia="Arial" w:hAnsi="Arial" w:cs="Arial"/>
        </w:rPr>
        <w:t>PCBs</w:t>
      </w:r>
      <w:r w:rsidR="17DB185E" w:rsidRPr="1CF1BDFB">
        <w:rPr>
          <w:rFonts w:ascii="Arial" w:eastAsia="Arial" w:hAnsi="Arial" w:cs="Arial"/>
        </w:rPr>
        <w:t xml:space="preserve"> (Polychlorinated Biphenyls)</w:t>
      </w:r>
      <w:r w:rsidR="17DB185E" w:rsidRPr="15B4D163">
        <w:rPr>
          <w:rFonts w:ascii="Aptos" w:eastAsia="Aptos" w:hAnsi="Aptos" w:cs="Aptos"/>
        </w:rPr>
        <w:t xml:space="preserve"> </w:t>
      </w:r>
      <w:r w:rsidR="17DB185E" w:rsidRPr="1DD335EA">
        <w:rPr>
          <w:rFonts w:ascii="Aptos" w:eastAsia="Aptos" w:hAnsi="Aptos" w:cs="Aptos"/>
        </w:rPr>
        <w:t xml:space="preserve">and PCB </w:t>
      </w:r>
      <w:r w:rsidR="17DB185E" w:rsidRPr="3BB80301">
        <w:rPr>
          <w:rFonts w:ascii="Aptos" w:eastAsia="Aptos" w:hAnsi="Aptos" w:cs="Aptos"/>
        </w:rPr>
        <w:t>congeners</w:t>
      </w:r>
      <w:r w:rsidR="17DB185E" w:rsidRPr="2FBEA6B5">
        <w:rPr>
          <w:rFonts w:ascii="Aptos" w:eastAsia="Aptos" w:hAnsi="Aptos" w:cs="Aptos"/>
        </w:rPr>
        <w:t>.</w:t>
      </w:r>
      <w:r w:rsidR="17DB185E" w:rsidRPr="3BB80301">
        <w:rPr>
          <w:rFonts w:ascii="Aptos" w:eastAsia="Aptos" w:hAnsi="Aptos" w:cs="Aptos"/>
        </w:rPr>
        <w:t xml:space="preserve"> </w:t>
      </w:r>
      <w:r w:rsidR="17DB185E" w:rsidRPr="2D5A2335">
        <w:rPr>
          <w:rFonts w:ascii="Aptos" w:eastAsia="Aptos" w:hAnsi="Aptos" w:cs="Aptos"/>
        </w:rPr>
        <w:t>PCBs are</w:t>
      </w:r>
      <w:r w:rsidR="17DB185E" w:rsidRPr="15B4D163">
        <w:rPr>
          <w:rFonts w:ascii="Aptos" w:eastAsia="Aptos" w:hAnsi="Aptos" w:cs="Aptos"/>
        </w:rPr>
        <w:t xml:space="preserve"> a broad class of synthetic chemical compounds, while a </w:t>
      </w:r>
      <w:r w:rsidR="17DB185E" w:rsidRPr="1CF1BDFB">
        <w:rPr>
          <w:rFonts w:ascii="Arial" w:eastAsia="Arial" w:hAnsi="Arial" w:cs="Arial"/>
        </w:rPr>
        <w:t>PCB congener</w:t>
      </w:r>
      <w:r w:rsidR="17DB185E" w:rsidRPr="15B4D163">
        <w:rPr>
          <w:rFonts w:ascii="Aptos" w:eastAsia="Aptos" w:hAnsi="Aptos" w:cs="Aptos"/>
        </w:rPr>
        <w:t xml:space="preserve"> refers to any single, specific chemical compound within that class</w:t>
      </w:r>
      <w:r w:rsidR="17DB185E" w:rsidRPr="53B71D62">
        <w:rPr>
          <w:rFonts w:ascii="Aptos" w:eastAsia="Aptos" w:hAnsi="Aptos" w:cs="Aptos"/>
        </w:rPr>
        <w:t xml:space="preserve">. </w:t>
      </w:r>
    </w:p>
    <w:p w14:paraId="03E20F6C" w14:textId="77777777" w:rsidR="003F5F7C" w:rsidRDefault="003F5F7C" w:rsidP="0015062F">
      <w:pPr>
        <w:rPr>
          <w:sz w:val="28"/>
          <w:szCs w:val="28"/>
        </w:rPr>
      </w:pPr>
    </w:p>
    <w:p w14:paraId="4A2C8643" w14:textId="0F8E33D8" w:rsidR="008F62A1" w:rsidRPr="002E7594" w:rsidRDefault="008F62A1" w:rsidP="008F62A1">
      <w:pPr>
        <w:rPr>
          <w:b/>
          <w:sz w:val="28"/>
          <w:szCs w:val="28"/>
        </w:rPr>
      </w:pPr>
      <w:r w:rsidRPr="3DF35DA8">
        <w:rPr>
          <w:b/>
          <w:sz w:val="28"/>
          <w:szCs w:val="28"/>
        </w:rPr>
        <w:t>4. GLATAR</w:t>
      </w:r>
    </w:p>
    <w:p w14:paraId="29279D7F" w14:textId="64A29910" w:rsidR="008F62A1" w:rsidRDefault="008F62A1" w:rsidP="008F62A1">
      <w:pPr>
        <w:ind w:firstLine="360"/>
      </w:pPr>
      <w:r>
        <w:rPr>
          <w:b/>
          <w:bCs/>
        </w:rPr>
        <w:t>4.1. Registration</w:t>
      </w:r>
    </w:p>
    <w:p w14:paraId="513694E9" w14:textId="05590417" w:rsidR="008F62A1" w:rsidRDefault="518AD443" w:rsidP="4E8732AB">
      <w:pPr>
        <w:ind w:left="360" w:firstLine="360"/>
      </w:pPr>
      <w:r>
        <w:t xml:space="preserve">Registration on the GLATAR website is essential for full use of the website (e.g. </w:t>
      </w:r>
      <w:r w:rsidR="7D1E6AB1">
        <w:t xml:space="preserve">data submission, viewing raw data, new </w:t>
      </w:r>
      <w:r>
        <w:t xml:space="preserve">species submission). To do this, </w:t>
      </w:r>
      <w:r w:rsidR="428F951E">
        <w:t xml:space="preserve">click on the </w:t>
      </w:r>
      <w:r w:rsidR="428F951E" w:rsidRPr="0EB21315">
        <w:rPr>
          <w:i/>
          <w:iCs/>
        </w:rPr>
        <w:t xml:space="preserve">Registration </w:t>
      </w:r>
      <w:r w:rsidR="428F951E">
        <w:t xml:space="preserve">tab on the toolbar to the left of the website. When prompted, enter your name, MNR email, and </w:t>
      </w:r>
      <w:r w:rsidR="4C4B36EF">
        <w:t>affiliation (Ministry of Natural Resources). Shortly afterwards, you should receive a confirmation email to finalize your registration.</w:t>
      </w:r>
    </w:p>
    <w:p w14:paraId="6AB6E4AC" w14:textId="1F0F97DA" w:rsidR="008F62A1" w:rsidRDefault="4E46FD14" w:rsidP="7CAFE6FE">
      <w:pPr>
        <w:ind w:left="360" w:firstLine="360"/>
        <w:jc w:val="center"/>
      </w:pPr>
      <w:r>
        <w:rPr>
          <w:noProof/>
        </w:rPr>
        <w:drawing>
          <wp:inline distT="0" distB="0" distL="0" distR="0" wp14:anchorId="5F67155D" wp14:editId="1B3AFA9E">
            <wp:extent cx="2266948" cy="2667005"/>
            <wp:effectExtent l="0" t="0" r="0" b="0"/>
            <wp:docPr id="1660009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09321" name="Picture 1660009321"/>
                    <pic:cNvPicPr/>
                  </pic:nvPicPr>
                  <pic:blipFill>
                    <a:blip r:embed="rId16">
                      <a:extLst>
                        <a:ext uri="{28A0092B-C50C-407E-A947-70E740481C1C}">
                          <a14:useLocalDpi xmlns:a14="http://schemas.microsoft.com/office/drawing/2010/main"/>
                        </a:ext>
                      </a:extLst>
                    </a:blip>
                    <a:srcRect l="41026" t="21795" r="20833" b="6410"/>
                    <a:stretch>
                      <a:fillRect/>
                    </a:stretch>
                  </pic:blipFill>
                  <pic:spPr>
                    <a:xfrm>
                      <a:off x="0" y="0"/>
                      <a:ext cx="2266948" cy="2667005"/>
                    </a:xfrm>
                    <a:prstGeom prst="rect">
                      <a:avLst/>
                    </a:prstGeom>
                  </pic:spPr>
                </pic:pic>
              </a:graphicData>
            </a:graphic>
          </wp:inline>
        </w:drawing>
      </w:r>
    </w:p>
    <w:p w14:paraId="2DE3C509" w14:textId="0767ED83" w:rsidR="008F62A1" w:rsidRDefault="008F62A1" w:rsidP="008F62A1">
      <w:pPr>
        <w:ind w:firstLine="360"/>
      </w:pPr>
      <w:r>
        <w:rPr>
          <w:b/>
          <w:bCs/>
        </w:rPr>
        <w:t>4.2. Navigation</w:t>
      </w:r>
    </w:p>
    <w:p w14:paraId="20D5EA27" w14:textId="2D9BEE5B" w:rsidR="008F62A1" w:rsidRDefault="40CF94B8" w:rsidP="4EBB8D00">
      <w:pPr>
        <w:ind w:left="360" w:firstLine="360"/>
      </w:pPr>
      <w:r>
        <w:t>When first introduced to GLATAR, it can be helpful to take some time and ‘mess around’ on its website. There are numerous t</w:t>
      </w:r>
      <w:r w:rsidR="00311C05">
        <w:t>o</w:t>
      </w:r>
      <w:r>
        <w:t>ols available on this website that can be useful for ARMS staff, even beyond data entry.</w:t>
      </w:r>
    </w:p>
    <w:p w14:paraId="1271D52B" w14:textId="19844CF9" w:rsidR="0D20EAF3" w:rsidRDefault="0D20EAF3" w:rsidP="4EBB8D00">
      <w:pPr>
        <w:ind w:left="360" w:firstLine="360"/>
      </w:pPr>
      <w:r>
        <w:t xml:space="preserve">Upon opening the app, the first tab beneath the home tab is labelled How to Use GLATAR. This page will </w:t>
      </w:r>
      <w:r w:rsidR="77F9B4B1">
        <w:t>provide</w:t>
      </w:r>
      <w:r>
        <w:t xml:space="preserve"> the essential rundown of how to </w:t>
      </w:r>
      <w:r w:rsidR="23AFEB6A">
        <w:t>navigat</w:t>
      </w:r>
      <w:r>
        <w:t>e the website</w:t>
      </w:r>
      <w:r w:rsidR="4D8B11E0">
        <w:t>’s</w:t>
      </w:r>
      <w:r w:rsidR="5E24DD84">
        <w:t xml:space="preserve"> numerous tools. </w:t>
      </w:r>
    </w:p>
    <w:p w14:paraId="26F9FD1F" w14:textId="7661E063" w:rsidR="00BC3B61" w:rsidRDefault="008F62A1" w:rsidP="00BC3B61">
      <w:pPr>
        <w:ind w:firstLine="360"/>
        <w:rPr>
          <w:b/>
          <w:bCs/>
        </w:rPr>
      </w:pPr>
      <w:r>
        <w:rPr>
          <w:b/>
          <w:bCs/>
        </w:rPr>
        <w:t>4.3. Taxonomic Search Tool</w:t>
      </w:r>
    </w:p>
    <w:p w14:paraId="685E41B2" w14:textId="68C7039D" w:rsidR="00BC3B61" w:rsidRPr="00CE7243" w:rsidRDefault="00CE7243" w:rsidP="003D4484">
      <w:pPr>
        <w:ind w:left="360" w:firstLine="360"/>
      </w:pPr>
      <w:r>
        <w:t xml:space="preserve">The taxonomic search tab is a handy way </w:t>
      </w:r>
      <w:r w:rsidR="003D4484">
        <w:t xml:space="preserve">of seeing which species have been included in the database. It provides </w:t>
      </w:r>
      <w:r w:rsidR="000F3076">
        <w:t>detailed information on taxonomic classification.</w:t>
      </w:r>
    </w:p>
    <w:p w14:paraId="4EDCD862" w14:textId="3BACAC69" w:rsidR="6A2C5001" w:rsidRDefault="0FA84551" w:rsidP="4EBB8D00">
      <w:r>
        <w:rPr>
          <w:noProof/>
        </w:rPr>
        <w:drawing>
          <wp:inline distT="0" distB="0" distL="0" distR="0" wp14:anchorId="4955F64F" wp14:editId="11AA444D">
            <wp:extent cx="5840828" cy="3248049"/>
            <wp:effectExtent l="0" t="0" r="0" b="0"/>
            <wp:docPr id="792195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95830" name="Picture 792195830"/>
                    <pic:cNvPicPr/>
                  </pic:nvPicPr>
                  <pic:blipFill>
                    <a:blip r:embed="rId17">
                      <a:extLst>
                        <a:ext uri="{28A0092B-C50C-407E-A947-70E740481C1C}">
                          <a14:useLocalDpi xmlns:a14="http://schemas.microsoft.com/office/drawing/2010/main"/>
                        </a:ext>
                      </a:extLst>
                    </a:blip>
                    <a:srcRect t="5128" b="5897"/>
                    <a:stretch>
                      <a:fillRect/>
                    </a:stretch>
                  </pic:blipFill>
                  <pic:spPr>
                    <a:xfrm>
                      <a:off x="0" y="0"/>
                      <a:ext cx="5840828" cy="3248049"/>
                    </a:xfrm>
                    <a:prstGeom prst="rect">
                      <a:avLst/>
                    </a:prstGeom>
                  </pic:spPr>
                </pic:pic>
              </a:graphicData>
            </a:graphic>
          </wp:inline>
        </w:drawing>
      </w:r>
    </w:p>
    <w:p w14:paraId="6342F9A3" w14:textId="408D67EF" w:rsidR="00BC3B61" w:rsidRPr="00BC3B61" w:rsidRDefault="00BC3B61" w:rsidP="00BC3B61">
      <w:pPr>
        <w:ind w:firstLine="360"/>
        <w:rPr>
          <w:b/>
          <w:bCs/>
        </w:rPr>
      </w:pPr>
      <w:r>
        <w:rPr>
          <w:b/>
          <w:bCs/>
        </w:rPr>
        <w:t>4.4. Species Submission</w:t>
      </w:r>
    </w:p>
    <w:p w14:paraId="2EBD13DE" w14:textId="77777777" w:rsidR="005D6C8E" w:rsidRDefault="00AA73DC" w:rsidP="00AA73DC">
      <w:pPr>
        <w:ind w:left="360" w:firstLine="360"/>
      </w:pPr>
      <w:r>
        <w:t xml:space="preserve">If the article you are uploading includes a species which does not currently exist in the GLATAR database, </w:t>
      </w:r>
      <w:r w:rsidR="004A458B">
        <w:t xml:space="preserve">you can submit a </w:t>
      </w:r>
      <w:r w:rsidR="005D6C8E">
        <w:t xml:space="preserve">request to add the species. </w:t>
      </w:r>
    </w:p>
    <w:p w14:paraId="3975ED72" w14:textId="7C7AC24C" w:rsidR="008F62A1" w:rsidRDefault="00997C80" w:rsidP="00997C80">
      <w:pPr>
        <w:ind w:left="360" w:firstLine="360"/>
      </w:pPr>
      <w:r>
        <w:t xml:space="preserve">To do so, go to the bottom of the Taxonomic Search tab on the GLATAR website, and under ‘Suggest Taxa to the Database,’ fill out the information to the best of your abilities. Keep in mind, species that are </w:t>
      </w:r>
      <w:r w:rsidR="00E15923">
        <w:t xml:space="preserve">terrestrial species or plants, </w:t>
      </w:r>
      <w:proofErr w:type="gramStart"/>
      <w:r w:rsidR="00E15923">
        <w:t>with the exception of</w:t>
      </w:r>
      <w:proofErr w:type="gramEnd"/>
      <w:r w:rsidR="00E15923">
        <w:t xml:space="preserve"> phytoplankton, should not be added to the database. </w:t>
      </w:r>
      <w:r w:rsidR="00AA73DC">
        <w:t xml:space="preserve"> </w:t>
      </w:r>
    </w:p>
    <w:p w14:paraId="6F237B26" w14:textId="595A50F7" w:rsidR="3C6C96C9" w:rsidRDefault="3C6C96C9" w:rsidP="098F7DA1">
      <w:pPr>
        <w:ind w:left="360" w:firstLine="360"/>
      </w:pPr>
      <w:r>
        <w:t>To submit a species, you must first be registered on GLATAR.</w:t>
      </w:r>
    </w:p>
    <w:p w14:paraId="6753D388" w14:textId="57EA39AB" w:rsidR="008F62A1" w:rsidRDefault="200170C7" w:rsidP="42CFFD21">
      <w:pPr>
        <w:jc w:val="center"/>
      </w:pPr>
      <w:r>
        <w:rPr>
          <w:noProof/>
        </w:rPr>
        <w:drawing>
          <wp:inline distT="0" distB="0" distL="0" distR="0" wp14:anchorId="31A3CB70" wp14:editId="529600DD">
            <wp:extent cx="4419613" cy="2295560"/>
            <wp:effectExtent l="0" t="0" r="0" b="0"/>
            <wp:docPr id="762317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17320" name="Picture 762317320"/>
                    <pic:cNvPicPr/>
                  </pic:nvPicPr>
                  <pic:blipFill>
                    <a:blip r:embed="rId18">
                      <a:extLst>
                        <a:ext uri="{28A0092B-C50C-407E-A947-70E740481C1C}">
                          <a14:useLocalDpi xmlns:a14="http://schemas.microsoft.com/office/drawing/2010/main"/>
                        </a:ext>
                      </a:extLst>
                    </a:blip>
                    <a:srcRect l="22204" t="23684" r="1480" b="12894"/>
                    <a:stretch>
                      <a:fillRect/>
                    </a:stretch>
                  </pic:blipFill>
                  <pic:spPr>
                    <a:xfrm>
                      <a:off x="0" y="0"/>
                      <a:ext cx="4419613" cy="2295560"/>
                    </a:xfrm>
                    <a:prstGeom prst="rect">
                      <a:avLst/>
                    </a:prstGeom>
                  </pic:spPr>
                </pic:pic>
              </a:graphicData>
            </a:graphic>
          </wp:inline>
        </w:drawing>
      </w:r>
    </w:p>
    <w:p w14:paraId="3383232C" w14:textId="3F5BC224" w:rsidR="00AE5EB1" w:rsidRDefault="00AE5EB1" w:rsidP="00AE5EB1">
      <w:pPr>
        <w:ind w:firstLine="360"/>
      </w:pPr>
      <w:r>
        <w:rPr>
          <w:b/>
          <w:bCs/>
        </w:rPr>
        <w:t>4.4. Data Sheet Submission</w:t>
      </w:r>
    </w:p>
    <w:p w14:paraId="51B326E7" w14:textId="2613C85A" w:rsidR="0015062F" w:rsidRPr="009A6B8B" w:rsidRDefault="00AE5EB1" w:rsidP="009A6B8B">
      <w:pPr>
        <w:ind w:firstLine="360"/>
        <w:rPr>
          <w:rFonts w:ascii="Aptos" w:eastAsia="Aptos" w:hAnsi="Aptos" w:cs="Aptos"/>
          <w:color w:val="000000" w:themeColor="text1"/>
        </w:rPr>
      </w:pPr>
      <w:r>
        <w:tab/>
        <w:t xml:space="preserve">Once you have entered </w:t>
      </w:r>
      <w:proofErr w:type="gramStart"/>
      <w:r>
        <w:t>a number of</w:t>
      </w:r>
      <w:proofErr w:type="gramEnd"/>
      <w:r>
        <w:t xml:space="preserve"> papers</w:t>
      </w:r>
      <w:r w:rsidR="00710670">
        <w:t xml:space="preserve"> on your Excel Data Sheet, </w:t>
      </w:r>
      <w:r w:rsidR="00B63B51">
        <w:t xml:space="preserve">it should be emailed to </w:t>
      </w:r>
      <w:r w:rsidR="00F34049" w:rsidRPr="7D50C445">
        <w:rPr>
          <w:rFonts w:ascii="Aptos" w:eastAsia="Aptos" w:hAnsi="Aptos" w:cs="Aptos"/>
          <w:color w:val="000000" w:themeColor="text1"/>
        </w:rPr>
        <w:t>Ben Hlina (</w:t>
      </w:r>
      <w:hyperlink r:id="rId19">
        <w:r w:rsidR="00F34049" w:rsidRPr="7D50C445">
          <w:rPr>
            <w:rStyle w:val="Hyperlink"/>
          </w:rPr>
          <w:t>benjamin.hlina@gmail.com</w:t>
        </w:r>
      </w:hyperlink>
      <w:r w:rsidR="00F34049" w:rsidRPr="7D50C445">
        <w:rPr>
          <w:rFonts w:ascii="Aptos" w:eastAsia="Aptos" w:hAnsi="Aptos" w:cs="Aptos"/>
          <w:color w:val="000000" w:themeColor="text1"/>
        </w:rPr>
        <w:t>)</w:t>
      </w:r>
      <w:r w:rsidR="00F34049">
        <w:rPr>
          <w:rFonts w:ascii="Aptos" w:eastAsia="Aptos" w:hAnsi="Aptos" w:cs="Aptos"/>
          <w:color w:val="000000" w:themeColor="text1"/>
        </w:rPr>
        <w:t xml:space="preserve"> for </w:t>
      </w:r>
      <w:r w:rsidR="00BD2E20">
        <w:rPr>
          <w:rFonts w:ascii="Aptos" w:eastAsia="Aptos" w:hAnsi="Aptos" w:cs="Aptos"/>
          <w:color w:val="000000" w:themeColor="text1"/>
        </w:rPr>
        <w:t>confirmation of the data. You will not be entering it into GLATAR directly</w:t>
      </w:r>
      <w:r w:rsidR="00C56CD7">
        <w:rPr>
          <w:rFonts w:ascii="Aptos" w:eastAsia="Aptos" w:hAnsi="Aptos" w:cs="Aptos"/>
          <w:color w:val="000000" w:themeColor="text1"/>
        </w:rPr>
        <w:t>.</w:t>
      </w:r>
      <w:r w:rsidR="009A6B8B">
        <w:rPr>
          <w:rFonts w:ascii="Aptos" w:eastAsia="Aptos" w:hAnsi="Aptos" w:cs="Aptos"/>
          <w:color w:val="000000" w:themeColor="text1"/>
        </w:rPr>
        <w:t xml:space="preserve"> </w:t>
      </w:r>
    </w:p>
    <w:p w14:paraId="02D5D591" w14:textId="77777777" w:rsidR="008F62A1" w:rsidRDefault="008F62A1" w:rsidP="0015062F"/>
    <w:p w14:paraId="178C2BA5" w14:textId="58F3FC5D" w:rsidR="008F62A1" w:rsidRDefault="008F62A1" w:rsidP="008F62A1"/>
    <w:sectPr w:rsidR="008F62A1" w:rsidSect="003F5F7C">
      <w:headerReference w:type="default" r:id="rId20"/>
      <w:headerReference w:type="first" r:id="rId2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722C6" w14:textId="77777777" w:rsidR="008F1E6E" w:rsidRDefault="008F1E6E" w:rsidP="0015062F">
      <w:pPr>
        <w:spacing w:after="0" w:line="240" w:lineRule="auto"/>
      </w:pPr>
      <w:r>
        <w:separator/>
      </w:r>
    </w:p>
  </w:endnote>
  <w:endnote w:type="continuationSeparator" w:id="0">
    <w:p w14:paraId="752E051D" w14:textId="77777777" w:rsidR="008F1E6E" w:rsidRDefault="008F1E6E" w:rsidP="00150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60D28" w14:textId="77777777" w:rsidR="008F1E6E" w:rsidRDefault="008F1E6E" w:rsidP="0015062F">
      <w:pPr>
        <w:spacing w:after="0" w:line="240" w:lineRule="auto"/>
      </w:pPr>
      <w:r>
        <w:separator/>
      </w:r>
    </w:p>
  </w:footnote>
  <w:footnote w:type="continuationSeparator" w:id="0">
    <w:p w14:paraId="5B3295E1" w14:textId="77777777" w:rsidR="008F1E6E" w:rsidRDefault="008F1E6E" w:rsidP="00150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136075"/>
      <w:docPartObj>
        <w:docPartGallery w:val="Page Numbers (Top of Page)"/>
        <w:docPartUnique/>
      </w:docPartObj>
    </w:sdtPr>
    <w:sdtEndPr>
      <w:rPr>
        <w:noProof/>
      </w:rPr>
    </w:sdtEndPr>
    <w:sdtContent>
      <w:p w14:paraId="0D9896AE" w14:textId="777A821D" w:rsidR="0015062F" w:rsidRDefault="0015062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612D10E" w14:textId="4A1E75C3" w:rsidR="0015062F" w:rsidRPr="0015062F" w:rsidRDefault="0015062F" w:rsidP="0015062F">
    <w:pPr>
      <w:pStyle w:val="Tit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A18A" w14:textId="535E7B08" w:rsidR="003F5F7C" w:rsidRDefault="003F5F7C" w:rsidP="003F5F7C">
    <w:pPr>
      <w:pStyle w:val="Title"/>
    </w:pPr>
    <w:r>
      <w:t>GLATAR Data Entry FAQs</w:t>
    </w:r>
  </w:p>
</w:hdr>
</file>

<file path=word/intelligence2.xml><?xml version="1.0" encoding="utf-8"?>
<int2:intelligence xmlns:int2="http://schemas.microsoft.com/office/intelligence/2020/intelligence" xmlns:oel="http://schemas.microsoft.com/office/2019/extlst">
  <int2:observations>
    <int2:textHash int2:hashCode="bghs1ZjGza/aQI" int2:id="CBZq1zLj">
      <int2:state int2:value="Rejected" int2:type="spell"/>
    </int2:textHash>
    <int2:textHash int2:hashCode="LCdT7LYYwIPLQf" int2:id="MjXOzPpZ">
      <int2:state int2:value="Rejected" int2:type="spell"/>
    </int2:textHash>
    <int2:textHash int2:hashCode="JI7r4gsdvzhnli" int2:id="Rlvpwyw3">
      <int2:state int2:value="Rejected" int2:type="spell"/>
    </int2:textHash>
    <int2:textHash int2:hashCode="QWsj20zOQ6PfqH" int2:id="c7M0lJMJ">
      <int2:state int2:value="Rejected" int2:type="spell"/>
    </int2:textHash>
    <int2:textHash int2:hashCode="1IIIO5kNlRV1RU" int2:id="gI0ZNwfB">
      <int2:state int2:value="Rejected" int2:type="spell"/>
    </int2:textHash>
    <int2:bookmark int2:bookmarkName="_Int_4bI4AZWV" int2:invalidationBookmarkName="" int2:hashCode="s4S96Zk6rq7g8o" int2:id="T1P0xeSs">
      <int2:state int2:value="Rejected" int2:type="style"/>
    </int2:bookmark>
    <int2:bookmark int2:bookmarkName="_Int_ZMyLJmZH" int2:invalidationBookmarkName="" int2:hashCode="biwK+Hf8H9El2B" int2:id="yMtPQZGK">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608"/>
    <w:multiLevelType w:val="multilevel"/>
    <w:tmpl w:val="AE2EB372"/>
    <w:lvl w:ilvl="0">
      <w:start w:val="3"/>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38F263E"/>
    <w:multiLevelType w:val="multilevel"/>
    <w:tmpl w:val="C84C87A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049615C4"/>
    <w:multiLevelType w:val="hybridMultilevel"/>
    <w:tmpl w:val="2ABE137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85C60BA"/>
    <w:multiLevelType w:val="hybridMultilevel"/>
    <w:tmpl w:val="F9641E9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B6970EB"/>
    <w:multiLevelType w:val="multilevel"/>
    <w:tmpl w:val="83B0817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130C665F"/>
    <w:multiLevelType w:val="multilevel"/>
    <w:tmpl w:val="3D5691F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13AD0CBD"/>
    <w:multiLevelType w:val="multilevel"/>
    <w:tmpl w:val="AA6C84B6"/>
    <w:lvl w:ilvl="0">
      <w:start w:val="1"/>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14233724"/>
    <w:multiLevelType w:val="hybridMultilevel"/>
    <w:tmpl w:val="BB8A4348"/>
    <w:lvl w:ilvl="0" w:tplc="9776312C">
      <w:start w:val="1"/>
      <w:numFmt w:val="lowerLetter"/>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1B5302F2"/>
    <w:multiLevelType w:val="multilevel"/>
    <w:tmpl w:val="AA6C84B6"/>
    <w:lvl w:ilvl="0">
      <w:start w:val="1"/>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2CD40FD9"/>
    <w:multiLevelType w:val="hybridMultilevel"/>
    <w:tmpl w:val="E27683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F09034B"/>
    <w:multiLevelType w:val="multilevel"/>
    <w:tmpl w:val="131C5AF2"/>
    <w:lvl w:ilvl="0">
      <w:start w:val="4"/>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41023393"/>
    <w:multiLevelType w:val="multilevel"/>
    <w:tmpl w:val="AA6C84B6"/>
    <w:lvl w:ilvl="0">
      <w:start w:val="1"/>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47C80FFB"/>
    <w:multiLevelType w:val="hybridMultilevel"/>
    <w:tmpl w:val="1648454C"/>
    <w:lvl w:ilvl="0" w:tplc="2424DA44">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4B6F25DE"/>
    <w:multiLevelType w:val="hybridMultilevel"/>
    <w:tmpl w:val="36EE9242"/>
    <w:lvl w:ilvl="0" w:tplc="C9DEF7F0">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 w15:restartNumberingAfterBreak="0">
    <w:nsid w:val="4E0F4D39"/>
    <w:multiLevelType w:val="multilevel"/>
    <w:tmpl w:val="A630F9C8"/>
    <w:lvl w:ilvl="0">
      <w:start w:val="2"/>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51766B8A"/>
    <w:multiLevelType w:val="multilevel"/>
    <w:tmpl w:val="A1A48BD8"/>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5EB74A87"/>
    <w:multiLevelType w:val="hybridMultilevel"/>
    <w:tmpl w:val="FFFFFFFF"/>
    <w:lvl w:ilvl="0" w:tplc="14A0C55C">
      <w:start w:val="1"/>
      <w:numFmt w:val="lowerLetter"/>
      <w:lvlText w:val="%1)"/>
      <w:lvlJc w:val="left"/>
      <w:pPr>
        <w:ind w:left="1080" w:hanging="360"/>
      </w:pPr>
    </w:lvl>
    <w:lvl w:ilvl="1" w:tplc="176CD2E2">
      <w:start w:val="1"/>
      <w:numFmt w:val="lowerLetter"/>
      <w:lvlText w:val="%2."/>
      <w:lvlJc w:val="left"/>
      <w:pPr>
        <w:ind w:left="1800" w:hanging="360"/>
      </w:pPr>
    </w:lvl>
    <w:lvl w:ilvl="2" w:tplc="DF6CBA46">
      <w:start w:val="1"/>
      <w:numFmt w:val="lowerRoman"/>
      <w:lvlText w:val="%3."/>
      <w:lvlJc w:val="right"/>
      <w:pPr>
        <w:ind w:left="2520" w:hanging="180"/>
      </w:pPr>
    </w:lvl>
    <w:lvl w:ilvl="3" w:tplc="83721110">
      <w:start w:val="1"/>
      <w:numFmt w:val="decimal"/>
      <w:lvlText w:val="%4."/>
      <w:lvlJc w:val="left"/>
      <w:pPr>
        <w:ind w:left="3240" w:hanging="360"/>
      </w:pPr>
    </w:lvl>
    <w:lvl w:ilvl="4" w:tplc="F3522AE8">
      <w:start w:val="1"/>
      <w:numFmt w:val="lowerLetter"/>
      <w:lvlText w:val="%5."/>
      <w:lvlJc w:val="left"/>
      <w:pPr>
        <w:ind w:left="3960" w:hanging="360"/>
      </w:pPr>
    </w:lvl>
    <w:lvl w:ilvl="5" w:tplc="82380C0C">
      <w:start w:val="1"/>
      <w:numFmt w:val="lowerRoman"/>
      <w:lvlText w:val="%6."/>
      <w:lvlJc w:val="right"/>
      <w:pPr>
        <w:ind w:left="4680" w:hanging="180"/>
      </w:pPr>
    </w:lvl>
    <w:lvl w:ilvl="6" w:tplc="9362A40C">
      <w:start w:val="1"/>
      <w:numFmt w:val="decimal"/>
      <w:lvlText w:val="%7."/>
      <w:lvlJc w:val="left"/>
      <w:pPr>
        <w:ind w:left="5400" w:hanging="360"/>
      </w:pPr>
    </w:lvl>
    <w:lvl w:ilvl="7" w:tplc="09F8DFA2">
      <w:start w:val="1"/>
      <w:numFmt w:val="lowerLetter"/>
      <w:lvlText w:val="%8."/>
      <w:lvlJc w:val="left"/>
      <w:pPr>
        <w:ind w:left="6120" w:hanging="360"/>
      </w:pPr>
    </w:lvl>
    <w:lvl w:ilvl="8" w:tplc="C9660204">
      <w:start w:val="1"/>
      <w:numFmt w:val="lowerRoman"/>
      <w:lvlText w:val="%9."/>
      <w:lvlJc w:val="right"/>
      <w:pPr>
        <w:ind w:left="6840" w:hanging="180"/>
      </w:pPr>
    </w:lvl>
  </w:abstractNum>
  <w:abstractNum w:abstractNumId="17" w15:restartNumberingAfterBreak="0">
    <w:nsid w:val="632D6F12"/>
    <w:multiLevelType w:val="hybridMultilevel"/>
    <w:tmpl w:val="D4B6C62E"/>
    <w:lvl w:ilvl="0" w:tplc="2FE81E54">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8" w15:restartNumberingAfterBreak="0">
    <w:nsid w:val="6F9877E8"/>
    <w:multiLevelType w:val="hybridMultilevel"/>
    <w:tmpl w:val="65D412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17357324">
    <w:abstractNumId w:val="18"/>
  </w:num>
  <w:num w:numId="2" w16cid:durableId="866874128">
    <w:abstractNumId w:val="3"/>
  </w:num>
  <w:num w:numId="3" w16cid:durableId="87625506">
    <w:abstractNumId w:val="1"/>
  </w:num>
  <w:num w:numId="4" w16cid:durableId="776098009">
    <w:abstractNumId w:val="5"/>
  </w:num>
  <w:num w:numId="5" w16cid:durableId="1919319309">
    <w:abstractNumId w:val="4"/>
  </w:num>
  <w:num w:numId="6" w16cid:durableId="906304219">
    <w:abstractNumId w:val="15"/>
  </w:num>
  <w:num w:numId="7" w16cid:durableId="1460757440">
    <w:abstractNumId w:val="6"/>
  </w:num>
  <w:num w:numId="8" w16cid:durableId="2140996322">
    <w:abstractNumId w:val="14"/>
  </w:num>
  <w:num w:numId="9" w16cid:durableId="1737126480">
    <w:abstractNumId w:val="0"/>
  </w:num>
  <w:num w:numId="10" w16cid:durableId="1067266784">
    <w:abstractNumId w:val="10"/>
  </w:num>
  <w:num w:numId="11" w16cid:durableId="547491646">
    <w:abstractNumId w:val="9"/>
  </w:num>
  <w:num w:numId="12" w16cid:durableId="920993185">
    <w:abstractNumId w:val="2"/>
  </w:num>
  <w:num w:numId="13" w16cid:durableId="1022584984">
    <w:abstractNumId w:val="11"/>
  </w:num>
  <w:num w:numId="14" w16cid:durableId="439181460">
    <w:abstractNumId w:val="8"/>
  </w:num>
  <w:num w:numId="15" w16cid:durableId="1877421721">
    <w:abstractNumId w:val="13"/>
  </w:num>
  <w:num w:numId="16" w16cid:durableId="1204442838">
    <w:abstractNumId w:val="12"/>
  </w:num>
  <w:num w:numId="17" w16cid:durableId="1814518381">
    <w:abstractNumId w:val="16"/>
  </w:num>
  <w:num w:numId="18" w16cid:durableId="830754861">
    <w:abstractNumId w:val="17"/>
  </w:num>
  <w:num w:numId="19" w16cid:durableId="12480775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62F"/>
    <w:rsid w:val="00001783"/>
    <w:rsid w:val="0000184E"/>
    <w:rsid w:val="00001A78"/>
    <w:rsid w:val="0000300D"/>
    <w:rsid w:val="000041B5"/>
    <w:rsid w:val="00004799"/>
    <w:rsid w:val="00005F68"/>
    <w:rsid w:val="00011854"/>
    <w:rsid w:val="000134FD"/>
    <w:rsid w:val="00013572"/>
    <w:rsid w:val="00014F8D"/>
    <w:rsid w:val="0001744D"/>
    <w:rsid w:val="000174BF"/>
    <w:rsid w:val="00021024"/>
    <w:rsid w:val="0002145E"/>
    <w:rsid w:val="00024A14"/>
    <w:rsid w:val="000256AB"/>
    <w:rsid w:val="00025DE1"/>
    <w:rsid w:val="00025F5A"/>
    <w:rsid w:val="0002678F"/>
    <w:rsid w:val="000304C0"/>
    <w:rsid w:val="0003151E"/>
    <w:rsid w:val="00032233"/>
    <w:rsid w:val="00035410"/>
    <w:rsid w:val="00035E22"/>
    <w:rsid w:val="00041C2C"/>
    <w:rsid w:val="000433D3"/>
    <w:rsid w:val="00043BDE"/>
    <w:rsid w:val="00043CFC"/>
    <w:rsid w:val="00044021"/>
    <w:rsid w:val="000446E2"/>
    <w:rsid w:val="00045923"/>
    <w:rsid w:val="00045A98"/>
    <w:rsid w:val="000466A2"/>
    <w:rsid w:val="00047B29"/>
    <w:rsid w:val="00050A30"/>
    <w:rsid w:val="00050B4B"/>
    <w:rsid w:val="0005185A"/>
    <w:rsid w:val="000525D0"/>
    <w:rsid w:val="000545F1"/>
    <w:rsid w:val="000546D4"/>
    <w:rsid w:val="0005708D"/>
    <w:rsid w:val="0006206B"/>
    <w:rsid w:val="00063299"/>
    <w:rsid w:val="00063A3F"/>
    <w:rsid w:val="000643E1"/>
    <w:rsid w:val="000674EE"/>
    <w:rsid w:val="00070E06"/>
    <w:rsid w:val="00073BBF"/>
    <w:rsid w:val="00074EDC"/>
    <w:rsid w:val="00075518"/>
    <w:rsid w:val="00076E61"/>
    <w:rsid w:val="0007734B"/>
    <w:rsid w:val="00082087"/>
    <w:rsid w:val="00084D66"/>
    <w:rsid w:val="000879BE"/>
    <w:rsid w:val="0009087E"/>
    <w:rsid w:val="00091091"/>
    <w:rsid w:val="00093DEC"/>
    <w:rsid w:val="000979A9"/>
    <w:rsid w:val="000A064E"/>
    <w:rsid w:val="000A076F"/>
    <w:rsid w:val="000A273B"/>
    <w:rsid w:val="000A34C7"/>
    <w:rsid w:val="000A4877"/>
    <w:rsid w:val="000A4A1E"/>
    <w:rsid w:val="000A703C"/>
    <w:rsid w:val="000A7C2B"/>
    <w:rsid w:val="000B3A6A"/>
    <w:rsid w:val="000B6807"/>
    <w:rsid w:val="000C051C"/>
    <w:rsid w:val="000C1EE6"/>
    <w:rsid w:val="000C78D4"/>
    <w:rsid w:val="000D1579"/>
    <w:rsid w:val="000D46BD"/>
    <w:rsid w:val="000D54BB"/>
    <w:rsid w:val="000D7560"/>
    <w:rsid w:val="000D75C4"/>
    <w:rsid w:val="000D766A"/>
    <w:rsid w:val="000E03C5"/>
    <w:rsid w:val="000E3E2E"/>
    <w:rsid w:val="000E4160"/>
    <w:rsid w:val="000E434E"/>
    <w:rsid w:val="000E5F28"/>
    <w:rsid w:val="000E6690"/>
    <w:rsid w:val="000E76A4"/>
    <w:rsid w:val="000E7AA0"/>
    <w:rsid w:val="000F2449"/>
    <w:rsid w:val="000F2FAE"/>
    <w:rsid w:val="000F3076"/>
    <w:rsid w:val="000F41FD"/>
    <w:rsid w:val="000F4745"/>
    <w:rsid w:val="000F6AE0"/>
    <w:rsid w:val="000F6DF2"/>
    <w:rsid w:val="000F71E1"/>
    <w:rsid w:val="000F7C8D"/>
    <w:rsid w:val="0010192C"/>
    <w:rsid w:val="00103B1A"/>
    <w:rsid w:val="00107337"/>
    <w:rsid w:val="00107A48"/>
    <w:rsid w:val="0011030B"/>
    <w:rsid w:val="0011151F"/>
    <w:rsid w:val="00113D16"/>
    <w:rsid w:val="00115E8A"/>
    <w:rsid w:val="00116EB7"/>
    <w:rsid w:val="00123B88"/>
    <w:rsid w:val="00124754"/>
    <w:rsid w:val="00124866"/>
    <w:rsid w:val="00125E39"/>
    <w:rsid w:val="00126682"/>
    <w:rsid w:val="001268C4"/>
    <w:rsid w:val="00127760"/>
    <w:rsid w:val="001308F4"/>
    <w:rsid w:val="00130DC4"/>
    <w:rsid w:val="001323BF"/>
    <w:rsid w:val="0013365A"/>
    <w:rsid w:val="0013410F"/>
    <w:rsid w:val="00137218"/>
    <w:rsid w:val="0013785F"/>
    <w:rsid w:val="00140786"/>
    <w:rsid w:val="00147DA1"/>
    <w:rsid w:val="001503E8"/>
    <w:rsid w:val="0015062F"/>
    <w:rsid w:val="00154B2F"/>
    <w:rsid w:val="00155909"/>
    <w:rsid w:val="00157AA1"/>
    <w:rsid w:val="00161681"/>
    <w:rsid w:val="001650A0"/>
    <w:rsid w:val="00167F38"/>
    <w:rsid w:val="00170F1D"/>
    <w:rsid w:val="00171859"/>
    <w:rsid w:val="00172E9D"/>
    <w:rsid w:val="00173E7E"/>
    <w:rsid w:val="00174ED5"/>
    <w:rsid w:val="00175A74"/>
    <w:rsid w:val="00180CC5"/>
    <w:rsid w:val="00181D7A"/>
    <w:rsid w:val="0019113D"/>
    <w:rsid w:val="0019151E"/>
    <w:rsid w:val="00192A6B"/>
    <w:rsid w:val="001936D3"/>
    <w:rsid w:val="00196AEE"/>
    <w:rsid w:val="00196D6B"/>
    <w:rsid w:val="0019786F"/>
    <w:rsid w:val="001A1058"/>
    <w:rsid w:val="001A20F4"/>
    <w:rsid w:val="001A245D"/>
    <w:rsid w:val="001A2B00"/>
    <w:rsid w:val="001A2D6E"/>
    <w:rsid w:val="001A3F72"/>
    <w:rsid w:val="001A4A4C"/>
    <w:rsid w:val="001A5FDF"/>
    <w:rsid w:val="001A622D"/>
    <w:rsid w:val="001A638A"/>
    <w:rsid w:val="001A7D97"/>
    <w:rsid w:val="001B3E86"/>
    <w:rsid w:val="001B5EDB"/>
    <w:rsid w:val="001B6746"/>
    <w:rsid w:val="001B7A80"/>
    <w:rsid w:val="001C04A1"/>
    <w:rsid w:val="001C4715"/>
    <w:rsid w:val="001D0069"/>
    <w:rsid w:val="001D022E"/>
    <w:rsid w:val="001D1FB1"/>
    <w:rsid w:val="001D2FE0"/>
    <w:rsid w:val="001D502E"/>
    <w:rsid w:val="001D63A6"/>
    <w:rsid w:val="001D6902"/>
    <w:rsid w:val="001E0DE5"/>
    <w:rsid w:val="001E1428"/>
    <w:rsid w:val="001E25A9"/>
    <w:rsid w:val="001E3ECF"/>
    <w:rsid w:val="001E7EE5"/>
    <w:rsid w:val="001F1520"/>
    <w:rsid w:val="001F2114"/>
    <w:rsid w:val="001F6514"/>
    <w:rsid w:val="001F6D23"/>
    <w:rsid w:val="001F6D9D"/>
    <w:rsid w:val="001F73E8"/>
    <w:rsid w:val="001F7D5D"/>
    <w:rsid w:val="001F7F77"/>
    <w:rsid w:val="0020102E"/>
    <w:rsid w:val="00201891"/>
    <w:rsid w:val="002059A2"/>
    <w:rsid w:val="00207A63"/>
    <w:rsid w:val="0021232B"/>
    <w:rsid w:val="00212AC0"/>
    <w:rsid w:val="00212F7F"/>
    <w:rsid w:val="00213CB9"/>
    <w:rsid w:val="0021514D"/>
    <w:rsid w:val="00222148"/>
    <w:rsid w:val="00223E5D"/>
    <w:rsid w:val="00227A09"/>
    <w:rsid w:val="00227DD3"/>
    <w:rsid w:val="0022E5D5"/>
    <w:rsid w:val="002303BE"/>
    <w:rsid w:val="00231468"/>
    <w:rsid w:val="002339DD"/>
    <w:rsid w:val="00237096"/>
    <w:rsid w:val="002379C5"/>
    <w:rsid w:val="00237BA8"/>
    <w:rsid w:val="00240FD1"/>
    <w:rsid w:val="00241288"/>
    <w:rsid w:val="002441B6"/>
    <w:rsid w:val="00244957"/>
    <w:rsid w:val="00246A23"/>
    <w:rsid w:val="00251F4A"/>
    <w:rsid w:val="00253622"/>
    <w:rsid w:val="00254B7C"/>
    <w:rsid w:val="00255C71"/>
    <w:rsid w:val="0025731D"/>
    <w:rsid w:val="00264321"/>
    <w:rsid w:val="00264DAF"/>
    <w:rsid w:val="00272860"/>
    <w:rsid w:val="00273D11"/>
    <w:rsid w:val="00273F90"/>
    <w:rsid w:val="0027632E"/>
    <w:rsid w:val="00277BD9"/>
    <w:rsid w:val="002826A4"/>
    <w:rsid w:val="002835CB"/>
    <w:rsid w:val="00283AC7"/>
    <w:rsid w:val="00283DAB"/>
    <w:rsid w:val="00284F6F"/>
    <w:rsid w:val="00286187"/>
    <w:rsid w:val="00286362"/>
    <w:rsid w:val="002868B4"/>
    <w:rsid w:val="00286B34"/>
    <w:rsid w:val="002958D8"/>
    <w:rsid w:val="00295D53"/>
    <w:rsid w:val="00296515"/>
    <w:rsid w:val="00296E55"/>
    <w:rsid w:val="00297840"/>
    <w:rsid w:val="00297B12"/>
    <w:rsid w:val="002A0E6F"/>
    <w:rsid w:val="002A3CDD"/>
    <w:rsid w:val="002A7B51"/>
    <w:rsid w:val="002B008E"/>
    <w:rsid w:val="002B23D8"/>
    <w:rsid w:val="002B4E02"/>
    <w:rsid w:val="002B519C"/>
    <w:rsid w:val="002B5A59"/>
    <w:rsid w:val="002B7641"/>
    <w:rsid w:val="002C00D5"/>
    <w:rsid w:val="002C1B33"/>
    <w:rsid w:val="002C4DDC"/>
    <w:rsid w:val="002C5AB0"/>
    <w:rsid w:val="002C6C26"/>
    <w:rsid w:val="002C7658"/>
    <w:rsid w:val="002D09C9"/>
    <w:rsid w:val="002D471E"/>
    <w:rsid w:val="002D5CE5"/>
    <w:rsid w:val="002D5EB8"/>
    <w:rsid w:val="002D7216"/>
    <w:rsid w:val="002E0DFB"/>
    <w:rsid w:val="002E19B3"/>
    <w:rsid w:val="002E24C4"/>
    <w:rsid w:val="002E2707"/>
    <w:rsid w:val="002E33A0"/>
    <w:rsid w:val="002E52FB"/>
    <w:rsid w:val="002E7594"/>
    <w:rsid w:val="002F197F"/>
    <w:rsid w:val="002F2848"/>
    <w:rsid w:val="002F4C43"/>
    <w:rsid w:val="002F7548"/>
    <w:rsid w:val="002F7E6D"/>
    <w:rsid w:val="003017AD"/>
    <w:rsid w:val="00302A8D"/>
    <w:rsid w:val="00302CC9"/>
    <w:rsid w:val="0030449D"/>
    <w:rsid w:val="00304E0F"/>
    <w:rsid w:val="00304ED3"/>
    <w:rsid w:val="00306DDD"/>
    <w:rsid w:val="00307ABD"/>
    <w:rsid w:val="00307C18"/>
    <w:rsid w:val="0031007D"/>
    <w:rsid w:val="00311C05"/>
    <w:rsid w:val="0031328E"/>
    <w:rsid w:val="00313D03"/>
    <w:rsid w:val="00315E3B"/>
    <w:rsid w:val="003164FA"/>
    <w:rsid w:val="00316EDC"/>
    <w:rsid w:val="00317070"/>
    <w:rsid w:val="003206F8"/>
    <w:rsid w:val="00320F07"/>
    <w:rsid w:val="00321E10"/>
    <w:rsid w:val="0032388E"/>
    <w:rsid w:val="003261C7"/>
    <w:rsid w:val="00327779"/>
    <w:rsid w:val="0033330A"/>
    <w:rsid w:val="0033375B"/>
    <w:rsid w:val="0033396D"/>
    <w:rsid w:val="00333B0C"/>
    <w:rsid w:val="00334CF4"/>
    <w:rsid w:val="0033580C"/>
    <w:rsid w:val="00335C81"/>
    <w:rsid w:val="00337A14"/>
    <w:rsid w:val="00341A8D"/>
    <w:rsid w:val="0034263D"/>
    <w:rsid w:val="003430B4"/>
    <w:rsid w:val="0034346C"/>
    <w:rsid w:val="003449E7"/>
    <w:rsid w:val="00345787"/>
    <w:rsid w:val="003457D4"/>
    <w:rsid w:val="003465E4"/>
    <w:rsid w:val="003469C9"/>
    <w:rsid w:val="00346ACB"/>
    <w:rsid w:val="0035343B"/>
    <w:rsid w:val="0035345B"/>
    <w:rsid w:val="00353EAE"/>
    <w:rsid w:val="00354667"/>
    <w:rsid w:val="003562D4"/>
    <w:rsid w:val="00356ED7"/>
    <w:rsid w:val="00357766"/>
    <w:rsid w:val="003639C4"/>
    <w:rsid w:val="00366505"/>
    <w:rsid w:val="0037200A"/>
    <w:rsid w:val="003755B8"/>
    <w:rsid w:val="00376324"/>
    <w:rsid w:val="003768B5"/>
    <w:rsid w:val="00376F9E"/>
    <w:rsid w:val="00383C2B"/>
    <w:rsid w:val="00385BA8"/>
    <w:rsid w:val="00386982"/>
    <w:rsid w:val="00392E60"/>
    <w:rsid w:val="003931AB"/>
    <w:rsid w:val="003952D9"/>
    <w:rsid w:val="00396129"/>
    <w:rsid w:val="0039629C"/>
    <w:rsid w:val="00396895"/>
    <w:rsid w:val="003A1634"/>
    <w:rsid w:val="003A2364"/>
    <w:rsid w:val="003A2736"/>
    <w:rsid w:val="003A306B"/>
    <w:rsid w:val="003A5143"/>
    <w:rsid w:val="003A6F41"/>
    <w:rsid w:val="003B06AB"/>
    <w:rsid w:val="003B0E33"/>
    <w:rsid w:val="003B1D84"/>
    <w:rsid w:val="003B1FB5"/>
    <w:rsid w:val="003B1FB8"/>
    <w:rsid w:val="003B2D15"/>
    <w:rsid w:val="003B65C6"/>
    <w:rsid w:val="003C0AE7"/>
    <w:rsid w:val="003C0CE3"/>
    <w:rsid w:val="003C13EB"/>
    <w:rsid w:val="003C1991"/>
    <w:rsid w:val="003C5209"/>
    <w:rsid w:val="003C6047"/>
    <w:rsid w:val="003C7C58"/>
    <w:rsid w:val="003D035B"/>
    <w:rsid w:val="003D38DD"/>
    <w:rsid w:val="003D4484"/>
    <w:rsid w:val="003D48D9"/>
    <w:rsid w:val="003D5C04"/>
    <w:rsid w:val="003D612F"/>
    <w:rsid w:val="003D6B08"/>
    <w:rsid w:val="003D6C36"/>
    <w:rsid w:val="003D6D1F"/>
    <w:rsid w:val="003D6F2A"/>
    <w:rsid w:val="003E14D3"/>
    <w:rsid w:val="003E260F"/>
    <w:rsid w:val="003E6BDA"/>
    <w:rsid w:val="003E7287"/>
    <w:rsid w:val="003E7ABB"/>
    <w:rsid w:val="003E7FA8"/>
    <w:rsid w:val="003F03F0"/>
    <w:rsid w:val="003F1508"/>
    <w:rsid w:val="003F2B5B"/>
    <w:rsid w:val="003F5F7C"/>
    <w:rsid w:val="003F600B"/>
    <w:rsid w:val="003F68F9"/>
    <w:rsid w:val="004000E8"/>
    <w:rsid w:val="00401A72"/>
    <w:rsid w:val="00404B23"/>
    <w:rsid w:val="004054DA"/>
    <w:rsid w:val="0040580E"/>
    <w:rsid w:val="0040608D"/>
    <w:rsid w:val="00406BA5"/>
    <w:rsid w:val="0040784F"/>
    <w:rsid w:val="00410793"/>
    <w:rsid w:val="004116A8"/>
    <w:rsid w:val="00412A0D"/>
    <w:rsid w:val="00414B5F"/>
    <w:rsid w:val="00414C86"/>
    <w:rsid w:val="0041597C"/>
    <w:rsid w:val="004179A7"/>
    <w:rsid w:val="00423154"/>
    <w:rsid w:val="00423182"/>
    <w:rsid w:val="00427760"/>
    <w:rsid w:val="00433048"/>
    <w:rsid w:val="0043706B"/>
    <w:rsid w:val="004402F8"/>
    <w:rsid w:val="00440E29"/>
    <w:rsid w:val="004423D3"/>
    <w:rsid w:val="004424A1"/>
    <w:rsid w:val="00442989"/>
    <w:rsid w:val="004430E2"/>
    <w:rsid w:val="00444ED4"/>
    <w:rsid w:val="0045075A"/>
    <w:rsid w:val="00451B8E"/>
    <w:rsid w:val="00452AE4"/>
    <w:rsid w:val="00457455"/>
    <w:rsid w:val="00460C3B"/>
    <w:rsid w:val="004619EB"/>
    <w:rsid w:val="004623F7"/>
    <w:rsid w:val="00464236"/>
    <w:rsid w:val="004652E9"/>
    <w:rsid w:val="004737EF"/>
    <w:rsid w:val="00474BAC"/>
    <w:rsid w:val="004765EA"/>
    <w:rsid w:val="004769F0"/>
    <w:rsid w:val="0048080E"/>
    <w:rsid w:val="00482550"/>
    <w:rsid w:val="00483A77"/>
    <w:rsid w:val="0049125D"/>
    <w:rsid w:val="00491DC2"/>
    <w:rsid w:val="00492C98"/>
    <w:rsid w:val="0049328C"/>
    <w:rsid w:val="00494351"/>
    <w:rsid w:val="004A458B"/>
    <w:rsid w:val="004A5960"/>
    <w:rsid w:val="004A5E95"/>
    <w:rsid w:val="004A74A4"/>
    <w:rsid w:val="004B004E"/>
    <w:rsid w:val="004B0808"/>
    <w:rsid w:val="004B2DA0"/>
    <w:rsid w:val="004B2EC5"/>
    <w:rsid w:val="004B37DC"/>
    <w:rsid w:val="004B39F1"/>
    <w:rsid w:val="004B558D"/>
    <w:rsid w:val="004B6AB2"/>
    <w:rsid w:val="004C0168"/>
    <w:rsid w:val="004C0A2B"/>
    <w:rsid w:val="004C1C59"/>
    <w:rsid w:val="004C253A"/>
    <w:rsid w:val="004C4D04"/>
    <w:rsid w:val="004D1CEE"/>
    <w:rsid w:val="004E05F4"/>
    <w:rsid w:val="004E1A3E"/>
    <w:rsid w:val="004E2B6F"/>
    <w:rsid w:val="004E627A"/>
    <w:rsid w:val="004F163F"/>
    <w:rsid w:val="004F2DCF"/>
    <w:rsid w:val="004F2F3D"/>
    <w:rsid w:val="004F3953"/>
    <w:rsid w:val="004F5013"/>
    <w:rsid w:val="004F73E0"/>
    <w:rsid w:val="00502499"/>
    <w:rsid w:val="00503851"/>
    <w:rsid w:val="005078D2"/>
    <w:rsid w:val="00510FB7"/>
    <w:rsid w:val="0051626C"/>
    <w:rsid w:val="00517588"/>
    <w:rsid w:val="00520E60"/>
    <w:rsid w:val="00523871"/>
    <w:rsid w:val="0052713B"/>
    <w:rsid w:val="005279A0"/>
    <w:rsid w:val="0053568F"/>
    <w:rsid w:val="00536366"/>
    <w:rsid w:val="005371EC"/>
    <w:rsid w:val="00540018"/>
    <w:rsid w:val="0054034E"/>
    <w:rsid w:val="00540F8E"/>
    <w:rsid w:val="00543396"/>
    <w:rsid w:val="00545F91"/>
    <w:rsid w:val="005500C7"/>
    <w:rsid w:val="00551970"/>
    <w:rsid w:val="0055202B"/>
    <w:rsid w:val="00553513"/>
    <w:rsid w:val="00554BCF"/>
    <w:rsid w:val="00556334"/>
    <w:rsid w:val="005567C4"/>
    <w:rsid w:val="0056018C"/>
    <w:rsid w:val="00563240"/>
    <w:rsid w:val="005651BE"/>
    <w:rsid w:val="00565CEA"/>
    <w:rsid w:val="00566001"/>
    <w:rsid w:val="005716A9"/>
    <w:rsid w:val="00571A74"/>
    <w:rsid w:val="00571ADD"/>
    <w:rsid w:val="005721EE"/>
    <w:rsid w:val="00573843"/>
    <w:rsid w:val="005742FE"/>
    <w:rsid w:val="00581B10"/>
    <w:rsid w:val="00584F76"/>
    <w:rsid w:val="005860D2"/>
    <w:rsid w:val="00586544"/>
    <w:rsid w:val="00586D50"/>
    <w:rsid w:val="00590F6C"/>
    <w:rsid w:val="00591057"/>
    <w:rsid w:val="00591C5D"/>
    <w:rsid w:val="005924D7"/>
    <w:rsid w:val="00595160"/>
    <w:rsid w:val="005957D0"/>
    <w:rsid w:val="00595A45"/>
    <w:rsid w:val="005967FB"/>
    <w:rsid w:val="005973C7"/>
    <w:rsid w:val="005974D8"/>
    <w:rsid w:val="005A1468"/>
    <w:rsid w:val="005A4714"/>
    <w:rsid w:val="005A48F4"/>
    <w:rsid w:val="005B05DF"/>
    <w:rsid w:val="005B253B"/>
    <w:rsid w:val="005B2E12"/>
    <w:rsid w:val="005B4713"/>
    <w:rsid w:val="005B53F7"/>
    <w:rsid w:val="005C003D"/>
    <w:rsid w:val="005C016C"/>
    <w:rsid w:val="005C6DFB"/>
    <w:rsid w:val="005C773E"/>
    <w:rsid w:val="005D0278"/>
    <w:rsid w:val="005D0C44"/>
    <w:rsid w:val="005D270E"/>
    <w:rsid w:val="005D29FC"/>
    <w:rsid w:val="005D3431"/>
    <w:rsid w:val="005D520B"/>
    <w:rsid w:val="005D6C8E"/>
    <w:rsid w:val="005E1B28"/>
    <w:rsid w:val="005E28EB"/>
    <w:rsid w:val="005E3048"/>
    <w:rsid w:val="005E4F55"/>
    <w:rsid w:val="005E52F7"/>
    <w:rsid w:val="005F07DD"/>
    <w:rsid w:val="005F410A"/>
    <w:rsid w:val="005F4AA0"/>
    <w:rsid w:val="005F71B6"/>
    <w:rsid w:val="005F757C"/>
    <w:rsid w:val="00601523"/>
    <w:rsid w:val="0060229A"/>
    <w:rsid w:val="00602ECC"/>
    <w:rsid w:val="00603F51"/>
    <w:rsid w:val="006042BC"/>
    <w:rsid w:val="0060486F"/>
    <w:rsid w:val="00605985"/>
    <w:rsid w:val="00606F35"/>
    <w:rsid w:val="006100F2"/>
    <w:rsid w:val="0061150E"/>
    <w:rsid w:val="00613823"/>
    <w:rsid w:val="00622516"/>
    <w:rsid w:val="0062253D"/>
    <w:rsid w:val="00622ED4"/>
    <w:rsid w:val="006239FF"/>
    <w:rsid w:val="00624617"/>
    <w:rsid w:val="0062575C"/>
    <w:rsid w:val="0062653E"/>
    <w:rsid w:val="00627555"/>
    <w:rsid w:val="00627C37"/>
    <w:rsid w:val="006320AC"/>
    <w:rsid w:val="0064074C"/>
    <w:rsid w:val="00640A37"/>
    <w:rsid w:val="00641B40"/>
    <w:rsid w:val="006423C9"/>
    <w:rsid w:val="0064408B"/>
    <w:rsid w:val="0064456D"/>
    <w:rsid w:val="00645E4A"/>
    <w:rsid w:val="00651A70"/>
    <w:rsid w:val="00652547"/>
    <w:rsid w:val="00654D99"/>
    <w:rsid w:val="00656F1E"/>
    <w:rsid w:val="006611EA"/>
    <w:rsid w:val="006622F5"/>
    <w:rsid w:val="0066274A"/>
    <w:rsid w:val="006659E2"/>
    <w:rsid w:val="00666275"/>
    <w:rsid w:val="0066656E"/>
    <w:rsid w:val="00667C05"/>
    <w:rsid w:val="00667E68"/>
    <w:rsid w:val="0067007F"/>
    <w:rsid w:val="00670E01"/>
    <w:rsid w:val="006712EF"/>
    <w:rsid w:val="00671C5B"/>
    <w:rsid w:val="00672F1B"/>
    <w:rsid w:val="0067342E"/>
    <w:rsid w:val="00676FEE"/>
    <w:rsid w:val="00681A3D"/>
    <w:rsid w:val="00681FD6"/>
    <w:rsid w:val="006827F5"/>
    <w:rsid w:val="00684E66"/>
    <w:rsid w:val="00687830"/>
    <w:rsid w:val="00694868"/>
    <w:rsid w:val="00695609"/>
    <w:rsid w:val="006959F5"/>
    <w:rsid w:val="00695A45"/>
    <w:rsid w:val="00696527"/>
    <w:rsid w:val="006A0317"/>
    <w:rsid w:val="006A0E72"/>
    <w:rsid w:val="006A371F"/>
    <w:rsid w:val="006A487D"/>
    <w:rsid w:val="006A4AE4"/>
    <w:rsid w:val="006A543B"/>
    <w:rsid w:val="006A7046"/>
    <w:rsid w:val="006B05C6"/>
    <w:rsid w:val="006B09FD"/>
    <w:rsid w:val="006B139C"/>
    <w:rsid w:val="006B1FC9"/>
    <w:rsid w:val="006B4454"/>
    <w:rsid w:val="006B62B6"/>
    <w:rsid w:val="006BDB9F"/>
    <w:rsid w:val="006C33CD"/>
    <w:rsid w:val="006C4474"/>
    <w:rsid w:val="006C5596"/>
    <w:rsid w:val="006C5D34"/>
    <w:rsid w:val="006D0444"/>
    <w:rsid w:val="006D59AD"/>
    <w:rsid w:val="006D6277"/>
    <w:rsid w:val="006D6B83"/>
    <w:rsid w:val="006D6F83"/>
    <w:rsid w:val="006D79BD"/>
    <w:rsid w:val="006E07E0"/>
    <w:rsid w:val="006E0DF3"/>
    <w:rsid w:val="006E0EFD"/>
    <w:rsid w:val="006E170D"/>
    <w:rsid w:val="006E2054"/>
    <w:rsid w:val="006E3D64"/>
    <w:rsid w:val="006E5A31"/>
    <w:rsid w:val="006E7716"/>
    <w:rsid w:val="006E78C6"/>
    <w:rsid w:val="006F1091"/>
    <w:rsid w:val="006F4101"/>
    <w:rsid w:val="006F596F"/>
    <w:rsid w:val="007004FA"/>
    <w:rsid w:val="007020D1"/>
    <w:rsid w:val="00702A61"/>
    <w:rsid w:val="007040AD"/>
    <w:rsid w:val="00704800"/>
    <w:rsid w:val="00710121"/>
    <w:rsid w:val="00710670"/>
    <w:rsid w:val="00710920"/>
    <w:rsid w:val="00714D45"/>
    <w:rsid w:val="0071727C"/>
    <w:rsid w:val="007177CB"/>
    <w:rsid w:val="007206CC"/>
    <w:rsid w:val="0072113D"/>
    <w:rsid w:val="0072127E"/>
    <w:rsid w:val="00721C09"/>
    <w:rsid w:val="00723C97"/>
    <w:rsid w:val="007263DA"/>
    <w:rsid w:val="00727CCD"/>
    <w:rsid w:val="007314B2"/>
    <w:rsid w:val="00731690"/>
    <w:rsid w:val="00732FD8"/>
    <w:rsid w:val="0074024F"/>
    <w:rsid w:val="0074172D"/>
    <w:rsid w:val="0074538E"/>
    <w:rsid w:val="007457DF"/>
    <w:rsid w:val="00746C6C"/>
    <w:rsid w:val="0074778E"/>
    <w:rsid w:val="00747F97"/>
    <w:rsid w:val="00747FF9"/>
    <w:rsid w:val="0075240B"/>
    <w:rsid w:val="00753D15"/>
    <w:rsid w:val="007540C6"/>
    <w:rsid w:val="007541CE"/>
    <w:rsid w:val="007547F3"/>
    <w:rsid w:val="00755B4C"/>
    <w:rsid w:val="00756284"/>
    <w:rsid w:val="00756A45"/>
    <w:rsid w:val="007577D3"/>
    <w:rsid w:val="00763B45"/>
    <w:rsid w:val="00765AB1"/>
    <w:rsid w:val="007662EB"/>
    <w:rsid w:val="00767294"/>
    <w:rsid w:val="007675F5"/>
    <w:rsid w:val="007726F7"/>
    <w:rsid w:val="00772D16"/>
    <w:rsid w:val="00773AD9"/>
    <w:rsid w:val="00774477"/>
    <w:rsid w:val="007745F2"/>
    <w:rsid w:val="00776F80"/>
    <w:rsid w:val="00777760"/>
    <w:rsid w:val="00780451"/>
    <w:rsid w:val="00781D84"/>
    <w:rsid w:val="007827BF"/>
    <w:rsid w:val="00782D82"/>
    <w:rsid w:val="00784838"/>
    <w:rsid w:val="00786C00"/>
    <w:rsid w:val="00787219"/>
    <w:rsid w:val="007872A4"/>
    <w:rsid w:val="007878B3"/>
    <w:rsid w:val="007902B1"/>
    <w:rsid w:val="00794C28"/>
    <w:rsid w:val="007A0D08"/>
    <w:rsid w:val="007A1BB3"/>
    <w:rsid w:val="007A30CE"/>
    <w:rsid w:val="007A56EE"/>
    <w:rsid w:val="007A627F"/>
    <w:rsid w:val="007A6BF5"/>
    <w:rsid w:val="007A797C"/>
    <w:rsid w:val="007A7BB4"/>
    <w:rsid w:val="007B0775"/>
    <w:rsid w:val="007B0A43"/>
    <w:rsid w:val="007B28A2"/>
    <w:rsid w:val="007B4986"/>
    <w:rsid w:val="007B64D1"/>
    <w:rsid w:val="007B682A"/>
    <w:rsid w:val="007B79B1"/>
    <w:rsid w:val="007C0D57"/>
    <w:rsid w:val="007C604F"/>
    <w:rsid w:val="007D231B"/>
    <w:rsid w:val="007D728F"/>
    <w:rsid w:val="007D7D57"/>
    <w:rsid w:val="007E21E2"/>
    <w:rsid w:val="007E2AA3"/>
    <w:rsid w:val="007E3075"/>
    <w:rsid w:val="007E3781"/>
    <w:rsid w:val="007E5050"/>
    <w:rsid w:val="007E6444"/>
    <w:rsid w:val="007F2269"/>
    <w:rsid w:val="007F233A"/>
    <w:rsid w:val="007F2EBA"/>
    <w:rsid w:val="00801318"/>
    <w:rsid w:val="0080165A"/>
    <w:rsid w:val="00801CD6"/>
    <w:rsid w:val="0080284C"/>
    <w:rsid w:val="00802893"/>
    <w:rsid w:val="0080349C"/>
    <w:rsid w:val="00804986"/>
    <w:rsid w:val="00805D18"/>
    <w:rsid w:val="008071FB"/>
    <w:rsid w:val="00807216"/>
    <w:rsid w:val="00807D35"/>
    <w:rsid w:val="00811F21"/>
    <w:rsid w:val="00814690"/>
    <w:rsid w:val="00816C9A"/>
    <w:rsid w:val="00820FAA"/>
    <w:rsid w:val="00822EAA"/>
    <w:rsid w:val="00823B50"/>
    <w:rsid w:val="00824108"/>
    <w:rsid w:val="00831E53"/>
    <w:rsid w:val="00832B31"/>
    <w:rsid w:val="00835075"/>
    <w:rsid w:val="00836277"/>
    <w:rsid w:val="00837B46"/>
    <w:rsid w:val="008407A6"/>
    <w:rsid w:val="008417B1"/>
    <w:rsid w:val="008437F3"/>
    <w:rsid w:val="00845A2F"/>
    <w:rsid w:val="00845BB7"/>
    <w:rsid w:val="00851AFF"/>
    <w:rsid w:val="00855773"/>
    <w:rsid w:val="00856178"/>
    <w:rsid w:val="0085622A"/>
    <w:rsid w:val="00860830"/>
    <w:rsid w:val="0086162E"/>
    <w:rsid w:val="00861E42"/>
    <w:rsid w:val="00863AA6"/>
    <w:rsid w:val="008640E3"/>
    <w:rsid w:val="00866629"/>
    <w:rsid w:val="008702B9"/>
    <w:rsid w:val="00870DB1"/>
    <w:rsid w:val="00872CF5"/>
    <w:rsid w:val="0087307A"/>
    <w:rsid w:val="00876C37"/>
    <w:rsid w:val="00880E6D"/>
    <w:rsid w:val="00882B8E"/>
    <w:rsid w:val="0088565A"/>
    <w:rsid w:val="008866D7"/>
    <w:rsid w:val="00886E5A"/>
    <w:rsid w:val="00887436"/>
    <w:rsid w:val="0089071E"/>
    <w:rsid w:val="00890D02"/>
    <w:rsid w:val="00890DB9"/>
    <w:rsid w:val="008929A5"/>
    <w:rsid w:val="00894F30"/>
    <w:rsid w:val="00894F43"/>
    <w:rsid w:val="00894F87"/>
    <w:rsid w:val="008951A9"/>
    <w:rsid w:val="008958CE"/>
    <w:rsid w:val="008974B4"/>
    <w:rsid w:val="008A047C"/>
    <w:rsid w:val="008A0D45"/>
    <w:rsid w:val="008A0D64"/>
    <w:rsid w:val="008A2794"/>
    <w:rsid w:val="008A3EFC"/>
    <w:rsid w:val="008A49DD"/>
    <w:rsid w:val="008A526B"/>
    <w:rsid w:val="008A6F05"/>
    <w:rsid w:val="008B0B0D"/>
    <w:rsid w:val="008B1A14"/>
    <w:rsid w:val="008B4F25"/>
    <w:rsid w:val="008B5DCF"/>
    <w:rsid w:val="008B71B0"/>
    <w:rsid w:val="008C0CE4"/>
    <w:rsid w:val="008C0F48"/>
    <w:rsid w:val="008C3DF3"/>
    <w:rsid w:val="008C452D"/>
    <w:rsid w:val="008C5520"/>
    <w:rsid w:val="008C6042"/>
    <w:rsid w:val="008C69B1"/>
    <w:rsid w:val="008C72FA"/>
    <w:rsid w:val="008C7559"/>
    <w:rsid w:val="008C7DEC"/>
    <w:rsid w:val="008C7E35"/>
    <w:rsid w:val="008D0CB7"/>
    <w:rsid w:val="008D2AEE"/>
    <w:rsid w:val="008D3DE1"/>
    <w:rsid w:val="008D5D23"/>
    <w:rsid w:val="008D6690"/>
    <w:rsid w:val="008E274C"/>
    <w:rsid w:val="008E2E25"/>
    <w:rsid w:val="008E60FB"/>
    <w:rsid w:val="008F07A6"/>
    <w:rsid w:val="008F0B39"/>
    <w:rsid w:val="008F0D84"/>
    <w:rsid w:val="008F12AE"/>
    <w:rsid w:val="008F1E3A"/>
    <w:rsid w:val="008F1E6E"/>
    <w:rsid w:val="008F3A25"/>
    <w:rsid w:val="008F428D"/>
    <w:rsid w:val="008F5317"/>
    <w:rsid w:val="008F5603"/>
    <w:rsid w:val="008F62A1"/>
    <w:rsid w:val="008F6E95"/>
    <w:rsid w:val="00900B5B"/>
    <w:rsid w:val="00901B90"/>
    <w:rsid w:val="00905CAA"/>
    <w:rsid w:val="00906E68"/>
    <w:rsid w:val="009131BC"/>
    <w:rsid w:val="009144F0"/>
    <w:rsid w:val="0091548A"/>
    <w:rsid w:val="00915D87"/>
    <w:rsid w:val="00920B48"/>
    <w:rsid w:val="0092175D"/>
    <w:rsid w:val="00922778"/>
    <w:rsid w:val="00923331"/>
    <w:rsid w:val="00926AF3"/>
    <w:rsid w:val="00927771"/>
    <w:rsid w:val="0093132C"/>
    <w:rsid w:val="009318E6"/>
    <w:rsid w:val="00934076"/>
    <w:rsid w:val="00936AFE"/>
    <w:rsid w:val="00937216"/>
    <w:rsid w:val="00937EDF"/>
    <w:rsid w:val="00940FC0"/>
    <w:rsid w:val="00941652"/>
    <w:rsid w:val="00944719"/>
    <w:rsid w:val="00951392"/>
    <w:rsid w:val="009513E2"/>
    <w:rsid w:val="00951F93"/>
    <w:rsid w:val="0095240F"/>
    <w:rsid w:val="00954381"/>
    <w:rsid w:val="00956184"/>
    <w:rsid w:val="009646BA"/>
    <w:rsid w:val="00967CE2"/>
    <w:rsid w:val="00970E79"/>
    <w:rsid w:val="00973B18"/>
    <w:rsid w:val="00973D72"/>
    <w:rsid w:val="00974035"/>
    <w:rsid w:val="009740CC"/>
    <w:rsid w:val="009760D8"/>
    <w:rsid w:val="0097675D"/>
    <w:rsid w:val="00977CD7"/>
    <w:rsid w:val="00980011"/>
    <w:rsid w:val="00980EDD"/>
    <w:rsid w:val="00982153"/>
    <w:rsid w:val="009826BD"/>
    <w:rsid w:val="00982AE3"/>
    <w:rsid w:val="00983315"/>
    <w:rsid w:val="0098414C"/>
    <w:rsid w:val="0098650A"/>
    <w:rsid w:val="009873CE"/>
    <w:rsid w:val="0099109D"/>
    <w:rsid w:val="0099275A"/>
    <w:rsid w:val="00992DCB"/>
    <w:rsid w:val="00995712"/>
    <w:rsid w:val="0099580D"/>
    <w:rsid w:val="00996793"/>
    <w:rsid w:val="00997C80"/>
    <w:rsid w:val="009A03BA"/>
    <w:rsid w:val="009A1F9E"/>
    <w:rsid w:val="009A2073"/>
    <w:rsid w:val="009A51AB"/>
    <w:rsid w:val="009A56A0"/>
    <w:rsid w:val="009A5B64"/>
    <w:rsid w:val="009A6B8B"/>
    <w:rsid w:val="009A7A15"/>
    <w:rsid w:val="009B1AF4"/>
    <w:rsid w:val="009B41CE"/>
    <w:rsid w:val="009B5900"/>
    <w:rsid w:val="009B62B7"/>
    <w:rsid w:val="009B6E68"/>
    <w:rsid w:val="009C4C4C"/>
    <w:rsid w:val="009C704C"/>
    <w:rsid w:val="009D0865"/>
    <w:rsid w:val="009D102E"/>
    <w:rsid w:val="009D3031"/>
    <w:rsid w:val="009D3AEF"/>
    <w:rsid w:val="009D409E"/>
    <w:rsid w:val="009E0FC2"/>
    <w:rsid w:val="009E1731"/>
    <w:rsid w:val="009E356F"/>
    <w:rsid w:val="009E4A31"/>
    <w:rsid w:val="009E5196"/>
    <w:rsid w:val="009E53FF"/>
    <w:rsid w:val="009E6334"/>
    <w:rsid w:val="009F12F1"/>
    <w:rsid w:val="009F2C53"/>
    <w:rsid w:val="009F4EA0"/>
    <w:rsid w:val="009F7CC0"/>
    <w:rsid w:val="00A01C07"/>
    <w:rsid w:val="00A03464"/>
    <w:rsid w:val="00A04122"/>
    <w:rsid w:val="00A047B5"/>
    <w:rsid w:val="00A05B5C"/>
    <w:rsid w:val="00A0621A"/>
    <w:rsid w:val="00A078EC"/>
    <w:rsid w:val="00A11503"/>
    <w:rsid w:val="00A124E1"/>
    <w:rsid w:val="00A13072"/>
    <w:rsid w:val="00A1359C"/>
    <w:rsid w:val="00A140BD"/>
    <w:rsid w:val="00A15B68"/>
    <w:rsid w:val="00A16939"/>
    <w:rsid w:val="00A208D5"/>
    <w:rsid w:val="00A23583"/>
    <w:rsid w:val="00A25604"/>
    <w:rsid w:val="00A26182"/>
    <w:rsid w:val="00A26E25"/>
    <w:rsid w:val="00A27879"/>
    <w:rsid w:val="00A278F7"/>
    <w:rsid w:val="00A27DEE"/>
    <w:rsid w:val="00A308BA"/>
    <w:rsid w:val="00A316E6"/>
    <w:rsid w:val="00A31B40"/>
    <w:rsid w:val="00A32F1B"/>
    <w:rsid w:val="00A36374"/>
    <w:rsid w:val="00A369B4"/>
    <w:rsid w:val="00A425A7"/>
    <w:rsid w:val="00A45EF4"/>
    <w:rsid w:val="00A464B0"/>
    <w:rsid w:val="00A4718B"/>
    <w:rsid w:val="00A47387"/>
    <w:rsid w:val="00A5078B"/>
    <w:rsid w:val="00A513F1"/>
    <w:rsid w:val="00A543FC"/>
    <w:rsid w:val="00A56FE3"/>
    <w:rsid w:val="00A57FDA"/>
    <w:rsid w:val="00A6153E"/>
    <w:rsid w:val="00A62495"/>
    <w:rsid w:val="00A655DA"/>
    <w:rsid w:val="00A66A28"/>
    <w:rsid w:val="00A71CFA"/>
    <w:rsid w:val="00A72F9E"/>
    <w:rsid w:val="00A7425E"/>
    <w:rsid w:val="00A77D26"/>
    <w:rsid w:val="00A84F09"/>
    <w:rsid w:val="00A85587"/>
    <w:rsid w:val="00A92969"/>
    <w:rsid w:val="00A92F5F"/>
    <w:rsid w:val="00A95090"/>
    <w:rsid w:val="00A96152"/>
    <w:rsid w:val="00A9623D"/>
    <w:rsid w:val="00A97253"/>
    <w:rsid w:val="00AA3B9E"/>
    <w:rsid w:val="00AA5449"/>
    <w:rsid w:val="00AA55CF"/>
    <w:rsid w:val="00AA6616"/>
    <w:rsid w:val="00AA6A4B"/>
    <w:rsid w:val="00AA73DC"/>
    <w:rsid w:val="00AB1023"/>
    <w:rsid w:val="00AB18AC"/>
    <w:rsid w:val="00AB18E4"/>
    <w:rsid w:val="00AB1952"/>
    <w:rsid w:val="00AB1F4B"/>
    <w:rsid w:val="00AB216E"/>
    <w:rsid w:val="00AB26E2"/>
    <w:rsid w:val="00AB59B6"/>
    <w:rsid w:val="00AC00C7"/>
    <w:rsid w:val="00AC0376"/>
    <w:rsid w:val="00AC09A2"/>
    <w:rsid w:val="00AC6FE6"/>
    <w:rsid w:val="00AC772D"/>
    <w:rsid w:val="00AD29DE"/>
    <w:rsid w:val="00AD3A52"/>
    <w:rsid w:val="00AD3A77"/>
    <w:rsid w:val="00AD44AA"/>
    <w:rsid w:val="00AD5EB1"/>
    <w:rsid w:val="00AE2E83"/>
    <w:rsid w:val="00AE5070"/>
    <w:rsid w:val="00AE584A"/>
    <w:rsid w:val="00AE5EB1"/>
    <w:rsid w:val="00AE66E8"/>
    <w:rsid w:val="00AE6A96"/>
    <w:rsid w:val="00AEBEEC"/>
    <w:rsid w:val="00AF1206"/>
    <w:rsid w:val="00AF13BD"/>
    <w:rsid w:val="00AF4B31"/>
    <w:rsid w:val="00AF59BD"/>
    <w:rsid w:val="00AF7409"/>
    <w:rsid w:val="00B00CFA"/>
    <w:rsid w:val="00B03931"/>
    <w:rsid w:val="00B055D8"/>
    <w:rsid w:val="00B114D5"/>
    <w:rsid w:val="00B11E1F"/>
    <w:rsid w:val="00B120D5"/>
    <w:rsid w:val="00B12CD0"/>
    <w:rsid w:val="00B14CBD"/>
    <w:rsid w:val="00B15A7F"/>
    <w:rsid w:val="00B200BA"/>
    <w:rsid w:val="00B25C82"/>
    <w:rsid w:val="00B3001B"/>
    <w:rsid w:val="00B3164C"/>
    <w:rsid w:val="00B31E4E"/>
    <w:rsid w:val="00B332C1"/>
    <w:rsid w:val="00B33DF5"/>
    <w:rsid w:val="00B36958"/>
    <w:rsid w:val="00B40078"/>
    <w:rsid w:val="00B44834"/>
    <w:rsid w:val="00B45954"/>
    <w:rsid w:val="00B4645B"/>
    <w:rsid w:val="00B47AD8"/>
    <w:rsid w:val="00B5165D"/>
    <w:rsid w:val="00B52070"/>
    <w:rsid w:val="00B56D0B"/>
    <w:rsid w:val="00B61F95"/>
    <w:rsid w:val="00B63B51"/>
    <w:rsid w:val="00B65820"/>
    <w:rsid w:val="00B66EF5"/>
    <w:rsid w:val="00B70044"/>
    <w:rsid w:val="00B70C71"/>
    <w:rsid w:val="00B717AE"/>
    <w:rsid w:val="00B71E80"/>
    <w:rsid w:val="00B73404"/>
    <w:rsid w:val="00B74802"/>
    <w:rsid w:val="00B77889"/>
    <w:rsid w:val="00B80599"/>
    <w:rsid w:val="00B81788"/>
    <w:rsid w:val="00B85106"/>
    <w:rsid w:val="00B856A6"/>
    <w:rsid w:val="00B8594D"/>
    <w:rsid w:val="00B875B0"/>
    <w:rsid w:val="00B92DAB"/>
    <w:rsid w:val="00B93CC0"/>
    <w:rsid w:val="00B94771"/>
    <w:rsid w:val="00B9513D"/>
    <w:rsid w:val="00B95E98"/>
    <w:rsid w:val="00B9628B"/>
    <w:rsid w:val="00B963BF"/>
    <w:rsid w:val="00B97BC2"/>
    <w:rsid w:val="00BA3B1E"/>
    <w:rsid w:val="00BA47DB"/>
    <w:rsid w:val="00BA4989"/>
    <w:rsid w:val="00BA5205"/>
    <w:rsid w:val="00BA5AF9"/>
    <w:rsid w:val="00BA5D37"/>
    <w:rsid w:val="00BA7A78"/>
    <w:rsid w:val="00BB06D1"/>
    <w:rsid w:val="00BB3839"/>
    <w:rsid w:val="00BB40A7"/>
    <w:rsid w:val="00BB5B39"/>
    <w:rsid w:val="00BC3B61"/>
    <w:rsid w:val="00BC3BD4"/>
    <w:rsid w:val="00BC4705"/>
    <w:rsid w:val="00BC4EA7"/>
    <w:rsid w:val="00BC5472"/>
    <w:rsid w:val="00BC5B3F"/>
    <w:rsid w:val="00BC7683"/>
    <w:rsid w:val="00BD123D"/>
    <w:rsid w:val="00BD2E20"/>
    <w:rsid w:val="00BD3E35"/>
    <w:rsid w:val="00BD68B9"/>
    <w:rsid w:val="00BD740A"/>
    <w:rsid w:val="00BD78E9"/>
    <w:rsid w:val="00BE079E"/>
    <w:rsid w:val="00BE0CE0"/>
    <w:rsid w:val="00BE24E0"/>
    <w:rsid w:val="00BE2DA4"/>
    <w:rsid w:val="00BE6648"/>
    <w:rsid w:val="00BF0E69"/>
    <w:rsid w:val="00BF68EC"/>
    <w:rsid w:val="00C00847"/>
    <w:rsid w:val="00C01A28"/>
    <w:rsid w:val="00C01B25"/>
    <w:rsid w:val="00C03D2C"/>
    <w:rsid w:val="00C04685"/>
    <w:rsid w:val="00C141CD"/>
    <w:rsid w:val="00C17274"/>
    <w:rsid w:val="00C24128"/>
    <w:rsid w:val="00C24232"/>
    <w:rsid w:val="00C2430E"/>
    <w:rsid w:val="00C30662"/>
    <w:rsid w:val="00C34C17"/>
    <w:rsid w:val="00C363F9"/>
    <w:rsid w:val="00C367DB"/>
    <w:rsid w:val="00C36B77"/>
    <w:rsid w:val="00C4243F"/>
    <w:rsid w:val="00C4352B"/>
    <w:rsid w:val="00C50DFC"/>
    <w:rsid w:val="00C53FEC"/>
    <w:rsid w:val="00C55A07"/>
    <w:rsid w:val="00C56CD7"/>
    <w:rsid w:val="00C62853"/>
    <w:rsid w:val="00C6398C"/>
    <w:rsid w:val="00C64246"/>
    <w:rsid w:val="00C663A7"/>
    <w:rsid w:val="00C67312"/>
    <w:rsid w:val="00C711E7"/>
    <w:rsid w:val="00C74040"/>
    <w:rsid w:val="00C7454C"/>
    <w:rsid w:val="00C75FD5"/>
    <w:rsid w:val="00C764A2"/>
    <w:rsid w:val="00C764B0"/>
    <w:rsid w:val="00C85761"/>
    <w:rsid w:val="00C86178"/>
    <w:rsid w:val="00C8628B"/>
    <w:rsid w:val="00C86751"/>
    <w:rsid w:val="00C86B53"/>
    <w:rsid w:val="00C871A6"/>
    <w:rsid w:val="00C87500"/>
    <w:rsid w:val="00C8755E"/>
    <w:rsid w:val="00C913BB"/>
    <w:rsid w:val="00C93413"/>
    <w:rsid w:val="00C97908"/>
    <w:rsid w:val="00CB2569"/>
    <w:rsid w:val="00CB2C61"/>
    <w:rsid w:val="00CB3054"/>
    <w:rsid w:val="00CB3693"/>
    <w:rsid w:val="00CB369B"/>
    <w:rsid w:val="00CB4665"/>
    <w:rsid w:val="00CB7E5F"/>
    <w:rsid w:val="00CB7FDB"/>
    <w:rsid w:val="00CC10B4"/>
    <w:rsid w:val="00CC4DC6"/>
    <w:rsid w:val="00CC5546"/>
    <w:rsid w:val="00CC5703"/>
    <w:rsid w:val="00CC6F23"/>
    <w:rsid w:val="00CD041A"/>
    <w:rsid w:val="00CD15BB"/>
    <w:rsid w:val="00CD5705"/>
    <w:rsid w:val="00CD68FA"/>
    <w:rsid w:val="00CE2119"/>
    <w:rsid w:val="00CE7243"/>
    <w:rsid w:val="00CE7BEC"/>
    <w:rsid w:val="00CF1C33"/>
    <w:rsid w:val="00CF3315"/>
    <w:rsid w:val="00CF6CBB"/>
    <w:rsid w:val="00CF7A5B"/>
    <w:rsid w:val="00D00FBE"/>
    <w:rsid w:val="00D05B4D"/>
    <w:rsid w:val="00D05F05"/>
    <w:rsid w:val="00D06302"/>
    <w:rsid w:val="00D07CC9"/>
    <w:rsid w:val="00D12024"/>
    <w:rsid w:val="00D122B3"/>
    <w:rsid w:val="00D12B9A"/>
    <w:rsid w:val="00D17FAC"/>
    <w:rsid w:val="00D24C7F"/>
    <w:rsid w:val="00D25685"/>
    <w:rsid w:val="00D25CA3"/>
    <w:rsid w:val="00D27FB8"/>
    <w:rsid w:val="00D30CFE"/>
    <w:rsid w:val="00D34777"/>
    <w:rsid w:val="00D367E7"/>
    <w:rsid w:val="00D4263F"/>
    <w:rsid w:val="00D42A0E"/>
    <w:rsid w:val="00D4359E"/>
    <w:rsid w:val="00D523A5"/>
    <w:rsid w:val="00D52AF5"/>
    <w:rsid w:val="00D537FC"/>
    <w:rsid w:val="00D54F1C"/>
    <w:rsid w:val="00D55CF5"/>
    <w:rsid w:val="00D57152"/>
    <w:rsid w:val="00D57964"/>
    <w:rsid w:val="00D61ACD"/>
    <w:rsid w:val="00D70315"/>
    <w:rsid w:val="00D71890"/>
    <w:rsid w:val="00D74829"/>
    <w:rsid w:val="00D751F9"/>
    <w:rsid w:val="00D76E39"/>
    <w:rsid w:val="00D812AE"/>
    <w:rsid w:val="00D83617"/>
    <w:rsid w:val="00D83EF2"/>
    <w:rsid w:val="00D86268"/>
    <w:rsid w:val="00D91BA6"/>
    <w:rsid w:val="00D92C7A"/>
    <w:rsid w:val="00D948CE"/>
    <w:rsid w:val="00D9493B"/>
    <w:rsid w:val="00D949AF"/>
    <w:rsid w:val="00D95F16"/>
    <w:rsid w:val="00D96400"/>
    <w:rsid w:val="00D967A2"/>
    <w:rsid w:val="00DA09CA"/>
    <w:rsid w:val="00DA2740"/>
    <w:rsid w:val="00DA57FA"/>
    <w:rsid w:val="00DB39D1"/>
    <w:rsid w:val="00DB5BCF"/>
    <w:rsid w:val="00DB6EC2"/>
    <w:rsid w:val="00DB7F84"/>
    <w:rsid w:val="00DC062B"/>
    <w:rsid w:val="00DC2F17"/>
    <w:rsid w:val="00DC453C"/>
    <w:rsid w:val="00DC5EBD"/>
    <w:rsid w:val="00DC74CE"/>
    <w:rsid w:val="00DD0D89"/>
    <w:rsid w:val="00DD1D0C"/>
    <w:rsid w:val="00DD3B9A"/>
    <w:rsid w:val="00DD51D4"/>
    <w:rsid w:val="00DD52A7"/>
    <w:rsid w:val="00DD6157"/>
    <w:rsid w:val="00DD650A"/>
    <w:rsid w:val="00DE0A37"/>
    <w:rsid w:val="00DE4055"/>
    <w:rsid w:val="00DE445A"/>
    <w:rsid w:val="00DE46AF"/>
    <w:rsid w:val="00DE732E"/>
    <w:rsid w:val="00DF0284"/>
    <w:rsid w:val="00DF5225"/>
    <w:rsid w:val="00E05ED9"/>
    <w:rsid w:val="00E108C6"/>
    <w:rsid w:val="00E10E16"/>
    <w:rsid w:val="00E1297E"/>
    <w:rsid w:val="00E134DB"/>
    <w:rsid w:val="00E148A3"/>
    <w:rsid w:val="00E15477"/>
    <w:rsid w:val="00E15923"/>
    <w:rsid w:val="00E23163"/>
    <w:rsid w:val="00E23E88"/>
    <w:rsid w:val="00E27333"/>
    <w:rsid w:val="00E278E3"/>
    <w:rsid w:val="00E27A0C"/>
    <w:rsid w:val="00E30CC7"/>
    <w:rsid w:val="00E31A4A"/>
    <w:rsid w:val="00E33DCE"/>
    <w:rsid w:val="00E3554F"/>
    <w:rsid w:val="00E36A2E"/>
    <w:rsid w:val="00E36B69"/>
    <w:rsid w:val="00E42FBC"/>
    <w:rsid w:val="00E4679C"/>
    <w:rsid w:val="00E46B62"/>
    <w:rsid w:val="00E52EFE"/>
    <w:rsid w:val="00E5370D"/>
    <w:rsid w:val="00E54A82"/>
    <w:rsid w:val="00E5781E"/>
    <w:rsid w:val="00E60052"/>
    <w:rsid w:val="00E633B0"/>
    <w:rsid w:val="00E6343C"/>
    <w:rsid w:val="00E64F2C"/>
    <w:rsid w:val="00E65831"/>
    <w:rsid w:val="00E70E1E"/>
    <w:rsid w:val="00E7407C"/>
    <w:rsid w:val="00E75A78"/>
    <w:rsid w:val="00E76D07"/>
    <w:rsid w:val="00E81F0D"/>
    <w:rsid w:val="00E83022"/>
    <w:rsid w:val="00E835FA"/>
    <w:rsid w:val="00E83DDF"/>
    <w:rsid w:val="00E8578F"/>
    <w:rsid w:val="00E8588C"/>
    <w:rsid w:val="00E8641E"/>
    <w:rsid w:val="00E86BEB"/>
    <w:rsid w:val="00E90A6B"/>
    <w:rsid w:val="00E91362"/>
    <w:rsid w:val="00E931C1"/>
    <w:rsid w:val="00E9423E"/>
    <w:rsid w:val="00E9460C"/>
    <w:rsid w:val="00E95A1E"/>
    <w:rsid w:val="00E97254"/>
    <w:rsid w:val="00E97830"/>
    <w:rsid w:val="00EA0129"/>
    <w:rsid w:val="00EA08F8"/>
    <w:rsid w:val="00EA0DED"/>
    <w:rsid w:val="00EA0FC3"/>
    <w:rsid w:val="00EA3DF0"/>
    <w:rsid w:val="00EA40B2"/>
    <w:rsid w:val="00EA41FB"/>
    <w:rsid w:val="00EA4A6D"/>
    <w:rsid w:val="00EA535E"/>
    <w:rsid w:val="00EA5827"/>
    <w:rsid w:val="00EB15FB"/>
    <w:rsid w:val="00EB28A9"/>
    <w:rsid w:val="00EB329D"/>
    <w:rsid w:val="00EB506E"/>
    <w:rsid w:val="00EB5CFC"/>
    <w:rsid w:val="00EB6B0F"/>
    <w:rsid w:val="00EC4953"/>
    <w:rsid w:val="00EC5C33"/>
    <w:rsid w:val="00ED6BE7"/>
    <w:rsid w:val="00ED79CE"/>
    <w:rsid w:val="00ED7E3F"/>
    <w:rsid w:val="00EE4F3C"/>
    <w:rsid w:val="00EE583D"/>
    <w:rsid w:val="00EE699F"/>
    <w:rsid w:val="00EF29A0"/>
    <w:rsid w:val="00EF4B4F"/>
    <w:rsid w:val="00EF54A3"/>
    <w:rsid w:val="00EF61E7"/>
    <w:rsid w:val="00EF6CE8"/>
    <w:rsid w:val="00F01368"/>
    <w:rsid w:val="00F01548"/>
    <w:rsid w:val="00F05517"/>
    <w:rsid w:val="00F07620"/>
    <w:rsid w:val="00F11598"/>
    <w:rsid w:val="00F129CE"/>
    <w:rsid w:val="00F138BF"/>
    <w:rsid w:val="00F14AA2"/>
    <w:rsid w:val="00F211DF"/>
    <w:rsid w:val="00F21908"/>
    <w:rsid w:val="00F2198E"/>
    <w:rsid w:val="00F219CE"/>
    <w:rsid w:val="00F2293B"/>
    <w:rsid w:val="00F2371E"/>
    <w:rsid w:val="00F258D3"/>
    <w:rsid w:val="00F277C3"/>
    <w:rsid w:val="00F30EA0"/>
    <w:rsid w:val="00F34049"/>
    <w:rsid w:val="00F354AA"/>
    <w:rsid w:val="00F36FD2"/>
    <w:rsid w:val="00F40D5E"/>
    <w:rsid w:val="00F41B52"/>
    <w:rsid w:val="00F41E22"/>
    <w:rsid w:val="00F45628"/>
    <w:rsid w:val="00F568C1"/>
    <w:rsid w:val="00F56916"/>
    <w:rsid w:val="00F61479"/>
    <w:rsid w:val="00F657DC"/>
    <w:rsid w:val="00F66153"/>
    <w:rsid w:val="00F708C2"/>
    <w:rsid w:val="00F70DAB"/>
    <w:rsid w:val="00F71F9C"/>
    <w:rsid w:val="00F7311C"/>
    <w:rsid w:val="00F73B04"/>
    <w:rsid w:val="00F74B11"/>
    <w:rsid w:val="00F74FE9"/>
    <w:rsid w:val="00F75806"/>
    <w:rsid w:val="00F75D53"/>
    <w:rsid w:val="00F76045"/>
    <w:rsid w:val="00F7791C"/>
    <w:rsid w:val="00F82693"/>
    <w:rsid w:val="00F845AE"/>
    <w:rsid w:val="00F867F6"/>
    <w:rsid w:val="00F878D7"/>
    <w:rsid w:val="00F91B94"/>
    <w:rsid w:val="00F94B9B"/>
    <w:rsid w:val="00F9548E"/>
    <w:rsid w:val="00F97F4E"/>
    <w:rsid w:val="00FA268F"/>
    <w:rsid w:val="00FA2A95"/>
    <w:rsid w:val="00FA2B03"/>
    <w:rsid w:val="00FA39E5"/>
    <w:rsid w:val="00FA3DF1"/>
    <w:rsid w:val="00FA4DB1"/>
    <w:rsid w:val="00FB06AC"/>
    <w:rsid w:val="00FB43C5"/>
    <w:rsid w:val="00FB5B6E"/>
    <w:rsid w:val="00FC1112"/>
    <w:rsid w:val="00FC199E"/>
    <w:rsid w:val="00FC4A4D"/>
    <w:rsid w:val="00FC561B"/>
    <w:rsid w:val="00FC5EBC"/>
    <w:rsid w:val="00FC6F4A"/>
    <w:rsid w:val="00FD1BBA"/>
    <w:rsid w:val="00FD3188"/>
    <w:rsid w:val="00FD4DB4"/>
    <w:rsid w:val="00FD4EE9"/>
    <w:rsid w:val="00FE0334"/>
    <w:rsid w:val="00FE036D"/>
    <w:rsid w:val="00FE12B9"/>
    <w:rsid w:val="00FE13D9"/>
    <w:rsid w:val="00FE1937"/>
    <w:rsid w:val="00FE572E"/>
    <w:rsid w:val="00FE5B7C"/>
    <w:rsid w:val="00FE5EAF"/>
    <w:rsid w:val="00FE6DFA"/>
    <w:rsid w:val="00FE76E7"/>
    <w:rsid w:val="00FF209E"/>
    <w:rsid w:val="00FF215A"/>
    <w:rsid w:val="00FF345D"/>
    <w:rsid w:val="00FF4021"/>
    <w:rsid w:val="00FF5E68"/>
    <w:rsid w:val="01156355"/>
    <w:rsid w:val="0167AE36"/>
    <w:rsid w:val="0223227C"/>
    <w:rsid w:val="02DD9618"/>
    <w:rsid w:val="02F019CF"/>
    <w:rsid w:val="03296252"/>
    <w:rsid w:val="032A6C49"/>
    <w:rsid w:val="032B17EE"/>
    <w:rsid w:val="032EEEE3"/>
    <w:rsid w:val="03351C2C"/>
    <w:rsid w:val="0347CE1F"/>
    <w:rsid w:val="03513E07"/>
    <w:rsid w:val="03776FBC"/>
    <w:rsid w:val="03835D25"/>
    <w:rsid w:val="03AC4B58"/>
    <w:rsid w:val="03B72114"/>
    <w:rsid w:val="03D5A47C"/>
    <w:rsid w:val="044C1291"/>
    <w:rsid w:val="04B28CCE"/>
    <w:rsid w:val="04D287DB"/>
    <w:rsid w:val="053737AD"/>
    <w:rsid w:val="05476B79"/>
    <w:rsid w:val="058AECAD"/>
    <w:rsid w:val="067809D0"/>
    <w:rsid w:val="06BAE355"/>
    <w:rsid w:val="06C543C1"/>
    <w:rsid w:val="06CACB76"/>
    <w:rsid w:val="072CCE41"/>
    <w:rsid w:val="07C21140"/>
    <w:rsid w:val="07DC6DEF"/>
    <w:rsid w:val="07E12FB9"/>
    <w:rsid w:val="08C1537C"/>
    <w:rsid w:val="09564B85"/>
    <w:rsid w:val="096BA77F"/>
    <w:rsid w:val="098F7DA1"/>
    <w:rsid w:val="0A38FD9E"/>
    <w:rsid w:val="0A5294AB"/>
    <w:rsid w:val="0AAB264B"/>
    <w:rsid w:val="0AB194D1"/>
    <w:rsid w:val="0AFBB8A5"/>
    <w:rsid w:val="0B25ADFF"/>
    <w:rsid w:val="0B2E661A"/>
    <w:rsid w:val="0BE8218D"/>
    <w:rsid w:val="0BEB3136"/>
    <w:rsid w:val="0C5934F1"/>
    <w:rsid w:val="0C80D053"/>
    <w:rsid w:val="0CD0F154"/>
    <w:rsid w:val="0CD9E83C"/>
    <w:rsid w:val="0D20EAF3"/>
    <w:rsid w:val="0D227407"/>
    <w:rsid w:val="0D7D5D30"/>
    <w:rsid w:val="0E28B009"/>
    <w:rsid w:val="0E5D5634"/>
    <w:rsid w:val="0EB21315"/>
    <w:rsid w:val="0EB50CD3"/>
    <w:rsid w:val="0EEFD3AB"/>
    <w:rsid w:val="0F2A161E"/>
    <w:rsid w:val="0F31E409"/>
    <w:rsid w:val="0F497061"/>
    <w:rsid w:val="0F62C9C6"/>
    <w:rsid w:val="0FA84551"/>
    <w:rsid w:val="0FDDDA76"/>
    <w:rsid w:val="1031584B"/>
    <w:rsid w:val="108634B9"/>
    <w:rsid w:val="10A01F80"/>
    <w:rsid w:val="10BC633E"/>
    <w:rsid w:val="10F4D36D"/>
    <w:rsid w:val="10FAA647"/>
    <w:rsid w:val="11020449"/>
    <w:rsid w:val="119B5167"/>
    <w:rsid w:val="11BC8519"/>
    <w:rsid w:val="11CE47F8"/>
    <w:rsid w:val="11D9CC2F"/>
    <w:rsid w:val="129C385F"/>
    <w:rsid w:val="12A092E8"/>
    <w:rsid w:val="12C3C508"/>
    <w:rsid w:val="12C3FE72"/>
    <w:rsid w:val="131C93AE"/>
    <w:rsid w:val="132D46EA"/>
    <w:rsid w:val="133205B4"/>
    <w:rsid w:val="142EBE27"/>
    <w:rsid w:val="149F6EFC"/>
    <w:rsid w:val="14C84A8F"/>
    <w:rsid w:val="14D7EF2B"/>
    <w:rsid w:val="14F4D382"/>
    <w:rsid w:val="15940CC0"/>
    <w:rsid w:val="15B4D163"/>
    <w:rsid w:val="1688CF80"/>
    <w:rsid w:val="16A922F8"/>
    <w:rsid w:val="17468F1B"/>
    <w:rsid w:val="1791E08C"/>
    <w:rsid w:val="17DB185E"/>
    <w:rsid w:val="17ED97EA"/>
    <w:rsid w:val="18CBB322"/>
    <w:rsid w:val="1AB29A91"/>
    <w:rsid w:val="1B6E3DC8"/>
    <w:rsid w:val="1C2C41C8"/>
    <w:rsid w:val="1C53F82B"/>
    <w:rsid w:val="1C76DE85"/>
    <w:rsid w:val="1CF1BDFB"/>
    <w:rsid w:val="1D20C2D3"/>
    <w:rsid w:val="1D95442F"/>
    <w:rsid w:val="1DD335EA"/>
    <w:rsid w:val="1DF01773"/>
    <w:rsid w:val="1E0EB4D7"/>
    <w:rsid w:val="1EA4B36D"/>
    <w:rsid w:val="1EAEBFAA"/>
    <w:rsid w:val="1F4AD489"/>
    <w:rsid w:val="1FBD98E3"/>
    <w:rsid w:val="200170C7"/>
    <w:rsid w:val="200E1617"/>
    <w:rsid w:val="20865CD4"/>
    <w:rsid w:val="20C1FD21"/>
    <w:rsid w:val="214FEFAA"/>
    <w:rsid w:val="2157449B"/>
    <w:rsid w:val="219AA0D5"/>
    <w:rsid w:val="219FE1D6"/>
    <w:rsid w:val="21A3E3DD"/>
    <w:rsid w:val="21D2DAAA"/>
    <w:rsid w:val="21EA4F17"/>
    <w:rsid w:val="220CD94B"/>
    <w:rsid w:val="22DB3679"/>
    <w:rsid w:val="231B741D"/>
    <w:rsid w:val="2341DD01"/>
    <w:rsid w:val="23ABDACC"/>
    <w:rsid w:val="23AFEB6A"/>
    <w:rsid w:val="24A554DD"/>
    <w:rsid w:val="24BEE8D6"/>
    <w:rsid w:val="257171D9"/>
    <w:rsid w:val="25A00EFD"/>
    <w:rsid w:val="25E56019"/>
    <w:rsid w:val="26A0B796"/>
    <w:rsid w:val="2769CB73"/>
    <w:rsid w:val="277FF7A4"/>
    <w:rsid w:val="27A36968"/>
    <w:rsid w:val="27D109D7"/>
    <w:rsid w:val="28069971"/>
    <w:rsid w:val="28B08921"/>
    <w:rsid w:val="28DD3232"/>
    <w:rsid w:val="28E7501F"/>
    <w:rsid w:val="28FC10E4"/>
    <w:rsid w:val="28FCE20C"/>
    <w:rsid w:val="295A2B13"/>
    <w:rsid w:val="297F2EB2"/>
    <w:rsid w:val="29ABB23E"/>
    <w:rsid w:val="29C136E7"/>
    <w:rsid w:val="29D07D9C"/>
    <w:rsid w:val="29FF9A85"/>
    <w:rsid w:val="2AD130D7"/>
    <w:rsid w:val="2AF167DA"/>
    <w:rsid w:val="2AF9B370"/>
    <w:rsid w:val="2B4BE17D"/>
    <w:rsid w:val="2BA7509F"/>
    <w:rsid w:val="2BF88D89"/>
    <w:rsid w:val="2CB33073"/>
    <w:rsid w:val="2CF49F88"/>
    <w:rsid w:val="2D11836E"/>
    <w:rsid w:val="2D241A84"/>
    <w:rsid w:val="2D4A8568"/>
    <w:rsid w:val="2D4C31A1"/>
    <w:rsid w:val="2D549C6C"/>
    <w:rsid w:val="2D5A2335"/>
    <w:rsid w:val="2D5ABE44"/>
    <w:rsid w:val="2D9B3D30"/>
    <w:rsid w:val="2E03C237"/>
    <w:rsid w:val="2E78106E"/>
    <w:rsid w:val="2E9C497A"/>
    <w:rsid w:val="2EE5CB59"/>
    <w:rsid w:val="2F40632E"/>
    <w:rsid w:val="2F7741BA"/>
    <w:rsid w:val="2FA319E9"/>
    <w:rsid w:val="2FA8E240"/>
    <w:rsid w:val="2FBEA6B5"/>
    <w:rsid w:val="30224752"/>
    <w:rsid w:val="3068E414"/>
    <w:rsid w:val="308EF1DD"/>
    <w:rsid w:val="30B0E1D1"/>
    <w:rsid w:val="317C60BE"/>
    <w:rsid w:val="31F4DB85"/>
    <w:rsid w:val="3271EA6D"/>
    <w:rsid w:val="33B78D03"/>
    <w:rsid w:val="33C30BB2"/>
    <w:rsid w:val="33FFAC7B"/>
    <w:rsid w:val="3402BCE2"/>
    <w:rsid w:val="340BDE7B"/>
    <w:rsid w:val="3411952F"/>
    <w:rsid w:val="343D4020"/>
    <w:rsid w:val="345AF8C3"/>
    <w:rsid w:val="3471F4FB"/>
    <w:rsid w:val="34A4E83E"/>
    <w:rsid w:val="34C397D5"/>
    <w:rsid w:val="34DEFF2D"/>
    <w:rsid w:val="350954B0"/>
    <w:rsid w:val="356520B0"/>
    <w:rsid w:val="35E0AEB8"/>
    <w:rsid w:val="36A56CEE"/>
    <w:rsid w:val="3719FA51"/>
    <w:rsid w:val="371B8AA8"/>
    <w:rsid w:val="37BA994C"/>
    <w:rsid w:val="38215B0A"/>
    <w:rsid w:val="38370C20"/>
    <w:rsid w:val="386612CB"/>
    <w:rsid w:val="3887ED3D"/>
    <w:rsid w:val="38EEBDD0"/>
    <w:rsid w:val="393DCC64"/>
    <w:rsid w:val="398106CE"/>
    <w:rsid w:val="39DFE6F6"/>
    <w:rsid w:val="39FCF34D"/>
    <w:rsid w:val="3A1FDC0C"/>
    <w:rsid w:val="3A2F8C0C"/>
    <w:rsid w:val="3A653C9B"/>
    <w:rsid w:val="3A776F4C"/>
    <w:rsid w:val="3AE2B47D"/>
    <w:rsid w:val="3AF6CB34"/>
    <w:rsid w:val="3B027610"/>
    <w:rsid w:val="3B4AB65C"/>
    <w:rsid w:val="3B535914"/>
    <w:rsid w:val="3B662851"/>
    <w:rsid w:val="3B86CFA4"/>
    <w:rsid w:val="3BB80301"/>
    <w:rsid w:val="3C2CF3F9"/>
    <w:rsid w:val="3C396375"/>
    <w:rsid w:val="3C6C96C9"/>
    <w:rsid w:val="3CEE2058"/>
    <w:rsid w:val="3D3C1832"/>
    <w:rsid w:val="3D3FBF1E"/>
    <w:rsid w:val="3DC38DD3"/>
    <w:rsid w:val="3DF35DA8"/>
    <w:rsid w:val="3E0CE249"/>
    <w:rsid w:val="3E9142AD"/>
    <w:rsid w:val="3EC240CE"/>
    <w:rsid w:val="3F1BB4EE"/>
    <w:rsid w:val="3F547374"/>
    <w:rsid w:val="3F8E73D8"/>
    <w:rsid w:val="4040A408"/>
    <w:rsid w:val="4071DF05"/>
    <w:rsid w:val="40971445"/>
    <w:rsid w:val="40AD6F90"/>
    <w:rsid w:val="40CD328C"/>
    <w:rsid w:val="40CF94B8"/>
    <w:rsid w:val="40E721CD"/>
    <w:rsid w:val="4111FD23"/>
    <w:rsid w:val="41BAC929"/>
    <w:rsid w:val="41DDAE61"/>
    <w:rsid w:val="42078B78"/>
    <w:rsid w:val="426BB12D"/>
    <w:rsid w:val="428F951E"/>
    <w:rsid w:val="42C7B043"/>
    <w:rsid w:val="42CFFD21"/>
    <w:rsid w:val="42D78089"/>
    <w:rsid w:val="42F26E28"/>
    <w:rsid w:val="43515ECD"/>
    <w:rsid w:val="43EF075B"/>
    <w:rsid w:val="4421BBF3"/>
    <w:rsid w:val="44C87915"/>
    <w:rsid w:val="44F0EC22"/>
    <w:rsid w:val="454C0C18"/>
    <w:rsid w:val="45A26F0F"/>
    <w:rsid w:val="45B8564A"/>
    <w:rsid w:val="45CF155A"/>
    <w:rsid w:val="45E575B7"/>
    <w:rsid w:val="45EB1192"/>
    <w:rsid w:val="46447455"/>
    <w:rsid w:val="46E499B2"/>
    <w:rsid w:val="474133AA"/>
    <w:rsid w:val="4759C63F"/>
    <w:rsid w:val="475D7C24"/>
    <w:rsid w:val="4764BD2D"/>
    <w:rsid w:val="47851B4F"/>
    <w:rsid w:val="47961934"/>
    <w:rsid w:val="47E69D71"/>
    <w:rsid w:val="47F2E219"/>
    <w:rsid w:val="480AD47F"/>
    <w:rsid w:val="485128EA"/>
    <w:rsid w:val="4891199D"/>
    <w:rsid w:val="489713DD"/>
    <w:rsid w:val="48EFD647"/>
    <w:rsid w:val="491738F7"/>
    <w:rsid w:val="49C73D60"/>
    <w:rsid w:val="49EB0465"/>
    <w:rsid w:val="4A4290B7"/>
    <w:rsid w:val="4A872101"/>
    <w:rsid w:val="4A874414"/>
    <w:rsid w:val="4AD429EB"/>
    <w:rsid w:val="4ADA491E"/>
    <w:rsid w:val="4ADF49AF"/>
    <w:rsid w:val="4B489255"/>
    <w:rsid w:val="4B54AF20"/>
    <w:rsid w:val="4B695F30"/>
    <w:rsid w:val="4B7A7FF6"/>
    <w:rsid w:val="4B983FB3"/>
    <w:rsid w:val="4BDA56E7"/>
    <w:rsid w:val="4C4B36EF"/>
    <w:rsid w:val="4CB6D78F"/>
    <w:rsid w:val="4D756003"/>
    <w:rsid w:val="4D8B11E0"/>
    <w:rsid w:val="4DB709C0"/>
    <w:rsid w:val="4DD5D5E1"/>
    <w:rsid w:val="4E46FD14"/>
    <w:rsid w:val="4E7670F8"/>
    <w:rsid w:val="4E8732AB"/>
    <w:rsid w:val="4E9962EF"/>
    <w:rsid w:val="4EBB8D00"/>
    <w:rsid w:val="4F1128B6"/>
    <w:rsid w:val="4F514960"/>
    <w:rsid w:val="4F545636"/>
    <w:rsid w:val="503BD1BA"/>
    <w:rsid w:val="5071303A"/>
    <w:rsid w:val="50C77A98"/>
    <w:rsid w:val="50D02DF7"/>
    <w:rsid w:val="50E6E00F"/>
    <w:rsid w:val="511BE13D"/>
    <w:rsid w:val="51655164"/>
    <w:rsid w:val="51839F66"/>
    <w:rsid w:val="5183F558"/>
    <w:rsid w:val="518AD443"/>
    <w:rsid w:val="5296B6AC"/>
    <w:rsid w:val="53396BB7"/>
    <w:rsid w:val="53611D87"/>
    <w:rsid w:val="53B71D62"/>
    <w:rsid w:val="54F2594D"/>
    <w:rsid w:val="55865EB2"/>
    <w:rsid w:val="559ABB83"/>
    <w:rsid w:val="55A52A4D"/>
    <w:rsid w:val="55B8A8B1"/>
    <w:rsid w:val="55CFE8AA"/>
    <w:rsid w:val="56BD8B05"/>
    <w:rsid w:val="56FF2C6A"/>
    <w:rsid w:val="574123D0"/>
    <w:rsid w:val="575615B1"/>
    <w:rsid w:val="57AAE1FF"/>
    <w:rsid w:val="5819260C"/>
    <w:rsid w:val="585C0DB5"/>
    <w:rsid w:val="58AA9C87"/>
    <w:rsid w:val="59F7EF2B"/>
    <w:rsid w:val="5A797BB6"/>
    <w:rsid w:val="5AA3F566"/>
    <w:rsid w:val="5ABE59D2"/>
    <w:rsid w:val="5AC6A8E6"/>
    <w:rsid w:val="5AD55191"/>
    <w:rsid w:val="5B406E0F"/>
    <w:rsid w:val="5BA16EE4"/>
    <w:rsid w:val="5C34C2C6"/>
    <w:rsid w:val="5C5BC1C3"/>
    <w:rsid w:val="5C839589"/>
    <w:rsid w:val="5C9FCA4E"/>
    <w:rsid w:val="5CD55DC2"/>
    <w:rsid w:val="5D2D538A"/>
    <w:rsid w:val="5D93D0F8"/>
    <w:rsid w:val="5DD5743A"/>
    <w:rsid w:val="5DDB4861"/>
    <w:rsid w:val="5DEF05D0"/>
    <w:rsid w:val="5E0F0186"/>
    <w:rsid w:val="5E24DD84"/>
    <w:rsid w:val="5E539505"/>
    <w:rsid w:val="5E9E3361"/>
    <w:rsid w:val="5EB799ED"/>
    <w:rsid w:val="5EBC1D09"/>
    <w:rsid w:val="5EBE7D00"/>
    <w:rsid w:val="5ED6F3A0"/>
    <w:rsid w:val="5EF13549"/>
    <w:rsid w:val="5F9E2A6B"/>
    <w:rsid w:val="5FCBC3EC"/>
    <w:rsid w:val="6001B523"/>
    <w:rsid w:val="600784E1"/>
    <w:rsid w:val="601F9F63"/>
    <w:rsid w:val="60273E48"/>
    <w:rsid w:val="602B4D5B"/>
    <w:rsid w:val="60E02644"/>
    <w:rsid w:val="62C8653C"/>
    <w:rsid w:val="63039E70"/>
    <w:rsid w:val="63169B3D"/>
    <w:rsid w:val="63381560"/>
    <w:rsid w:val="634BEF80"/>
    <w:rsid w:val="63ACDA1E"/>
    <w:rsid w:val="63E063DB"/>
    <w:rsid w:val="63F7CC9A"/>
    <w:rsid w:val="64172752"/>
    <w:rsid w:val="64329DAC"/>
    <w:rsid w:val="6465E1D8"/>
    <w:rsid w:val="6467D632"/>
    <w:rsid w:val="64A4B49D"/>
    <w:rsid w:val="64F9C406"/>
    <w:rsid w:val="650A4FF1"/>
    <w:rsid w:val="655F0FE3"/>
    <w:rsid w:val="65880F61"/>
    <w:rsid w:val="65E54697"/>
    <w:rsid w:val="6603C60F"/>
    <w:rsid w:val="66D4D36E"/>
    <w:rsid w:val="672AA5AD"/>
    <w:rsid w:val="6870D8C4"/>
    <w:rsid w:val="6946E2FC"/>
    <w:rsid w:val="69647A88"/>
    <w:rsid w:val="69EBC795"/>
    <w:rsid w:val="69EDA00F"/>
    <w:rsid w:val="6A0F37BC"/>
    <w:rsid w:val="6A1B149A"/>
    <w:rsid w:val="6A2C5001"/>
    <w:rsid w:val="6A9EADF1"/>
    <w:rsid w:val="6B67A673"/>
    <w:rsid w:val="6BDC21CA"/>
    <w:rsid w:val="6C323302"/>
    <w:rsid w:val="6C415E0C"/>
    <w:rsid w:val="6C4CDCAC"/>
    <w:rsid w:val="6CA06923"/>
    <w:rsid w:val="6CB2633C"/>
    <w:rsid w:val="6CB8DADF"/>
    <w:rsid w:val="6CDA1399"/>
    <w:rsid w:val="6CE9F210"/>
    <w:rsid w:val="6D02641F"/>
    <w:rsid w:val="6D1280A7"/>
    <w:rsid w:val="6D37DE18"/>
    <w:rsid w:val="6E807D64"/>
    <w:rsid w:val="6ED9597C"/>
    <w:rsid w:val="6F06BC86"/>
    <w:rsid w:val="6F41336D"/>
    <w:rsid w:val="6F4FC8BC"/>
    <w:rsid w:val="6F5D0320"/>
    <w:rsid w:val="6FED119D"/>
    <w:rsid w:val="70A8C9FA"/>
    <w:rsid w:val="7160BE46"/>
    <w:rsid w:val="7183D6BE"/>
    <w:rsid w:val="71F605E5"/>
    <w:rsid w:val="71FA70AD"/>
    <w:rsid w:val="7215D3E4"/>
    <w:rsid w:val="72204BFF"/>
    <w:rsid w:val="73123880"/>
    <w:rsid w:val="73D46A0A"/>
    <w:rsid w:val="73D98C3A"/>
    <w:rsid w:val="7404164B"/>
    <w:rsid w:val="744BE259"/>
    <w:rsid w:val="746444E5"/>
    <w:rsid w:val="748A17E7"/>
    <w:rsid w:val="749F9420"/>
    <w:rsid w:val="751C3D69"/>
    <w:rsid w:val="75250750"/>
    <w:rsid w:val="7535DBB5"/>
    <w:rsid w:val="7553E65A"/>
    <w:rsid w:val="75C7DACF"/>
    <w:rsid w:val="75C81FCC"/>
    <w:rsid w:val="75CC32AC"/>
    <w:rsid w:val="75D0A7AE"/>
    <w:rsid w:val="76F04C1B"/>
    <w:rsid w:val="76FACCD7"/>
    <w:rsid w:val="770BA789"/>
    <w:rsid w:val="77BBB397"/>
    <w:rsid w:val="77D0BF45"/>
    <w:rsid w:val="77F9B4B1"/>
    <w:rsid w:val="783B02E6"/>
    <w:rsid w:val="789E6D02"/>
    <w:rsid w:val="78E4AEAA"/>
    <w:rsid w:val="792C3DEE"/>
    <w:rsid w:val="7945F955"/>
    <w:rsid w:val="79697B96"/>
    <w:rsid w:val="7A490188"/>
    <w:rsid w:val="7A4BC898"/>
    <w:rsid w:val="7A824C23"/>
    <w:rsid w:val="7A9A6146"/>
    <w:rsid w:val="7AB93951"/>
    <w:rsid w:val="7ACF5BA3"/>
    <w:rsid w:val="7AF8A88A"/>
    <w:rsid w:val="7B08D535"/>
    <w:rsid w:val="7B5B0BB8"/>
    <w:rsid w:val="7B935F68"/>
    <w:rsid w:val="7C113016"/>
    <w:rsid w:val="7C1A62D6"/>
    <w:rsid w:val="7C28A300"/>
    <w:rsid w:val="7C59AE68"/>
    <w:rsid w:val="7CAFE6FE"/>
    <w:rsid w:val="7CEA4051"/>
    <w:rsid w:val="7D1E6AB1"/>
    <w:rsid w:val="7D2D086E"/>
    <w:rsid w:val="7D50C445"/>
    <w:rsid w:val="7D6BDA05"/>
    <w:rsid w:val="7DAE829E"/>
    <w:rsid w:val="7E4361EA"/>
    <w:rsid w:val="7E46EFD0"/>
    <w:rsid w:val="7F29AB27"/>
    <w:rsid w:val="7F7F8BD4"/>
    <w:rsid w:val="7FAAE4D9"/>
    <w:rsid w:val="7FC12ABD"/>
    <w:rsid w:val="7FD26212"/>
    <w:rsid w:val="7FFD866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30A5C"/>
  <w15:chartTrackingRefBased/>
  <w15:docId w15:val="{62E018FA-F759-4350-AA9C-067F55746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62F"/>
    <w:rPr>
      <w:rFonts w:eastAsiaTheme="majorEastAsia" w:cstheme="majorBidi"/>
      <w:color w:val="272727" w:themeColor="text1" w:themeTint="D8"/>
    </w:rPr>
  </w:style>
  <w:style w:type="paragraph" w:styleId="Title">
    <w:name w:val="Title"/>
    <w:basedOn w:val="Normal"/>
    <w:next w:val="Normal"/>
    <w:link w:val="TitleChar"/>
    <w:uiPriority w:val="10"/>
    <w:qFormat/>
    <w:rsid w:val="00150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62F"/>
    <w:pPr>
      <w:spacing w:before="160"/>
      <w:jc w:val="center"/>
    </w:pPr>
    <w:rPr>
      <w:i/>
      <w:iCs/>
      <w:color w:val="404040" w:themeColor="text1" w:themeTint="BF"/>
    </w:rPr>
  </w:style>
  <w:style w:type="character" w:customStyle="1" w:styleId="QuoteChar">
    <w:name w:val="Quote Char"/>
    <w:basedOn w:val="DefaultParagraphFont"/>
    <w:link w:val="Quote"/>
    <w:uiPriority w:val="29"/>
    <w:rsid w:val="0015062F"/>
    <w:rPr>
      <w:i/>
      <w:iCs/>
      <w:color w:val="404040" w:themeColor="text1" w:themeTint="BF"/>
    </w:rPr>
  </w:style>
  <w:style w:type="paragraph" w:styleId="ListParagraph">
    <w:name w:val="List Paragraph"/>
    <w:basedOn w:val="Normal"/>
    <w:uiPriority w:val="34"/>
    <w:qFormat/>
    <w:rsid w:val="0015062F"/>
    <w:pPr>
      <w:ind w:left="720"/>
      <w:contextualSpacing/>
    </w:pPr>
  </w:style>
  <w:style w:type="character" w:styleId="IntenseEmphasis">
    <w:name w:val="Intense Emphasis"/>
    <w:basedOn w:val="DefaultParagraphFont"/>
    <w:uiPriority w:val="21"/>
    <w:qFormat/>
    <w:rsid w:val="0015062F"/>
    <w:rPr>
      <w:i/>
      <w:iCs/>
      <w:color w:val="0F4761" w:themeColor="accent1" w:themeShade="BF"/>
    </w:rPr>
  </w:style>
  <w:style w:type="paragraph" w:styleId="IntenseQuote">
    <w:name w:val="Intense Quote"/>
    <w:basedOn w:val="Normal"/>
    <w:next w:val="Normal"/>
    <w:link w:val="IntenseQuoteChar"/>
    <w:uiPriority w:val="30"/>
    <w:qFormat/>
    <w:rsid w:val="00150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62F"/>
    <w:rPr>
      <w:i/>
      <w:iCs/>
      <w:color w:val="0F4761" w:themeColor="accent1" w:themeShade="BF"/>
    </w:rPr>
  </w:style>
  <w:style w:type="character" w:styleId="IntenseReference">
    <w:name w:val="Intense Reference"/>
    <w:basedOn w:val="DefaultParagraphFont"/>
    <w:uiPriority w:val="32"/>
    <w:qFormat/>
    <w:rsid w:val="0015062F"/>
    <w:rPr>
      <w:b/>
      <w:bCs/>
      <w:smallCaps/>
      <w:color w:val="0F4761" w:themeColor="accent1" w:themeShade="BF"/>
      <w:spacing w:val="5"/>
    </w:rPr>
  </w:style>
  <w:style w:type="paragraph" w:styleId="Header">
    <w:name w:val="header"/>
    <w:basedOn w:val="Normal"/>
    <w:link w:val="HeaderChar"/>
    <w:uiPriority w:val="99"/>
    <w:unhideWhenUsed/>
    <w:rsid w:val="001506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62F"/>
  </w:style>
  <w:style w:type="paragraph" w:styleId="Footer">
    <w:name w:val="footer"/>
    <w:basedOn w:val="Normal"/>
    <w:link w:val="FooterChar"/>
    <w:uiPriority w:val="99"/>
    <w:unhideWhenUsed/>
    <w:rsid w:val="001506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62F"/>
  </w:style>
  <w:style w:type="character" w:styleId="CommentReference">
    <w:name w:val="annotation reference"/>
    <w:basedOn w:val="DefaultParagraphFont"/>
    <w:uiPriority w:val="99"/>
    <w:semiHidden/>
    <w:unhideWhenUsed/>
    <w:rsid w:val="0015062F"/>
    <w:rPr>
      <w:sz w:val="16"/>
      <w:szCs w:val="16"/>
    </w:rPr>
  </w:style>
  <w:style w:type="paragraph" w:styleId="CommentText">
    <w:name w:val="annotation text"/>
    <w:basedOn w:val="Normal"/>
    <w:link w:val="CommentTextChar"/>
    <w:uiPriority w:val="99"/>
    <w:unhideWhenUsed/>
    <w:rsid w:val="0015062F"/>
    <w:pPr>
      <w:spacing w:line="240" w:lineRule="auto"/>
    </w:pPr>
    <w:rPr>
      <w:sz w:val="20"/>
      <w:szCs w:val="20"/>
    </w:rPr>
  </w:style>
  <w:style w:type="character" w:customStyle="1" w:styleId="CommentTextChar">
    <w:name w:val="Comment Text Char"/>
    <w:basedOn w:val="DefaultParagraphFont"/>
    <w:link w:val="CommentText"/>
    <w:uiPriority w:val="99"/>
    <w:rsid w:val="0015062F"/>
    <w:rPr>
      <w:sz w:val="20"/>
      <w:szCs w:val="20"/>
    </w:rPr>
  </w:style>
  <w:style w:type="paragraph" w:styleId="CommentSubject">
    <w:name w:val="annotation subject"/>
    <w:basedOn w:val="CommentText"/>
    <w:next w:val="CommentText"/>
    <w:link w:val="CommentSubjectChar"/>
    <w:uiPriority w:val="99"/>
    <w:semiHidden/>
    <w:unhideWhenUsed/>
    <w:rsid w:val="0015062F"/>
    <w:rPr>
      <w:b/>
      <w:bCs/>
    </w:rPr>
  </w:style>
  <w:style w:type="character" w:customStyle="1" w:styleId="CommentSubjectChar">
    <w:name w:val="Comment Subject Char"/>
    <w:basedOn w:val="CommentTextChar"/>
    <w:link w:val="CommentSubject"/>
    <w:uiPriority w:val="99"/>
    <w:semiHidden/>
    <w:rsid w:val="0015062F"/>
    <w:rPr>
      <w:b/>
      <w:bCs/>
      <w:sz w:val="20"/>
      <w:szCs w:val="20"/>
    </w:rPr>
  </w:style>
  <w:style w:type="paragraph" w:styleId="NoSpacing">
    <w:name w:val="No Spacing"/>
    <w:uiPriority w:val="1"/>
    <w:qFormat/>
    <w:rsid w:val="003F5F7C"/>
    <w:pPr>
      <w:spacing w:after="0" w:line="240" w:lineRule="auto"/>
    </w:pPr>
  </w:style>
  <w:style w:type="character" w:styleId="Hyperlink">
    <w:name w:val="Hyperlink"/>
    <w:basedOn w:val="DefaultParagraphFont"/>
    <w:uiPriority w:val="99"/>
    <w:unhideWhenUsed/>
    <w:rsid w:val="00A26E25"/>
    <w:rPr>
      <w:color w:val="467886" w:themeColor="hyperlink"/>
      <w:u w:val="single"/>
    </w:rPr>
  </w:style>
  <w:style w:type="character" w:styleId="UnresolvedMention">
    <w:name w:val="Unresolved Mention"/>
    <w:basedOn w:val="DefaultParagraphFont"/>
    <w:uiPriority w:val="99"/>
    <w:semiHidden/>
    <w:unhideWhenUsed/>
    <w:rsid w:val="009B59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njamin.hlina@gmail.com" TargetMode="External"/><Relationship Id="rId13" Type="http://schemas.openxmlformats.org/officeDocument/2006/relationships/hyperlink" Target="mailto:john.doe@gmail.com"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glatar.org/" TargetMode="External"/><Relationship Id="rId12" Type="http://schemas.openxmlformats.org/officeDocument/2006/relationships/hyperlink" Target="mailto:benjamin.hlina@gmail.com"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im.johnson@ontario.ca" TargetMode="External"/><Relationship Id="rId24"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hyperlink" Target="https://plotdigitizer.com/how-install-on-windows"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mailto:benjamin.hlina@gmail.com" TargetMode="External"/><Relationship Id="rId4" Type="http://schemas.openxmlformats.org/officeDocument/2006/relationships/webSettings" Target="webSettings.xml"/><Relationship Id="rId9" Type="http://schemas.openxmlformats.org/officeDocument/2006/relationships/hyperlink" Target="mailto:tim.johnson@ontario.ca" TargetMode="External"/><Relationship Id="rId14" Type="http://schemas.openxmlformats.org/officeDocument/2006/relationships/hyperlink" Target="https://latlongdata.com/lat-long-convert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1</Pages>
  <Words>2104</Words>
  <Characters>11996</Characters>
  <Application>Microsoft Office Word</Application>
  <DocSecurity>4</DocSecurity>
  <Lines>99</Lines>
  <Paragraphs>28</Paragraphs>
  <ScaleCrop>false</ScaleCrop>
  <Company/>
  <LinksUpToDate>false</LinksUpToDate>
  <CharactersWithSpaces>14072</CharactersWithSpaces>
  <SharedDoc>false</SharedDoc>
  <HLinks>
    <vt:vector size="54" baseType="variant">
      <vt:variant>
        <vt:i4>5177391</vt:i4>
      </vt:variant>
      <vt:variant>
        <vt:i4>24</vt:i4>
      </vt:variant>
      <vt:variant>
        <vt:i4>0</vt:i4>
      </vt:variant>
      <vt:variant>
        <vt:i4>5</vt:i4>
      </vt:variant>
      <vt:variant>
        <vt:lpwstr>mailto:benjamin.hlina@gmail.com</vt:lpwstr>
      </vt:variant>
      <vt:variant>
        <vt:lpwstr/>
      </vt:variant>
      <vt:variant>
        <vt:i4>1638430</vt:i4>
      </vt:variant>
      <vt:variant>
        <vt:i4>21</vt:i4>
      </vt:variant>
      <vt:variant>
        <vt:i4>0</vt:i4>
      </vt:variant>
      <vt:variant>
        <vt:i4>5</vt:i4>
      </vt:variant>
      <vt:variant>
        <vt:lpwstr>https://plotdigitizer.com/how-install-on-windows</vt:lpwstr>
      </vt:variant>
      <vt:variant>
        <vt:lpwstr/>
      </vt:variant>
      <vt:variant>
        <vt:i4>2490471</vt:i4>
      </vt:variant>
      <vt:variant>
        <vt:i4>18</vt:i4>
      </vt:variant>
      <vt:variant>
        <vt:i4>0</vt:i4>
      </vt:variant>
      <vt:variant>
        <vt:i4>5</vt:i4>
      </vt:variant>
      <vt:variant>
        <vt:lpwstr>https://latlongdata.com/lat-long-converter/</vt:lpwstr>
      </vt:variant>
      <vt:variant>
        <vt:lpwstr/>
      </vt:variant>
      <vt:variant>
        <vt:i4>2359363</vt:i4>
      </vt:variant>
      <vt:variant>
        <vt:i4>15</vt:i4>
      </vt:variant>
      <vt:variant>
        <vt:i4>0</vt:i4>
      </vt:variant>
      <vt:variant>
        <vt:i4>5</vt:i4>
      </vt:variant>
      <vt:variant>
        <vt:lpwstr>mailto:john.doe@gmail.com</vt:lpwstr>
      </vt:variant>
      <vt:variant>
        <vt:lpwstr/>
      </vt:variant>
      <vt:variant>
        <vt:i4>5177391</vt:i4>
      </vt:variant>
      <vt:variant>
        <vt:i4>12</vt:i4>
      </vt:variant>
      <vt:variant>
        <vt:i4>0</vt:i4>
      </vt:variant>
      <vt:variant>
        <vt:i4>5</vt:i4>
      </vt:variant>
      <vt:variant>
        <vt:lpwstr>mailto:benjamin.hlina@gmail.com</vt:lpwstr>
      </vt:variant>
      <vt:variant>
        <vt:lpwstr/>
      </vt:variant>
      <vt:variant>
        <vt:i4>65643</vt:i4>
      </vt:variant>
      <vt:variant>
        <vt:i4>9</vt:i4>
      </vt:variant>
      <vt:variant>
        <vt:i4>0</vt:i4>
      </vt:variant>
      <vt:variant>
        <vt:i4>5</vt:i4>
      </vt:variant>
      <vt:variant>
        <vt:lpwstr>mailto:tim.johnson@ontario.ca</vt:lpwstr>
      </vt:variant>
      <vt:variant>
        <vt:lpwstr/>
      </vt:variant>
      <vt:variant>
        <vt:i4>65643</vt:i4>
      </vt:variant>
      <vt:variant>
        <vt:i4>6</vt:i4>
      </vt:variant>
      <vt:variant>
        <vt:i4>0</vt:i4>
      </vt:variant>
      <vt:variant>
        <vt:i4>5</vt:i4>
      </vt:variant>
      <vt:variant>
        <vt:lpwstr>mailto:tim.johnson@ontario.ca</vt:lpwstr>
      </vt:variant>
      <vt:variant>
        <vt:lpwstr/>
      </vt:variant>
      <vt:variant>
        <vt:i4>5177391</vt:i4>
      </vt:variant>
      <vt:variant>
        <vt:i4>3</vt:i4>
      </vt:variant>
      <vt:variant>
        <vt:i4>0</vt:i4>
      </vt:variant>
      <vt:variant>
        <vt:i4>5</vt:i4>
      </vt:variant>
      <vt:variant>
        <vt:lpwstr>mailto:benjamin.hlina@gmail.com</vt:lpwstr>
      </vt:variant>
      <vt:variant>
        <vt:lpwstr/>
      </vt:variant>
      <vt:variant>
        <vt:i4>7536763</vt:i4>
      </vt:variant>
      <vt:variant>
        <vt:i4>0</vt:i4>
      </vt:variant>
      <vt:variant>
        <vt:i4>0</vt:i4>
      </vt:variant>
      <vt:variant>
        <vt:i4>5</vt:i4>
      </vt:variant>
      <vt:variant>
        <vt:lpwstr>https://glatar.org/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Newell, Celia (MNR)</dc:creator>
  <cp:keywords/>
  <dc:description/>
  <cp:lastModifiedBy>Newell, Celia (MNR)</cp:lastModifiedBy>
  <cp:revision>439</cp:revision>
  <dcterms:created xsi:type="dcterms:W3CDTF">2026-06-03T06:10:00Z</dcterms:created>
  <dcterms:modified xsi:type="dcterms:W3CDTF">2026-06-15T13:20:00Z</dcterms:modified>
</cp:coreProperties>
</file>