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6863276" w:displacedByCustomXml="next"/>
    <w:bookmarkEnd w:id="0" w:displacedByCustomXml="next"/>
    <w:sdt>
      <w:sdtPr>
        <w:rPr>
          <w:b w:val="0"/>
          <w:spacing w:val="0"/>
          <w:kern w:val="0"/>
          <w:sz w:val="22"/>
          <w:szCs w:val="24"/>
        </w:rPr>
        <w:id w:val="-912861098"/>
        <w:docPartObj>
          <w:docPartGallery w:val="Cover Pages"/>
          <w:docPartUnique/>
        </w:docPartObj>
      </w:sdtPr>
      <w:sdtEndPr/>
      <w:sdtContent>
        <w:p w14:paraId="690D9B68" w14:textId="46E04CF1" w:rsidR="00A26F54" w:rsidRDefault="00A26F54" w:rsidP="00D70AA0">
          <w:pPr>
            <w:pStyle w:val="Title"/>
            <w:ind w:right="1705"/>
            <w:rPr>
              <w:b w:val="0"/>
              <w:spacing w:val="0"/>
              <w:kern w:val="0"/>
              <w:sz w:val="22"/>
              <w:szCs w:val="24"/>
            </w:rPr>
          </w:pPr>
          <w:r>
            <w:rPr>
              <w:noProof/>
              <w:lang w:val="en-US"/>
            </w:rPr>
            <w:drawing>
              <wp:anchor distT="0" distB="0" distL="114300" distR="114300" simplePos="0" relativeHeight="251658240" behindDoc="1" locked="0" layoutInCell="1" allowOverlap="1" wp14:anchorId="113783F6" wp14:editId="1A8F78DF">
                <wp:simplePos x="0" y="0"/>
                <wp:positionH relativeFrom="page">
                  <wp:align>right</wp:align>
                </wp:positionH>
                <wp:positionV relativeFrom="paragraph">
                  <wp:posOffset>-981075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p>
        <w:p w14:paraId="435010C8" w14:textId="77777777" w:rsidR="00A26F54" w:rsidRDefault="00A26F54" w:rsidP="00D70AA0">
          <w:pPr>
            <w:pStyle w:val="Title"/>
            <w:ind w:right="1705"/>
          </w:pPr>
        </w:p>
        <w:p w14:paraId="49475C29" w14:textId="37DD63F2" w:rsidR="001D3D92" w:rsidRPr="00A26F54" w:rsidRDefault="0092118C" w:rsidP="00D70AA0">
          <w:pPr>
            <w:pStyle w:val="Title"/>
            <w:ind w:right="1705"/>
            <w:rPr>
              <w:b w:val="0"/>
              <w:spacing w:val="0"/>
              <w:kern w:val="0"/>
              <w:sz w:val="22"/>
              <w:szCs w:val="24"/>
            </w:rPr>
          </w:pPr>
          <w:r>
            <w:t>CAPSTONE SUBMISSION</w:t>
          </w:r>
        </w:p>
        <w:p w14:paraId="51A75C46" w14:textId="77BDD144" w:rsidR="001D3D92" w:rsidRDefault="003D237D" w:rsidP="00D70AA0">
          <w:pPr>
            <w:pStyle w:val="Subtitle"/>
            <w:ind w:right="1705"/>
          </w:pPr>
          <w:r>
            <w:t>An analysis of the variables which contribute to the ratings of different wines across the world</w:t>
          </w:r>
        </w:p>
        <w:p w14:paraId="1C8BB8EE" w14:textId="09626B3B" w:rsidR="00C65000" w:rsidRDefault="00C65000" w:rsidP="00C65000"/>
        <w:p w14:paraId="37425196" w14:textId="31DAB0E5" w:rsidR="00C65000" w:rsidRPr="00C65000" w:rsidRDefault="00C65000" w:rsidP="00C65000">
          <w:r>
            <w:t>Benjamin Howard</w:t>
          </w:r>
          <w:r w:rsidR="004B7F6E">
            <w:t xml:space="preserve"> – Student ID 500901525</w:t>
          </w:r>
          <w:r>
            <w:t xml:space="preserve"> </w:t>
          </w:r>
        </w:p>
        <w:p w14:paraId="0640BA24" w14:textId="5D2036A6" w:rsidR="0092118C" w:rsidRDefault="00A26F54" w:rsidP="0092118C">
          <w:pPr>
            <w:spacing w:after="0" w:line="240" w:lineRule="auto"/>
          </w:pPr>
          <w:r>
            <w:rPr>
              <w:noProof/>
            </w:rPr>
            <w:drawing>
              <wp:anchor distT="0" distB="0" distL="114300" distR="114300" simplePos="0" relativeHeight="251659264" behindDoc="1" locked="0" layoutInCell="1" allowOverlap="1" wp14:anchorId="528B833A" wp14:editId="7054081F">
                <wp:simplePos x="0" y="0"/>
                <wp:positionH relativeFrom="column">
                  <wp:posOffset>381000</wp:posOffset>
                </wp:positionH>
                <wp:positionV relativeFrom="paragraph">
                  <wp:posOffset>276225</wp:posOffset>
                </wp:positionV>
                <wp:extent cx="5943600" cy="4457700"/>
                <wp:effectExtent l="0" t="0" r="0" b="0"/>
                <wp:wrapNone/>
                <wp:docPr id="2" name="Picture 2" descr="A close up of a wine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e-Roundup-700x525px-600x450.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001D3D92">
            <w:rPr>
              <w:spacing w:val="-10"/>
              <w:kern w:val="28"/>
              <w:sz w:val="56"/>
              <w:szCs w:val="56"/>
            </w:rPr>
            <w:br w:type="page"/>
          </w:r>
        </w:p>
      </w:sdtContent>
    </w:sdt>
    <w:p w14:paraId="7C31B7F6" w14:textId="31276E88" w:rsidR="00D065B3" w:rsidRPr="007D430C" w:rsidRDefault="00D065B3" w:rsidP="00EF409F">
      <w:pPr>
        <w:pStyle w:val="TOCHeading"/>
      </w:pPr>
      <w:r>
        <w:lastRenderedPageBreak/>
        <w:t>Table of Contents</w:t>
      </w:r>
    </w:p>
    <w:p w14:paraId="1A6B641C" w14:textId="77777777" w:rsidR="00811FE5" w:rsidRDefault="00811FE5" w:rsidP="006C2040"/>
    <w:p w14:paraId="24EC56DF" w14:textId="77777777" w:rsidR="0092118C" w:rsidRDefault="0092118C" w:rsidP="006C2040">
      <w:r>
        <w:t>Introduction</w:t>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t>3</w:t>
      </w:r>
    </w:p>
    <w:p w14:paraId="19CD748B" w14:textId="77777777" w:rsidR="0092118C" w:rsidRDefault="0092118C" w:rsidP="006C2040">
      <w:r>
        <w:t>Litera</w:t>
      </w:r>
      <w:r w:rsidR="00263CEB">
        <w:t>ture</w:t>
      </w:r>
      <w:r>
        <w:t xml:space="preserve"> Review</w:t>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t>3</w:t>
      </w:r>
    </w:p>
    <w:p w14:paraId="79FCAF91" w14:textId="77777777" w:rsidR="0092118C" w:rsidRDefault="0092118C" w:rsidP="006C2040">
      <w:r>
        <w:t>Data Set</w:t>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t>4</w:t>
      </w:r>
      <w:r>
        <w:tab/>
      </w:r>
    </w:p>
    <w:p w14:paraId="6DE83AEB" w14:textId="6A2D4E33" w:rsidR="0092118C" w:rsidRDefault="005E76E1" w:rsidP="006C2040">
      <w:r>
        <w:t>Methodology</w:t>
      </w:r>
      <w:r w:rsidR="0092118C" w:rsidRPr="0092118C">
        <w:rPr>
          <w:u w:val="dotted"/>
        </w:rPr>
        <w:tab/>
      </w:r>
      <w:r w:rsidR="0092118C" w:rsidRPr="0092118C">
        <w:rPr>
          <w:u w:val="dotted"/>
        </w:rPr>
        <w:tab/>
      </w:r>
      <w:r w:rsidR="0092118C" w:rsidRPr="0092118C">
        <w:rPr>
          <w:u w:val="dotted"/>
        </w:rPr>
        <w:tab/>
      </w:r>
      <w:r w:rsidR="0092118C" w:rsidRPr="0092118C">
        <w:rPr>
          <w:u w:val="dotted"/>
        </w:rPr>
        <w:tab/>
      </w:r>
      <w:r w:rsidR="0092118C" w:rsidRPr="0092118C">
        <w:rPr>
          <w:u w:val="dotted"/>
        </w:rPr>
        <w:tab/>
      </w:r>
      <w:r w:rsidR="0092118C" w:rsidRPr="0092118C">
        <w:rPr>
          <w:u w:val="dotted"/>
        </w:rPr>
        <w:tab/>
      </w:r>
      <w:r w:rsidR="0092118C" w:rsidRPr="0092118C">
        <w:rPr>
          <w:u w:val="dotted"/>
        </w:rPr>
        <w:tab/>
      </w:r>
      <w:r w:rsidR="0092118C" w:rsidRPr="0092118C">
        <w:rPr>
          <w:u w:val="dotted"/>
        </w:rPr>
        <w:tab/>
      </w:r>
      <w:r w:rsidR="0092118C" w:rsidRPr="0092118C">
        <w:rPr>
          <w:u w:val="dotted"/>
        </w:rPr>
        <w:tab/>
      </w:r>
      <w:r w:rsidR="0092118C" w:rsidRPr="0092118C">
        <w:rPr>
          <w:u w:val="dotted"/>
        </w:rPr>
        <w:tab/>
      </w:r>
      <w:r w:rsidR="0092118C" w:rsidRPr="0092118C">
        <w:rPr>
          <w:u w:val="dotted"/>
        </w:rPr>
        <w:tab/>
      </w:r>
      <w:r>
        <w:t>5</w:t>
      </w:r>
    </w:p>
    <w:p w14:paraId="01294349" w14:textId="7F37E281" w:rsidR="0092118C" w:rsidRDefault="0092118C" w:rsidP="006C2040">
      <w:r>
        <w:t>Analysis</w:t>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005E76E1">
        <w:t>8</w:t>
      </w:r>
    </w:p>
    <w:p w14:paraId="2706E904" w14:textId="381FF3E1" w:rsidR="0092118C" w:rsidRDefault="0092118C" w:rsidP="006C2040">
      <w:r>
        <w:t>Modelling</w:t>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005E76E1">
        <w:t>10</w:t>
      </w:r>
    </w:p>
    <w:p w14:paraId="7EDBA7D4" w14:textId="2F080434" w:rsidR="0092118C" w:rsidRDefault="0092118C" w:rsidP="006C2040">
      <w:r>
        <w:t>Conclusion</w:t>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t>1</w:t>
      </w:r>
      <w:r w:rsidR="00EC24A3">
        <w:t>2</w:t>
      </w:r>
    </w:p>
    <w:p w14:paraId="4BC2661A" w14:textId="54EF3EBC" w:rsidR="0092118C" w:rsidRDefault="0092118C" w:rsidP="006C2040">
      <w:r>
        <w:t>References</w:t>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rsidRPr="0092118C">
        <w:rPr>
          <w:u w:val="dotted"/>
        </w:rPr>
        <w:tab/>
      </w:r>
      <w:r>
        <w:t>1</w:t>
      </w:r>
      <w:r w:rsidR="00EC24A3">
        <w:t>3</w:t>
      </w:r>
    </w:p>
    <w:p w14:paraId="7BD3D779" w14:textId="77777777" w:rsidR="0092118C" w:rsidRDefault="0092118C" w:rsidP="006C2040"/>
    <w:p w14:paraId="08FE299B" w14:textId="77777777" w:rsidR="0092118C" w:rsidRDefault="0092118C" w:rsidP="006C2040">
      <w:pPr>
        <w:sectPr w:rsidR="0092118C" w:rsidSect="000C6039">
          <w:headerReference w:type="even" r:id="rId10"/>
          <w:headerReference w:type="default" r:id="rId11"/>
          <w:footerReference w:type="even" r:id="rId12"/>
          <w:footerReference w:type="default" r:id="rId13"/>
          <w:headerReference w:type="first" r:id="rId14"/>
          <w:footerReference w:type="first" r:id="rId15"/>
          <w:pgSz w:w="12240" w:h="15840"/>
          <w:pgMar w:top="2160" w:right="1440" w:bottom="2070" w:left="1440" w:header="709" w:footer="1003" w:gutter="0"/>
          <w:pgNumType w:start="1"/>
          <w:cols w:space="708"/>
          <w:titlePg/>
          <w:docGrid w:linePitch="360"/>
        </w:sectPr>
      </w:pPr>
    </w:p>
    <w:p w14:paraId="198EE179" w14:textId="77777777" w:rsidR="00297C4C" w:rsidRDefault="009F21AC" w:rsidP="00595F22">
      <w:pPr>
        <w:pStyle w:val="Heading1"/>
      </w:pPr>
      <w:r>
        <w:lastRenderedPageBreak/>
        <w:t>INTRODUCTION</w:t>
      </w:r>
    </w:p>
    <w:p w14:paraId="196CA159" w14:textId="77777777" w:rsidR="009F21AC" w:rsidRDefault="009F21AC" w:rsidP="00FF768B">
      <w:bookmarkStart w:id="1" w:name="_Toc442773185"/>
    </w:p>
    <w:p w14:paraId="77768442" w14:textId="77777777" w:rsidR="009F21AC" w:rsidRDefault="009F21AC" w:rsidP="009F21AC">
      <w:r>
        <w:t xml:space="preserve">Wine has been enjoyed by humanity for thousands of years. Yet each year, millions of Canadians purchase wines from all around the world without properly understanding how the region, price, and country of origin affect the quality and/or rating of the wine. </w:t>
      </w:r>
    </w:p>
    <w:p w14:paraId="18BCC945" w14:textId="77777777" w:rsidR="009F21AC" w:rsidRDefault="009F21AC" w:rsidP="009F21AC">
      <w:r>
        <w:t>While wine reviews are subjective based on the tastes of professional sommeliers, there may exist common traits in wines that can help predict the quality of the wine to regular consumers. A wine’s price may not necessarily indicate its quality, and there may be more important factors such as flavor, region, reviews etc.</w:t>
      </w:r>
    </w:p>
    <w:p w14:paraId="1D82281F" w14:textId="46AEA332" w:rsidR="009F21AC" w:rsidRDefault="005E76E1" w:rsidP="009F21AC">
      <w:r>
        <w:t>This project</w:t>
      </w:r>
      <w:r w:rsidR="009F21AC">
        <w:t xml:space="preserve"> seek</w:t>
      </w:r>
      <w:r>
        <w:t>s</w:t>
      </w:r>
      <w:r w:rsidR="009F21AC">
        <w:t xml:space="preserve"> to determine if </w:t>
      </w:r>
      <w:r w:rsidR="003D237D">
        <w:t xml:space="preserve">certain variables including the country </w:t>
      </w:r>
      <w:r w:rsidR="009F21AC">
        <w:t>a wine was produced</w:t>
      </w:r>
      <w:r w:rsidR="003D237D">
        <w:t xml:space="preserve"> in, it’s price and age</w:t>
      </w:r>
      <w:r w:rsidR="009F21AC">
        <w:t xml:space="preserve"> are reflective of the quality of the wine, and if they can be used to predict the ratings of individual wines.</w:t>
      </w:r>
    </w:p>
    <w:p w14:paraId="20590C26" w14:textId="77777777" w:rsidR="009F21AC" w:rsidRDefault="009F21AC" w:rsidP="00FF768B"/>
    <w:p w14:paraId="1333E3D3" w14:textId="77777777" w:rsidR="009F21AC" w:rsidRDefault="00537927" w:rsidP="00537927">
      <w:pPr>
        <w:pStyle w:val="Heading1"/>
      </w:pPr>
      <w:r>
        <w:t>LITERATURE REVIEW</w:t>
      </w:r>
    </w:p>
    <w:p w14:paraId="48B7DD35" w14:textId="5F468CD8" w:rsidR="009F21AC" w:rsidRDefault="005E76E1" w:rsidP="00FF768B">
      <w:r>
        <w:t>To better understand the factors that contribute to the ratings, quality and price of wine, several wine articles were referenced.</w:t>
      </w:r>
    </w:p>
    <w:p w14:paraId="50AE2600" w14:textId="7ED6A24B" w:rsidR="00537927" w:rsidRDefault="00537927" w:rsidP="00537927">
      <w:r>
        <w:t xml:space="preserve">The first paper reviewed was titled, </w:t>
      </w:r>
      <w:r>
        <w:rPr>
          <w:color w:val="000000" w:themeColor="text1"/>
        </w:rPr>
        <w:t>“A</w:t>
      </w:r>
      <w:r w:rsidRPr="00B41500">
        <w:rPr>
          <w:color w:val="000000" w:themeColor="text1"/>
        </w:rPr>
        <w:t>nalyzing the us retail wine market using price and consumer segmentation models</w:t>
      </w:r>
      <w:r>
        <w:rPr>
          <w:color w:val="000000" w:themeColor="text1"/>
        </w:rPr>
        <w:t xml:space="preserve">”. This was helpful understanding the importance of price as a variable when consumers select and purchase wines. In fact, it demonstrated that consumers prefer cheaper “jug” wine (~3$ USD) representing roughly 44% of the total volume sold. Price </w:t>
      </w:r>
      <w:r w:rsidRPr="00B41500">
        <w:rPr>
          <w:color w:val="000000" w:themeColor="text1"/>
        </w:rPr>
        <w:t>appears</w:t>
      </w:r>
      <w:r>
        <w:rPr>
          <w:color w:val="000000" w:themeColor="text1"/>
        </w:rPr>
        <w:t xml:space="preserve"> to have more of a weight than quality</w:t>
      </w:r>
      <w:r w:rsidR="006916BD">
        <w:rPr>
          <w:rStyle w:val="EndnoteReference"/>
          <w:color w:val="000000" w:themeColor="text1"/>
        </w:rPr>
        <w:endnoteReference w:id="1"/>
      </w:r>
      <w:r>
        <w:rPr>
          <w:color w:val="000000" w:themeColor="text1"/>
        </w:rPr>
        <w:t xml:space="preserve"> </w:t>
      </w:r>
    </w:p>
    <w:p w14:paraId="43F4AF7B" w14:textId="7C6F78A1" w:rsidR="00537927" w:rsidRDefault="00537927" w:rsidP="00537927">
      <w:r>
        <w:t>The second article, titled, “</w:t>
      </w:r>
      <w:r w:rsidRPr="00B41500">
        <w:t>Reality of Wine Prices (What You Get for What You Spend)”</w:t>
      </w:r>
      <w:r>
        <w:t xml:space="preserve"> was important as it solidified the categorization of prices that I would be using in my analysis. This will be covered in the “Approach” section of this submission. Displayed in the appendix is a helpful graphic of the categorization</w:t>
      </w:r>
      <w:r w:rsidR="006916BD">
        <w:rPr>
          <w:rStyle w:val="EndnoteReference"/>
        </w:rPr>
        <w:endnoteReference w:id="2"/>
      </w:r>
    </w:p>
    <w:p w14:paraId="1CFCE797" w14:textId="645089F4" w:rsidR="00537927" w:rsidRDefault="00537927" w:rsidP="00537927">
      <w:r>
        <w:t xml:space="preserve">Lastly, the study done by researchers at </w:t>
      </w:r>
      <w:r w:rsidRPr="00373A5B">
        <w:rPr>
          <w:b/>
          <w:bCs/>
        </w:rPr>
        <w:t>Caltech Wine Study Shows Price Influences Perception</w:t>
      </w:r>
      <w:r>
        <w:rPr>
          <w:b/>
          <w:bCs/>
        </w:rPr>
        <w:t xml:space="preserve"> </w:t>
      </w:r>
      <w:r>
        <w:t>demonstrates that consumers opinions and ratings of wines are influenced and sometimes heavily based on price. For example, “</w:t>
      </w:r>
      <w:r w:rsidRPr="00373A5B">
        <w:rPr>
          <w:i/>
          <w:iCs/>
          <w:color w:val="000000" w:themeColor="text1"/>
        </w:rPr>
        <w:t>When the subjects were told the wine cost $90 a bottle, they loved it; at $10 a bottle, not so much. In a follow-up experiment, the subjects again tasted all five wine samples, but without any</w:t>
      </w:r>
      <w:r w:rsidRPr="00373A5B">
        <w:rPr>
          <w:color w:val="000000" w:themeColor="text1"/>
        </w:rPr>
        <w:t xml:space="preserve"> </w:t>
      </w:r>
      <w:r w:rsidRPr="00373A5B">
        <w:rPr>
          <w:i/>
          <w:iCs/>
        </w:rPr>
        <w:t>price information; this time, they rated the cheapest wine as their most preferred</w:t>
      </w:r>
      <w:r>
        <w:rPr>
          <w:i/>
          <w:iCs/>
        </w:rPr>
        <w:t xml:space="preserve">” </w:t>
      </w:r>
      <w:r w:rsidR="006916BD">
        <w:rPr>
          <w:rStyle w:val="EndnoteReference"/>
          <w:i/>
          <w:iCs/>
        </w:rPr>
        <w:endnoteReference w:id="3"/>
      </w:r>
    </w:p>
    <w:p w14:paraId="2D4D4088" w14:textId="77777777" w:rsidR="00537927" w:rsidRDefault="00537927" w:rsidP="00537927"/>
    <w:p w14:paraId="07B16F7C" w14:textId="77777777" w:rsidR="009F21AC" w:rsidRDefault="009F21AC" w:rsidP="00FF768B"/>
    <w:p w14:paraId="3D0EA5DD" w14:textId="77777777" w:rsidR="009F21AC" w:rsidRDefault="009F21AC" w:rsidP="00FF768B"/>
    <w:p w14:paraId="75FDE380" w14:textId="77777777" w:rsidR="00537927" w:rsidRDefault="00537927" w:rsidP="00537927">
      <w:pPr>
        <w:pStyle w:val="Heading1"/>
      </w:pPr>
      <w:r>
        <w:lastRenderedPageBreak/>
        <w:t>DATASET</w:t>
      </w:r>
    </w:p>
    <w:p w14:paraId="29C860DA" w14:textId="59E9B480" w:rsidR="00A26F54" w:rsidRDefault="00A26F54" w:rsidP="00FF768B"/>
    <w:p w14:paraId="75BE709B" w14:textId="339100F2" w:rsidR="00A26F54" w:rsidRDefault="00A26F54" w:rsidP="00FF768B">
      <w:r>
        <w:t xml:space="preserve">The dataset that was chosen for this analysis was scraped from Wine Enthusiast in late 2017 and has 129,941 records across 14 variables.  </w:t>
      </w:r>
      <w:r w:rsidR="003D237D">
        <w:t xml:space="preserve">Below is a table that displays all the different variables and their descriptions as well as data types. </w:t>
      </w:r>
    </w:p>
    <w:p w14:paraId="280DAC00" w14:textId="1B4E4D54" w:rsidR="009F21AC" w:rsidRPr="003D237D" w:rsidRDefault="003D237D" w:rsidP="00FF768B">
      <w:pPr>
        <w:rPr>
          <w:b/>
          <w:bCs/>
        </w:rPr>
      </w:pPr>
      <w:r w:rsidRPr="003D237D">
        <w:rPr>
          <w:b/>
          <w:bCs/>
        </w:rPr>
        <w:t>Table for Wine Enthusiast’s Wine Extract</w:t>
      </w:r>
    </w:p>
    <w:tbl>
      <w:tblPr>
        <w:tblStyle w:val="GridTable3-Accent5"/>
        <w:tblpPr w:leftFromText="180" w:rightFromText="180" w:vertAnchor="text" w:horzAnchor="margin" w:tblpY="21"/>
        <w:tblW w:w="9360" w:type="dxa"/>
        <w:tblLook w:val="04A0" w:firstRow="1" w:lastRow="0" w:firstColumn="1" w:lastColumn="0" w:noHBand="0" w:noVBand="1"/>
      </w:tblPr>
      <w:tblGrid>
        <w:gridCol w:w="1378"/>
        <w:gridCol w:w="4846"/>
        <w:gridCol w:w="3136"/>
      </w:tblGrid>
      <w:tr w:rsidR="00263CEB" w14:paraId="71B6FDD9" w14:textId="77777777" w:rsidTr="00263C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78" w:type="dxa"/>
            <w:shd w:val="clear" w:color="auto" w:fill="004C9B" w:themeFill="accent1"/>
          </w:tcPr>
          <w:p w14:paraId="2F8C3146" w14:textId="77777777" w:rsidR="00263CEB" w:rsidRPr="00537927" w:rsidRDefault="00263CEB" w:rsidP="00263CEB">
            <w:pPr>
              <w:rPr>
                <w:b w:val="0"/>
                <w:bCs w:val="0"/>
                <w:color w:val="FFFFFF" w:themeColor="background1"/>
              </w:rPr>
            </w:pPr>
            <w:r w:rsidRPr="00537927">
              <w:rPr>
                <w:color w:val="FFFFFF" w:themeColor="background1"/>
              </w:rPr>
              <w:t>Field</w:t>
            </w:r>
          </w:p>
        </w:tc>
        <w:tc>
          <w:tcPr>
            <w:tcW w:w="4846" w:type="dxa"/>
            <w:shd w:val="clear" w:color="auto" w:fill="004C9B" w:themeFill="accent1"/>
          </w:tcPr>
          <w:p w14:paraId="304B29E4" w14:textId="77777777" w:rsidR="00263CEB" w:rsidRPr="00537927" w:rsidRDefault="00263CEB" w:rsidP="00263CE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537927">
              <w:rPr>
                <w:color w:val="FFFFFF" w:themeColor="background1"/>
              </w:rPr>
              <w:t>Description</w:t>
            </w:r>
          </w:p>
        </w:tc>
        <w:tc>
          <w:tcPr>
            <w:tcW w:w="3136" w:type="dxa"/>
            <w:shd w:val="clear" w:color="auto" w:fill="004C9B" w:themeFill="accent1"/>
          </w:tcPr>
          <w:p w14:paraId="4E92D30A" w14:textId="77777777" w:rsidR="00263CEB" w:rsidRPr="00537927" w:rsidRDefault="00263CEB" w:rsidP="00263CE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537927">
              <w:rPr>
                <w:color w:val="FFFFFF" w:themeColor="background1"/>
              </w:rPr>
              <w:t>Data Type</w:t>
            </w:r>
          </w:p>
        </w:tc>
      </w:tr>
      <w:tr w:rsidR="00263CEB" w14:paraId="41D55876" w14:textId="77777777" w:rsidTr="002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14355829" w14:textId="77777777" w:rsidR="00263CEB" w:rsidRDefault="00263CEB" w:rsidP="00263CEB">
            <w:r>
              <w:t>Country</w:t>
            </w:r>
          </w:p>
        </w:tc>
        <w:tc>
          <w:tcPr>
            <w:tcW w:w="4846" w:type="dxa"/>
          </w:tcPr>
          <w:p w14:paraId="5D83C6C7"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t xml:space="preserve">Country where the wine is produced </w:t>
            </w:r>
          </w:p>
        </w:tc>
        <w:tc>
          <w:tcPr>
            <w:tcW w:w="3136" w:type="dxa"/>
          </w:tcPr>
          <w:p w14:paraId="236DAEBD"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t>TEXT</w:t>
            </w:r>
          </w:p>
        </w:tc>
      </w:tr>
      <w:tr w:rsidR="00263CEB" w14:paraId="51FA7DC0" w14:textId="77777777" w:rsidTr="00263CEB">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30AF6B81" w14:textId="77777777" w:rsidR="00263CEB" w:rsidRDefault="00263CEB" w:rsidP="00263CEB">
            <w:r>
              <w:t>Description</w:t>
            </w:r>
          </w:p>
        </w:tc>
        <w:tc>
          <w:tcPr>
            <w:tcW w:w="4846" w:type="dxa"/>
          </w:tcPr>
          <w:p w14:paraId="54BBF606"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t xml:space="preserve">Description of the wine and flavors </w:t>
            </w:r>
          </w:p>
        </w:tc>
        <w:tc>
          <w:tcPr>
            <w:tcW w:w="3136" w:type="dxa"/>
          </w:tcPr>
          <w:p w14:paraId="49DA2CEE"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t>VARCHAR</w:t>
            </w:r>
          </w:p>
        </w:tc>
      </w:tr>
      <w:tr w:rsidR="00263CEB" w14:paraId="5E396E04" w14:textId="77777777" w:rsidTr="002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11B7200B" w14:textId="77777777" w:rsidR="00263CEB" w:rsidRDefault="00263CEB" w:rsidP="00263CEB">
            <w:r>
              <w:t>Designation</w:t>
            </w:r>
          </w:p>
        </w:tc>
        <w:tc>
          <w:tcPr>
            <w:tcW w:w="4846" w:type="dxa"/>
          </w:tcPr>
          <w:p w14:paraId="3955120D"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rsidRPr="008948EA">
              <w:t>The vineyard within the winery where the grapes that made the wine are from</w:t>
            </w:r>
          </w:p>
        </w:tc>
        <w:tc>
          <w:tcPr>
            <w:tcW w:w="3136" w:type="dxa"/>
          </w:tcPr>
          <w:p w14:paraId="0FA23E37"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t>TEXT</w:t>
            </w:r>
          </w:p>
        </w:tc>
      </w:tr>
      <w:tr w:rsidR="00263CEB" w14:paraId="0A44E7BA" w14:textId="77777777" w:rsidTr="00263CEB">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5C3E6578" w14:textId="77777777" w:rsidR="00263CEB" w:rsidRDefault="00263CEB" w:rsidP="00263CEB">
            <w:r>
              <w:t>Points</w:t>
            </w:r>
          </w:p>
        </w:tc>
        <w:tc>
          <w:tcPr>
            <w:tcW w:w="4846" w:type="dxa"/>
          </w:tcPr>
          <w:p w14:paraId="60C79A83"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rsidRPr="008948EA">
              <w:t xml:space="preserve">The number of points </w:t>
            </w:r>
            <w:proofErr w:type="spellStart"/>
            <w:r w:rsidRPr="008948EA">
              <w:t>WineEnthusiast</w:t>
            </w:r>
            <w:proofErr w:type="spellEnd"/>
            <w:r w:rsidRPr="008948EA">
              <w:t xml:space="preserve"> rated the wine on a scale of 1-100</w:t>
            </w:r>
          </w:p>
        </w:tc>
        <w:tc>
          <w:tcPr>
            <w:tcW w:w="3136" w:type="dxa"/>
          </w:tcPr>
          <w:p w14:paraId="647F7F56"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t>INT</w:t>
            </w:r>
          </w:p>
        </w:tc>
      </w:tr>
      <w:tr w:rsidR="00263CEB" w14:paraId="61ED827A" w14:textId="77777777" w:rsidTr="002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107A8A1D" w14:textId="77777777" w:rsidR="00263CEB" w:rsidRDefault="00263CEB" w:rsidP="00263CEB">
            <w:r>
              <w:t>Price</w:t>
            </w:r>
          </w:p>
        </w:tc>
        <w:tc>
          <w:tcPr>
            <w:tcW w:w="4846" w:type="dxa"/>
          </w:tcPr>
          <w:p w14:paraId="48112F36"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rsidRPr="008948EA">
              <w:t>The cost for a bottle of the wine</w:t>
            </w:r>
          </w:p>
        </w:tc>
        <w:tc>
          <w:tcPr>
            <w:tcW w:w="3136" w:type="dxa"/>
          </w:tcPr>
          <w:p w14:paraId="564CF8B1"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t>INT</w:t>
            </w:r>
          </w:p>
        </w:tc>
      </w:tr>
      <w:tr w:rsidR="00263CEB" w14:paraId="27C0D8E2" w14:textId="77777777" w:rsidTr="00263CEB">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6FB37CE7" w14:textId="77777777" w:rsidR="00263CEB" w:rsidRDefault="00263CEB" w:rsidP="00263CEB">
            <w:r>
              <w:t>Province</w:t>
            </w:r>
          </w:p>
        </w:tc>
        <w:tc>
          <w:tcPr>
            <w:tcW w:w="4846" w:type="dxa"/>
          </w:tcPr>
          <w:p w14:paraId="53CB8A0D"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rsidRPr="008948EA">
              <w:t>The province or state that the wine is from</w:t>
            </w:r>
          </w:p>
        </w:tc>
        <w:tc>
          <w:tcPr>
            <w:tcW w:w="3136" w:type="dxa"/>
          </w:tcPr>
          <w:p w14:paraId="427BF05C"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t>TEXT</w:t>
            </w:r>
          </w:p>
        </w:tc>
      </w:tr>
      <w:tr w:rsidR="00263CEB" w14:paraId="6CBFD612" w14:textId="77777777" w:rsidTr="002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2C4D1950" w14:textId="77777777" w:rsidR="00263CEB" w:rsidRDefault="00263CEB" w:rsidP="00263CEB">
            <w:r>
              <w:t>Region_1</w:t>
            </w:r>
          </w:p>
        </w:tc>
        <w:tc>
          <w:tcPr>
            <w:tcW w:w="4846" w:type="dxa"/>
          </w:tcPr>
          <w:p w14:paraId="24D0E948"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rsidRPr="008948EA">
              <w:t>The wine growing area in a province or state (</w:t>
            </w:r>
            <w:proofErr w:type="spellStart"/>
            <w:r w:rsidRPr="008948EA">
              <w:t>ie</w:t>
            </w:r>
            <w:proofErr w:type="spellEnd"/>
            <w:r w:rsidRPr="008948EA">
              <w:t xml:space="preserve"> Napa)</w:t>
            </w:r>
          </w:p>
        </w:tc>
        <w:tc>
          <w:tcPr>
            <w:tcW w:w="3136" w:type="dxa"/>
          </w:tcPr>
          <w:p w14:paraId="7D92331D"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t>TEXT</w:t>
            </w:r>
          </w:p>
        </w:tc>
      </w:tr>
      <w:tr w:rsidR="00263CEB" w14:paraId="47F186D8" w14:textId="77777777" w:rsidTr="00263CEB">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1684582B" w14:textId="77777777" w:rsidR="00263CEB" w:rsidRDefault="00263CEB" w:rsidP="00263CEB">
            <w:r>
              <w:t>Region_2</w:t>
            </w:r>
          </w:p>
        </w:tc>
        <w:tc>
          <w:tcPr>
            <w:tcW w:w="4846" w:type="dxa"/>
          </w:tcPr>
          <w:p w14:paraId="6E372530"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rsidRPr="008948EA">
              <w:t>Sometimes there are more specific regions specified within a wine growing area (</w:t>
            </w:r>
            <w:proofErr w:type="spellStart"/>
            <w:r w:rsidRPr="008948EA">
              <w:t>ie</w:t>
            </w:r>
            <w:proofErr w:type="spellEnd"/>
            <w:r w:rsidRPr="008948EA">
              <w:t xml:space="preserve"> Rutherford inside the Napa Valley), but this</w:t>
            </w:r>
          </w:p>
        </w:tc>
        <w:tc>
          <w:tcPr>
            <w:tcW w:w="3136" w:type="dxa"/>
          </w:tcPr>
          <w:p w14:paraId="549A8BC9"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t>TEXT</w:t>
            </w:r>
          </w:p>
        </w:tc>
      </w:tr>
      <w:tr w:rsidR="00263CEB" w14:paraId="3AD8EF1B" w14:textId="77777777" w:rsidTr="002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17CEEABB" w14:textId="77777777" w:rsidR="00263CEB" w:rsidRDefault="00263CEB" w:rsidP="00263CEB">
            <w:r>
              <w:t>Taster Name</w:t>
            </w:r>
          </w:p>
        </w:tc>
        <w:tc>
          <w:tcPr>
            <w:tcW w:w="4846" w:type="dxa"/>
          </w:tcPr>
          <w:p w14:paraId="780FCEBD"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t>Name of the reviewer</w:t>
            </w:r>
          </w:p>
        </w:tc>
        <w:tc>
          <w:tcPr>
            <w:tcW w:w="3136" w:type="dxa"/>
          </w:tcPr>
          <w:p w14:paraId="117B1B74"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t>TEXT</w:t>
            </w:r>
          </w:p>
        </w:tc>
      </w:tr>
      <w:tr w:rsidR="00263CEB" w14:paraId="42184D59" w14:textId="77777777" w:rsidTr="00263CEB">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2F59C0F7" w14:textId="77777777" w:rsidR="00263CEB" w:rsidRDefault="00263CEB" w:rsidP="00263CEB">
            <w:r>
              <w:t>Taster Twitter</w:t>
            </w:r>
          </w:p>
        </w:tc>
        <w:tc>
          <w:tcPr>
            <w:tcW w:w="4846" w:type="dxa"/>
          </w:tcPr>
          <w:p w14:paraId="214C9BA0"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t>Twitter handle of reviewer</w:t>
            </w:r>
          </w:p>
        </w:tc>
        <w:tc>
          <w:tcPr>
            <w:tcW w:w="3136" w:type="dxa"/>
          </w:tcPr>
          <w:p w14:paraId="12FAFF14"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t>VARCHAR</w:t>
            </w:r>
          </w:p>
        </w:tc>
      </w:tr>
      <w:tr w:rsidR="00263CEB" w14:paraId="6113877C" w14:textId="77777777" w:rsidTr="002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395C3A2E" w14:textId="77777777" w:rsidR="00263CEB" w:rsidRDefault="00263CEB" w:rsidP="00263CEB">
            <w:r>
              <w:t>Title</w:t>
            </w:r>
          </w:p>
        </w:tc>
        <w:tc>
          <w:tcPr>
            <w:tcW w:w="4846" w:type="dxa"/>
          </w:tcPr>
          <w:p w14:paraId="2230D14D"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t>Name of the wine</w:t>
            </w:r>
          </w:p>
        </w:tc>
        <w:tc>
          <w:tcPr>
            <w:tcW w:w="3136" w:type="dxa"/>
          </w:tcPr>
          <w:p w14:paraId="45DA419A"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t>VARCHAR</w:t>
            </w:r>
          </w:p>
        </w:tc>
      </w:tr>
      <w:tr w:rsidR="00263CEB" w14:paraId="301A7790" w14:textId="77777777" w:rsidTr="00263CEB">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45419862" w14:textId="77777777" w:rsidR="00263CEB" w:rsidRDefault="00263CEB" w:rsidP="00263CEB">
            <w:r>
              <w:t>Variety</w:t>
            </w:r>
          </w:p>
        </w:tc>
        <w:tc>
          <w:tcPr>
            <w:tcW w:w="4846" w:type="dxa"/>
          </w:tcPr>
          <w:p w14:paraId="007FB681"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t>Type of wine – Chardonnay for example</w:t>
            </w:r>
          </w:p>
        </w:tc>
        <w:tc>
          <w:tcPr>
            <w:tcW w:w="3136" w:type="dxa"/>
          </w:tcPr>
          <w:p w14:paraId="3E89309B" w14:textId="77777777" w:rsidR="00263CEB" w:rsidRDefault="00263CEB" w:rsidP="00263CEB">
            <w:pPr>
              <w:cnfStyle w:val="000000000000" w:firstRow="0" w:lastRow="0" w:firstColumn="0" w:lastColumn="0" w:oddVBand="0" w:evenVBand="0" w:oddHBand="0" w:evenHBand="0" w:firstRowFirstColumn="0" w:firstRowLastColumn="0" w:lastRowFirstColumn="0" w:lastRowLastColumn="0"/>
            </w:pPr>
            <w:r>
              <w:t>TEXT</w:t>
            </w:r>
          </w:p>
        </w:tc>
      </w:tr>
      <w:tr w:rsidR="00263CEB" w14:paraId="57F42BC1" w14:textId="77777777" w:rsidTr="002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shd w:val="clear" w:color="auto" w:fill="B8DAFF" w:themeFill="accent1" w:themeFillTint="33"/>
          </w:tcPr>
          <w:p w14:paraId="026998AC" w14:textId="77777777" w:rsidR="00263CEB" w:rsidRDefault="00263CEB" w:rsidP="00263CEB">
            <w:r>
              <w:t>Winery</w:t>
            </w:r>
          </w:p>
        </w:tc>
        <w:tc>
          <w:tcPr>
            <w:tcW w:w="4846" w:type="dxa"/>
          </w:tcPr>
          <w:p w14:paraId="2812AB4B"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t>Winery where it comes from</w:t>
            </w:r>
          </w:p>
        </w:tc>
        <w:tc>
          <w:tcPr>
            <w:tcW w:w="3136" w:type="dxa"/>
          </w:tcPr>
          <w:p w14:paraId="6F42278C" w14:textId="77777777" w:rsidR="00263CEB" w:rsidRDefault="00263CEB" w:rsidP="00263CEB">
            <w:pPr>
              <w:cnfStyle w:val="000000100000" w:firstRow="0" w:lastRow="0" w:firstColumn="0" w:lastColumn="0" w:oddVBand="0" w:evenVBand="0" w:oddHBand="1" w:evenHBand="0" w:firstRowFirstColumn="0" w:firstRowLastColumn="0" w:lastRowFirstColumn="0" w:lastRowLastColumn="0"/>
            </w:pPr>
            <w:r>
              <w:t>TEXT</w:t>
            </w:r>
          </w:p>
        </w:tc>
      </w:tr>
    </w:tbl>
    <w:p w14:paraId="4D3F7BBB" w14:textId="77777777" w:rsidR="009F21AC" w:rsidRDefault="009F21AC" w:rsidP="00FF768B"/>
    <w:p w14:paraId="177A8F00" w14:textId="25775F8E" w:rsidR="009F21AC" w:rsidRDefault="003D237D" w:rsidP="00FF768B">
      <w:r>
        <w:t>Of course</w:t>
      </w:r>
      <w:r w:rsidR="00492517">
        <w:t>,</w:t>
      </w:r>
      <w:r>
        <w:t xml:space="preserve"> this dataset would be transformed and cleansed </w:t>
      </w:r>
      <w:r w:rsidR="00492517">
        <w:t>thoroughly during the data cleansing portion of this analysis. More</w:t>
      </w:r>
    </w:p>
    <w:p w14:paraId="166BA701" w14:textId="01CA6791" w:rsidR="003D237D" w:rsidRDefault="003D237D" w:rsidP="003D237D">
      <w:pPr>
        <w:pStyle w:val="Heading1"/>
      </w:pPr>
      <w:r>
        <w:lastRenderedPageBreak/>
        <w:t>METHODOLOGY</w:t>
      </w:r>
    </w:p>
    <w:p w14:paraId="1E601F5B" w14:textId="4F632144" w:rsidR="00492517" w:rsidRDefault="00492517" w:rsidP="00FF768B"/>
    <w:p w14:paraId="29000B37" w14:textId="3D2B60DF" w:rsidR="00492517" w:rsidRDefault="00492517" w:rsidP="00FF768B">
      <w:r>
        <w:t>In this section, the methodology that was undertaken to complete this analysis will be explained and then later elaborated in subsequent parts of the submission. The following is a visual representation of the methodology.</w:t>
      </w:r>
    </w:p>
    <w:p w14:paraId="4430114B" w14:textId="77777777" w:rsidR="00492517" w:rsidRDefault="00492517" w:rsidP="00FF768B"/>
    <w:p w14:paraId="2C472A01" w14:textId="75A38FAC" w:rsidR="00492517" w:rsidRDefault="006916BD" w:rsidP="00492517">
      <w:r>
        <w:rPr>
          <w:noProof/>
        </w:rPr>
        <w:drawing>
          <wp:inline distT="0" distB="0" distL="0" distR="0" wp14:anchorId="1ECBA921" wp14:editId="06242358">
            <wp:extent cx="5229225" cy="3314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3314700"/>
                    </a:xfrm>
                    <a:prstGeom prst="rect">
                      <a:avLst/>
                    </a:prstGeom>
                  </pic:spPr>
                </pic:pic>
              </a:graphicData>
            </a:graphic>
          </wp:inline>
        </w:drawing>
      </w:r>
    </w:p>
    <w:p w14:paraId="52036502" w14:textId="7FE5FE2F" w:rsidR="00492517" w:rsidRDefault="00492517" w:rsidP="00492517">
      <w:pPr>
        <w:pStyle w:val="Heading1"/>
      </w:pPr>
      <w:r>
        <w:t>DATA CLEANSING</w:t>
      </w:r>
    </w:p>
    <w:p w14:paraId="53CCB336" w14:textId="2F6FAE6E" w:rsidR="009F21AC" w:rsidRDefault="009F21AC" w:rsidP="00FF768B"/>
    <w:bookmarkEnd w:id="1"/>
    <w:p w14:paraId="447532E6" w14:textId="42D78012" w:rsidR="00FF768B" w:rsidRDefault="00492517" w:rsidP="00FF768B">
      <w:r>
        <w:t xml:space="preserve">This step of the methodology consists of cleaning up the dataset. Most dataset that are scraped from external sources are not cleaned up or formatted. This step includes, removing NA values, removing duplicates, eliminating outliers etc.… </w:t>
      </w:r>
    </w:p>
    <w:p w14:paraId="5F2E8415" w14:textId="7CE82A74" w:rsidR="00FF768B" w:rsidRPr="00C46A33" w:rsidRDefault="00C645EF" w:rsidP="00FF768B">
      <w:pPr>
        <w:pStyle w:val="Heading3"/>
      </w:pPr>
      <w:r>
        <w:t>Removing NA Values and Incomplete Values</w:t>
      </w:r>
    </w:p>
    <w:p w14:paraId="461654C9" w14:textId="4935BC9B" w:rsidR="00C645EF" w:rsidRPr="00B52108" w:rsidRDefault="00C645EF" w:rsidP="003E4578">
      <w:r>
        <w:t xml:space="preserve">The dataset contained over 8,000 NA records as well as several BLANK values. Using simple R code, these values were removed from the dataset. Any rows that did not have values for Points, Country, Price, Title, Variety and Description were removed. </w:t>
      </w:r>
    </w:p>
    <w:p w14:paraId="63AFFB7D" w14:textId="2DDBF0CA" w:rsidR="00FF768B" w:rsidRPr="00C645EF" w:rsidRDefault="00C645EF" w:rsidP="00982722">
      <w:pPr>
        <w:pStyle w:val="Heading3"/>
      </w:pPr>
      <w:r w:rsidRPr="00C645EF">
        <w:t>Removing Variables</w:t>
      </w:r>
    </w:p>
    <w:p w14:paraId="55341D1C" w14:textId="77777777" w:rsidR="00C645EF" w:rsidRDefault="00C645EF" w:rsidP="0062303C">
      <w:pPr>
        <w:pStyle w:val="NoSpacing"/>
      </w:pPr>
      <w:r>
        <w:t xml:space="preserve">Several variables in the dataset were not relevant and were removed from the dataset. </w:t>
      </w:r>
    </w:p>
    <w:p w14:paraId="714FE417" w14:textId="69A13C25" w:rsidR="00FF768B" w:rsidRDefault="00982722" w:rsidP="00C645EF">
      <w:pPr>
        <w:pStyle w:val="NoSpacing"/>
        <w:numPr>
          <w:ilvl w:val="0"/>
          <w:numId w:val="12"/>
        </w:numPr>
      </w:pPr>
      <w:r>
        <w:rPr>
          <w:b/>
          <w:bCs/>
        </w:rPr>
        <w:t xml:space="preserve">Row Number </w:t>
      </w:r>
      <w:r>
        <w:t>was removed because it came as part of the initial dataset and was not required.</w:t>
      </w:r>
    </w:p>
    <w:p w14:paraId="3A996D00" w14:textId="08775FC5" w:rsidR="00C645EF" w:rsidRDefault="00C645EF" w:rsidP="00C645EF">
      <w:pPr>
        <w:pStyle w:val="NoSpacing"/>
        <w:numPr>
          <w:ilvl w:val="0"/>
          <w:numId w:val="12"/>
        </w:numPr>
      </w:pPr>
      <w:r w:rsidRPr="00C645EF">
        <w:rPr>
          <w:b/>
          <w:bCs/>
        </w:rPr>
        <w:lastRenderedPageBreak/>
        <w:t>Region_2</w:t>
      </w:r>
      <w:r>
        <w:t xml:space="preserve"> was removed due to the large amount of BLANK values. Additionally, this level of granularity was not necessary for the depth of this analysis. </w:t>
      </w:r>
    </w:p>
    <w:p w14:paraId="24243E47" w14:textId="31CF5BD4" w:rsidR="00C645EF" w:rsidRDefault="00C645EF" w:rsidP="00C645EF">
      <w:pPr>
        <w:pStyle w:val="NoSpacing"/>
        <w:numPr>
          <w:ilvl w:val="0"/>
          <w:numId w:val="12"/>
        </w:numPr>
      </w:pPr>
      <w:r w:rsidRPr="00C645EF">
        <w:rPr>
          <w:b/>
          <w:bCs/>
        </w:rPr>
        <w:t>Designation</w:t>
      </w:r>
      <w:r>
        <w:t xml:space="preserve"> was removed due to the fact that Title and Winery contained the </w:t>
      </w:r>
      <w:r w:rsidR="00982722">
        <w:t xml:space="preserve">same information, but it was not concatenated as was designation. </w:t>
      </w:r>
    </w:p>
    <w:p w14:paraId="77C73C19" w14:textId="21E21C2C" w:rsidR="00982722" w:rsidRDefault="00982722" w:rsidP="00C645EF">
      <w:pPr>
        <w:pStyle w:val="NoSpacing"/>
        <w:numPr>
          <w:ilvl w:val="0"/>
          <w:numId w:val="12"/>
        </w:numPr>
      </w:pPr>
      <w:r>
        <w:rPr>
          <w:b/>
          <w:bCs/>
        </w:rPr>
        <w:t xml:space="preserve">Taster Twitter </w:t>
      </w:r>
      <w:r>
        <w:t xml:space="preserve">was removed due to the fact that the Twitter handle of a taster is not relevant for this analysis. </w:t>
      </w:r>
    </w:p>
    <w:p w14:paraId="7A5F9009" w14:textId="5B84543C" w:rsidR="002C6C72" w:rsidRDefault="002C6C72" w:rsidP="00C645EF">
      <w:pPr>
        <w:pStyle w:val="NoSpacing"/>
        <w:numPr>
          <w:ilvl w:val="0"/>
          <w:numId w:val="12"/>
        </w:numPr>
      </w:pPr>
      <w:r>
        <w:rPr>
          <w:b/>
          <w:bCs/>
        </w:rPr>
        <w:t xml:space="preserve">Removed Countries </w:t>
      </w:r>
      <w:r>
        <w:t>with less than 400 records</w:t>
      </w:r>
      <w:r w:rsidR="00ED5E4B">
        <w:t xml:space="preserve"> because of sample size</w:t>
      </w:r>
    </w:p>
    <w:p w14:paraId="20EE45F6" w14:textId="69DBFAFD" w:rsidR="00FF768B" w:rsidRDefault="00FF768B" w:rsidP="00FF768B">
      <w:pPr>
        <w:pStyle w:val="NoSpacing"/>
      </w:pPr>
    </w:p>
    <w:p w14:paraId="13ACF7B5" w14:textId="1FA82B2F" w:rsidR="00982722" w:rsidRDefault="00982722" w:rsidP="00982722">
      <w:pPr>
        <w:pStyle w:val="Heading3"/>
      </w:pPr>
      <w:r>
        <w:t>Adding new variables</w:t>
      </w:r>
    </w:p>
    <w:p w14:paraId="574BA414" w14:textId="21785DAA" w:rsidR="00A14353" w:rsidRDefault="00982722" w:rsidP="00982722">
      <w:r>
        <w:t>This was a crucial step of the project because we needed to add variables to the dataset that were not available</w:t>
      </w:r>
      <w:r w:rsidR="00A14353">
        <w:t xml:space="preserve"> initially. There were two categorical variables that needed to be created so that they could be used in a categorical classification model. </w:t>
      </w:r>
    </w:p>
    <w:p w14:paraId="21AE060C" w14:textId="6F269DFD" w:rsidR="00A14353" w:rsidRPr="00A14353" w:rsidRDefault="00A14353" w:rsidP="00A14353">
      <w:pPr>
        <w:pStyle w:val="ListParagraph"/>
        <w:numPr>
          <w:ilvl w:val="0"/>
          <w:numId w:val="13"/>
        </w:numPr>
        <w:rPr>
          <w:b/>
          <w:bCs/>
        </w:rPr>
      </w:pPr>
      <w:r w:rsidRPr="00A14353">
        <w:rPr>
          <w:b/>
          <w:bCs/>
        </w:rPr>
        <w:t>Price Range</w:t>
      </w:r>
      <w:r>
        <w:rPr>
          <w:b/>
          <w:bCs/>
        </w:rPr>
        <w:t xml:space="preserve"> </w:t>
      </w:r>
      <w:r>
        <w:t>was created by using the price of the bottle of wine to assign it to a corresponding range category. These categories consisted of:</w:t>
      </w:r>
    </w:p>
    <w:p w14:paraId="694F5A59" w14:textId="50036341" w:rsidR="00A14353" w:rsidRPr="00A14353" w:rsidRDefault="00A14353" w:rsidP="00622E91">
      <w:pPr>
        <w:pStyle w:val="ListParagraph"/>
        <w:numPr>
          <w:ilvl w:val="0"/>
          <w:numId w:val="14"/>
        </w:numPr>
        <w:ind w:left="1080"/>
        <w:rPr>
          <w:b/>
          <w:bCs/>
        </w:rPr>
      </w:pPr>
      <w:r>
        <w:rPr>
          <w:noProof/>
        </w:rPr>
        <w:drawing>
          <wp:anchor distT="0" distB="0" distL="114300" distR="114300" simplePos="0" relativeHeight="251660288" behindDoc="1" locked="0" layoutInCell="1" allowOverlap="1" wp14:anchorId="66022C6F" wp14:editId="5DE6E88D">
            <wp:simplePos x="0" y="0"/>
            <wp:positionH relativeFrom="column">
              <wp:posOffset>3595370</wp:posOffset>
            </wp:positionH>
            <wp:positionV relativeFrom="paragraph">
              <wp:posOffset>147320</wp:posOffset>
            </wp:positionV>
            <wp:extent cx="2900045" cy="3867785"/>
            <wp:effectExtent l="0" t="0" r="0" b="0"/>
            <wp:wrapTight wrapText="bothSides">
              <wp:wrapPolygon edited="0">
                <wp:start x="0" y="0"/>
                <wp:lineTo x="0" y="21490"/>
                <wp:lineTo x="21425" y="21490"/>
                <wp:lineTo x="21425" y="0"/>
                <wp:lineTo x="0" y="0"/>
              </wp:wrapPolygon>
            </wp:wrapTight>
            <wp:docPr id="4" name="Picture 4" descr="Wine Pricing Segments 2016 by Wine Fo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e Pricing Segments 2016 by Wine Foll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0045" cy="3867785"/>
                    </a:xfrm>
                    <a:prstGeom prst="rect">
                      <a:avLst/>
                    </a:prstGeom>
                    <a:noFill/>
                    <a:ln>
                      <a:noFill/>
                    </a:ln>
                  </pic:spPr>
                </pic:pic>
              </a:graphicData>
            </a:graphic>
            <wp14:sizeRelH relativeFrom="page">
              <wp14:pctWidth>0</wp14:pctWidth>
            </wp14:sizeRelH>
            <wp14:sizeRelV relativeFrom="page">
              <wp14:pctHeight>0</wp14:pctHeight>
            </wp14:sizeRelV>
          </wp:anchor>
        </w:drawing>
      </w:r>
      <w:r>
        <w:t>“Value” were wines that cost less than 10$ per bottle</w:t>
      </w:r>
    </w:p>
    <w:p w14:paraId="7D25E02D" w14:textId="4A267894" w:rsidR="00A14353" w:rsidRPr="00A14353" w:rsidRDefault="00A14353" w:rsidP="00622E91">
      <w:pPr>
        <w:pStyle w:val="ListParagraph"/>
        <w:numPr>
          <w:ilvl w:val="0"/>
          <w:numId w:val="14"/>
        </w:numPr>
        <w:ind w:left="1080"/>
        <w:rPr>
          <w:b/>
          <w:bCs/>
        </w:rPr>
      </w:pPr>
      <w:r>
        <w:t>“Premium” were wines that cost less than 20$ per bottle</w:t>
      </w:r>
    </w:p>
    <w:p w14:paraId="5BB1E698" w14:textId="1DDD9838" w:rsidR="00A14353" w:rsidRPr="00A14353" w:rsidRDefault="00A14353" w:rsidP="00622E91">
      <w:pPr>
        <w:pStyle w:val="ListParagraph"/>
        <w:numPr>
          <w:ilvl w:val="0"/>
          <w:numId w:val="14"/>
        </w:numPr>
        <w:ind w:left="1080"/>
        <w:rPr>
          <w:b/>
          <w:bCs/>
        </w:rPr>
      </w:pPr>
      <w:r>
        <w:t>“Ultra Premium” were wines that cost less than 40$ per bottle</w:t>
      </w:r>
    </w:p>
    <w:p w14:paraId="469CA160" w14:textId="309CD638" w:rsidR="00A14353" w:rsidRPr="00A14353" w:rsidRDefault="00A14353" w:rsidP="00622E91">
      <w:pPr>
        <w:pStyle w:val="ListParagraph"/>
        <w:numPr>
          <w:ilvl w:val="0"/>
          <w:numId w:val="14"/>
        </w:numPr>
        <w:ind w:left="1080"/>
        <w:rPr>
          <w:b/>
          <w:bCs/>
        </w:rPr>
      </w:pPr>
      <w:r>
        <w:t>“Luxury” were wines that cost less than 100$ per bottle</w:t>
      </w:r>
    </w:p>
    <w:p w14:paraId="54B54425" w14:textId="107A1F81" w:rsidR="00A14353" w:rsidRPr="00A14353" w:rsidRDefault="00A14353" w:rsidP="00622E91">
      <w:pPr>
        <w:pStyle w:val="ListParagraph"/>
        <w:numPr>
          <w:ilvl w:val="0"/>
          <w:numId w:val="14"/>
        </w:numPr>
        <w:ind w:left="1080"/>
        <w:rPr>
          <w:b/>
          <w:bCs/>
        </w:rPr>
      </w:pPr>
      <w:r>
        <w:t>“Super Luxury” were wines that cost more than 100$ per bottle</w:t>
      </w:r>
    </w:p>
    <w:p w14:paraId="5B64E688" w14:textId="3221A6A9" w:rsidR="00A14353" w:rsidRPr="00A14353" w:rsidRDefault="00A14353" w:rsidP="00622E91">
      <w:pPr>
        <w:ind w:left="720"/>
        <w:rPr>
          <w:b/>
          <w:bCs/>
        </w:rPr>
      </w:pPr>
      <w:r>
        <w:t>Important to note that there were additional categories of higher priced wines however they were removed during the outlier clean-up process which is described below</w:t>
      </w:r>
    </w:p>
    <w:p w14:paraId="4F68D7C1" w14:textId="3C4300CB" w:rsidR="00A14353" w:rsidRDefault="00A14353" w:rsidP="00622E91">
      <w:pPr>
        <w:ind w:left="720"/>
      </w:pPr>
      <w:r>
        <w:t>Inspiration for these values came from a wine review site which provided this graphic of their categorizations</w:t>
      </w:r>
      <w:r w:rsidRPr="00A14353">
        <w:t xml:space="preserve"> </w:t>
      </w:r>
      <w:r>
        <w:rPr>
          <w:rStyle w:val="EndnoteReference"/>
        </w:rPr>
        <w:endnoteReference w:id="4"/>
      </w:r>
    </w:p>
    <w:p w14:paraId="73EAAB41" w14:textId="7CEC138D" w:rsidR="00622E91" w:rsidRDefault="00622E91" w:rsidP="00622E91">
      <w:pPr>
        <w:pStyle w:val="ListParagraph"/>
        <w:numPr>
          <w:ilvl w:val="0"/>
          <w:numId w:val="15"/>
        </w:numPr>
      </w:pPr>
      <w:r>
        <w:rPr>
          <w:b/>
          <w:bCs/>
        </w:rPr>
        <w:t>Year</w:t>
      </w:r>
      <w:r>
        <w:t xml:space="preserve"> was created based on the year of the wine that was in the “Title” variable of each wine. To extract a number from the CHAR field was done through an extraction string function. </w:t>
      </w:r>
    </w:p>
    <w:p w14:paraId="2B4C8C0E" w14:textId="71823207" w:rsidR="00622E91" w:rsidRDefault="00F41DEB" w:rsidP="00622E91">
      <w:pPr>
        <w:pStyle w:val="ListParagraph"/>
        <w:ind w:left="360"/>
        <w:rPr>
          <w:b/>
          <w:bCs/>
        </w:rPr>
      </w:pPr>
      <w:r>
        <w:rPr>
          <w:noProof/>
        </w:rPr>
        <mc:AlternateContent>
          <mc:Choice Requires="wps">
            <w:drawing>
              <wp:anchor distT="45720" distB="45720" distL="114300" distR="114300" simplePos="0" relativeHeight="251668480" behindDoc="0" locked="0" layoutInCell="1" allowOverlap="1" wp14:anchorId="4E059FC0" wp14:editId="744874D6">
                <wp:simplePos x="0" y="0"/>
                <wp:positionH relativeFrom="column">
                  <wp:posOffset>3590925</wp:posOffset>
                </wp:positionH>
                <wp:positionV relativeFrom="paragraph">
                  <wp:posOffset>12065</wp:posOffset>
                </wp:positionV>
                <wp:extent cx="1733550" cy="2571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7175"/>
                        </a:xfrm>
                        <a:prstGeom prst="rect">
                          <a:avLst/>
                        </a:prstGeom>
                        <a:solidFill>
                          <a:srgbClr val="FFFFFF"/>
                        </a:solidFill>
                        <a:ln w="9525">
                          <a:solidFill>
                            <a:srgbClr val="000000"/>
                          </a:solidFill>
                          <a:miter lim="800000"/>
                          <a:headEnd/>
                          <a:tailEnd/>
                        </a:ln>
                      </wps:spPr>
                      <wps:txbx>
                        <w:txbxContent>
                          <w:p w14:paraId="0EB64BBB" w14:textId="1AB72D1B" w:rsidR="00F41DEB" w:rsidRPr="00F41DEB" w:rsidRDefault="00F41DEB">
                            <w:pPr>
                              <w:rPr>
                                <w:sz w:val="14"/>
                                <w:szCs w:val="16"/>
                              </w:rPr>
                            </w:pPr>
                            <w:r w:rsidRPr="00F41DEB">
                              <w:rPr>
                                <w:sz w:val="14"/>
                                <w:szCs w:val="16"/>
                                <w:highlight w:val="yellow"/>
                              </w:rPr>
                              <w:t>Source located in references</w:t>
                            </w:r>
                            <w:r>
                              <w:rPr>
                                <w:sz w:val="14"/>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59FC0" id="_x0000_t202" coordsize="21600,21600" o:spt="202" path="m,l,21600r21600,l21600,xe">
                <v:stroke joinstyle="miter"/>
                <v:path gradientshapeok="t" o:connecttype="rect"/>
              </v:shapetype>
              <v:shape id="Text Box 2" o:spid="_x0000_s1026" type="#_x0000_t202" style="position:absolute;left:0;text-align:left;margin-left:282.75pt;margin-top:.95pt;width:136.5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">
                <v:textbox>
                  <w:txbxContent>
                    <w:p w14:paraId="0EB64BBB" w14:textId="1AB72D1B" w:rsidR="00F41DEB" w:rsidRPr="00F41DEB" w:rsidRDefault="00F41DEB">
                      <w:pPr>
                        <w:rPr>
                          <w:sz w:val="14"/>
                          <w:szCs w:val="16"/>
                        </w:rPr>
                      </w:pPr>
                      <w:r w:rsidRPr="00F41DEB">
                        <w:rPr>
                          <w:sz w:val="14"/>
                          <w:szCs w:val="16"/>
                          <w:highlight w:val="yellow"/>
                        </w:rPr>
                        <w:t>Source located in references</w:t>
                      </w:r>
                      <w:r>
                        <w:rPr>
                          <w:sz w:val="14"/>
                          <w:szCs w:val="16"/>
                        </w:rPr>
                        <w:t xml:space="preserve"> </w:t>
                      </w:r>
                    </w:p>
                  </w:txbxContent>
                </v:textbox>
                <w10:wrap type="square"/>
              </v:shape>
            </w:pict>
          </mc:Fallback>
        </mc:AlternateContent>
      </w:r>
    </w:p>
    <w:p w14:paraId="4DF7506A" w14:textId="2FD1A941" w:rsidR="00622E91" w:rsidRDefault="00622E91" w:rsidP="00622E91">
      <w:pPr>
        <w:pStyle w:val="ListParagraph"/>
        <w:ind w:left="360"/>
      </w:pPr>
      <w:r>
        <w:t xml:space="preserve">Below is a sample of a “Title” value in the dataset. </w:t>
      </w:r>
    </w:p>
    <w:p w14:paraId="1874765A" w14:textId="0AA3B1A4" w:rsidR="00622E91" w:rsidRDefault="00622E91" w:rsidP="00622E91">
      <w:pPr>
        <w:pStyle w:val="ListParagraph"/>
        <w:ind w:left="360"/>
        <w:rPr>
          <w:rFonts w:asciiTheme="majorHAnsi" w:hAnsiTheme="majorHAnsi" w:cstheme="majorHAnsi"/>
          <w:i/>
          <w:iCs/>
          <w:color w:val="000000" w:themeColor="text1"/>
          <w:sz w:val="36"/>
          <w:szCs w:val="40"/>
        </w:rPr>
      </w:pPr>
      <w:r w:rsidRPr="00622E91">
        <w:rPr>
          <w:rFonts w:asciiTheme="majorHAnsi" w:hAnsiTheme="majorHAnsi" w:cstheme="majorHAnsi"/>
          <w:i/>
          <w:iCs/>
          <w:color w:val="000000" w:themeColor="text1"/>
          <w:sz w:val="24"/>
        </w:rPr>
        <w:t>Rainstorm </w:t>
      </w:r>
      <w:r w:rsidRPr="00622E91">
        <w:rPr>
          <w:rFonts w:asciiTheme="majorHAnsi" w:hAnsiTheme="majorHAnsi" w:cstheme="majorHAnsi"/>
          <w:i/>
          <w:iCs/>
          <w:color w:val="000000" w:themeColor="text1"/>
          <w:sz w:val="24"/>
          <w:highlight w:val="yellow"/>
        </w:rPr>
        <w:t>2013</w:t>
      </w:r>
      <w:r w:rsidRPr="00622E91">
        <w:rPr>
          <w:rFonts w:asciiTheme="majorHAnsi" w:hAnsiTheme="majorHAnsi" w:cstheme="majorHAnsi"/>
          <w:i/>
          <w:iCs/>
          <w:color w:val="000000" w:themeColor="text1"/>
          <w:sz w:val="24"/>
        </w:rPr>
        <w:t> Pinot Gris (Willamette Valley)</w:t>
      </w:r>
      <w:r w:rsidRPr="00622E91">
        <w:rPr>
          <w:rFonts w:asciiTheme="majorHAnsi" w:hAnsiTheme="majorHAnsi" w:cstheme="majorHAnsi"/>
          <w:i/>
          <w:iCs/>
          <w:color w:val="000000" w:themeColor="text1"/>
          <w:sz w:val="36"/>
          <w:szCs w:val="40"/>
        </w:rPr>
        <w:t xml:space="preserve"> </w:t>
      </w:r>
    </w:p>
    <w:p w14:paraId="44E28E49" w14:textId="63DAF042" w:rsidR="00622E91" w:rsidRDefault="00622E91" w:rsidP="00622E91">
      <w:pPr>
        <w:pStyle w:val="ListParagraph"/>
        <w:ind w:left="360"/>
        <w:rPr>
          <w:rFonts w:asciiTheme="majorHAnsi" w:hAnsiTheme="majorHAnsi" w:cstheme="majorHAnsi"/>
          <w:color w:val="000000" w:themeColor="text1"/>
        </w:rPr>
      </w:pPr>
    </w:p>
    <w:p w14:paraId="614008B7" w14:textId="0072D234" w:rsidR="00622E91" w:rsidRDefault="00622E91" w:rsidP="00622E91">
      <w:pPr>
        <w:pStyle w:val="ListParagraph"/>
        <w:ind w:left="360"/>
        <w:rPr>
          <w:rFonts w:asciiTheme="majorHAnsi" w:hAnsiTheme="majorHAnsi" w:cstheme="majorHAnsi"/>
          <w:color w:val="000000" w:themeColor="text1"/>
        </w:rPr>
      </w:pPr>
      <w:r>
        <w:rPr>
          <w:rFonts w:asciiTheme="majorHAnsi" w:hAnsiTheme="majorHAnsi" w:cstheme="majorHAnsi"/>
          <w:color w:val="000000" w:themeColor="text1"/>
        </w:rPr>
        <w:t xml:space="preserve">The extract isolated the numerical value, and created a variable called “Year” and the variable was now a NUM variable and not CHAR. </w:t>
      </w:r>
    </w:p>
    <w:p w14:paraId="4FF6B3AF" w14:textId="46583384" w:rsidR="00622E91" w:rsidRDefault="00622E91" w:rsidP="00622E91">
      <w:pPr>
        <w:pStyle w:val="ListParagraph"/>
        <w:ind w:left="360"/>
        <w:rPr>
          <w:rFonts w:asciiTheme="majorHAnsi" w:hAnsiTheme="majorHAnsi" w:cstheme="majorHAnsi"/>
          <w:color w:val="000000" w:themeColor="text1"/>
        </w:rPr>
      </w:pPr>
    </w:p>
    <w:p w14:paraId="40BD2652" w14:textId="07050745" w:rsidR="00622E91" w:rsidRPr="00622E91" w:rsidRDefault="00622E91" w:rsidP="00622E91">
      <w:pPr>
        <w:pStyle w:val="ListParagraph"/>
        <w:numPr>
          <w:ilvl w:val="0"/>
          <w:numId w:val="15"/>
        </w:numPr>
        <w:rPr>
          <w:rFonts w:asciiTheme="majorHAnsi" w:hAnsiTheme="majorHAnsi" w:cstheme="majorHAnsi"/>
          <w:b/>
          <w:bCs/>
          <w:color w:val="000000" w:themeColor="text1"/>
        </w:rPr>
      </w:pPr>
      <w:r w:rsidRPr="00622E91">
        <w:rPr>
          <w:rFonts w:asciiTheme="majorHAnsi" w:hAnsiTheme="majorHAnsi" w:cstheme="majorHAnsi"/>
          <w:b/>
          <w:bCs/>
          <w:color w:val="000000" w:themeColor="text1"/>
        </w:rPr>
        <w:lastRenderedPageBreak/>
        <w:t>Age Range</w:t>
      </w:r>
      <w:r>
        <w:rPr>
          <w:rFonts w:asciiTheme="majorHAnsi" w:hAnsiTheme="majorHAnsi" w:cstheme="majorHAnsi"/>
          <w:b/>
          <w:bCs/>
          <w:color w:val="000000" w:themeColor="text1"/>
        </w:rPr>
        <w:t xml:space="preserve"> </w:t>
      </w:r>
      <w:r>
        <w:rPr>
          <w:rFonts w:asciiTheme="majorHAnsi" w:hAnsiTheme="majorHAnsi" w:cstheme="majorHAnsi"/>
          <w:color w:val="000000" w:themeColor="text1"/>
        </w:rPr>
        <w:t>was the last new variable created and this was a categorical variable derived from the newly created “Year” variable. Similar to “Price Range”, the following logic was applied to the records based on the “Year”</w:t>
      </w:r>
    </w:p>
    <w:p w14:paraId="66F49876" w14:textId="40FB59BB" w:rsidR="00622E91" w:rsidRDefault="00622E91" w:rsidP="00622E91">
      <w:pPr>
        <w:pStyle w:val="ListParagraph"/>
        <w:numPr>
          <w:ilvl w:val="0"/>
          <w:numId w:val="14"/>
        </w:numPr>
        <w:rPr>
          <w:rFonts w:asciiTheme="majorHAnsi" w:hAnsiTheme="majorHAnsi" w:cstheme="majorHAnsi"/>
          <w:color w:val="000000" w:themeColor="text1"/>
        </w:rPr>
      </w:pPr>
      <w:r w:rsidRPr="00622E91">
        <w:rPr>
          <w:rFonts w:asciiTheme="majorHAnsi" w:hAnsiTheme="majorHAnsi" w:cstheme="majorHAnsi"/>
          <w:color w:val="000000" w:themeColor="text1"/>
        </w:rPr>
        <w:t>Wines between the age of 2013-2016</w:t>
      </w:r>
      <w:r>
        <w:rPr>
          <w:rFonts w:asciiTheme="majorHAnsi" w:hAnsiTheme="majorHAnsi" w:cstheme="majorHAnsi"/>
          <w:color w:val="000000" w:themeColor="text1"/>
        </w:rPr>
        <w:t xml:space="preserve"> </w:t>
      </w:r>
      <w:r w:rsidR="00CD6C02">
        <w:rPr>
          <w:rFonts w:asciiTheme="majorHAnsi" w:hAnsiTheme="majorHAnsi" w:cstheme="majorHAnsi"/>
          <w:color w:val="000000" w:themeColor="text1"/>
        </w:rPr>
        <w:t>labeled as “Young”</w:t>
      </w:r>
    </w:p>
    <w:p w14:paraId="05AE3227" w14:textId="66FE5E4A" w:rsidR="00CD6C02" w:rsidRDefault="00CD6C02" w:rsidP="00622E91">
      <w:pPr>
        <w:pStyle w:val="ListParagraph"/>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Wines between the age of 2006-2013 labeled as “Mature”</w:t>
      </w:r>
    </w:p>
    <w:p w14:paraId="3738A8B5" w14:textId="7D0DF81A" w:rsidR="00982722" w:rsidRDefault="00CD6C02" w:rsidP="00FF768B">
      <w:pPr>
        <w:pStyle w:val="ListParagraph"/>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Wines older than 2006 labeled as “Old”</w:t>
      </w:r>
    </w:p>
    <w:p w14:paraId="1641191F" w14:textId="2543EEEA" w:rsidR="00CD6C02" w:rsidRPr="00CD6C02" w:rsidRDefault="00CD6C02" w:rsidP="00CD6C02">
      <w:pPr>
        <w:ind w:left="720"/>
        <w:rPr>
          <w:rFonts w:asciiTheme="majorHAnsi" w:hAnsiTheme="majorHAnsi" w:cstheme="majorHAnsi"/>
          <w:color w:val="000000" w:themeColor="text1"/>
        </w:rPr>
      </w:pPr>
      <w:r>
        <w:rPr>
          <w:rFonts w:asciiTheme="majorHAnsi" w:hAnsiTheme="majorHAnsi" w:cstheme="majorHAnsi"/>
          <w:color w:val="000000" w:themeColor="text1"/>
        </w:rPr>
        <w:t xml:space="preserve">This classification was based on numerous articles comparing the age ranges of wines for both red wines and white wines. These wines have differences in age ranges, Red wines being more acceptable to aging than White wines. </w:t>
      </w:r>
    </w:p>
    <w:p w14:paraId="0EFE9327" w14:textId="70F9EB31" w:rsidR="00CD6C02" w:rsidRDefault="00CD6C02" w:rsidP="00CD6C02">
      <w:pPr>
        <w:pStyle w:val="Heading3"/>
      </w:pPr>
      <w:r>
        <w:t>Removing Outliers</w:t>
      </w:r>
    </w:p>
    <w:p w14:paraId="735A0E1C" w14:textId="2BA3001E" w:rsidR="00CD6C02" w:rsidRDefault="00CD6C02" w:rsidP="00CD6C02">
      <w:r>
        <w:t xml:space="preserve">Removing outliers is a key step in Data Cleansing because the outliers may distort models and averages while not being representative of the dataset. </w:t>
      </w:r>
    </w:p>
    <w:p w14:paraId="67C7E489" w14:textId="60E9ED32" w:rsidR="00F41DEB" w:rsidRDefault="00F41DEB" w:rsidP="00F41DEB">
      <w:r>
        <w:rPr>
          <w:noProof/>
        </w:rPr>
        <w:drawing>
          <wp:anchor distT="0" distB="0" distL="114300" distR="114300" simplePos="0" relativeHeight="251664384" behindDoc="1" locked="0" layoutInCell="1" allowOverlap="1" wp14:anchorId="75D457EA" wp14:editId="3F2F9F68">
            <wp:simplePos x="0" y="0"/>
            <wp:positionH relativeFrom="column">
              <wp:posOffset>2962275</wp:posOffset>
            </wp:positionH>
            <wp:positionV relativeFrom="paragraph">
              <wp:posOffset>833120</wp:posOffset>
            </wp:positionV>
            <wp:extent cx="2552700" cy="3027045"/>
            <wp:effectExtent l="0" t="0" r="0" b="1905"/>
            <wp:wrapTight wrapText="bothSides">
              <wp:wrapPolygon edited="0">
                <wp:start x="0" y="0"/>
                <wp:lineTo x="0" y="21478"/>
                <wp:lineTo x="21439" y="21478"/>
                <wp:lineTo x="214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52700" cy="3027045"/>
                    </a:xfrm>
                    <a:prstGeom prst="rect">
                      <a:avLst/>
                    </a:prstGeom>
                  </pic:spPr>
                </pic:pic>
              </a:graphicData>
            </a:graphic>
            <wp14:sizeRelH relativeFrom="page">
              <wp14:pctWidth>0</wp14:pctWidth>
            </wp14:sizeRelH>
            <wp14:sizeRelV relativeFrom="page">
              <wp14:pctHeight>0</wp14:pctHeight>
            </wp14:sizeRelV>
          </wp:anchor>
        </w:drawing>
      </w:r>
      <w:r w:rsidRPr="00CD6C02">
        <w:rPr>
          <w:noProof/>
        </w:rPr>
        <w:drawing>
          <wp:anchor distT="0" distB="0" distL="114300" distR="114300" simplePos="0" relativeHeight="251661312" behindDoc="1" locked="0" layoutInCell="1" allowOverlap="1" wp14:anchorId="6BD9412A" wp14:editId="19638A87">
            <wp:simplePos x="0" y="0"/>
            <wp:positionH relativeFrom="margin">
              <wp:align>left</wp:align>
            </wp:positionH>
            <wp:positionV relativeFrom="paragraph">
              <wp:posOffset>857250</wp:posOffset>
            </wp:positionV>
            <wp:extent cx="2609850" cy="3067685"/>
            <wp:effectExtent l="0" t="0" r="0" b="0"/>
            <wp:wrapTight wrapText="bothSides">
              <wp:wrapPolygon edited="0">
                <wp:start x="0" y="0"/>
                <wp:lineTo x="0" y="21461"/>
                <wp:lineTo x="21442" y="21461"/>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09850" cy="30676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7CA96FFE" wp14:editId="1ABD4DF4">
                <wp:simplePos x="0" y="0"/>
                <wp:positionH relativeFrom="margin">
                  <wp:align>left</wp:align>
                </wp:positionH>
                <wp:positionV relativeFrom="paragraph">
                  <wp:posOffset>347345</wp:posOffset>
                </wp:positionV>
                <wp:extent cx="2600325"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04620"/>
                        </a:xfrm>
                        <a:prstGeom prst="rect">
                          <a:avLst/>
                        </a:prstGeom>
                        <a:noFill/>
                        <a:ln w="9525">
                          <a:noFill/>
                          <a:miter lim="800000"/>
                          <a:headEnd/>
                          <a:tailEnd/>
                        </a:ln>
                      </wps:spPr>
                      <wps:txbx>
                        <w:txbxContent>
                          <w:p w14:paraId="7C607939" w14:textId="0938D019" w:rsidR="00CD6C02" w:rsidRPr="00F41DEB" w:rsidRDefault="00CD6C02" w:rsidP="00CD6C02">
                            <w:pPr>
                              <w:jc w:val="center"/>
                              <w:rPr>
                                <w:b/>
                                <w:bCs/>
                                <w:sz w:val="24"/>
                                <w:szCs w:val="28"/>
                              </w:rPr>
                            </w:pPr>
                            <w:r w:rsidRPr="00F41DEB">
                              <w:rPr>
                                <w:b/>
                                <w:bCs/>
                                <w:sz w:val="24"/>
                                <w:szCs w:val="28"/>
                              </w:rPr>
                              <w:t>Boxplot of Price of Wines from initial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A96FFE" id="_x0000_s1027" type="#_x0000_t202" style="position:absolute;margin-left:0;margin-top:27.35pt;width:204.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" filled="f" stroked="f">
                <v:textbox style="mso-fit-shape-to-text:t">
                  <w:txbxContent>
                    <w:p w14:paraId="7C607939" w14:textId="0938D019" w:rsidR="00CD6C02" w:rsidRPr="00F41DEB" w:rsidRDefault="00CD6C02" w:rsidP="00CD6C02">
                      <w:pPr>
                        <w:jc w:val="center"/>
                        <w:rPr>
                          <w:b/>
                          <w:bCs/>
                          <w:sz w:val="24"/>
                          <w:szCs w:val="28"/>
                        </w:rPr>
                      </w:pPr>
                      <w:r w:rsidRPr="00F41DEB">
                        <w:rPr>
                          <w:b/>
                          <w:bCs/>
                          <w:sz w:val="24"/>
                          <w:szCs w:val="28"/>
                        </w:rPr>
                        <w:t>Boxplot of Price of Wines from initial dataset</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60AF02F4" wp14:editId="1967D495">
                <wp:simplePos x="0" y="0"/>
                <wp:positionH relativeFrom="margin">
                  <wp:posOffset>3019425</wp:posOffset>
                </wp:positionH>
                <wp:positionV relativeFrom="paragraph">
                  <wp:posOffset>359410</wp:posOffset>
                </wp:positionV>
                <wp:extent cx="2600325" cy="140462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04620"/>
                        </a:xfrm>
                        <a:prstGeom prst="rect">
                          <a:avLst/>
                        </a:prstGeom>
                        <a:noFill/>
                        <a:ln w="9525">
                          <a:noFill/>
                          <a:miter lim="800000"/>
                          <a:headEnd/>
                          <a:tailEnd/>
                        </a:ln>
                      </wps:spPr>
                      <wps:txbx>
                        <w:txbxContent>
                          <w:p w14:paraId="7AF341D7" w14:textId="7804874F" w:rsidR="00F41DEB" w:rsidRPr="00F41DEB" w:rsidRDefault="00F41DEB" w:rsidP="00F41DEB">
                            <w:pPr>
                              <w:jc w:val="center"/>
                              <w:rPr>
                                <w:b/>
                                <w:bCs/>
                                <w:sz w:val="24"/>
                                <w:szCs w:val="28"/>
                              </w:rPr>
                            </w:pPr>
                            <w:r w:rsidRPr="00F41DEB">
                              <w:rPr>
                                <w:b/>
                                <w:bCs/>
                                <w:sz w:val="24"/>
                                <w:szCs w:val="28"/>
                              </w:rPr>
                              <w:t xml:space="preserve">Boxplot of Price of Wines </w:t>
                            </w:r>
                            <w:r>
                              <w:rPr>
                                <w:b/>
                                <w:bCs/>
                                <w:sz w:val="24"/>
                                <w:szCs w:val="28"/>
                              </w:rPr>
                              <w:t>after removing all wines above 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AF02F4" id="_x0000_s1028" type="#_x0000_t202" style="position:absolute;margin-left:237.75pt;margin-top:28.3pt;width:204.7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" filled="f" stroked="f">
                <v:textbox style="mso-fit-shape-to-text:t">
                  <w:txbxContent>
                    <w:p w14:paraId="7AF341D7" w14:textId="7804874F" w:rsidR="00F41DEB" w:rsidRPr="00F41DEB" w:rsidRDefault="00F41DEB" w:rsidP="00F41DEB">
                      <w:pPr>
                        <w:jc w:val="center"/>
                        <w:rPr>
                          <w:b/>
                          <w:bCs/>
                          <w:sz w:val="24"/>
                          <w:szCs w:val="28"/>
                        </w:rPr>
                      </w:pPr>
                      <w:r w:rsidRPr="00F41DEB">
                        <w:rPr>
                          <w:b/>
                          <w:bCs/>
                          <w:sz w:val="24"/>
                          <w:szCs w:val="28"/>
                        </w:rPr>
                        <w:t xml:space="preserve">Boxplot of Price of Wines </w:t>
                      </w:r>
                      <w:r>
                        <w:rPr>
                          <w:b/>
                          <w:bCs/>
                          <w:sz w:val="24"/>
                          <w:szCs w:val="28"/>
                        </w:rPr>
                        <w:t>after removing all wines above 200$</w:t>
                      </w:r>
                    </w:p>
                  </w:txbxContent>
                </v:textbox>
                <w10:wrap type="square" anchorx="margin"/>
              </v:shape>
            </w:pict>
          </mc:Fallback>
        </mc:AlternateContent>
      </w:r>
      <w:r w:rsidR="00CD6C02">
        <w:t>Below are two boxplots which show the distributions of the “Price” variable</w:t>
      </w:r>
      <w:r>
        <w:t>.</w:t>
      </w:r>
    </w:p>
    <w:p w14:paraId="1B0698C3" w14:textId="292409F2" w:rsidR="00F41DEB" w:rsidRDefault="00F41DEB" w:rsidP="00F41DEB"/>
    <w:p w14:paraId="32A3F35F" w14:textId="15148388" w:rsidR="00F41DEB" w:rsidRDefault="00F41DEB" w:rsidP="00F41DEB"/>
    <w:p w14:paraId="12FFDB40" w14:textId="77777777" w:rsidR="00F41DEB" w:rsidRDefault="00F41DEB" w:rsidP="00F41DEB"/>
    <w:p w14:paraId="7705F846" w14:textId="77777777" w:rsidR="00F41DEB" w:rsidRDefault="00F41DEB" w:rsidP="00F41DEB"/>
    <w:p w14:paraId="4F8261F3" w14:textId="77777777" w:rsidR="00F41DEB" w:rsidRDefault="00F41DEB" w:rsidP="00F41DEB"/>
    <w:p w14:paraId="583B6264" w14:textId="77777777" w:rsidR="00F41DEB" w:rsidRDefault="00F41DEB" w:rsidP="00F41DEB"/>
    <w:p w14:paraId="538EC08A" w14:textId="77777777" w:rsidR="00F41DEB" w:rsidRDefault="00F41DEB" w:rsidP="00F41DEB"/>
    <w:p w14:paraId="31A051B7" w14:textId="77777777" w:rsidR="00F41DEB" w:rsidRDefault="00F41DEB" w:rsidP="00F41DEB"/>
    <w:p w14:paraId="7A0883A8" w14:textId="093D84CA" w:rsidR="00F41DEB" w:rsidRDefault="00F41DEB" w:rsidP="00F41DEB">
      <w:bookmarkStart w:id="3" w:name="_Toc452457340"/>
      <w:bookmarkStart w:id="4" w:name="_Toc46354404"/>
    </w:p>
    <w:p w14:paraId="1B2EEE27" w14:textId="19A090AE" w:rsidR="00F41DEB" w:rsidRDefault="00F41DEB" w:rsidP="00F41DEB"/>
    <w:p w14:paraId="3FDB1D6E" w14:textId="32DE3C48" w:rsidR="00F41DEB" w:rsidRDefault="00F41DEB" w:rsidP="00F41DEB">
      <w:r>
        <w:t xml:space="preserve">Upon initial analysis, it was discovered that 99.7% of all wines were below 200$. It was further discovered that eliminating wines over 100$ from the dataset would reduce the margin of error in the linear model. This will be described in detail in the “Modelling” section of the submission. </w:t>
      </w:r>
    </w:p>
    <w:p w14:paraId="02D58BE7" w14:textId="702A19C3" w:rsidR="00F41DEB" w:rsidRDefault="00F41DEB" w:rsidP="00F41DEB">
      <w:pPr>
        <w:pStyle w:val="Heading3"/>
      </w:pPr>
      <w:r>
        <w:t>Additional Data Cleansing Notes</w:t>
      </w:r>
    </w:p>
    <w:p w14:paraId="1A2B382A" w14:textId="613CCB0D" w:rsidR="00F41DEB" w:rsidRDefault="00F41DEB" w:rsidP="00F41DEB">
      <w:r>
        <w:t xml:space="preserve">There were several other minor changes in the datasets including removing values with special characters or spelling mistakes and changing certain variable types from CHAR to NUM, and additional minor table formatting changes. </w:t>
      </w:r>
    </w:p>
    <w:p w14:paraId="52EEB344" w14:textId="03A93DD8" w:rsidR="00F41DEB" w:rsidRDefault="00F41DEB" w:rsidP="00F41DEB">
      <w:pPr>
        <w:pStyle w:val="Heading1"/>
      </w:pPr>
      <w:r>
        <w:lastRenderedPageBreak/>
        <w:t>ANALYSIS</w:t>
      </w:r>
    </w:p>
    <w:p w14:paraId="0E92F4C1" w14:textId="42F79EB9" w:rsidR="00F41DEB" w:rsidRDefault="00F41DEB" w:rsidP="00F41DEB"/>
    <w:p w14:paraId="3090FF6B" w14:textId="0710E36B" w:rsidR="004A2D99" w:rsidRDefault="004A2D99" w:rsidP="00F41DEB">
      <w:r>
        <w:t xml:space="preserve">After the Data Cleansing exercise, the file consisted of 81,915 records with 14 variables, including the new created categorical variables. With the clean dataset, it was possible to do discovery analysis to assess any initial observations before running the regression and classification models. </w:t>
      </w:r>
    </w:p>
    <w:p w14:paraId="51362BAB" w14:textId="7764B9C4" w:rsidR="00615CC6" w:rsidRDefault="0003508D" w:rsidP="00F41DEB">
      <w:r>
        <w:t xml:space="preserve">With points and price being the primary focus of this analysis, it was key to look at the average of price per country, as well as average of points earned. </w:t>
      </w:r>
    </w:p>
    <w:p w14:paraId="11ACF8F1" w14:textId="69B3CA38" w:rsidR="0003508D" w:rsidRDefault="00615CC6" w:rsidP="00F41DEB">
      <w:r>
        <w:t>In more detail, here are top ten for each variable in descending order</w:t>
      </w:r>
      <w:r w:rsidR="00ED5E4B">
        <w:t>:</w:t>
      </w:r>
    </w:p>
    <w:p w14:paraId="0A88C60D" w14:textId="09BB0D7A" w:rsidR="0003508D" w:rsidRDefault="00ED5E4B" w:rsidP="00F41DEB">
      <w:r>
        <w:rPr>
          <w:noProof/>
        </w:rPr>
        <w:drawing>
          <wp:anchor distT="0" distB="0" distL="114300" distR="114300" simplePos="0" relativeHeight="251677696" behindDoc="1" locked="0" layoutInCell="1" allowOverlap="1" wp14:anchorId="2EC6C6B6" wp14:editId="23E6889B">
            <wp:simplePos x="0" y="0"/>
            <wp:positionH relativeFrom="margin">
              <wp:align>center</wp:align>
            </wp:positionH>
            <wp:positionV relativeFrom="paragraph">
              <wp:posOffset>298450</wp:posOffset>
            </wp:positionV>
            <wp:extent cx="5219700" cy="1702435"/>
            <wp:effectExtent l="0" t="0" r="0" b="0"/>
            <wp:wrapTight wrapText="bothSides">
              <wp:wrapPolygon edited="0">
                <wp:start x="0" y="0"/>
                <wp:lineTo x="0" y="21270"/>
                <wp:lineTo x="21521" y="21270"/>
                <wp:lineTo x="2152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9700" cy="1702435"/>
                    </a:xfrm>
                    <a:prstGeom prst="rect">
                      <a:avLst/>
                    </a:prstGeom>
                  </pic:spPr>
                </pic:pic>
              </a:graphicData>
            </a:graphic>
            <wp14:sizeRelH relativeFrom="page">
              <wp14:pctWidth>0</wp14:pctWidth>
            </wp14:sizeRelH>
            <wp14:sizeRelV relativeFrom="page">
              <wp14:pctHeight>0</wp14:pctHeight>
            </wp14:sizeRelV>
          </wp:anchor>
        </w:drawing>
      </w:r>
      <w:r w:rsidR="00615CC6">
        <w:rPr>
          <w:noProof/>
        </w:rPr>
        <mc:AlternateContent>
          <mc:Choice Requires="wps">
            <w:drawing>
              <wp:anchor distT="45720" distB="45720" distL="114300" distR="114300" simplePos="0" relativeHeight="251672576" behindDoc="0" locked="0" layoutInCell="1" allowOverlap="1" wp14:anchorId="63D67D23" wp14:editId="422D3CD7">
                <wp:simplePos x="0" y="0"/>
                <wp:positionH relativeFrom="margin">
                  <wp:align>center</wp:align>
                </wp:positionH>
                <wp:positionV relativeFrom="paragraph">
                  <wp:posOffset>11430</wp:posOffset>
                </wp:positionV>
                <wp:extent cx="426720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04620"/>
                        </a:xfrm>
                        <a:prstGeom prst="rect">
                          <a:avLst/>
                        </a:prstGeom>
                        <a:noFill/>
                        <a:ln w="9525">
                          <a:noFill/>
                          <a:miter lim="800000"/>
                          <a:headEnd/>
                          <a:tailEnd/>
                        </a:ln>
                      </wps:spPr>
                      <wps:txbx>
                        <w:txbxContent>
                          <w:p w14:paraId="756A29C9" w14:textId="4A8F03F3" w:rsidR="00615CC6" w:rsidRPr="00615CC6" w:rsidRDefault="00615CC6" w:rsidP="00615CC6">
                            <w:pPr>
                              <w:jc w:val="center"/>
                              <w:rPr>
                                <w:b/>
                                <w:bCs/>
                              </w:rPr>
                            </w:pPr>
                            <w:r w:rsidRPr="00615CC6">
                              <w:rPr>
                                <w:b/>
                                <w:bCs/>
                              </w:rPr>
                              <w:t>Top 10 Countries by Points (descending)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D67D23" id="_x0000_s1029" type="#_x0000_t202" style="position:absolute;margin-left:0;margin-top:.9pt;width:336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" filled="f" stroked="f">
                <v:textbox style="mso-fit-shape-to-text:t">
                  <w:txbxContent>
                    <w:p w14:paraId="756A29C9" w14:textId="4A8F03F3" w:rsidR="00615CC6" w:rsidRPr="00615CC6" w:rsidRDefault="00615CC6" w:rsidP="00615CC6">
                      <w:pPr>
                        <w:jc w:val="center"/>
                        <w:rPr>
                          <w:b/>
                          <w:bCs/>
                        </w:rPr>
                      </w:pPr>
                      <w:r w:rsidRPr="00615CC6">
                        <w:rPr>
                          <w:b/>
                          <w:bCs/>
                        </w:rPr>
                        <w:t>Top 10 Countries by Points (descending)</w:t>
                      </w:r>
                    </w:p>
                  </w:txbxContent>
                </v:textbox>
                <w10:wrap type="square" anchorx="margin"/>
              </v:shape>
            </w:pict>
          </mc:Fallback>
        </mc:AlternateContent>
      </w:r>
    </w:p>
    <w:p w14:paraId="15711C24" w14:textId="56C2C98D" w:rsidR="0003508D" w:rsidRDefault="0003508D" w:rsidP="00F41DEB"/>
    <w:p w14:paraId="5F32458E" w14:textId="4020F9C8" w:rsidR="0003508D" w:rsidRDefault="0003508D" w:rsidP="00F41DEB"/>
    <w:p w14:paraId="162B029C" w14:textId="34BC2657" w:rsidR="004A2D99" w:rsidRDefault="004A2D99" w:rsidP="00F41DEB"/>
    <w:p w14:paraId="3117B066" w14:textId="74D6F5E5" w:rsidR="00615CC6" w:rsidRDefault="00615CC6" w:rsidP="00F41DEB"/>
    <w:p w14:paraId="75A43EE9" w14:textId="390E6010" w:rsidR="00615CC6" w:rsidRDefault="00615CC6" w:rsidP="00F41DEB"/>
    <w:p w14:paraId="78F9A443" w14:textId="1C587692" w:rsidR="00F41DEB" w:rsidRDefault="00615CC6" w:rsidP="00615CC6">
      <w:pPr>
        <w:rPr>
          <w:noProof/>
          <w:lang w:eastAsia="en-CA"/>
        </w:rPr>
      </w:pPr>
      <w:r>
        <w:rPr>
          <w:noProof/>
          <w:lang w:eastAsia="en-CA"/>
        </w:rPr>
        <w:br/>
      </w:r>
    </w:p>
    <w:p w14:paraId="6E9689A0" w14:textId="12B95897" w:rsidR="00615CC6" w:rsidRDefault="00ED5E4B" w:rsidP="00615CC6">
      <w:pPr>
        <w:rPr>
          <w:lang w:eastAsia="en-CA"/>
        </w:rPr>
      </w:pPr>
      <w:r w:rsidRPr="00ED5E4B">
        <w:rPr>
          <w:noProof/>
        </w:rPr>
        <w:drawing>
          <wp:anchor distT="0" distB="0" distL="114300" distR="114300" simplePos="0" relativeHeight="251678720" behindDoc="1" locked="0" layoutInCell="1" allowOverlap="1" wp14:anchorId="042255C3" wp14:editId="6B885F10">
            <wp:simplePos x="0" y="0"/>
            <wp:positionH relativeFrom="margin">
              <wp:align>center</wp:align>
            </wp:positionH>
            <wp:positionV relativeFrom="paragraph">
              <wp:posOffset>358140</wp:posOffset>
            </wp:positionV>
            <wp:extent cx="5372100" cy="1626235"/>
            <wp:effectExtent l="0" t="0" r="0" b="0"/>
            <wp:wrapTight wrapText="bothSides">
              <wp:wrapPolygon edited="0">
                <wp:start x="0" y="0"/>
                <wp:lineTo x="0" y="21254"/>
                <wp:lineTo x="21523" y="21254"/>
                <wp:lineTo x="2152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72100" cy="16262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5648" behindDoc="0" locked="0" layoutInCell="1" allowOverlap="1" wp14:anchorId="257CD2C9" wp14:editId="4BA9275B">
                <wp:simplePos x="0" y="0"/>
                <wp:positionH relativeFrom="margin">
                  <wp:align>center</wp:align>
                </wp:positionH>
                <wp:positionV relativeFrom="paragraph">
                  <wp:posOffset>4445</wp:posOffset>
                </wp:positionV>
                <wp:extent cx="426720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04620"/>
                        </a:xfrm>
                        <a:prstGeom prst="rect">
                          <a:avLst/>
                        </a:prstGeom>
                        <a:noFill/>
                        <a:ln w="9525">
                          <a:noFill/>
                          <a:miter lim="800000"/>
                          <a:headEnd/>
                          <a:tailEnd/>
                        </a:ln>
                      </wps:spPr>
                      <wps:txbx>
                        <w:txbxContent>
                          <w:p w14:paraId="25B470FD" w14:textId="12ABF475" w:rsidR="00615CC6" w:rsidRDefault="00615CC6" w:rsidP="00615CC6">
                            <w:pPr>
                              <w:jc w:val="center"/>
                            </w:pPr>
                            <w:r w:rsidRPr="00615CC6">
                              <w:rPr>
                                <w:b/>
                                <w:bCs/>
                              </w:rPr>
                              <w:t>Top 10 Countries by Price (descending</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CD2C9" id="_x0000_s1030" type="#_x0000_t202" style="position:absolute;margin-left:0;margin-top:.35pt;width:336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" filled="f" stroked="f">
                <v:textbox style="mso-fit-shape-to-text:t">
                  <w:txbxContent>
                    <w:p w14:paraId="25B470FD" w14:textId="12ABF475" w:rsidR="00615CC6" w:rsidRDefault="00615CC6" w:rsidP="00615CC6">
                      <w:pPr>
                        <w:jc w:val="center"/>
                      </w:pPr>
                      <w:r w:rsidRPr="00615CC6">
                        <w:rPr>
                          <w:b/>
                          <w:bCs/>
                        </w:rPr>
                        <w:t>Top 10 Countries by Price (descending</w:t>
                      </w:r>
                      <w:r>
                        <w:t>)</w:t>
                      </w:r>
                    </w:p>
                  </w:txbxContent>
                </v:textbox>
                <w10:wrap type="square" anchorx="margin"/>
              </v:shape>
            </w:pict>
          </mc:Fallback>
        </mc:AlternateContent>
      </w:r>
    </w:p>
    <w:p w14:paraId="4823F5D4" w14:textId="71061DFD" w:rsidR="00615CC6" w:rsidRDefault="00615CC6" w:rsidP="00615CC6">
      <w:pPr>
        <w:rPr>
          <w:lang w:eastAsia="en-CA"/>
        </w:rPr>
      </w:pPr>
    </w:p>
    <w:p w14:paraId="0973FC0B" w14:textId="36837026" w:rsidR="00615CC6" w:rsidRDefault="00ED5E4B" w:rsidP="00615CC6">
      <w:pPr>
        <w:rPr>
          <w:lang w:eastAsia="en-CA"/>
        </w:rPr>
      </w:pPr>
      <w:r>
        <w:rPr>
          <w:lang w:eastAsia="en-CA"/>
        </w:rPr>
        <w:t xml:space="preserve">Here is a complete graphical visual of the </w:t>
      </w:r>
      <w:r w:rsidR="002B64AE">
        <w:rPr>
          <w:lang w:eastAsia="en-CA"/>
        </w:rPr>
        <w:t>average points and price of each country</w:t>
      </w:r>
    </w:p>
    <w:p w14:paraId="23D8AB6A" w14:textId="2F0333B8" w:rsidR="00615CC6" w:rsidRDefault="002B64AE" w:rsidP="00615CC6">
      <w:pPr>
        <w:rPr>
          <w:lang w:eastAsia="en-CA"/>
        </w:rPr>
      </w:pPr>
      <w:r>
        <w:rPr>
          <w:noProof/>
          <w:lang w:eastAsia="en-CA"/>
        </w:rPr>
        <w:lastRenderedPageBreak/>
        <mc:AlternateContent>
          <mc:Choice Requires="wps">
            <w:drawing>
              <wp:anchor distT="45720" distB="45720" distL="114300" distR="114300" simplePos="0" relativeHeight="251680768" behindDoc="0" locked="0" layoutInCell="1" allowOverlap="1" wp14:anchorId="4F7A17BD" wp14:editId="4A1FA83B">
                <wp:simplePos x="0" y="0"/>
                <wp:positionH relativeFrom="margin">
                  <wp:align>center</wp:align>
                </wp:positionH>
                <wp:positionV relativeFrom="paragraph">
                  <wp:posOffset>0</wp:posOffset>
                </wp:positionV>
                <wp:extent cx="3914775" cy="140462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404620"/>
                        </a:xfrm>
                        <a:prstGeom prst="rect">
                          <a:avLst/>
                        </a:prstGeom>
                        <a:solidFill>
                          <a:srgbClr val="FFFFFF"/>
                        </a:solidFill>
                        <a:ln w="9525">
                          <a:noFill/>
                          <a:miter lim="800000"/>
                          <a:headEnd/>
                          <a:tailEnd/>
                        </a:ln>
                      </wps:spPr>
                      <wps:txbx>
                        <w:txbxContent>
                          <w:p w14:paraId="5E9F4A88" w14:textId="70733372" w:rsidR="002B64AE" w:rsidRDefault="002B64AE" w:rsidP="002B64AE">
                            <w:pPr>
                              <w:jc w:val="center"/>
                            </w:pPr>
                            <w:r>
                              <w:t>Average Price and Points per Country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7A17BD" id="_x0000_s1031" type="#_x0000_t202" style="position:absolute;margin-left:0;margin-top:0;width:308.25pt;height:110.6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" stroked="f">
                <v:textbox style="mso-fit-shape-to-text:t">
                  <w:txbxContent>
                    <w:p w14:paraId="5E9F4A88" w14:textId="70733372" w:rsidR="002B64AE" w:rsidRDefault="002B64AE" w:rsidP="002B64AE">
                      <w:pPr>
                        <w:jc w:val="center"/>
                      </w:pPr>
                      <w:r>
                        <w:t>Average Price and Points per Country</w:t>
                      </w:r>
                    </w:p>
                  </w:txbxContent>
                </v:textbox>
                <w10:wrap type="square" anchorx="margin"/>
              </v:shape>
            </w:pict>
          </mc:Fallback>
        </mc:AlternateContent>
      </w:r>
      <w:r>
        <w:rPr>
          <w:noProof/>
        </w:rPr>
        <w:drawing>
          <wp:inline distT="0" distB="0" distL="0" distR="0" wp14:anchorId="102166F0" wp14:editId="5E59E73E">
            <wp:extent cx="5943600" cy="3816350"/>
            <wp:effectExtent l="19050" t="19050" r="1905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16350"/>
                    </a:xfrm>
                    <a:prstGeom prst="rect">
                      <a:avLst/>
                    </a:prstGeom>
                    <a:ln>
                      <a:solidFill>
                        <a:schemeClr val="bg2">
                          <a:lumMod val="25000"/>
                        </a:schemeClr>
                      </a:solidFill>
                    </a:ln>
                  </pic:spPr>
                </pic:pic>
              </a:graphicData>
            </a:graphic>
          </wp:inline>
        </w:drawing>
      </w:r>
    </w:p>
    <w:p w14:paraId="0300EF53" w14:textId="24F8DE51" w:rsidR="002B64AE" w:rsidRDefault="002B64AE" w:rsidP="00615CC6">
      <w:pPr>
        <w:rPr>
          <w:lang w:eastAsia="en-CA"/>
        </w:rPr>
      </w:pPr>
    </w:p>
    <w:p w14:paraId="0D875A92" w14:textId="5202EC64" w:rsidR="002B64AE" w:rsidRDefault="002B64AE" w:rsidP="00615CC6">
      <w:pPr>
        <w:rPr>
          <w:lang w:eastAsia="en-CA"/>
        </w:rPr>
      </w:pPr>
      <w:r>
        <w:rPr>
          <w:lang w:eastAsia="en-CA"/>
        </w:rPr>
        <w:t>It is also important understand the distribution and potential for linear models of the dataset. Looking at the numerical values for price and years</w:t>
      </w:r>
      <w:r w:rsidR="00050701">
        <w:rPr>
          <w:lang w:eastAsia="en-CA"/>
        </w:rPr>
        <w:t xml:space="preserve">. Points was the only NUM variable that has normal distribution as evidenced below. </w:t>
      </w:r>
    </w:p>
    <w:p w14:paraId="495A9EE7" w14:textId="553393AA" w:rsidR="002B64AE" w:rsidRDefault="00050701" w:rsidP="00615CC6">
      <w:pPr>
        <w:rPr>
          <w:lang w:eastAsia="en-CA"/>
        </w:rPr>
      </w:pPr>
      <w:r w:rsidRPr="002B64AE">
        <w:rPr>
          <w:noProof/>
        </w:rPr>
        <w:drawing>
          <wp:anchor distT="0" distB="0" distL="114300" distR="114300" simplePos="0" relativeHeight="251681792" behindDoc="1" locked="0" layoutInCell="1" allowOverlap="1" wp14:anchorId="6F0FBFEE" wp14:editId="36B4CAB5">
            <wp:simplePos x="0" y="0"/>
            <wp:positionH relativeFrom="margin">
              <wp:align>center</wp:align>
            </wp:positionH>
            <wp:positionV relativeFrom="paragraph">
              <wp:posOffset>9525</wp:posOffset>
            </wp:positionV>
            <wp:extent cx="4095750" cy="2588260"/>
            <wp:effectExtent l="0" t="0" r="0" b="2540"/>
            <wp:wrapTight wrapText="bothSides">
              <wp:wrapPolygon edited="0">
                <wp:start x="0" y="0"/>
                <wp:lineTo x="0" y="21462"/>
                <wp:lineTo x="21500" y="21462"/>
                <wp:lineTo x="2150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95750" cy="2588260"/>
                    </a:xfrm>
                    <a:prstGeom prst="rect">
                      <a:avLst/>
                    </a:prstGeom>
                  </pic:spPr>
                </pic:pic>
              </a:graphicData>
            </a:graphic>
            <wp14:sizeRelH relativeFrom="page">
              <wp14:pctWidth>0</wp14:pctWidth>
            </wp14:sizeRelH>
            <wp14:sizeRelV relativeFrom="page">
              <wp14:pctHeight>0</wp14:pctHeight>
            </wp14:sizeRelV>
          </wp:anchor>
        </w:drawing>
      </w:r>
    </w:p>
    <w:p w14:paraId="69BB57AE" w14:textId="741D20A0" w:rsidR="002B64AE" w:rsidRDefault="002B64AE" w:rsidP="00615CC6">
      <w:pPr>
        <w:rPr>
          <w:lang w:eastAsia="en-CA"/>
        </w:rPr>
      </w:pPr>
    </w:p>
    <w:p w14:paraId="0A1FB8F1" w14:textId="56511DBB" w:rsidR="00050701" w:rsidRDefault="00050701" w:rsidP="00615CC6">
      <w:pPr>
        <w:rPr>
          <w:lang w:eastAsia="en-CA"/>
        </w:rPr>
      </w:pPr>
    </w:p>
    <w:p w14:paraId="5FCBCC02" w14:textId="285E4DF5" w:rsidR="00050701" w:rsidRDefault="00050701" w:rsidP="00615CC6">
      <w:pPr>
        <w:rPr>
          <w:lang w:eastAsia="en-CA"/>
        </w:rPr>
      </w:pPr>
    </w:p>
    <w:p w14:paraId="44E172B1" w14:textId="17F9BD1B" w:rsidR="00050701" w:rsidRDefault="00050701" w:rsidP="00615CC6">
      <w:pPr>
        <w:rPr>
          <w:lang w:eastAsia="en-CA"/>
        </w:rPr>
      </w:pPr>
    </w:p>
    <w:p w14:paraId="62D86F40" w14:textId="2430DE2B" w:rsidR="00050701" w:rsidRDefault="00050701" w:rsidP="00615CC6">
      <w:pPr>
        <w:rPr>
          <w:lang w:eastAsia="en-CA"/>
        </w:rPr>
      </w:pPr>
    </w:p>
    <w:p w14:paraId="01C7CB07" w14:textId="68C46FE2" w:rsidR="00050701" w:rsidRDefault="00050701" w:rsidP="00615CC6">
      <w:pPr>
        <w:rPr>
          <w:lang w:eastAsia="en-CA"/>
        </w:rPr>
      </w:pPr>
    </w:p>
    <w:p w14:paraId="53050E9D" w14:textId="040E81E5" w:rsidR="00050701" w:rsidRDefault="00050701" w:rsidP="00615CC6">
      <w:pPr>
        <w:rPr>
          <w:lang w:eastAsia="en-CA"/>
        </w:rPr>
      </w:pPr>
    </w:p>
    <w:p w14:paraId="3B99CE09" w14:textId="50D15573" w:rsidR="00050701" w:rsidRDefault="00050701" w:rsidP="00615CC6">
      <w:pPr>
        <w:rPr>
          <w:lang w:eastAsia="en-CA"/>
        </w:rPr>
      </w:pPr>
    </w:p>
    <w:p w14:paraId="09C7F280" w14:textId="23252030" w:rsidR="00050701" w:rsidRDefault="002F4CA0" w:rsidP="00615CC6">
      <w:pPr>
        <w:rPr>
          <w:lang w:eastAsia="en-CA"/>
        </w:rPr>
      </w:pPr>
      <w:r>
        <w:rPr>
          <w:lang w:eastAsia="en-CA"/>
        </w:rPr>
        <w:lastRenderedPageBreak/>
        <w:t xml:space="preserve">Lastly, before modelling </w:t>
      </w:r>
      <w:r w:rsidR="00855FE2">
        <w:rPr>
          <w:lang w:eastAsia="en-CA"/>
        </w:rPr>
        <w:t xml:space="preserve">it was important to determine if there was a relationship between Points and Price, and Points and Year. </w:t>
      </w:r>
    </w:p>
    <w:p w14:paraId="62509BD7" w14:textId="64327FB5" w:rsidR="00855FE2" w:rsidRDefault="00855FE2" w:rsidP="00615CC6">
      <w:pPr>
        <w:rPr>
          <w:lang w:eastAsia="en-CA"/>
        </w:rPr>
      </w:pPr>
      <w:r>
        <w:rPr>
          <w:lang w:eastAsia="en-CA"/>
        </w:rPr>
        <w:t>The Pearson correlation values for the following are:</w:t>
      </w:r>
    </w:p>
    <w:p w14:paraId="1327B6F3" w14:textId="3B543D6C" w:rsidR="00855FE2" w:rsidRDefault="00855FE2" w:rsidP="00855FE2">
      <w:pPr>
        <w:rPr>
          <w:lang w:eastAsia="en-CA"/>
        </w:rPr>
      </w:pPr>
      <w:r>
        <w:rPr>
          <w:lang w:eastAsia="en-CA"/>
        </w:rPr>
        <w:t>Points ~ Price = 0.5615601</w:t>
      </w:r>
    </w:p>
    <w:p w14:paraId="23D2B630" w14:textId="211092C6" w:rsidR="00855FE2" w:rsidRDefault="00855FE2" w:rsidP="00855FE2">
      <w:pPr>
        <w:rPr>
          <w:lang w:eastAsia="en-CA"/>
        </w:rPr>
      </w:pPr>
      <w:r>
        <w:rPr>
          <w:lang w:eastAsia="en-CA"/>
        </w:rPr>
        <w:t>Points ~ Year =  0.01295443</w:t>
      </w:r>
    </w:p>
    <w:p w14:paraId="13DB7DB7" w14:textId="748170B7" w:rsidR="00855FE2" w:rsidRDefault="00855FE2" w:rsidP="00855FE2">
      <w:pPr>
        <w:rPr>
          <w:lang w:eastAsia="en-CA"/>
        </w:rPr>
      </w:pPr>
      <w:r>
        <w:rPr>
          <w:lang w:eastAsia="en-CA"/>
        </w:rPr>
        <w:t>Based on these results we can determine that there is a positive correlation between Points and Price, while Points and year does not show a strong correlation.</w:t>
      </w:r>
    </w:p>
    <w:p w14:paraId="4FDEDD5A" w14:textId="66A616C6" w:rsidR="00855FE2" w:rsidRDefault="00855FE2" w:rsidP="00855FE2">
      <w:pPr>
        <w:pStyle w:val="Heading1"/>
      </w:pPr>
      <w:r>
        <w:t>MODELLING</w:t>
      </w:r>
    </w:p>
    <w:p w14:paraId="7D0B530C" w14:textId="55DD4DCA" w:rsidR="00855FE2" w:rsidRDefault="00855FE2" w:rsidP="00855FE2">
      <w:pPr>
        <w:pStyle w:val="Heading3"/>
      </w:pPr>
      <w:r>
        <w:t>Linear Regression Points</w:t>
      </w:r>
      <w:r w:rsidR="006916BD">
        <w:t xml:space="preserve"> </w:t>
      </w:r>
      <w:r>
        <w:t>~</w:t>
      </w:r>
      <w:r w:rsidR="006916BD">
        <w:t xml:space="preserve"> </w:t>
      </w:r>
      <w:r>
        <w:t>Price</w:t>
      </w:r>
    </w:p>
    <w:p w14:paraId="6DDEEBDB" w14:textId="4324D94E" w:rsidR="00855FE2" w:rsidRDefault="00855FE2" w:rsidP="00855FE2">
      <w:pPr>
        <w:rPr>
          <w:lang w:eastAsia="en-CA"/>
        </w:rPr>
      </w:pPr>
    </w:p>
    <w:p w14:paraId="27737A63" w14:textId="2CDBFDE4" w:rsidR="00855FE2" w:rsidRDefault="00855FE2" w:rsidP="00855FE2">
      <w:pPr>
        <w:rPr>
          <w:lang w:eastAsia="en-CA"/>
        </w:rPr>
      </w:pPr>
      <w:r>
        <w:rPr>
          <w:lang w:eastAsia="en-CA"/>
        </w:rPr>
        <w:t xml:space="preserve">The first model applied to the dataset is a linear regression model between Points and Price to determine if an increase in Price leads to an increase in Points. </w:t>
      </w:r>
    </w:p>
    <w:p w14:paraId="21D58C87" w14:textId="688B3696" w:rsidR="00855FE2" w:rsidRDefault="00855FE2" w:rsidP="00855FE2">
      <w:pPr>
        <w:rPr>
          <w:lang w:eastAsia="en-CA"/>
        </w:rPr>
      </w:pPr>
      <w:r>
        <w:rPr>
          <w:lang w:eastAsia="en-CA"/>
        </w:rPr>
        <w:t>Below are the findings for the Linear Model</w:t>
      </w:r>
    </w:p>
    <w:p w14:paraId="36290FC3" w14:textId="07D84B3E" w:rsidR="00855FE2" w:rsidRDefault="00855FE2" w:rsidP="00855FE2">
      <w:pPr>
        <w:rPr>
          <w:lang w:eastAsia="en-CA"/>
        </w:rPr>
      </w:pPr>
      <w:r>
        <w:rPr>
          <w:noProof/>
        </w:rPr>
        <w:drawing>
          <wp:anchor distT="0" distB="0" distL="114300" distR="114300" simplePos="0" relativeHeight="251682816" behindDoc="1" locked="0" layoutInCell="1" allowOverlap="1" wp14:anchorId="0141F9E9" wp14:editId="7F1B18FB">
            <wp:simplePos x="0" y="0"/>
            <wp:positionH relativeFrom="margin">
              <wp:align>left</wp:align>
            </wp:positionH>
            <wp:positionV relativeFrom="paragraph">
              <wp:posOffset>25400</wp:posOffset>
            </wp:positionV>
            <wp:extent cx="4924425" cy="1607820"/>
            <wp:effectExtent l="19050" t="19050" r="28575" b="11430"/>
            <wp:wrapTight wrapText="bothSides">
              <wp:wrapPolygon edited="0">
                <wp:start x="-84" y="-256"/>
                <wp:lineTo x="-84" y="21498"/>
                <wp:lineTo x="21642" y="21498"/>
                <wp:lineTo x="21642" y="-256"/>
                <wp:lineTo x="-84" y="-256"/>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53124" cy="1617190"/>
                    </a:xfrm>
                    <a:prstGeom prst="rect">
                      <a:avLst/>
                    </a:prstGeom>
                    <a:ln>
                      <a:solidFill>
                        <a:schemeClr val="bg2">
                          <a:lumMod val="10000"/>
                        </a:schemeClr>
                      </a:solidFill>
                    </a:ln>
                  </pic:spPr>
                </pic:pic>
              </a:graphicData>
            </a:graphic>
            <wp14:sizeRelH relativeFrom="page">
              <wp14:pctWidth>0</wp14:pctWidth>
            </wp14:sizeRelH>
            <wp14:sizeRelV relativeFrom="page">
              <wp14:pctHeight>0</wp14:pctHeight>
            </wp14:sizeRelV>
          </wp:anchor>
        </w:drawing>
      </w:r>
    </w:p>
    <w:p w14:paraId="40512B89" w14:textId="77777777" w:rsidR="00855FE2" w:rsidRDefault="00855FE2" w:rsidP="00855FE2">
      <w:pPr>
        <w:rPr>
          <w:lang w:eastAsia="en-CA"/>
        </w:rPr>
      </w:pPr>
    </w:p>
    <w:p w14:paraId="640D96C9" w14:textId="3DF695B2" w:rsidR="00855FE2" w:rsidRDefault="00855FE2" w:rsidP="00855FE2">
      <w:pPr>
        <w:rPr>
          <w:lang w:eastAsia="en-CA"/>
        </w:rPr>
      </w:pPr>
    </w:p>
    <w:p w14:paraId="42C4D7B3" w14:textId="777121F7" w:rsidR="00855FE2" w:rsidRDefault="00855FE2" w:rsidP="00855FE2">
      <w:pPr>
        <w:rPr>
          <w:lang w:eastAsia="en-CA"/>
        </w:rPr>
      </w:pPr>
    </w:p>
    <w:p w14:paraId="033F9593" w14:textId="5B01FA1F" w:rsidR="00855FE2" w:rsidRDefault="00855FE2" w:rsidP="00855FE2">
      <w:pPr>
        <w:rPr>
          <w:lang w:eastAsia="en-CA"/>
        </w:rPr>
      </w:pPr>
    </w:p>
    <w:p w14:paraId="48212F3B" w14:textId="3D6A9D44" w:rsidR="00855FE2" w:rsidRDefault="006916BD" w:rsidP="00855FE2">
      <w:pPr>
        <w:rPr>
          <w:lang w:eastAsia="en-CA"/>
        </w:rPr>
      </w:pPr>
      <w:r>
        <w:rPr>
          <w:noProof/>
          <w:lang w:eastAsia="en-CA"/>
        </w:rPr>
        <mc:AlternateContent>
          <mc:Choice Requires="wps">
            <w:drawing>
              <wp:anchor distT="45720" distB="45720" distL="114300" distR="114300" simplePos="0" relativeHeight="251685888" behindDoc="0" locked="0" layoutInCell="1" allowOverlap="1" wp14:anchorId="4B6ED0C2" wp14:editId="3E200289">
                <wp:simplePos x="0" y="0"/>
                <wp:positionH relativeFrom="margin">
                  <wp:align>left</wp:align>
                </wp:positionH>
                <wp:positionV relativeFrom="paragraph">
                  <wp:posOffset>231775</wp:posOffset>
                </wp:positionV>
                <wp:extent cx="2876550" cy="27051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705100"/>
                        </a:xfrm>
                        <a:prstGeom prst="rect">
                          <a:avLst/>
                        </a:prstGeom>
                        <a:solidFill>
                          <a:srgbClr val="FFFFFF"/>
                        </a:solidFill>
                        <a:ln w="9525">
                          <a:noFill/>
                          <a:miter lim="800000"/>
                          <a:headEnd/>
                          <a:tailEnd/>
                        </a:ln>
                      </wps:spPr>
                      <wps:txbx>
                        <w:txbxContent>
                          <w:p w14:paraId="422243BF" w14:textId="71B5B91C" w:rsidR="006916BD" w:rsidRPr="006916BD" w:rsidRDefault="006916BD">
                            <w:r w:rsidRPr="006916BD">
                              <w:rPr>
                                <w:lang w:eastAsia="en-CA"/>
                              </w:rPr>
                              <w:t>We can see that for every 1$ increase in price we could determine that it would be an increase of 3.67 points. However, we can also see that the margin of error is 15.87 points, which when dealing with a standard point range of 78-100 is problematic. We can see the visualization of this in the following graph</w:t>
                            </w:r>
                            <w:r>
                              <w:rPr>
                                <w:lang w:eastAsia="en-CA"/>
                              </w:rPr>
                              <w:t>. While there is a correlation and the model may point to an increase in points with an increase in price, the margin for error is too high for this to be used on a practical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ED0C2" id="_x0000_s1032" type="#_x0000_t202" style="position:absolute;margin-left:0;margin-top:18.25pt;width:226.5pt;height:213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" stroked="f">
                <v:textbox>
                  <w:txbxContent>
                    <w:p w14:paraId="422243BF" w14:textId="71B5B91C" w:rsidR="006916BD" w:rsidRPr="006916BD" w:rsidRDefault="006916BD">
                      <w:r w:rsidRPr="006916BD">
                        <w:rPr>
                          <w:lang w:eastAsia="en-CA"/>
                        </w:rPr>
                        <w:t>We can see that for every 1$ increase in price we could determine that it would be an increase of 3.67 points. However, we can also see that the margin of error is 15.87 points, which when dealing with a standard point range of 78-100 is problematic. We can see the visualization of this in the following graph</w:t>
                      </w:r>
                      <w:r>
                        <w:rPr>
                          <w:lang w:eastAsia="en-CA"/>
                        </w:rPr>
                        <w:t>. While there is a correlation and the model may point to an increase in points with an increase in price, the margin for error is too high for this to be used on a practical scale.</w:t>
                      </w:r>
                    </w:p>
                  </w:txbxContent>
                </v:textbox>
                <w10:wrap type="square" anchorx="margin"/>
              </v:shape>
            </w:pict>
          </mc:Fallback>
        </mc:AlternateContent>
      </w:r>
      <w:r>
        <w:rPr>
          <w:noProof/>
        </w:rPr>
        <w:drawing>
          <wp:anchor distT="0" distB="0" distL="114300" distR="114300" simplePos="0" relativeHeight="251683840" behindDoc="1" locked="0" layoutInCell="1" allowOverlap="1" wp14:anchorId="49CED44A" wp14:editId="5556B38A">
            <wp:simplePos x="0" y="0"/>
            <wp:positionH relativeFrom="column">
              <wp:posOffset>2661920</wp:posOffset>
            </wp:positionH>
            <wp:positionV relativeFrom="paragraph">
              <wp:posOffset>435610</wp:posOffset>
            </wp:positionV>
            <wp:extent cx="3752850" cy="2234565"/>
            <wp:effectExtent l="0" t="0" r="0" b="0"/>
            <wp:wrapTight wrapText="bothSides">
              <wp:wrapPolygon edited="0">
                <wp:start x="0" y="0"/>
                <wp:lineTo x="0" y="21361"/>
                <wp:lineTo x="21490" y="21361"/>
                <wp:lineTo x="2149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52850" cy="2234565"/>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mc:AlternateContent>
          <mc:Choice Requires="wps">
            <w:drawing>
              <wp:anchor distT="45720" distB="45720" distL="114300" distR="114300" simplePos="0" relativeHeight="251657215" behindDoc="0" locked="0" layoutInCell="1" allowOverlap="1" wp14:anchorId="28A4DD51" wp14:editId="0A5CE7F6">
                <wp:simplePos x="0" y="0"/>
                <wp:positionH relativeFrom="column">
                  <wp:posOffset>3348355</wp:posOffset>
                </wp:positionH>
                <wp:positionV relativeFrom="paragraph">
                  <wp:posOffset>168910</wp:posOffset>
                </wp:positionV>
                <wp:extent cx="2360930" cy="1404620"/>
                <wp:effectExtent l="0" t="0" r="381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407BF5" w14:textId="04E12113" w:rsidR="006916BD" w:rsidRPr="006916BD" w:rsidRDefault="006916BD" w:rsidP="006916BD">
                            <w:pPr>
                              <w:jc w:val="center"/>
                              <w:rPr>
                                <w:b/>
                                <w:bCs/>
                              </w:rPr>
                            </w:pPr>
                            <w:r w:rsidRPr="006916BD">
                              <w:rPr>
                                <w:b/>
                                <w:bCs/>
                              </w:rPr>
                              <w:t>Points ~ Price – Linear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4DD51" id="_x0000_s1033" type="#_x0000_t202" style="position:absolute;margin-left:263.65pt;margin-top:13.3pt;width:185.9pt;height:110.6pt;z-index:251657215;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OPIwIAACQ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" stroked="f">
                <v:textbox style="mso-fit-shape-to-text:t">
                  <w:txbxContent>
                    <w:p w14:paraId="4B407BF5" w14:textId="04E12113" w:rsidR="006916BD" w:rsidRPr="006916BD" w:rsidRDefault="006916BD" w:rsidP="006916BD">
                      <w:pPr>
                        <w:jc w:val="center"/>
                        <w:rPr>
                          <w:b/>
                          <w:bCs/>
                        </w:rPr>
                      </w:pPr>
                      <w:r w:rsidRPr="006916BD">
                        <w:rPr>
                          <w:b/>
                          <w:bCs/>
                        </w:rPr>
                        <w:t>Points ~ Price – Linear Model</w:t>
                      </w:r>
                    </w:p>
                  </w:txbxContent>
                </v:textbox>
                <w10:wrap type="square"/>
              </v:shape>
            </w:pict>
          </mc:Fallback>
        </mc:AlternateContent>
      </w:r>
    </w:p>
    <w:p w14:paraId="66A4D7AE" w14:textId="670E2B96" w:rsidR="00855FE2" w:rsidRDefault="00855FE2" w:rsidP="00855FE2">
      <w:pPr>
        <w:rPr>
          <w:lang w:eastAsia="en-CA"/>
        </w:rPr>
      </w:pPr>
    </w:p>
    <w:p w14:paraId="25AB0A1D" w14:textId="228F2CB6" w:rsidR="003151A6" w:rsidRDefault="003151A6" w:rsidP="00855FE2">
      <w:pPr>
        <w:rPr>
          <w:lang w:eastAsia="en-CA"/>
        </w:rPr>
      </w:pPr>
      <w:r>
        <w:rPr>
          <w:lang w:eastAsia="en-CA"/>
        </w:rPr>
        <w:lastRenderedPageBreak/>
        <w:t xml:space="preserve">The second model that was run was based on the “Year” value. </w:t>
      </w:r>
    </w:p>
    <w:p w14:paraId="47BC1A60" w14:textId="3CCDC296" w:rsidR="003151A6" w:rsidRDefault="003151A6" w:rsidP="00855FE2">
      <w:pPr>
        <w:rPr>
          <w:lang w:eastAsia="en-CA"/>
        </w:rPr>
      </w:pPr>
      <w:r>
        <w:rPr>
          <w:noProof/>
        </w:rPr>
        <w:drawing>
          <wp:inline distT="0" distB="0" distL="0" distR="0" wp14:anchorId="2A1779B2" wp14:editId="43915D18">
            <wp:extent cx="5114925" cy="25908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2590800"/>
                    </a:xfrm>
                    <a:prstGeom prst="rect">
                      <a:avLst/>
                    </a:prstGeom>
                    <a:ln>
                      <a:solidFill>
                        <a:schemeClr val="bg2">
                          <a:lumMod val="25000"/>
                        </a:schemeClr>
                      </a:solidFill>
                    </a:ln>
                  </pic:spPr>
                </pic:pic>
              </a:graphicData>
            </a:graphic>
          </wp:inline>
        </w:drawing>
      </w:r>
    </w:p>
    <w:p w14:paraId="3CAECF9B" w14:textId="4D0DB6D2" w:rsidR="003151A6" w:rsidRDefault="003151A6" w:rsidP="00855FE2">
      <w:pPr>
        <w:rPr>
          <w:lang w:eastAsia="en-CA"/>
        </w:rPr>
      </w:pPr>
      <w:r w:rsidRPr="006916BD">
        <w:rPr>
          <w:lang w:eastAsia="en-CA"/>
        </w:rPr>
        <w:t xml:space="preserve">We can see that for every </w:t>
      </w:r>
      <w:r>
        <w:rPr>
          <w:lang w:eastAsia="en-CA"/>
        </w:rPr>
        <w:t xml:space="preserve">year </w:t>
      </w:r>
      <w:r w:rsidR="002E34F3">
        <w:rPr>
          <w:lang w:eastAsia="en-CA"/>
        </w:rPr>
        <w:t>decrease</w:t>
      </w:r>
      <w:r w:rsidRPr="006916BD">
        <w:rPr>
          <w:lang w:eastAsia="en-CA"/>
        </w:rPr>
        <w:t xml:space="preserve"> </w:t>
      </w:r>
      <w:r w:rsidR="002E34F3">
        <w:rPr>
          <w:lang w:eastAsia="en-CA"/>
        </w:rPr>
        <w:t>from 1990</w:t>
      </w:r>
      <w:r w:rsidRPr="006916BD">
        <w:rPr>
          <w:lang w:eastAsia="en-CA"/>
        </w:rPr>
        <w:t xml:space="preserve"> we could determine that it would be an increase of </w:t>
      </w:r>
      <w:r w:rsidR="002E34F3">
        <w:rPr>
          <w:lang w:eastAsia="en-CA"/>
        </w:rPr>
        <w:t xml:space="preserve">0.59 </w:t>
      </w:r>
      <w:r w:rsidRPr="006916BD">
        <w:rPr>
          <w:lang w:eastAsia="en-CA"/>
        </w:rPr>
        <w:t xml:space="preserve">points. However, we can also see that the margin of error is </w:t>
      </w:r>
      <w:r w:rsidR="002E34F3">
        <w:rPr>
          <w:lang w:eastAsia="en-CA"/>
        </w:rPr>
        <w:t>127.9</w:t>
      </w:r>
      <w:r w:rsidRPr="006916BD">
        <w:rPr>
          <w:lang w:eastAsia="en-CA"/>
        </w:rPr>
        <w:t xml:space="preserve"> point</w:t>
      </w:r>
      <w:r w:rsidR="002E34F3">
        <w:rPr>
          <w:lang w:eastAsia="en-CA"/>
        </w:rPr>
        <w:t>s which is an unacceptable level</w:t>
      </w:r>
      <w:r w:rsidRPr="006916BD">
        <w:rPr>
          <w:lang w:eastAsia="en-CA"/>
        </w:rPr>
        <w:t xml:space="preserve">. </w:t>
      </w:r>
      <w:r w:rsidR="002E34F3">
        <w:rPr>
          <w:lang w:eastAsia="en-CA"/>
        </w:rPr>
        <w:t xml:space="preserve">The correlation value is also &lt; 0.01 which does not show a strong correlation. </w:t>
      </w:r>
    </w:p>
    <w:p w14:paraId="560203A4" w14:textId="435358B7" w:rsidR="00D27719" w:rsidRDefault="00D27719" w:rsidP="00D27719">
      <w:pPr>
        <w:pStyle w:val="Heading3"/>
      </w:pPr>
      <w:r>
        <w:t>Categorical Classification for Increases</w:t>
      </w:r>
    </w:p>
    <w:p w14:paraId="5E74A539" w14:textId="77777777" w:rsidR="006206F6" w:rsidRDefault="006206F6" w:rsidP="00615CC6">
      <w:pPr>
        <w:rPr>
          <w:lang w:eastAsia="en-CA"/>
        </w:rPr>
      </w:pPr>
    </w:p>
    <w:p w14:paraId="56E5AC58" w14:textId="77777777" w:rsidR="004066E4" w:rsidRDefault="00D27719" w:rsidP="00615CC6">
      <w:pPr>
        <w:rPr>
          <w:lang w:eastAsia="en-CA"/>
        </w:rPr>
      </w:pPr>
      <w:r>
        <w:rPr>
          <w:noProof/>
        </w:rPr>
        <w:drawing>
          <wp:anchor distT="0" distB="0" distL="114300" distR="114300" simplePos="0" relativeHeight="251686912" behindDoc="1" locked="0" layoutInCell="1" allowOverlap="1" wp14:anchorId="642F2CF9" wp14:editId="3E7FC091">
            <wp:simplePos x="0" y="0"/>
            <wp:positionH relativeFrom="column">
              <wp:posOffset>3273425</wp:posOffset>
            </wp:positionH>
            <wp:positionV relativeFrom="paragraph">
              <wp:posOffset>4445</wp:posOffset>
            </wp:positionV>
            <wp:extent cx="3235325" cy="3096895"/>
            <wp:effectExtent l="0" t="0" r="3175" b="8255"/>
            <wp:wrapTight wrapText="bothSides">
              <wp:wrapPolygon edited="0">
                <wp:start x="0" y="0"/>
                <wp:lineTo x="0" y="21525"/>
                <wp:lineTo x="21494" y="21525"/>
                <wp:lineTo x="2149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35325" cy="3096895"/>
                    </a:xfrm>
                    <a:prstGeom prst="rect">
                      <a:avLst/>
                    </a:prstGeom>
                  </pic:spPr>
                </pic:pic>
              </a:graphicData>
            </a:graphic>
            <wp14:sizeRelH relativeFrom="page">
              <wp14:pctWidth>0</wp14:pctWidth>
            </wp14:sizeRelH>
            <wp14:sizeRelV relativeFrom="page">
              <wp14:pctHeight>0</wp14:pctHeight>
            </wp14:sizeRelV>
          </wp:anchor>
        </w:drawing>
      </w:r>
      <w:r>
        <w:rPr>
          <w:lang w:eastAsia="en-CA"/>
        </w:rPr>
        <w:t xml:space="preserve">In addition to the decision tree, a key influencer algorithm was run through PowerBI and delivered some interesting outcomes for key influencers on Points. Here we can see several key variable values lead to an increasing in points. The variable with the highest influence on points is when the variety of the wine = Champagne Blend. </w:t>
      </w:r>
    </w:p>
    <w:p w14:paraId="73633889" w14:textId="77777777" w:rsidR="004066E4" w:rsidRDefault="00D27719" w:rsidP="00615CC6">
      <w:pPr>
        <w:rPr>
          <w:lang w:eastAsia="en-CA"/>
        </w:rPr>
      </w:pPr>
      <w:r>
        <w:rPr>
          <w:lang w:eastAsia="en-CA"/>
        </w:rPr>
        <w:t xml:space="preserve">We also see </w:t>
      </w:r>
      <w:r w:rsidR="006206F6">
        <w:rPr>
          <w:lang w:eastAsia="en-CA"/>
        </w:rPr>
        <w:t xml:space="preserve">that “Young” wines also lead to a 0.49-point increase which is contrary to the  popular thought that older wines are reviewed higher. </w:t>
      </w:r>
    </w:p>
    <w:p w14:paraId="5BF7E925" w14:textId="4411A13B" w:rsidR="006206F6" w:rsidRDefault="006206F6" w:rsidP="00615CC6">
      <w:pPr>
        <w:rPr>
          <w:lang w:eastAsia="en-CA"/>
        </w:rPr>
      </w:pPr>
      <w:r>
        <w:rPr>
          <w:lang w:eastAsia="en-CA"/>
        </w:rPr>
        <w:t xml:space="preserve">There are also certain countries which influence the Points received for the wine including the US, Germany and Austria which can add from 0.78 points to 1.5 points. </w:t>
      </w:r>
    </w:p>
    <w:p w14:paraId="04542159" w14:textId="4BF86062" w:rsidR="00D27719" w:rsidRDefault="00D27719" w:rsidP="00615CC6">
      <w:pPr>
        <w:rPr>
          <w:lang w:eastAsia="en-CA"/>
        </w:rPr>
      </w:pPr>
    </w:p>
    <w:bookmarkEnd w:id="3"/>
    <w:bookmarkEnd w:id="4"/>
    <w:p w14:paraId="14266F62" w14:textId="2E32D84B" w:rsidR="006422DA" w:rsidRDefault="006422DA" w:rsidP="006422DA">
      <w:pPr>
        <w:pStyle w:val="Heading1"/>
      </w:pPr>
      <w:r>
        <w:lastRenderedPageBreak/>
        <w:t>CONCLUSION</w:t>
      </w:r>
    </w:p>
    <w:p w14:paraId="5FD2681E" w14:textId="20431727" w:rsidR="00C43AE2" w:rsidRPr="003151A6" w:rsidRDefault="00C43AE2" w:rsidP="00EC233E">
      <w:pPr>
        <w:shd w:val="clear" w:color="auto" w:fill="FFFFFF"/>
        <w:spacing w:before="100" w:beforeAutospacing="1" w:after="100" w:afterAutospacing="1" w:line="240" w:lineRule="auto"/>
        <w:rPr>
          <w:rFonts w:eastAsia="Times New Roman" w:cs="Arial"/>
          <w:sz w:val="21"/>
          <w:szCs w:val="21"/>
          <w:lang w:val="en-US"/>
        </w:rPr>
      </w:pPr>
      <w:r>
        <w:rPr>
          <w:rFonts w:eastAsia="Times New Roman" w:cs="Arial"/>
          <w:sz w:val="21"/>
          <w:szCs w:val="21"/>
          <w:lang w:val="en-US"/>
        </w:rPr>
        <w:t>Through ou</w:t>
      </w:r>
      <w:r w:rsidRPr="00C43AE2">
        <w:rPr>
          <w:rFonts w:eastAsia="Times New Roman" w:cs="Arial"/>
          <w:sz w:val="21"/>
          <w:szCs w:val="21"/>
          <w:lang w:val="en-US"/>
        </w:rPr>
        <w:t>r analysis we discovered that Austria has the highest average of points earned for country and that Italy had the highest average of price per bottle</w:t>
      </w:r>
      <w:r>
        <w:rPr>
          <w:rFonts w:eastAsia="Times New Roman" w:cs="Arial"/>
          <w:sz w:val="21"/>
          <w:szCs w:val="21"/>
          <w:lang w:val="en-US"/>
        </w:rPr>
        <w:t xml:space="preserve"> amongst the refined dataset. </w:t>
      </w:r>
      <w:r w:rsidR="00D438D8">
        <w:rPr>
          <w:rFonts w:eastAsia="Times New Roman" w:cs="Arial"/>
          <w:sz w:val="21"/>
          <w:szCs w:val="21"/>
          <w:lang w:val="en-US"/>
        </w:rPr>
        <w:t>We also discovered that l</w:t>
      </w:r>
      <w:r w:rsidR="003151A6" w:rsidRPr="003151A6">
        <w:rPr>
          <w:rFonts w:eastAsia="Times New Roman" w:cs="Arial"/>
          <w:sz w:val="21"/>
          <w:szCs w:val="21"/>
          <w:lang w:val="en-US"/>
        </w:rPr>
        <w:t xml:space="preserve">inear regression is </w:t>
      </w:r>
      <w:r w:rsidR="003151A6">
        <w:rPr>
          <w:rFonts w:eastAsia="Times New Roman" w:cs="Arial"/>
          <w:sz w:val="21"/>
          <w:szCs w:val="21"/>
          <w:lang w:val="en-US"/>
        </w:rPr>
        <w:t>difficult to run on this dataset because it is clear that we cannot express points as an equation of year and price</w:t>
      </w:r>
      <w:r w:rsidR="00EC233E">
        <w:rPr>
          <w:rFonts w:eastAsia="Times New Roman" w:cs="Arial"/>
          <w:sz w:val="21"/>
          <w:szCs w:val="21"/>
          <w:lang w:val="en-US"/>
        </w:rPr>
        <w:t xml:space="preserve">. Classification models do display information around </w:t>
      </w:r>
      <w:r>
        <w:rPr>
          <w:rFonts w:eastAsia="Times New Roman" w:cs="Arial"/>
          <w:sz w:val="21"/>
          <w:szCs w:val="21"/>
          <w:lang w:val="en-US"/>
        </w:rPr>
        <w:t>certain categories including variety and countr</w:t>
      </w:r>
      <w:r w:rsidR="0087063A">
        <w:rPr>
          <w:rFonts w:eastAsia="Times New Roman" w:cs="Arial"/>
          <w:sz w:val="21"/>
          <w:szCs w:val="21"/>
          <w:lang w:val="en-US"/>
        </w:rPr>
        <w:t>y and so consumers should be aware that certain countries other than the staples of France and Italy can be great wines to try.</w:t>
      </w:r>
    </w:p>
    <w:p w14:paraId="51B53CD0" w14:textId="6B683BBE" w:rsidR="00E4406A" w:rsidRDefault="00E4406A" w:rsidP="00E4406A">
      <w:pPr>
        <w:pStyle w:val="Heading2"/>
      </w:pPr>
    </w:p>
    <w:p w14:paraId="6A4C4557" w14:textId="77777777" w:rsidR="0062303C" w:rsidRDefault="0062303C" w:rsidP="00E4406A">
      <w:pPr>
        <w:ind w:firstLine="720"/>
      </w:pPr>
    </w:p>
    <w:p w14:paraId="0B0D1DA9" w14:textId="7946A17D" w:rsidR="00DC17D3" w:rsidRDefault="00DC17D3" w:rsidP="00E4406A">
      <w:pPr>
        <w:ind w:firstLine="720"/>
      </w:pPr>
    </w:p>
    <w:p w14:paraId="25AE2788" w14:textId="252F4E45" w:rsidR="00EC24A3" w:rsidRDefault="00EC24A3" w:rsidP="00E4406A">
      <w:pPr>
        <w:ind w:firstLine="720"/>
      </w:pPr>
    </w:p>
    <w:p w14:paraId="22DA79F2" w14:textId="3284FA54" w:rsidR="00EC24A3" w:rsidRDefault="00EC24A3" w:rsidP="00E4406A">
      <w:pPr>
        <w:ind w:firstLine="720"/>
      </w:pPr>
    </w:p>
    <w:p w14:paraId="328431F2" w14:textId="147CEB0E" w:rsidR="00EC24A3" w:rsidRDefault="00EC24A3" w:rsidP="00E4406A">
      <w:pPr>
        <w:ind w:firstLine="720"/>
      </w:pPr>
    </w:p>
    <w:p w14:paraId="17523F45" w14:textId="495202F9" w:rsidR="00EC24A3" w:rsidRDefault="00EC24A3" w:rsidP="00E4406A">
      <w:pPr>
        <w:ind w:firstLine="720"/>
      </w:pPr>
    </w:p>
    <w:p w14:paraId="6A48DA2E" w14:textId="07E6FABE" w:rsidR="00EC24A3" w:rsidRDefault="00EC24A3" w:rsidP="00E4406A">
      <w:pPr>
        <w:ind w:firstLine="720"/>
      </w:pPr>
    </w:p>
    <w:p w14:paraId="432E114E" w14:textId="595AC5B6" w:rsidR="00EC24A3" w:rsidRDefault="00EC24A3" w:rsidP="00E4406A">
      <w:pPr>
        <w:ind w:firstLine="720"/>
      </w:pPr>
    </w:p>
    <w:p w14:paraId="0A5FB1EF" w14:textId="1439D6FF" w:rsidR="00EC24A3" w:rsidRDefault="00EC24A3" w:rsidP="00E4406A">
      <w:pPr>
        <w:ind w:firstLine="720"/>
      </w:pPr>
    </w:p>
    <w:p w14:paraId="09F9BED2" w14:textId="4D1A2B05" w:rsidR="00EC24A3" w:rsidRDefault="00EC24A3" w:rsidP="00E4406A">
      <w:pPr>
        <w:ind w:firstLine="720"/>
      </w:pPr>
    </w:p>
    <w:p w14:paraId="7FF14983" w14:textId="669E199A" w:rsidR="00EC24A3" w:rsidRDefault="00EC24A3" w:rsidP="00E4406A">
      <w:pPr>
        <w:ind w:firstLine="720"/>
      </w:pPr>
    </w:p>
    <w:p w14:paraId="5A492241" w14:textId="42B3F460" w:rsidR="00EC24A3" w:rsidRDefault="00EC24A3" w:rsidP="00E4406A">
      <w:pPr>
        <w:ind w:firstLine="720"/>
      </w:pPr>
    </w:p>
    <w:p w14:paraId="0CB2DBC6" w14:textId="44A5E6B0" w:rsidR="00EC24A3" w:rsidRDefault="00EC24A3" w:rsidP="00E4406A">
      <w:pPr>
        <w:ind w:firstLine="720"/>
      </w:pPr>
    </w:p>
    <w:p w14:paraId="2B8FCAC6" w14:textId="4662E9CB" w:rsidR="00EC24A3" w:rsidRDefault="00EC24A3" w:rsidP="00E4406A">
      <w:pPr>
        <w:ind w:firstLine="720"/>
      </w:pPr>
    </w:p>
    <w:p w14:paraId="5BAFDEBF" w14:textId="0501229A" w:rsidR="00EC24A3" w:rsidRDefault="00EC24A3" w:rsidP="00E4406A">
      <w:pPr>
        <w:ind w:firstLine="720"/>
      </w:pPr>
    </w:p>
    <w:p w14:paraId="17991FED" w14:textId="686A807E" w:rsidR="00EC24A3" w:rsidRDefault="00EC24A3" w:rsidP="00E4406A">
      <w:pPr>
        <w:ind w:firstLine="720"/>
      </w:pPr>
    </w:p>
    <w:p w14:paraId="58D040DB" w14:textId="4854FEA7" w:rsidR="00EC24A3" w:rsidRDefault="00EC24A3" w:rsidP="00E4406A">
      <w:pPr>
        <w:ind w:firstLine="720"/>
      </w:pPr>
    </w:p>
    <w:p w14:paraId="7FBA387C" w14:textId="2615FBDD" w:rsidR="00EC24A3" w:rsidRDefault="00EC24A3" w:rsidP="00E4406A">
      <w:pPr>
        <w:ind w:firstLine="720"/>
      </w:pPr>
    </w:p>
    <w:p w14:paraId="346C08DB" w14:textId="25675FF2" w:rsidR="00EC24A3" w:rsidRDefault="00EC24A3" w:rsidP="00E4406A">
      <w:pPr>
        <w:ind w:firstLine="720"/>
      </w:pPr>
    </w:p>
    <w:p w14:paraId="09D88F86" w14:textId="30A85747" w:rsidR="00D374C0" w:rsidRDefault="00D374C0" w:rsidP="00E4406A">
      <w:pPr>
        <w:ind w:firstLine="720"/>
      </w:pPr>
    </w:p>
    <w:p w14:paraId="24ADF3FC" w14:textId="3BDB51ED" w:rsidR="00EC24A3" w:rsidRDefault="00EC24A3" w:rsidP="00EC24A3">
      <w:pPr>
        <w:pStyle w:val="Heading1"/>
      </w:pPr>
      <w:r>
        <w:t>References</w:t>
      </w:r>
    </w:p>
    <w:sectPr w:rsidR="00EC24A3" w:rsidSect="00297C4C">
      <w:headerReference w:type="default" r:id="rId28"/>
      <w:footerReference w:type="default" r:id="rId29"/>
      <w:endnotePr>
        <w:numFmt w:val="decimal"/>
      </w:endnotePr>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26525" w14:textId="77777777" w:rsidR="00F807E4" w:rsidRDefault="00F807E4" w:rsidP="00B52108">
      <w:r>
        <w:separator/>
      </w:r>
    </w:p>
    <w:p w14:paraId="789F0545" w14:textId="77777777" w:rsidR="00F807E4" w:rsidRDefault="00F807E4"/>
  </w:endnote>
  <w:endnote w:type="continuationSeparator" w:id="0">
    <w:p w14:paraId="3D784E4D" w14:textId="77777777" w:rsidR="00F807E4" w:rsidRDefault="00F807E4" w:rsidP="00B52108">
      <w:r>
        <w:continuationSeparator/>
      </w:r>
    </w:p>
    <w:p w14:paraId="4B60ACD9" w14:textId="77777777" w:rsidR="00F807E4" w:rsidRDefault="00F807E4"/>
  </w:endnote>
  <w:endnote w:id="1">
    <w:p w14:paraId="1C2781DE" w14:textId="53C44077" w:rsidR="002A2C89" w:rsidRPr="006422DA" w:rsidRDefault="006916BD" w:rsidP="002A2C89">
      <w:pPr>
        <w:rPr>
          <w:szCs w:val="22"/>
        </w:rPr>
      </w:pPr>
      <w:r>
        <w:rPr>
          <w:rStyle w:val="EndnoteReference"/>
        </w:rPr>
        <w:endnoteRef/>
      </w:r>
      <w:r>
        <w:t xml:space="preserve"> </w:t>
      </w:r>
      <w:proofErr w:type="spellStart"/>
      <w:r w:rsidR="002A2C89" w:rsidRPr="006422DA">
        <w:rPr>
          <w:szCs w:val="22"/>
        </w:rPr>
        <w:t>Cholette</w:t>
      </w:r>
      <w:proofErr w:type="spellEnd"/>
      <w:r w:rsidR="002A2C89" w:rsidRPr="006422DA">
        <w:rPr>
          <w:szCs w:val="22"/>
        </w:rPr>
        <w:t xml:space="preserve">, S. (2006). ANALYZING THE US RETAIL WINE MARKET USING PRICE AND CONSUMER SEGMENTATION MODELS (REFEREED) . Retrieved June 16, 2020, from </w:t>
      </w:r>
      <w:hyperlink r:id="rId1" w:history="1">
        <w:r w:rsidR="002A2C89" w:rsidRPr="006422DA">
          <w:rPr>
            <w:rStyle w:val="Hyperlink"/>
            <w:szCs w:val="22"/>
          </w:rPr>
          <w:t>http://online.sfsu.edu/cholette/public_research/Sonoma-Segmentation.pdf</w:t>
        </w:r>
      </w:hyperlink>
    </w:p>
    <w:p w14:paraId="0B1D0ACA" w14:textId="510427BD" w:rsidR="006916BD" w:rsidRPr="006422DA" w:rsidRDefault="006916BD">
      <w:pPr>
        <w:pStyle w:val="EndnoteText"/>
        <w:rPr>
          <w:sz w:val="22"/>
          <w:szCs w:val="22"/>
          <w:lang w:val="en-US"/>
        </w:rPr>
      </w:pPr>
    </w:p>
  </w:endnote>
  <w:endnote w:id="2">
    <w:p w14:paraId="45302DB3" w14:textId="77777777" w:rsidR="006422DA" w:rsidRPr="006422DA" w:rsidRDefault="006916BD" w:rsidP="006422DA">
      <w:pPr>
        <w:rPr>
          <w:szCs w:val="22"/>
        </w:rPr>
      </w:pPr>
      <w:r w:rsidRPr="006422DA">
        <w:rPr>
          <w:rStyle w:val="EndnoteReference"/>
          <w:szCs w:val="22"/>
        </w:rPr>
        <w:endnoteRef/>
      </w:r>
      <w:r w:rsidRPr="006422DA">
        <w:rPr>
          <w:szCs w:val="22"/>
        </w:rPr>
        <w:t xml:space="preserve"> </w:t>
      </w:r>
      <w:proofErr w:type="spellStart"/>
      <w:r w:rsidR="006422DA" w:rsidRPr="006422DA">
        <w:rPr>
          <w:szCs w:val="22"/>
        </w:rPr>
        <w:t>Puckette</w:t>
      </w:r>
      <w:proofErr w:type="spellEnd"/>
      <w:r w:rsidR="006422DA" w:rsidRPr="006422DA">
        <w:rPr>
          <w:szCs w:val="22"/>
        </w:rPr>
        <w:t xml:space="preserve">, M. (2020, April 17). Reality of Wine Prices (What You Get </w:t>
      </w:r>
      <w:proofErr w:type="gramStart"/>
      <w:r w:rsidR="006422DA" w:rsidRPr="006422DA">
        <w:rPr>
          <w:szCs w:val="22"/>
        </w:rPr>
        <w:t>For</w:t>
      </w:r>
      <w:proofErr w:type="gramEnd"/>
      <w:r w:rsidR="006422DA" w:rsidRPr="006422DA">
        <w:rPr>
          <w:szCs w:val="22"/>
        </w:rPr>
        <w:t xml:space="preserve"> What You Spend). Retrieved June 16, 2020, from </w:t>
      </w:r>
      <w:hyperlink r:id="rId2" w:history="1">
        <w:r w:rsidR="006422DA" w:rsidRPr="006422DA">
          <w:rPr>
            <w:rStyle w:val="Hyperlink"/>
            <w:szCs w:val="22"/>
          </w:rPr>
          <w:t>https://winefolly.com/lifestyle/reality-of-wine-prices-what-you-get-for-what-you-spend/</w:t>
        </w:r>
      </w:hyperlink>
    </w:p>
    <w:p w14:paraId="5B73ADD3" w14:textId="40A2E7A3" w:rsidR="006916BD" w:rsidRPr="006422DA" w:rsidRDefault="006916BD">
      <w:pPr>
        <w:pStyle w:val="EndnoteText"/>
        <w:rPr>
          <w:sz w:val="22"/>
          <w:szCs w:val="22"/>
          <w:lang w:val="en-US"/>
        </w:rPr>
      </w:pPr>
    </w:p>
  </w:endnote>
  <w:endnote w:id="3">
    <w:p w14:paraId="399BEBFC" w14:textId="77777777" w:rsidR="006422DA" w:rsidRPr="006422DA" w:rsidRDefault="006916BD" w:rsidP="006422DA">
      <w:pPr>
        <w:rPr>
          <w:szCs w:val="22"/>
        </w:rPr>
      </w:pPr>
      <w:r w:rsidRPr="006422DA">
        <w:rPr>
          <w:rStyle w:val="EndnoteReference"/>
          <w:szCs w:val="22"/>
        </w:rPr>
        <w:endnoteRef/>
      </w:r>
      <w:r w:rsidRPr="006422DA">
        <w:rPr>
          <w:szCs w:val="22"/>
        </w:rPr>
        <w:t xml:space="preserve"> </w:t>
      </w:r>
      <w:proofErr w:type="spellStart"/>
      <w:r w:rsidR="006422DA" w:rsidRPr="006422DA">
        <w:rPr>
          <w:szCs w:val="22"/>
        </w:rPr>
        <w:t>Svitil</w:t>
      </w:r>
      <w:proofErr w:type="spellEnd"/>
      <w:r w:rsidR="006422DA" w:rsidRPr="006422DA">
        <w:rPr>
          <w:szCs w:val="22"/>
        </w:rPr>
        <w:t>, K. (2008, January). Wine Study Shows Price Influences Perception. Retrieved June 16, 2020, from https://www.caltech.edu/about/news/wine-study-shows-price-influences-perception-1374</w:t>
      </w:r>
    </w:p>
    <w:p w14:paraId="00C9315B" w14:textId="2DB8E53C" w:rsidR="006916BD" w:rsidRPr="006422DA" w:rsidRDefault="006916BD">
      <w:pPr>
        <w:pStyle w:val="EndnoteText"/>
        <w:rPr>
          <w:sz w:val="22"/>
          <w:szCs w:val="22"/>
          <w:lang w:val="en-US"/>
        </w:rPr>
      </w:pPr>
    </w:p>
  </w:endnote>
  <w:endnote w:id="4">
    <w:p w14:paraId="5905F45F" w14:textId="0FD0E5CC" w:rsidR="0087063A" w:rsidRPr="00A14353" w:rsidRDefault="00A14353">
      <w:pPr>
        <w:pStyle w:val="EndnoteText"/>
        <w:rPr>
          <w:lang w:val="en-US"/>
        </w:rPr>
      </w:pPr>
      <w:r w:rsidRPr="006422DA">
        <w:rPr>
          <w:rStyle w:val="EndnoteReference"/>
          <w:sz w:val="22"/>
          <w:szCs w:val="22"/>
        </w:rPr>
        <w:endnoteRef/>
      </w:r>
      <w:r w:rsidR="0087063A">
        <w:rPr>
          <w:sz w:val="22"/>
          <w:szCs w:val="22"/>
        </w:rPr>
        <w:t xml:space="preserve"> </w:t>
      </w:r>
      <w:r w:rsidRPr="006422DA">
        <w:rPr>
          <w:sz w:val="22"/>
          <w:szCs w:val="22"/>
        </w:rPr>
        <w:t xml:space="preserve"> </w:t>
      </w:r>
      <w:bookmarkStart w:id="2" w:name="_GoBack"/>
      <w:bookmarkEnd w:id="2"/>
      <w:r w:rsidR="0087063A">
        <w:rPr>
          <w:color w:val="323232"/>
          <w:shd w:val="clear" w:color="auto" w:fill="FFFFFF"/>
        </w:rPr>
        <w:t xml:space="preserve">L. (Ed.). (2020, April 17). Reality of Wine Prices (What You Get </w:t>
      </w:r>
      <w:proofErr w:type="gramStart"/>
      <w:r w:rsidR="0087063A">
        <w:rPr>
          <w:color w:val="323232"/>
          <w:shd w:val="clear" w:color="auto" w:fill="FFFFFF"/>
        </w:rPr>
        <w:t>For</w:t>
      </w:r>
      <w:proofErr w:type="gramEnd"/>
      <w:r w:rsidR="0087063A">
        <w:rPr>
          <w:color w:val="323232"/>
          <w:shd w:val="clear" w:color="auto" w:fill="FFFFFF"/>
        </w:rPr>
        <w:t xml:space="preserve"> What You Spend). Retrieved from </w:t>
      </w:r>
      <w:hyperlink r:id="rId3" w:history="1">
        <w:r w:rsidR="0087063A" w:rsidRPr="004B2BA0">
          <w:rPr>
            <w:rStyle w:val="Hyperlink"/>
            <w:shd w:val="clear" w:color="auto" w:fill="FFFFFF"/>
          </w:rPr>
          <w:t>https://winefolly.com/lifestyle/reality-of-wine-prices-what-you-get-for-what-you-spend/</w:t>
        </w:r>
      </w:hyperlink>
      <w:r w:rsidR="0087063A">
        <w:rPr>
          <w:color w:val="323232"/>
          <w:shd w:val="clear" w:color="auto" w:fill="FFFFFF"/>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264CB" w14:textId="77777777" w:rsidR="003151A6" w:rsidRDefault="00315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3C644" w14:textId="77777777" w:rsidR="003151A6" w:rsidRDefault="003151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A969" w14:textId="77777777" w:rsidR="003151A6" w:rsidRDefault="003151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439065"/>
      <w:docPartObj>
        <w:docPartGallery w:val="Page Numbers (Top of Page)"/>
        <w:docPartUnique/>
      </w:docPartObj>
    </w:sdtPr>
    <w:sdtEndPr/>
    <w:sdtContent>
      <w:p w14:paraId="143D073A"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25C55" w14:textId="77777777" w:rsidR="00F807E4" w:rsidRDefault="00F807E4" w:rsidP="00B52108">
      <w:r>
        <w:separator/>
      </w:r>
    </w:p>
    <w:p w14:paraId="001CEC78" w14:textId="77777777" w:rsidR="00F807E4" w:rsidRDefault="00F807E4"/>
  </w:footnote>
  <w:footnote w:type="continuationSeparator" w:id="0">
    <w:p w14:paraId="0734ADD2" w14:textId="77777777" w:rsidR="00F807E4" w:rsidRDefault="00F807E4" w:rsidP="00B52108">
      <w:r>
        <w:continuationSeparator/>
      </w:r>
    </w:p>
    <w:p w14:paraId="0AFD0B5D" w14:textId="77777777" w:rsidR="00F807E4" w:rsidRDefault="00F807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F48BA" w14:textId="77777777" w:rsidR="003151A6" w:rsidRDefault="00315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F721B" w14:textId="77777777" w:rsidR="00BB2847" w:rsidRDefault="00BB2847" w:rsidP="00BB2847">
    <w:pPr>
      <w:spacing w:after="0"/>
      <w:jc w:val="right"/>
      <w:rPr>
        <w:rFonts w:cs="Arial"/>
        <w:b/>
        <w:sz w:val="20"/>
        <w:szCs w:val="20"/>
      </w:rPr>
    </w:pPr>
  </w:p>
  <w:p w14:paraId="3C5D26AD" w14:textId="77777777" w:rsidR="008F3CE6" w:rsidRDefault="008F3CE6" w:rsidP="00403063">
    <w:pPr>
      <w:spacing w:after="0"/>
      <w:jc w:val="right"/>
      <w:rPr>
        <w:rFonts w:cs="Arial"/>
        <w:b/>
        <w:sz w:val="20"/>
        <w:szCs w:val="20"/>
      </w:rPr>
    </w:pPr>
  </w:p>
  <w:p w14:paraId="5CA183C0" w14:textId="77777777" w:rsidR="008F3CE6" w:rsidRPr="00BB2847" w:rsidRDefault="008F3CE6" w:rsidP="00403063">
    <w:pPr>
      <w:spacing w:after="0"/>
      <w:jc w:val="right"/>
      <w:rPr>
        <w:rFonts w:cs="Arial"/>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595B5" w14:textId="77777777" w:rsidR="003151A6" w:rsidRDefault="003151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CCB17" w14:textId="77777777" w:rsidR="009F21AC" w:rsidRPr="00BB2847" w:rsidRDefault="009F21AC"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A943BC"/>
    <w:multiLevelType w:val="multilevel"/>
    <w:tmpl w:val="A39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A7D01"/>
    <w:multiLevelType w:val="hybridMultilevel"/>
    <w:tmpl w:val="C4963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EC1128"/>
    <w:multiLevelType w:val="hybridMultilevel"/>
    <w:tmpl w:val="66E601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4" w15:restartNumberingAfterBreak="0">
    <w:nsid w:val="4B4D7C1C"/>
    <w:multiLevelType w:val="hybridMultilevel"/>
    <w:tmpl w:val="345ACC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E7832CB"/>
    <w:multiLevelType w:val="hybridMultilevel"/>
    <w:tmpl w:val="628034A6"/>
    <w:lvl w:ilvl="0" w:tplc="117AE114">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2"/>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AB"/>
    <w:rsid w:val="0003508D"/>
    <w:rsid w:val="00050701"/>
    <w:rsid w:val="000B6ECA"/>
    <w:rsid w:val="000C6039"/>
    <w:rsid w:val="000C6E1F"/>
    <w:rsid w:val="000F2E32"/>
    <w:rsid w:val="000F4FFC"/>
    <w:rsid w:val="000F6CF3"/>
    <w:rsid w:val="0010116F"/>
    <w:rsid w:val="0010617A"/>
    <w:rsid w:val="00151336"/>
    <w:rsid w:val="00195753"/>
    <w:rsid w:val="001D3D92"/>
    <w:rsid w:val="0020419D"/>
    <w:rsid w:val="00211D4A"/>
    <w:rsid w:val="00236CE7"/>
    <w:rsid w:val="00263CEB"/>
    <w:rsid w:val="00264538"/>
    <w:rsid w:val="00290E72"/>
    <w:rsid w:val="00297AE9"/>
    <w:rsid w:val="00297C4C"/>
    <w:rsid w:val="002A2C89"/>
    <w:rsid w:val="002B64AE"/>
    <w:rsid w:val="002C635D"/>
    <w:rsid w:val="002C6C72"/>
    <w:rsid w:val="002E34F3"/>
    <w:rsid w:val="002F4CA0"/>
    <w:rsid w:val="003041DF"/>
    <w:rsid w:val="003151A6"/>
    <w:rsid w:val="0033721A"/>
    <w:rsid w:val="00337368"/>
    <w:rsid w:val="00352714"/>
    <w:rsid w:val="003723E4"/>
    <w:rsid w:val="003731F8"/>
    <w:rsid w:val="003B7188"/>
    <w:rsid w:val="003D237D"/>
    <w:rsid w:val="003E4578"/>
    <w:rsid w:val="00403063"/>
    <w:rsid w:val="004066E4"/>
    <w:rsid w:val="00424F66"/>
    <w:rsid w:val="00430467"/>
    <w:rsid w:val="004501F6"/>
    <w:rsid w:val="00471612"/>
    <w:rsid w:val="00480781"/>
    <w:rsid w:val="00483462"/>
    <w:rsid w:val="00492517"/>
    <w:rsid w:val="004A2D99"/>
    <w:rsid w:val="004B7F6E"/>
    <w:rsid w:val="004D3B0F"/>
    <w:rsid w:val="00530AFF"/>
    <w:rsid w:val="00537927"/>
    <w:rsid w:val="005421D0"/>
    <w:rsid w:val="005452C5"/>
    <w:rsid w:val="00551EDA"/>
    <w:rsid w:val="00552D7A"/>
    <w:rsid w:val="0055472C"/>
    <w:rsid w:val="00575A7C"/>
    <w:rsid w:val="005811C6"/>
    <w:rsid w:val="00595F22"/>
    <w:rsid w:val="005A7051"/>
    <w:rsid w:val="005B4652"/>
    <w:rsid w:val="005C034D"/>
    <w:rsid w:val="005C45AE"/>
    <w:rsid w:val="005C4DD1"/>
    <w:rsid w:val="005E5C44"/>
    <w:rsid w:val="005E76E1"/>
    <w:rsid w:val="005E7822"/>
    <w:rsid w:val="005F36FE"/>
    <w:rsid w:val="00615CC6"/>
    <w:rsid w:val="00616BFC"/>
    <w:rsid w:val="006206F6"/>
    <w:rsid w:val="00622E91"/>
    <w:rsid w:val="0062303C"/>
    <w:rsid w:val="006422DA"/>
    <w:rsid w:val="00643C68"/>
    <w:rsid w:val="00651B88"/>
    <w:rsid w:val="00654E36"/>
    <w:rsid w:val="006900BD"/>
    <w:rsid w:val="006916BD"/>
    <w:rsid w:val="006A2BFD"/>
    <w:rsid w:val="006B0608"/>
    <w:rsid w:val="006B090D"/>
    <w:rsid w:val="006B513E"/>
    <w:rsid w:val="006C2040"/>
    <w:rsid w:val="006C7065"/>
    <w:rsid w:val="00704BCF"/>
    <w:rsid w:val="00747BDE"/>
    <w:rsid w:val="00751BA9"/>
    <w:rsid w:val="0079098E"/>
    <w:rsid w:val="007A4BB3"/>
    <w:rsid w:val="007B680C"/>
    <w:rsid w:val="007D430C"/>
    <w:rsid w:val="007F091D"/>
    <w:rsid w:val="007F1B9E"/>
    <w:rsid w:val="00811FE5"/>
    <w:rsid w:val="008354C2"/>
    <w:rsid w:val="0084659C"/>
    <w:rsid w:val="00855FE2"/>
    <w:rsid w:val="0087063A"/>
    <w:rsid w:val="008925C4"/>
    <w:rsid w:val="008E7B03"/>
    <w:rsid w:val="008F3CE6"/>
    <w:rsid w:val="00911728"/>
    <w:rsid w:val="0091438A"/>
    <w:rsid w:val="0092118C"/>
    <w:rsid w:val="00924FD0"/>
    <w:rsid w:val="009404DE"/>
    <w:rsid w:val="00982722"/>
    <w:rsid w:val="00990245"/>
    <w:rsid w:val="009B7998"/>
    <w:rsid w:val="009F1E14"/>
    <w:rsid w:val="009F21AC"/>
    <w:rsid w:val="00A11CB1"/>
    <w:rsid w:val="00A14353"/>
    <w:rsid w:val="00A26F54"/>
    <w:rsid w:val="00A47477"/>
    <w:rsid w:val="00A565DD"/>
    <w:rsid w:val="00A86CBC"/>
    <w:rsid w:val="00A87C3B"/>
    <w:rsid w:val="00A91614"/>
    <w:rsid w:val="00AA5EB3"/>
    <w:rsid w:val="00AB4117"/>
    <w:rsid w:val="00B1555D"/>
    <w:rsid w:val="00B218A5"/>
    <w:rsid w:val="00B259D8"/>
    <w:rsid w:val="00B359AC"/>
    <w:rsid w:val="00B45EB7"/>
    <w:rsid w:val="00B52108"/>
    <w:rsid w:val="00B9366B"/>
    <w:rsid w:val="00BA12BF"/>
    <w:rsid w:val="00BB11FE"/>
    <w:rsid w:val="00BB2847"/>
    <w:rsid w:val="00BC2CDC"/>
    <w:rsid w:val="00BE7F7F"/>
    <w:rsid w:val="00BF3576"/>
    <w:rsid w:val="00C02626"/>
    <w:rsid w:val="00C1605F"/>
    <w:rsid w:val="00C43AE2"/>
    <w:rsid w:val="00C46A33"/>
    <w:rsid w:val="00C645EF"/>
    <w:rsid w:val="00C65000"/>
    <w:rsid w:val="00C84396"/>
    <w:rsid w:val="00C86BF2"/>
    <w:rsid w:val="00CD6C02"/>
    <w:rsid w:val="00D065B3"/>
    <w:rsid w:val="00D24473"/>
    <w:rsid w:val="00D27719"/>
    <w:rsid w:val="00D30F11"/>
    <w:rsid w:val="00D374C0"/>
    <w:rsid w:val="00D438D8"/>
    <w:rsid w:val="00D50231"/>
    <w:rsid w:val="00D555A6"/>
    <w:rsid w:val="00D70AA0"/>
    <w:rsid w:val="00DC17D3"/>
    <w:rsid w:val="00DC51E3"/>
    <w:rsid w:val="00E0503B"/>
    <w:rsid w:val="00E12539"/>
    <w:rsid w:val="00E4406A"/>
    <w:rsid w:val="00E56BF7"/>
    <w:rsid w:val="00E57830"/>
    <w:rsid w:val="00E62D23"/>
    <w:rsid w:val="00E7161F"/>
    <w:rsid w:val="00E76FE3"/>
    <w:rsid w:val="00E943C4"/>
    <w:rsid w:val="00EA6E89"/>
    <w:rsid w:val="00EB41C0"/>
    <w:rsid w:val="00EC233E"/>
    <w:rsid w:val="00EC24A3"/>
    <w:rsid w:val="00ED40AB"/>
    <w:rsid w:val="00ED5E4B"/>
    <w:rsid w:val="00EE4683"/>
    <w:rsid w:val="00EF409F"/>
    <w:rsid w:val="00F047A9"/>
    <w:rsid w:val="00F12059"/>
    <w:rsid w:val="00F2016C"/>
    <w:rsid w:val="00F226C7"/>
    <w:rsid w:val="00F366AB"/>
    <w:rsid w:val="00F41DEB"/>
    <w:rsid w:val="00F43300"/>
    <w:rsid w:val="00F57E7B"/>
    <w:rsid w:val="00F62212"/>
    <w:rsid w:val="00F807E4"/>
    <w:rsid w:val="00FA569B"/>
    <w:rsid w:val="00FB0020"/>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4E591716"/>
  <w15:docId w15:val="{1F68CB63-1285-4978-8126-28320534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5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table" w:styleId="GridTable3-Accent5">
    <w:name w:val="Grid Table 3 Accent 5"/>
    <w:basedOn w:val="TableNormal"/>
    <w:uiPriority w:val="48"/>
    <w:rsid w:val="00537927"/>
    <w:tblPr>
      <w:tblStyleRowBandSize w:val="1"/>
      <w:tblStyleColBandSize w:val="1"/>
      <w:tblBorders>
        <w:top w:val="single" w:sz="4" w:space="0" w:color="C1C1C1" w:themeColor="accent5" w:themeTint="99"/>
        <w:left w:val="single" w:sz="4" w:space="0" w:color="C1C1C1" w:themeColor="accent5" w:themeTint="99"/>
        <w:bottom w:val="single" w:sz="4" w:space="0" w:color="C1C1C1" w:themeColor="accent5" w:themeTint="99"/>
        <w:right w:val="single" w:sz="4" w:space="0" w:color="C1C1C1" w:themeColor="accent5" w:themeTint="99"/>
        <w:insideH w:val="single" w:sz="4" w:space="0" w:color="C1C1C1" w:themeColor="accent5" w:themeTint="99"/>
        <w:insideV w:val="single" w:sz="4" w:space="0" w:color="C1C1C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5" w:themeFillTint="33"/>
      </w:tcPr>
    </w:tblStylePr>
    <w:tblStylePr w:type="band1Horz">
      <w:tblPr/>
      <w:tcPr>
        <w:shd w:val="clear" w:color="auto" w:fill="EAEAEA" w:themeFill="accent5" w:themeFillTint="33"/>
      </w:tcPr>
    </w:tblStylePr>
    <w:tblStylePr w:type="neCell">
      <w:tblPr/>
      <w:tcPr>
        <w:tcBorders>
          <w:bottom w:val="single" w:sz="4" w:space="0" w:color="C1C1C1" w:themeColor="accent5" w:themeTint="99"/>
        </w:tcBorders>
      </w:tcPr>
    </w:tblStylePr>
    <w:tblStylePr w:type="nwCell">
      <w:tblPr/>
      <w:tcPr>
        <w:tcBorders>
          <w:bottom w:val="single" w:sz="4" w:space="0" w:color="C1C1C1" w:themeColor="accent5" w:themeTint="99"/>
        </w:tcBorders>
      </w:tcPr>
    </w:tblStylePr>
    <w:tblStylePr w:type="seCell">
      <w:tblPr/>
      <w:tcPr>
        <w:tcBorders>
          <w:top w:val="single" w:sz="4" w:space="0" w:color="C1C1C1" w:themeColor="accent5" w:themeTint="99"/>
        </w:tcBorders>
      </w:tcPr>
    </w:tblStylePr>
    <w:tblStylePr w:type="swCell">
      <w:tblPr/>
      <w:tcPr>
        <w:tcBorders>
          <w:top w:val="single" w:sz="4" w:space="0" w:color="C1C1C1" w:themeColor="accent5" w:themeTint="99"/>
        </w:tcBorders>
      </w:tcPr>
    </w:tblStylePr>
  </w:style>
  <w:style w:type="paragraph" w:styleId="ListParagraph">
    <w:name w:val="List Paragraph"/>
    <w:basedOn w:val="Normal"/>
    <w:uiPriority w:val="34"/>
    <w:rsid w:val="00A14353"/>
    <w:pPr>
      <w:ind w:left="720"/>
      <w:contextualSpacing/>
    </w:pPr>
  </w:style>
  <w:style w:type="paragraph" w:styleId="EndnoteText">
    <w:name w:val="endnote text"/>
    <w:basedOn w:val="Normal"/>
    <w:link w:val="EndnoteTextChar"/>
    <w:uiPriority w:val="99"/>
    <w:semiHidden/>
    <w:unhideWhenUsed/>
    <w:rsid w:val="00A143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4353"/>
    <w:rPr>
      <w:rFonts w:ascii="Arial" w:hAnsi="Arial"/>
      <w:sz w:val="20"/>
      <w:szCs w:val="20"/>
    </w:rPr>
  </w:style>
  <w:style w:type="character" w:styleId="EndnoteReference">
    <w:name w:val="endnote reference"/>
    <w:basedOn w:val="DefaultParagraphFont"/>
    <w:uiPriority w:val="99"/>
    <w:semiHidden/>
    <w:unhideWhenUsed/>
    <w:rsid w:val="00A14353"/>
    <w:rPr>
      <w:vertAlign w:val="superscript"/>
    </w:rPr>
  </w:style>
  <w:style w:type="paragraph" w:styleId="FootnoteText">
    <w:name w:val="footnote text"/>
    <w:basedOn w:val="Normal"/>
    <w:link w:val="FootnoteTextChar"/>
    <w:uiPriority w:val="99"/>
    <w:semiHidden/>
    <w:unhideWhenUsed/>
    <w:rsid w:val="00A143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4353"/>
    <w:rPr>
      <w:rFonts w:ascii="Arial" w:hAnsi="Arial"/>
      <w:sz w:val="20"/>
      <w:szCs w:val="20"/>
    </w:rPr>
  </w:style>
  <w:style w:type="character" w:styleId="FootnoteReference">
    <w:name w:val="footnote reference"/>
    <w:basedOn w:val="DefaultParagraphFont"/>
    <w:uiPriority w:val="99"/>
    <w:semiHidden/>
    <w:unhideWhenUsed/>
    <w:rsid w:val="00A14353"/>
    <w:rPr>
      <w:vertAlign w:val="superscript"/>
    </w:rPr>
  </w:style>
  <w:style w:type="character" w:styleId="UnresolvedMention">
    <w:name w:val="Unresolved Mention"/>
    <w:basedOn w:val="DefaultParagraphFont"/>
    <w:uiPriority w:val="99"/>
    <w:semiHidden/>
    <w:unhideWhenUsed/>
    <w:rsid w:val="00870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711466617">
      <w:bodyDiv w:val="1"/>
      <w:marLeft w:val="0"/>
      <w:marRight w:val="0"/>
      <w:marTop w:val="0"/>
      <w:marBottom w:val="0"/>
      <w:divBdr>
        <w:top w:val="none" w:sz="0" w:space="0" w:color="auto"/>
        <w:left w:val="none" w:sz="0" w:space="0" w:color="auto"/>
        <w:bottom w:val="none" w:sz="0" w:space="0" w:color="auto"/>
        <w:right w:val="none" w:sz="0" w:space="0" w:color="auto"/>
      </w:divBdr>
    </w:div>
    <w:div w:id="848905605">
      <w:bodyDiv w:val="1"/>
      <w:marLeft w:val="0"/>
      <w:marRight w:val="0"/>
      <w:marTop w:val="0"/>
      <w:marBottom w:val="0"/>
      <w:divBdr>
        <w:top w:val="none" w:sz="0" w:space="0" w:color="auto"/>
        <w:left w:val="none" w:sz="0" w:space="0" w:color="auto"/>
        <w:bottom w:val="none" w:sz="0" w:space="0" w:color="auto"/>
        <w:right w:val="none" w:sz="0" w:space="0" w:color="auto"/>
      </w:divBdr>
    </w:div>
    <w:div w:id="878664908">
      <w:bodyDiv w:val="1"/>
      <w:marLeft w:val="0"/>
      <w:marRight w:val="0"/>
      <w:marTop w:val="0"/>
      <w:marBottom w:val="0"/>
      <w:divBdr>
        <w:top w:val="none" w:sz="0" w:space="0" w:color="auto"/>
        <w:left w:val="none" w:sz="0" w:space="0" w:color="auto"/>
        <w:bottom w:val="none" w:sz="0" w:space="0" w:color="auto"/>
        <w:right w:val="none" w:sz="0" w:space="0" w:color="auto"/>
      </w:divBdr>
    </w:div>
    <w:div w:id="1285190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inefolly.com/lifestyle/reality-of-wine-prices-what-you-get-for-what-you-spend/" TargetMode="External"/><Relationship Id="rId2" Type="http://schemas.openxmlformats.org/officeDocument/2006/relationships/hyperlink" Target="https://winefolly.com/lifestyle/reality-of-wine-prices-what-you-get-for-what-you-spend/" TargetMode="External"/><Relationship Id="rId1" Type="http://schemas.openxmlformats.org/officeDocument/2006/relationships/hyperlink" Target="http://online.sfsu.edu/cholette/public_research/Sonoma-Segment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howard\Downloads\Report-Template-Word%20(2).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Cho06</b:Tag>
    <b:SourceType>InternetSite</b:SourceType>
    <b:Guid>{20EC0FD1-381A-4124-85F6-7AFF61DD8BC2}</b:Guid>
    <b:Title>ANALYZING THE US RETAIL WINE MARKET</b:Title>
    <b:InternetSiteTitle>http://online.sfsu.edu/</b:InternetSiteTitle>
    <b:Year>2006</b:Year>
    <b:URL>http://online.sfsu.edu/cholette/public_research/Sonoma-Segmentation.pdf</b:URL>
    <b:Author>
      <b:Author>
        <b:NameList>
          <b:Person>
            <b:Last>Cholette</b:Last>
            <b:First>Susan</b:First>
          </b:Person>
        </b:NameList>
      </b:Author>
    </b:Author>
    <b:RefOrder>1</b:RefOrder>
  </b:Source>
</b:Sources>
</file>

<file path=customXml/itemProps1.xml><?xml version="1.0" encoding="utf-8"?>
<ds:datastoreItem xmlns:ds="http://schemas.openxmlformats.org/officeDocument/2006/customXml" ds:itemID="{2F414585-2CA1-4932-918E-ACB75D89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 (2)</Template>
  <TotalTime>1</TotalTime>
  <Pages>13</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11331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Benjamin</dc:creator>
  <cp:keywords/>
  <dc:description/>
  <cp:lastModifiedBy>Howard, Benjamin</cp:lastModifiedBy>
  <cp:revision>2</cp:revision>
  <cp:lastPrinted>2020-07-29T20:48:00Z</cp:lastPrinted>
  <dcterms:created xsi:type="dcterms:W3CDTF">2020-07-29T20:53:00Z</dcterms:created>
  <dcterms:modified xsi:type="dcterms:W3CDTF">2020-07-29T20:53:00Z</dcterms:modified>
</cp:coreProperties>
</file>