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3A83" w14:textId="77777777" w:rsidR="00FA379B" w:rsidRPr="00070F86" w:rsidRDefault="00FA379B" w:rsidP="00FA37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70F86">
        <w:rPr>
          <w:rFonts w:ascii="Arial" w:eastAsia="Times New Roman" w:hAnsi="Arial" w:cs="Arial"/>
          <w:kern w:val="0"/>
          <w:lang w:eastAsia="en-GB"/>
          <w14:ligatures w14:val="none"/>
        </w:rPr>
        <w:t>Appendix</w:t>
      </w:r>
    </w:p>
    <w:p w14:paraId="20508544" w14:textId="77777777" w:rsidR="00FA379B" w:rsidRPr="00070F86" w:rsidRDefault="00FA379B" w:rsidP="00FA379B">
      <w:pPr>
        <w:pStyle w:val="Heading1"/>
        <w:rPr>
          <w:rFonts w:ascii="Arial" w:hAnsi="Arial" w:cs="Arial"/>
        </w:rPr>
      </w:pPr>
      <w:r w:rsidRPr="00070F86">
        <w:rPr>
          <w:rFonts w:ascii="Arial" w:hAnsi="Arial" w:cs="Arial"/>
        </w:rPr>
        <w:t>Scaled Short-Only VRP Strategy: All Forecast Specifications Ranked by Sharpe</w:t>
      </w:r>
    </w:p>
    <w:p w14:paraId="4C1534BB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Scenario: main forecast panel, log RV, rolling 120, implied_var_eom, normalized payoff, cost_per_turnover = 0.001.</w:t>
      </w:r>
    </w:p>
    <w:p w14:paraId="6494B828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This table reports every available forecast specification under the same scaled short-only VRP strategy. Rows are sorted by annualized net Sharpe ratio. Undefined Sharpe ratios are placed at the bottom.</w:t>
      </w:r>
    </w:p>
    <w:p w14:paraId="3869C8A6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All CEQ gains are measured relative to the HAR scaled short-only benchmark using the same trading rule.</w:t>
      </w:r>
    </w:p>
    <w:p w14:paraId="4D435448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Strategy</w:t>
      </w:r>
    </w:p>
    <w:p w14:paraId="2B052F0A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At the end of month t, implied variance is observable from the option market, while next-month realized variance is unknown. Each forecast is used to form an ex-ante variance risk premium signal:</w:t>
      </w:r>
    </w:p>
    <w:p w14:paraId="00EA6728" w14:textId="77777777" w:rsidR="00FA379B" w:rsidRPr="00070F86" w:rsidRDefault="00FA379B" w:rsidP="00FA37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Arial" w:hAnsi="Arial" w:cs="Arial"/>
        </w:rPr>
      </w:pPr>
      <w:r w:rsidRPr="00070F86">
        <w:rPr>
          <w:rFonts w:ascii="Arial" w:eastAsia="Courier New" w:hAnsi="Arial" w:cs="Arial"/>
          <w:color w:val="000000"/>
          <w:sz w:val="18"/>
          <w:szCs w:val="18"/>
        </w:rPr>
        <w:t>vrp_signal_t = implied_var_t - forecast_var_{t+1}</w:t>
      </w:r>
    </w:p>
    <w:p w14:paraId="3B8418D0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The scaled short-only position is:</w:t>
      </w:r>
    </w:p>
    <w:p w14:paraId="55B8AEA4" w14:textId="77777777" w:rsidR="00FA379B" w:rsidRPr="00070F86" w:rsidRDefault="00FA379B" w:rsidP="00FA37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Arial" w:hAnsi="Arial" w:cs="Arial"/>
        </w:rPr>
      </w:pPr>
      <w:r w:rsidRPr="00070F86">
        <w:rPr>
          <w:rFonts w:ascii="Arial" w:eastAsia="Courier New" w:hAnsi="Arial" w:cs="Arial"/>
          <w:color w:val="000000"/>
          <w:sz w:val="18"/>
          <w:szCs w:val="18"/>
        </w:rPr>
        <w:t>raw_position_t = vrp_signal_t / rolling_sd(vrp_signal) position_t     = max(min(raw_position_t, 1), 0)</w:t>
      </w:r>
    </w:p>
    <w:p w14:paraId="2910AF08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The strategy can be partly short volatility, fully short volatility, or out of the trade, but it cannot go long volatility.</w:t>
      </w:r>
    </w:p>
    <w:p w14:paraId="00179D80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Timing and Payoff Assumptions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26"/>
        <w:gridCol w:w="7100"/>
      </w:tblGrid>
      <w:tr w:rsidR="00FA379B" w:rsidRPr="00070F86" w14:paraId="06EC39E3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1F7F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Object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1941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Timing / calculation</w:t>
            </w:r>
          </w:p>
        </w:tc>
      </w:tr>
      <w:tr w:rsidR="00FA379B" w:rsidRPr="00070F86" w14:paraId="7DFA522A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57E0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Implied variance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08DB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Observed at the end of month t using implied_var_eom</w:t>
            </w:r>
          </w:p>
        </w:tc>
      </w:tr>
      <w:tr w:rsidR="00FA379B" w:rsidRPr="00070F86" w14:paraId="40F462C9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F12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Forecast variance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7069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Model forecast for realized variance in month t+1, converted to variance units before comparison</w:t>
            </w:r>
          </w:p>
        </w:tc>
      </w:tr>
      <w:tr w:rsidR="00FA379B" w:rsidRPr="00070F86" w14:paraId="1C5549E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E9E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Rolling signal volatility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67E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Computed only from past VRP signals dated before month t</w:t>
            </w:r>
          </w:p>
        </w:tc>
      </w:tr>
      <w:tr w:rsidR="00FA379B" w:rsidRPr="00070F86" w14:paraId="36A1D185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0BA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Short-vol payoff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9021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implied_var_t - realized_var_{t+1}</w:t>
            </w:r>
          </w:p>
        </w:tc>
      </w:tr>
      <w:tr w:rsidR="00FA379B" w:rsidRPr="00070F86" w14:paraId="60D42C2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FB8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Normalized gross return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F8AF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position_t * (implied_var_t - realized_var_{t+1}) / implied_var_t</w:t>
            </w:r>
          </w:p>
        </w:tc>
      </w:tr>
      <w:tr w:rsidR="00FA379B" w:rsidRPr="00070F86" w14:paraId="3F4536F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FCED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Net return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F81D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gross_return_t - 0.001 * abs(position_t - position_{t-1})</w:t>
            </w:r>
          </w:p>
        </w:tc>
      </w:tr>
    </w:tbl>
    <w:p w14:paraId="5D59EF4D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These are normalized variance-payoff units, not literal fully implemented option-portfolio returns.</w:t>
      </w:r>
    </w:p>
    <w:p w14:paraId="5E3E53CF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Specification Types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59"/>
        <w:gridCol w:w="7067"/>
      </w:tblGrid>
      <w:tr w:rsidR="00FA379B" w:rsidRPr="00070F86" w14:paraId="32040C22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2093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Specification type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739D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Meaning</w:t>
            </w:r>
          </w:p>
        </w:tc>
      </w:tr>
      <w:tr w:rsidR="00FA379B" w:rsidRPr="00070F86" w14:paraId="2524483A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52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individual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F78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One individual ML forecast specification</w:t>
            </w:r>
          </w:p>
        </w:tc>
      </w:tr>
      <w:tr w:rsidR="00FA379B" w:rsidRPr="00070F86" w14:paraId="67A6F73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395E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lastRenderedPageBreak/>
              <w:t>infoset_EW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AF85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Equal-weight average across ML methods within one information set</w:t>
            </w:r>
          </w:p>
        </w:tc>
      </w:tr>
      <w:tr w:rsidR="00FA379B" w:rsidRPr="00070F86" w14:paraId="696EDE1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6638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method_EW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5F40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Equal-weight average across information sets within one model family</w:t>
            </w:r>
          </w:p>
        </w:tc>
      </w:tr>
      <w:tr w:rsidR="00FA379B" w:rsidRPr="00070F86" w14:paraId="11E93D5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C2C9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all_EW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79B2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Equal-weight average across the broader ML x information-set forecast panel</w:t>
            </w:r>
          </w:p>
        </w:tc>
      </w:tr>
      <w:tr w:rsidR="00FA379B" w:rsidRPr="00070F86" w14:paraId="41B788B8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399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stacked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02FD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Meta-model forecast combination estimated from the forecast panel</w:t>
            </w:r>
          </w:p>
        </w:tc>
      </w:tr>
      <w:tr w:rsidR="00FA379B" w:rsidRPr="00070F86" w14:paraId="6A8FCD8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4D7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naive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1CAD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Simple non-ML benchmark forecast</w:t>
            </w:r>
          </w:p>
        </w:tc>
      </w:tr>
    </w:tbl>
    <w:p w14:paraId="29CDC1EA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Column Definitions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350"/>
        <w:gridCol w:w="6676"/>
      </w:tblGrid>
      <w:tr w:rsidR="00FA379B" w:rsidRPr="00070F86" w14:paraId="75C68296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4F51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C41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Calculation / meaning</w:t>
            </w:r>
          </w:p>
        </w:tc>
      </w:tr>
      <w:tr w:rsidR="00FA379B" w:rsidRPr="00070F86" w14:paraId="44BDFE08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C982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Sharpe rank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5B3C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Overall rank by annualized net Sharpe ratio</w:t>
            </w:r>
          </w:p>
        </w:tc>
      </w:tr>
      <w:tr w:rsidR="00FA379B" w:rsidRPr="00070F86" w14:paraId="435E112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7499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Section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F8A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Forecast family grouping</w:t>
            </w:r>
          </w:p>
        </w:tc>
      </w:tr>
      <w:tr w:rsidR="00FA379B" w:rsidRPr="00070F86" w14:paraId="6DBDF13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5D8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Forecast specification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3129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Forecast used to construct the VRP signal</w:t>
            </w:r>
          </w:p>
        </w:tc>
      </w:tr>
      <w:tr w:rsidR="00FA379B" w:rsidRPr="00070F86" w14:paraId="095B531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CBA0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Specification type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A7F8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Forecast or combination design</w:t>
            </w:r>
          </w:p>
        </w:tc>
      </w:tr>
      <w:tr w:rsidR="00FA379B" w:rsidRPr="00070F86" w14:paraId="79A6706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F1BF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Sharpe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12D6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sqrt(12) * mean(net_return) / sd(net_return)</w:t>
            </w:r>
          </w:p>
        </w:tc>
      </w:tr>
      <w:tr w:rsidR="00FA379B" w:rsidRPr="00070F86" w14:paraId="6CEE025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2DF9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Ann. mean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7456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12 * mean(net_return)</w:t>
            </w:r>
          </w:p>
        </w:tc>
      </w:tr>
      <w:tr w:rsidR="00FA379B" w:rsidRPr="00070F86" w14:paraId="2C4FDF1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DAAD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Ann. vol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02F3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sqrt(12) * sd(net_return)</w:t>
            </w:r>
          </w:p>
        </w:tc>
      </w:tr>
      <w:tr w:rsidR="00FA379B" w:rsidRPr="00070F86" w14:paraId="3058612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D85B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CEQ vs HAR gamma=3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F7E9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Annualized CEQ gain versus HAR scaled short-only timing at gamma = 3</w:t>
            </w:r>
          </w:p>
        </w:tc>
      </w:tr>
      <w:tr w:rsidR="00FA379B" w:rsidRPr="00070F86" w14:paraId="793B36D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3665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CEQ vs HAR gamma=5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9DD4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Annualized CEQ gain versus HAR scaled short-only timing at gamma = 5</w:t>
            </w:r>
          </w:p>
        </w:tc>
      </w:tr>
      <w:tr w:rsidR="00FA379B" w:rsidRPr="00070F86" w14:paraId="3B94FC95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504C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Traded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5BC4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Fraction of months with positive short-vol exposure</w:t>
            </w:r>
          </w:p>
        </w:tc>
      </w:tr>
      <w:tr w:rsidR="00FA379B" w:rsidRPr="00070F86" w14:paraId="48D6C5A5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AC59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Turnover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ABCB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Average monthly absolute position change</w:t>
            </w:r>
          </w:p>
        </w:tc>
      </w:tr>
    </w:tbl>
    <w:p w14:paraId="72692CDF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CEQ is calculated as:</w:t>
      </w:r>
    </w:p>
    <w:p w14:paraId="47EB505C" w14:textId="77777777" w:rsidR="00FA379B" w:rsidRPr="00070F86" w:rsidRDefault="00FA379B" w:rsidP="00FA37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Arial" w:hAnsi="Arial" w:cs="Arial"/>
        </w:rPr>
      </w:pPr>
      <w:r w:rsidRPr="00070F86">
        <w:rPr>
          <w:rFonts w:ascii="Arial" w:eastAsia="Courier New" w:hAnsi="Arial" w:cs="Arial"/>
          <w:color w:val="000000"/>
          <w:sz w:val="18"/>
          <w:szCs w:val="18"/>
        </w:rPr>
        <w:t>CEQ_gamma = mean(net_return) - (gamma / 2) * var(net_return)</w:t>
      </w:r>
    </w:p>
    <w:p w14:paraId="2976C240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Results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58"/>
        <w:gridCol w:w="997"/>
        <w:gridCol w:w="1512"/>
        <w:gridCol w:w="1043"/>
        <w:gridCol w:w="657"/>
        <w:gridCol w:w="551"/>
        <w:gridCol w:w="536"/>
        <w:gridCol w:w="827"/>
        <w:gridCol w:w="827"/>
        <w:gridCol w:w="642"/>
        <w:gridCol w:w="776"/>
      </w:tblGrid>
      <w:tr w:rsidR="00FA379B" w:rsidRPr="00070F86" w14:paraId="5D2ACDE5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6C92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Sharpe rank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F7D9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Section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2BC7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Forecast specification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4DF3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Specification type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363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Sharpe net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18A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Ann. mean net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DA7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Ann. vol net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0912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CEQ vs HAR gamma=3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C637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CEQ vs HAR gamma=5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0F3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Traded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C0C9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Turnover</w:t>
            </w:r>
          </w:p>
        </w:tc>
      </w:tr>
      <w:tr w:rsidR="00FA379B" w:rsidRPr="00070F86" w14:paraId="3B877D99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9C55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5BF0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E508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 (HAR+Option)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319F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D06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2.659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0FDC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3.038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491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B90B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8B6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EEC5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DB93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0.187</w:t>
            </w:r>
          </w:p>
        </w:tc>
      </w:tr>
      <w:tr w:rsidR="00FA379B" w:rsidRPr="00070F86" w14:paraId="2D914EA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A31C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42E9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BBFB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 (HAR+Macro+Option)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6315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06F8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2CD4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B059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1A2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280B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79F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3ED3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0.218</w:t>
            </w:r>
          </w:p>
        </w:tc>
      </w:tr>
      <w:tr w:rsidR="00FA379B" w:rsidRPr="00070F86" w14:paraId="4CCA5075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3ECB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DB06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49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 (HAR+Option)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2C95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2FE2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2.367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DC99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2CA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DB0A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DEAC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4A96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4082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0.188</w:t>
            </w:r>
          </w:p>
        </w:tc>
      </w:tr>
      <w:tr w:rsidR="00FA379B" w:rsidRPr="00070F86" w14:paraId="7A91F98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D757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1263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Stacked forecasts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3AB6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Stacked Random Forest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25FD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stacked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3660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E6A9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2.674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D193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C7F4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BF17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BCCF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3961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0.201</w:t>
            </w:r>
          </w:p>
        </w:tc>
      </w:tr>
      <w:tr w:rsidR="00FA379B" w:rsidRPr="00070F86" w14:paraId="0E301748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F60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982F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Stacked forecasts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2887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Stacked Elastic Net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AEAD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stacked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F31B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2.307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3E30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2.521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1BF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2DB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F1E4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91D8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D88A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0.226</w:t>
            </w:r>
          </w:p>
        </w:tc>
      </w:tr>
      <w:tr w:rsidR="00FA379B" w:rsidRPr="00070F86" w14:paraId="105D4030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9EA0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lastRenderedPageBreak/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372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D34B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Equal Weight (HAR+Macro+Option)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BB5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infoset_EW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A868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2.275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91D4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4F40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366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3C72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D3A7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9437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0.253</w:t>
            </w:r>
          </w:p>
        </w:tc>
      </w:tr>
      <w:tr w:rsidR="00FA379B" w:rsidRPr="00070F86" w14:paraId="2181732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427C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31C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0027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 (HAR+Macro+Option)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ABE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08FE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DA7E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FC9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E1FF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D86D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B02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F865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0.280</w:t>
            </w:r>
          </w:p>
        </w:tc>
      </w:tr>
      <w:tr w:rsidR="00FA379B" w:rsidRPr="00070F86" w14:paraId="1043D000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C485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FCD8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D90F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 EW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FE99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method_EW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0273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DEE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73C3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D09B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A196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E5F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0C07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0.220</w:t>
            </w:r>
          </w:p>
        </w:tc>
      </w:tr>
      <w:tr w:rsidR="00FA379B" w:rsidRPr="00070F86" w14:paraId="2587706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F49C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DE62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2587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Equal Weight (HAR+Option)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92E0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infoset_EW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7264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4F91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2.501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4CC2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19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88B2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-0.518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FCF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BFA8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0.246</w:t>
            </w:r>
          </w:p>
        </w:tc>
      </w:tr>
      <w:tr w:rsidR="00FA379B" w:rsidRPr="00070F86" w14:paraId="70D5391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EF09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1736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605D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 (HAR)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C1DB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CF04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B158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6DE4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AF12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28CC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FBB2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BD9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0.232</w:t>
            </w:r>
          </w:p>
        </w:tc>
      </w:tr>
      <w:tr w:rsidR="00FA379B" w:rsidRPr="00070F86" w14:paraId="25C7A59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CCE5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50AD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CCF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 (HAR+Macro)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86A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8270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2.059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E35A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1.875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CEFA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BFE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5C4A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1C4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8837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0.267</w:t>
            </w:r>
          </w:p>
        </w:tc>
      </w:tr>
      <w:tr w:rsidR="00FA379B" w:rsidRPr="00070F86" w14:paraId="5CAC721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7C73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2D93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397B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 (HAR+Macro)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F98E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8A3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7055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570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B85B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527A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FF72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9952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0.229</w:t>
            </w:r>
          </w:p>
        </w:tc>
      </w:tr>
      <w:tr w:rsidR="00FA379B" w:rsidRPr="00070F86" w14:paraId="7B32144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152F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999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1DCE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 EW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40E3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method_EW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12E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EBB0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F6D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C0E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C507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735C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7D42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0.284</w:t>
            </w:r>
          </w:p>
        </w:tc>
      </w:tr>
      <w:tr w:rsidR="00FA379B" w:rsidRPr="00070F86" w14:paraId="7B4B193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2137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24E6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6441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All ML forecasts EW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E360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all_EW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BECC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1.920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6A12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1.844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0098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CB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2B9B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B8C6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62D0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0.233</w:t>
            </w:r>
          </w:p>
        </w:tc>
      </w:tr>
      <w:tr w:rsidR="00FA379B" w:rsidRPr="00070F86" w14:paraId="03D359C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28C7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3DAC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D799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Equal Weight (HAR+Macro)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F23A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infoset_EW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85AB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C370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7011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E15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BDA1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983A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BC64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0.230</w:t>
            </w:r>
          </w:p>
        </w:tc>
      </w:tr>
      <w:tr w:rsidR="00FA379B" w:rsidRPr="00070F86" w14:paraId="73517A7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71C8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E31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18A2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 EW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DF6A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method_EW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B26A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1.725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695E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2AD6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2BE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CBB6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DDDE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669B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0.206</w:t>
            </w:r>
          </w:p>
        </w:tc>
      </w:tr>
      <w:tr w:rsidR="00FA379B" w:rsidRPr="00070F86" w14:paraId="448EC1C9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55A1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EEDA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0788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 (HAR+Option)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C06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F4A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1.621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486C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2AA8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CB2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DBD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032F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0998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0.185</w:t>
            </w:r>
          </w:p>
        </w:tc>
      </w:tr>
      <w:tr w:rsidR="00FA379B" w:rsidRPr="00070F86" w14:paraId="048A517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D0B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FBC7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D0DB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 (HAR+Option)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34CE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A92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1.617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EB09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9556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EA51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F4F3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-0.222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DA3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B997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0.269</w:t>
            </w:r>
          </w:p>
        </w:tc>
      </w:tr>
      <w:tr w:rsidR="00FA379B" w:rsidRPr="00070F86" w14:paraId="2EA4108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50AE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023F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1577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 (HAR+Macro+Option)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5065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0DB1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311D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086A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A7FD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67C4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9586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02C6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0.184</w:t>
            </w:r>
          </w:p>
        </w:tc>
      </w:tr>
      <w:tr w:rsidR="00FA379B" w:rsidRPr="00070F86" w14:paraId="4A208A4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A21B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B74A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7972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  <w:lang w:val="da-DK"/>
              </w:rPr>
            </w:pPr>
            <w:proofErr w:type="spellStart"/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  <w:lang w:val="da-DK"/>
              </w:rPr>
              <w:t>Elastic</w:t>
            </w:r>
            <w:proofErr w:type="spellEnd"/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  <w:lang w:val="da-DK"/>
              </w:rPr>
              <w:t xml:space="preserve"> Net (</w:t>
            </w:r>
            <w:proofErr w:type="spellStart"/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  <w:lang w:val="da-DK"/>
              </w:rPr>
              <w:t>HAR+Macro+Option</w:t>
            </w:r>
            <w:proofErr w:type="spellEnd"/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  <w:lang w:val="da-DK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E23D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08CF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CFEF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DAF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4114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073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-0.417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94B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2BC5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0.210</w:t>
            </w:r>
          </w:p>
        </w:tc>
      </w:tr>
      <w:tr w:rsidR="00FA379B" w:rsidRPr="00070F86" w14:paraId="1387379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4DD5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C4AD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0EE9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 (HAR)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D8B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067C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9918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10B9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74D8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5A5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99C4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D2D1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0.200</w:t>
            </w:r>
          </w:p>
        </w:tc>
      </w:tr>
      <w:tr w:rsidR="00FA379B" w:rsidRPr="00070F86" w14:paraId="45D14BC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BDE0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2051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A2CE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 EW (Multiple)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A7DA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method_EW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4402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EA82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5EE0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896A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8229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2DA6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2B2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0.175</w:t>
            </w:r>
          </w:p>
        </w:tc>
      </w:tr>
      <w:tr w:rsidR="00FA379B" w:rsidRPr="00070F86" w14:paraId="79D914E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457A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4478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Forecast combinations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93BB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Equal Weight (HAR)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5D43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infoset_EW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B4D4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0439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E6E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59C8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2C2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36CA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CC5B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0.195</w:t>
            </w:r>
          </w:p>
        </w:tc>
      </w:tr>
      <w:tr w:rsidR="00FA379B" w:rsidRPr="00070F86" w14:paraId="374EEB7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2E6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lastRenderedPageBreak/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0C4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E61E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 (HAR+Macro)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E5D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89DE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B5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188A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499A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788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96C8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81B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0.179</w:t>
            </w:r>
          </w:p>
        </w:tc>
      </w:tr>
      <w:tr w:rsidR="00FA379B" w:rsidRPr="00070F86" w14:paraId="39C79E6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B990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AA43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Benchmark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AC9C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 scaled short-only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C354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 benchmark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5D2E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861B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8E6F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0A05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4F0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BE4E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9297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0.177</w:t>
            </w:r>
          </w:p>
        </w:tc>
      </w:tr>
      <w:tr w:rsidR="00FA379B" w:rsidRPr="00070F86" w14:paraId="3AB09DB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3D04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9C98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4E71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 (HAR)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1DC7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3477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8E3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FA0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DB0A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F46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4111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020A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0.177</w:t>
            </w:r>
          </w:p>
        </w:tc>
      </w:tr>
      <w:tr w:rsidR="00FA379B" w:rsidRPr="00070F86" w14:paraId="5788FBF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EB45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A59E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7F85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 (HAR+Macro)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FF4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5276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1.331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68B4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78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BEF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0C41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E98A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39F7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0.172</w:t>
            </w:r>
          </w:p>
        </w:tc>
      </w:tr>
      <w:tr w:rsidR="00FA379B" w:rsidRPr="00070F86" w14:paraId="79CA20D9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7BA0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8835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 ML models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2C6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 (HAR)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1CFD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individual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FE33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BB87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FF1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2509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9C19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-0.278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47B7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AA1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0.194</w:t>
            </w:r>
          </w:p>
        </w:tc>
      </w:tr>
      <w:tr w:rsidR="00FA379B" w:rsidRPr="00070F86" w14:paraId="3531F7C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25A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F9AF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Naive benchmarks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974E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Historical Mean RV (Historical RV)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7E87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naive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CF4F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D9CB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2DAA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D46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1083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48BF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AF4E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0.117</w:t>
            </w:r>
          </w:p>
        </w:tc>
      </w:tr>
      <w:tr w:rsidR="00FA379B" w:rsidRPr="00070F86" w14:paraId="1EC74CF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BF13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206A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Naive benchmarks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6F5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IV as RV Forecast (Option)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434F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naive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AC8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7140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9173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D0A7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-0.158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7AE3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2F07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FA41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</w:t>
            </w:r>
          </w:p>
        </w:tc>
      </w:tr>
    </w:tbl>
    <w:p w14:paraId="5EE1740E" w14:textId="77777777" w:rsidR="00FA379B" w:rsidRPr="00070F86" w:rsidRDefault="00FA379B" w:rsidP="00FA37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A2E1761" w14:textId="77777777" w:rsidR="00FA379B" w:rsidRPr="00070F86" w:rsidRDefault="00FA379B" w:rsidP="00FA37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70F86">
        <w:rPr>
          <w:rFonts w:ascii="Arial" w:eastAsia="Times New Roman" w:hAnsi="Arial" w:cs="Arial"/>
          <w:noProof/>
          <w:kern w:val="0"/>
          <w:lang w:eastAsia="en-GB"/>
        </w:rPr>
        <w:drawing>
          <wp:inline distT="0" distB="0" distL="0" distR="0" wp14:anchorId="6A536624" wp14:editId="1C826618">
            <wp:extent cx="5731510" cy="3343275"/>
            <wp:effectExtent l="0" t="0" r="0" b="0"/>
            <wp:docPr id="1444648884" name="Picture 1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8884" name="Picture 1" descr="A graph showing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2FF" w14:textId="77777777" w:rsidR="00FA379B" w:rsidRPr="00070F86" w:rsidRDefault="00FA379B" w:rsidP="00FA37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6B014D" w14:textId="77777777" w:rsidR="00FA379B" w:rsidRPr="00070F86" w:rsidRDefault="00FA379B" w:rsidP="00FA37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01DB773" w14:textId="77777777" w:rsidR="00FA379B" w:rsidRPr="00070F86" w:rsidRDefault="00FA379B" w:rsidP="00FA379B">
      <w:pPr>
        <w:pStyle w:val="Heading1"/>
        <w:rPr>
          <w:rFonts w:ascii="Arial" w:hAnsi="Arial" w:cs="Arial"/>
        </w:rPr>
      </w:pPr>
      <w:r w:rsidRPr="00070F86">
        <w:rPr>
          <w:rFonts w:ascii="Arial" w:hAnsi="Arial" w:cs="Arial"/>
        </w:rPr>
        <w:lastRenderedPageBreak/>
        <w:t>Main Forecast Model Interpretation</w:t>
      </w:r>
    </w:p>
    <w:p w14:paraId="2F136D67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Scope</w:t>
      </w:r>
    </w:p>
    <w:p w14:paraId="1758CBDB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Individual diagnostics focus on the 120-month rolling log-RV HAR+Option specification.</w:t>
      </w:r>
    </w:p>
    <w:p w14:paraId="44915651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Elastic Net selection is reported as non-zero coefficient frequency across rolling refits.</w:t>
      </w:r>
    </w:p>
    <w:p w14:paraId="16A93F64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Random Forest does not estimate linear coefficients, so the RF table reports impurity importance and top-five frequency.</w:t>
      </w:r>
    </w:p>
    <w:p w14:paraId="75F18A42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Stacked forecast diagnostics use the available meta-combination files, filtered to the 16 individual forecasts used in the current main-table stacked forecasts.</w:t>
      </w:r>
    </w:p>
    <w:p w14:paraId="4E520940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Interpretation Summary</w:t>
      </w:r>
    </w:p>
    <w:p w14:paraId="3C39BF15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Elastic Net keeps the three HAR lags by construction, but the most persistent option variables are implied variance/volatility level measures and dispersion measures.</w:t>
      </w:r>
    </w:p>
    <w:p w14:paraId="0E645283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Random Forest puts the strongest importance on the option volatility surface: put 25-delta IV, ATM IV, total implied variance, and call 25-delta IV.</w:t>
      </w:r>
    </w:p>
    <w:p w14:paraId="39BE22D0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- The stacked combinations lean toward option-augmented forecasts, especially PCA HAR+Option, RF HAR+Option, NN HAR+Macro+Option, and several ENET/RF macro-option variants.</w:t>
      </w:r>
    </w:p>
    <w:p w14:paraId="4E4A5A61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Elastic Net HAR+Option Variable Selection</w:t>
      </w:r>
    </w:p>
    <w:p w14:paraId="157A2CC2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Top variables by selection rate, then mean absolute coefficient.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56"/>
        <w:gridCol w:w="1007"/>
        <w:gridCol w:w="1057"/>
        <w:gridCol w:w="1048"/>
        <w:gridCol w:w="1380"/>
        <w:gridCol w:w="1462"/>
        <w:gridCol w:w="1416"/>
      </w:tblGrid>
      <w:tr w:rsidR="00FA379B" w:rsidRPr="00070F86" w14:paraId="47AD066A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C91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930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Feature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6451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Selected Refits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468A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Selection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EBE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Abs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880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Median Abs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E9E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Latest Abs Coefficient</w:t>
            </w:r>
          </w:p>
        </w:tc>
      </w:tr>
      <w:tr w:rsidR="00FA379B" w:rsidRPr="00070F86" w14:paraId="450F902A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E21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realized vol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DF8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8C1C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EE1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E5C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0.19059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A85B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0.18944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A9F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0.25309</w:t>
            </w:r>
          </w:p>
        </w:tc>
      </w:tr>
      <w:tr w:rsidR="00FA379B" w:rsidRPr="00070F86" w14:paraId="56DB3C0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80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3-month mean of 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BD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0A5A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057E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A11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0.11723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FF5A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0.09296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058C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0.01979</w:t>
            </w:r>
          </w:p>
        </w:tc>
      </w:tr>
      <w:tr w:rsidR="00FA379B" w:rsidRPr="00070F86" w14:paraId="2CD10DA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17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12-month mean of 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3016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9D77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C8E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A92D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0.05693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0E01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0.02913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520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0.00817</w:t>
            </w:r>
          </w:p>
        </w:tc>
      </w:tr>
      <w:tr w:rsidR="00FA379B" w:rsidRPr="00070F86" w14:paraId="4F07F41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50A2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call 25 iv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3F94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C52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571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0.86498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6F8D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0.12917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4E28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0.12546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395D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0.16520</w:t>
            </w:r>
          </w:p>
        </w:tc>
      </w:tr>
      <w:tr w:rsidR="00FA379B" w:rsidRPr="00070F86" w14:paraId="49A8640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B8C1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atm iv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A2C9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E70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92D6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0.85654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64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0.10827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580B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0.09894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FD8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0.04146</w:t>
            </w:r>
          </w:p>
        </w:tc>
      </w:tr>
      <w:tr w:rsidR="00FA379B" w:rsidRPr="00070F86" w14:paraId="1ABFE8B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594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put 25 dispersion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041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8D2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6880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6E6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0.10118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663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4557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0.00912</w:t>
            </w:r>
          </w:p>
        </w:tc>
      </w:tr>
      <w:tr w:rsidR="00FA379B" w:rsidRPr="00070F86" w14:paraId="3B9F7A9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F5B3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implied var month avg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B49A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5BBD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368E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0.78059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CBBF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B0B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0.19254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CA4E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0.15848</w:t>
            </w:r>
          </w:p>
        </w:tc>
      </w:tr>
      <w:tr w:rsidR="00FA379B" w:rsidRPr="00070F86" w14:paraId="21A6F87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E440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mean dispersion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863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363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298F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0.74684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35CE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D89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0.02746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50E6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0.03458</w:t>
            </w:r>
          </w:p>
        </w:tc>
      </w:tr>
      <w:tr w:rsidR="00FA379B" w:rsidRPr="00070F86" w14:paraId="32160D9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790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smile curvature 25 month avg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F41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56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0F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0.73418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714C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0.05113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4F18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0.05011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3B79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0.00252</w:t>
            </w:r>
          </w:p>
        </w:tc>
      </w:tr>
      <w:tr w:rsidR="00FA379B" w:rsidRPr="00070F86" w14:paraId="72768FB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34F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lastRenderedPageBreak/>
              <w:t>put 25 iv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06E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683E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F35D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0.71308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76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0.05542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481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0.04513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9F3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0.03351</w:t>
            </w:r>
          </w:p>
        </w:tc>
      </w:tr>
      <w:tr w:rsidR="00FA379B" w:rsidRPr="00070F86" w14:paraId="169FE74A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383C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atm dispersion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2E9D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0DB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4F0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0.67932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669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0.10111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AF5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0.09047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4752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0.01958</w:t>
            </w:r>
          </w:p>
        </w:tc>
      </w:tr>
      <w:tr w:rsidR="00FA379B" w:rsidRPr="00070F86" w14:paraId="716FBE8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8AE3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smile curvature 25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1486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927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E32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0.67932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876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0.06587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0971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469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0.00363</w:t>
            </w:r>
          </w:p>
        </w:tc>
      </w:tr>
    </w:tbl>
    <w:p w14:paraId="66EE28EC" w14:textId="77777777" w:rsidR="00FA379B" w:rsidRPr="00070F86" w:rsidRDefault="00FA379B" w:rsidP="00FA379B">
      <w:pPr>
        <w:rPr>
          <w:rFonts w:ascii="Arial" w:hAnsi="Arial" w:cs="Arial"/>
        </w:rPr>
      </w:pPr>
    </w:p>
    <w:p w14:paraId="59A4CFC2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Random Forest HAR+Option Variable Importance</w:t>
      </w:r>
    </w:p>
    <w:p w14:paraId="22C32024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Top variables by top-five frequency within each refit, then mean rank.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14"/>
        <w:gridCol w:w="918"/>
        <w:gridCol w:w="766"/>
        <w:gridCol w:w="775"/>
        <w:gridCol w:w="799"/>
        <w:gridCol w:w="1139"/>
        <w:gridCol w:w="1196"/>
        <w:gridCol w:w="1163"/>
        <w:gridCol w:w="856"/>
      </w:tblGrid>
      <w:tr w:rsidR="00FA379B" w:rsidRPr="00070F86" w14:paraId="0A52B080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D6A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7D4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Feature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E926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Refits Used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3B7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Top 5 Refits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24E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Top 5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C28E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B0C1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Median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B18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Latest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5D0A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Rank</w:t>
            </w:r>
          </w:p>
        </w:tc>
      </w:tr>
      <w:tr w:rsidR="00FA379B" w:rsidRPr="00070F86" w14:paraId="7D958DE0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CE8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put 25 iv eom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4FB7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F53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13C2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D9ED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0.99539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EBC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1.91174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228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1.99253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97A7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1.90260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B77F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2.02765</w:t>
            </w:r>
          </w:p>
        </w:tc>
      </w:tr>
      <w:tr w:rsidR="00FA379B" w:rsidRPr="00070F86" w14:paraId="405DF91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0BA1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atm iv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FDF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EBF1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2DA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4E27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0.99539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FD8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1.80977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08F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1.75651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DF8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2.73043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9FD0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2.73733</w:t>
            </w:r>
          </w:p>
        </w:tc>
      </w:tr>
      <w:tr w:rsidR="00FA379B" w:rsidRPr="00070F86" w14:paraId="7CD6CF6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9127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implied var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61A6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08E4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E38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F9A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0.92627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618C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1.84028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11CE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1.70247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D990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2.65082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3E78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2.62673</w:t>
            </w:r>
          </w:p>
        </w:tc>
      </w:tr>
      <w:tr w:rsidR="00FA379B" w:rsidRPr="00070F86" w14:paraId="5818B77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AC8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call 25 iv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8147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9CA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80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C41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0.91244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1D12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1.72806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1FDF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1.53216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7DD8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2.36912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F2F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3.51613</w:t>
            </w:r>
          </w:p>
        </w:tc>
      </w:tr>
      <w:tr w:rsidR="00FA379B" w:rsidRPr="00070F86" w14:paraId="683FA53A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41F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05E4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C49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C169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CA0F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0.35484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7D70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1.25963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1E2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1.28504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CD2B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1.65487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C37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6.74194</w:t>
            </w:r>
          </w:p>
        </w:tc>
      </w:tr>
      <w:tr w:rsidR="00FA379B" w:rsidRPr="00070F86" w14:paraId="490C63F8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2974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atm dispersion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9C1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D5F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3E90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FB27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0.25806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F7CC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1.04147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241B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0.94474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10E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0.54288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AE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8.38249</w:t>
            </w:r>
          </w:p>
        </w:tc>
      </w:tr>
      <w:tr w:rsidR="00FA379B" w:rsidRPr="00070F86" w14:paraId="4DBE6003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3F54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implied var month avg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6DE3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6FFC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03AE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1A6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0.16129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B7E9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3253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0.91084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879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1.47811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FA4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9.35945</w:t>
            </w:r>
          </w:p>
        </w:tc>
      </w:tr>
      <w:tr w:rsidR="00FA379B" w:rsidRPr="00070F86" w14:paraId="5F4BA53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6292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skew 10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6BE9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DB3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8621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AE8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0.12442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D440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0.89870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743C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0.96093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F88C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0.51149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EF43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10.43318</w:t>
            </w:r>
          </w:p>
        </w:tc>
      </w:tr>
      <w:tr w:rsidR="00FA379B" w:rsidRPr="00070F86" w14:paraId="0528570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D200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downside skew 10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223C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59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EF19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8A9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EA14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0.60744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F3C3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0.55739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3F7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0.30518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42C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15.57143</w:t>
            </w:r>
          </w:p>
        </w:tc>
      </w:tr>
      <w:tr w:rsidR="00FA379B" w:rsidRPr="00070F86" w14:paraId="3418C580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E6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vrp forward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AF6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B92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A46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9C5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0AEB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0.77477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BAA4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0.70924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382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1.37921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423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11.69124</w:t>
            </w:r>
          </w:p>
        </w:tc>
      </w:tr>
      <w:tr w:rsidR="00FA379B" w:rsidRPr="00070F86" w14:paraId="7918ACB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D80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downside skew eom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7A9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EEAF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BFF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66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1582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0.79912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F3F3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B8B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0.37438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144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12.75115</w:t>
            </w:r>
          </w:p>
        </w:tc>
      </w:tr>
      <w:tr w:rsidR="00FA379B" w:rsidRPr="00070F86" w14:paraId="72BEC17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6138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12-month mean of 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7635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661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021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B99E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0.03687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CD8B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0.41229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A01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0.39626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5B59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0.57103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3D3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18.42396</w:t>
            </w:r>
          </w:p>
        </w:tc>
      </w:tr>
    </w:tbl>
    <w:p w14:paraId="1B11A3F1" w14:textId="77777777" w:rsidR="00FA379B" w:rsidRPr="00070F86" w:rsidRDefault="00FA379B" w:rsidP="00FA379B">
      <w:pPr>
        <w:rPr>
          <w:rFonts w:ascii="Arial" w:hAnsi="Arial" w:cs="Arial"/>
        </w:rPr>
      </w:pPr>
    </w:p>
    <w:p w14:paraId="0ECB0BA0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Stacked Forecast Candidate Set</w:t>
      </w:r>
    </w:p>
    <w:p w14:paraId="1E89C002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The 16 individual forecasts used by the current main-table stacked forecasts.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995"/>
        <w:gridCol w:w="5031"/>
      </w:tblGrid>
      <w:tr w:rsidR="00FA379B" w:rsidRPr="00070F86" w14:paraId="4ED90F20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E02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E57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Information Set</w:t>
            </w:r>
          </w:p>
        </w:tc>
      </w:tr>
      <w:tr w:rsidR="00FA379B" w:rsidRPr="00070F86" w14:paraId="6D826B5D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612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3885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</w:t>
            </w:r>
          </w:p>
        </w:tc>
      </w:tr>
      <w:tr w:rsidR="00FA379B" w:rsidRPr="00070F86" w14:paraId="489D3B3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AE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F28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</w:t>
            </w:r>
          </w:p>
        </w:tc>
      </w:tr>
      <w:tr w:rsidR="00FA379B" w:rsidRPr="00070F86" w14:paraId="159AC82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27F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DBB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HAR+Macro+Option</w:t>
            </w:r>
          </w:p>
        </w:tc>
      </w:tr>
      <w:tr w:rsidR="00FA379B" w:rsidRPr="00070F86" w14:paraId="64B11DF0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4CF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CCC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HAR+Option</w:t>
            </w:r>
          </w:p>
        </w:tc>
      </w:tr>
      <w:tr w:rsidR="00FA379B" w:rsidRPr="00070F86" w14:paraId="191BA2B9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6F1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4BE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</w:t>
            </w:r>
          </w:p>
        </w:tc>
      </w:tr>
      <w:tr w:rsidR="00FA379B" w:rsidRPr="00070F86" w14:paraId="06383267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5E9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F6FF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</w:t>
            </w:r>
          </w:p>
        </w:tc>
      </w:tr>
      <w:tr w:rsidR="00FA379B" w:rsidRPr="00070F86" w14:paraId="484B482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245B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lastRenderedPageBreak/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CB4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HAR+Macro+Option</w:t>
            </w:r>
          </w:p>
        </w:tc>
      </w:tr>
      <w:tr w:rsidR="00FA379B" w:rsidRPr="00070F86" w14:paraId="147239F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C909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475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HAR+Option</w:t>
            </w:r>
          </w:p>
        </w:tc>
      </w:tr>
      <w:tr w:rsidR="00FA379B" w:rsidRPr="00070F86" w14:paraId="7F152BD9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78BC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A4E9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</w:t>
            </w:r>
          </w:p>
        </w:tc>
      </w:tr>
      <w:tr w:rsidR="00FA379B" w:rsidRPr="00070F86" w14:paraId="4DD36AC0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2AE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BB31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</w:t>
            </w:r>
          </w:p>
        </w:tc>
      </w:tr>
      <w:tr w:rsidR="00FA379B" w:rsidRPr="00070F86" w14:paraId="27B2D01A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34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B0F3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HAR+Macro+Option</w:t>
            </w:r>
          </w:p>
        </w:tc>
      </w:tr>
      <w:tr w:rsidR="00FA379B" w:rsidRPr="00070F86" w14:paraId="77A2B24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2E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AE1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HAR+Option</w:t>
            </w:r>
          </w:p>
        </w:tc>
      </w:tr>
      <w:tr w:rsidR="00FA379B" w:rsidRPr="00070F86" w14:paraId="0EA7F8C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EF6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F3DE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</w:t>
            </w:r>
          </w:p>
        </w:tc>
      </w:tr>
      <w:tr w:rsidR="00FA379B" w:rsidRPr="00070F86" w14:paraId="0A7E424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ED26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AFF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</w:t>
            </w:r>
          </w:p>
        </w:tc>
      </w:tr>
      <w:tr w:rsidR="00FA379B" w:rsidRPr="00070F86" w14:paraId="62A2604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F22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201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HAR+Macro+Option</w:t>
            </w:r>
          </w:p>
        </w:tc>
      </w:tr>
      <w:tr w:rsidR="00FA379B" w:rsidRPr="00070F86" w14:paraId="038BFE0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5D4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A84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070F86">
              <w:rPr>
                <w:rFonts w:ascii="Arial" w:eastAsia="Helvetica" w:hAnsi="Arial" w:cs="Arial"/>
                <w:color w:val="000000"/>
                <w:sz w:val="16"/>
                <w:szCs w:val="16"/>
              </w:rPr>
              <w:t>HAR+Option</w:t>
            </w:r>
          </w:p>
        </w:tc>
      </w:tr>
    </w:tbl>
    <w:p w14:paraId="2C9C939B" w14:textId="77777777" w:rsidR="00FA379B" w:rsidRPr="00070F86" w:rsidRDefault="00FA379B" w:rsidP="00FA379B">
      <w:pPr>
        <w:rPr>
          <w:rFonts w:ascii="Arial" w:hAnsi="Arial" w:cs="Arial"/>
        </w:rPr>
      </w:pPr>
    </w:p>
    <w:p w14:paraId="0DD764F9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Stacked Elastic Net Selected Forecasts</w:t>
      </w:r>
    </w:p>
    <w:p w14:paraId="1B4958C2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Individual forecasts with non-zero stacked ENET coefficients.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59"/>
        <w:gridCol w:w="1461"/>
        <w:gridCol w:w="1058"/>
        <w:gridCol w:w="1003"/>
        <w:gridCol w:w="1133"/>
        <w:gridCol w:w="962"/>
        <w:gridCol w:w="1289"/>
        <w:gridCol w:w="1161"/>
      </w:tblGrid>
      <w:tr w:rsidR="00FA379B" w:rsidRPr="00070F86" w14:paraId="58220FE1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DC1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D975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Information Set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31D7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Months Selected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F82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Selection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FA13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5A0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Share Positive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64D4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Abs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EC11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Latest Coefficient</w:t>
            </w:r>
          </w:p>
        </w:tc>
      </w:tr>
      <w:tr w:rsidR="00FA379B" w:rsidRPr="00070F86" w14:paraId="412FEBCE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80E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017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8E7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7EA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0.80097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87D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0.08272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362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0.99394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1CFE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0.08344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1F1A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0.05604</w:t>
            </w:r>
          </w:p>
        </w:tc>
      </w:tr>
      <w:tr w:rsidR="00FA379B" w:rsidRPr="00070F86" w14:paraId="14A76238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25C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3813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A02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C01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0.72816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674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20E9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05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17F2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0.04018</w:t>
            </w:r>
          </w:p>
        </w:tc>
      </w:tr>
      <w:tr w:rsidR="00FA379B" w:rsidRPr="00070F86" w14:paraId="713FE16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C58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94F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FE1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709F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0.60194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84F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42E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0.92742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95F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B52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-0.01167</w:t>
            </w:r>
          </w:p>
        </w:tc>
      </w:tr>
      <w:tr w:rsidR="00FA379B" w:rsidRPr="00070F86" w14:paraId="734E0E12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61C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5F8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42A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3DD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0.52913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70A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-0.08140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404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A8E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7D89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0.00167</w:t>
            </w:r>
          </w:p>
        </w:tc>
      </w:tr>
      <w:tr w:rsidR="00FA379B" w:rsidRPr="00070F86" w14:paraId="3F905007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BF3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AE31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7E7F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9CD9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0.51942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FCBF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23C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0.98131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9C63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0.06776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F60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0.00127</w:t>
            </w:r>
          </w:p>
        </w:tc>
      </w:tr>
      <w:tr w:rsidR="00FA379B" w:rsidRPr="00070F86" w14:paraId="0D71A5F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AE75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194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35C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BA2C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FC99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-0.00165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5D6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0.52427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42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0.03678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1EBD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0.01694</w:t>
            </w:r>
          </w:p>
        </w:tc>
      </w:tr>
      <w:tr w:rsidR="00FA379B" w:rsidRPr="00070F86" w14:paraId="3759AB6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EA0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3BF7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54FE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6838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0.44175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046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91D3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0.81319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35CD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C857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0.06333</w:t>
            </w:r>
          </w:p>
        </w:tc>
      </w:tr>
      <w:tr w:rsidR="00FA379B" w:rsidRPr="00070F86" w14:paraId="757BC0BA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7C7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0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CBA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A04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0.40291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9F4B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4B3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C900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0.08111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EB6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0.00360</w:t>
            </w:r>
          </w:p>
        </w:tc>
      </w:tr>
      <w:tr w:rsidR="00FA379B" w:rsidRPr="00070F86" w14:paraId="61D06F40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D8D4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1408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6025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A8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0.35922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9D4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A994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865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DA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0.09280</w:t>
            </w:r>
          </w:p>
        </w:tc>
      </w:tr>
      <w:tr w:rsidR="00FA379B" w:rsidRPr="00070F86" w14:paraId="6AADC26C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E1E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848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D1E6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4B8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0.33010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7B5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-0.04290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867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0.64706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9BF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0.06770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A33B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0.00642</w:t>
            </w:r>
          </w:p>
        </w:tc>
      </w:tr>
      <w:tr w:rsidR="00FA379B" w:rsidRPr="00070F86" w14:paraId="32D56C9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8A11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9EDB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15BF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1444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0.32039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551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0F1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0.54545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430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0.01709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B4A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-0.01801</w:t>
            </w:r>
          </w:p>
        </w:tc>
      </w:tr>
      <w:tr w:rsidR="00FA379B" w:rsidRPr="00070F86" w14:paraId="4E0D0605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2B59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E380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939C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F56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0.30097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7A0F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1BC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0.37097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F2DB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0.05186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884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0.01731</w:t>
            </w:r>
          </w:p>
        </w:tc>
      </w:tr>
      <w:tr w:rsidR="00FA379B" w:rsidRPr="00070F86" w14:paraId="1F508C19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C67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64BC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B98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5E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0.28641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70F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FD0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0.94915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7055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0.01589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572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0.00004</w:t>
            </w:r>
          </w:p>
        </w:tc>
      </w:tr>
      <w:tr w:rsidR="00FA379B" w:rsidRPr="00070F86" w14:paraId="31EE8CB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B6A9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4A54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814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FA83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0.21845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9E7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C726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D9DF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2616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0.00047</w:t>
            </w:r>
          </w:p>
        </w:tc>
      </w:tr>
      <w:tr w:rsidR="00FA379B" w:rsidRPr="00070F86" w14:paraId="7F0C0B8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524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48C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27A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3FDD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0.11165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69A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B425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0.91304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D34E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0.03717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B95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0.06233</w:t>
            </w:r>
          </w:p>
        </w:tc>
      </w:tr>
      <w:tr w:rsidR="00FA379B" w:rsidRPr="00070F86" w14:paraId="5502FB04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30F3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lastRenderedPageBreak/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5ED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3DF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2C5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0.03883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F9F8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-0.01680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F86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0.75000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152A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0.02380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6BD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0.00338</w:t>
            </w:r>
          </w:p>
        </w:tc>
      </w:tr>
    </w:tbl>
    <w:p w14:paraId="6E649A59" w14:textId="77777777" w:rsidR="00FA379B" w:rsidRPr="00070F86" w:rsidRDefault="00FA379B" w:rsidP="00FA379B">
      <w:pPr>
        <w:rPr>
          <w:rFonts w:ascii="Arial" w:hAnsi="Arial" w:cs="Arial"/>
        </w:rPr>
      </w:pPr>
    </w:p>
    <w:p w14:paraId="248236A1" w14:textId="77777777" w:rsidR="00FA379B" w:rsidRPr="00070F86" w:rsidRDefault="00FA379B" w:rsidP="00FA379B">
      <w:pPr>
        <w:pStyle w:val="Heading2"/>
        <w:rPr>
          <w:rFonts w:ascii="Arial" w:hAnsi="Arial" w:cs="Arial"/>
        </w:rPr>
      </w:pPr>
      <w:r w:rsidRPr="00070F86">
        <w:rPr>
          <w:rFonts w:ascii="Arial" w:hAnsi="Arial" w:cs="Arial"/>
        </w:rPr>
        <w:t>Stacked Random Forest Forecast Importance</w:t>
      </w:r>
    </w:p>
    <w:p w14:paraId="3276805A" w14:textId="77777777" w:rsidR="00FA379B" w:rsidRPr="00070F86" w:rsidRDefault="00FA379B" w:rsidP="00FA379B">
      <w:pPr>
        <w:rPr>
          <w:rFonts w:ascii="Arial" w:hAnsi="Arial" w:cs="Arial"/>
        </w:rPr>
      </w:pPr>
      <w:r w:rsidRPr="00070F86">
        <w:rPr>
          <w:rFonts w:ascii="Arial" w:hAnsi="Arial" w:cs="Arial"/>
        </w:rPr>
        <w:t>Individual forecast importance in the stacked RF meta model.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891"/>
        <w:gridCol w:w="1461"/>
        <w:gridCol w:w="838"/>
        <w:gridCol w:w="846"/>
        <w:gridCol w:w="780"/>
        <w:gridCol w:w="1101"/>
        <w:gridCol w:w="1147"/>
        <w:gridCol w:w="1121"/>
        <w:gridCol w:w="841"/>
      </w:tblGrid>
      <w:tr w:rsidR="00FA379B" w:rsidRPr="00070F86" w14:paraId="1F903F54" w14:textId="77777777" w:rsidTr="00200A5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6C99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FCDD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Information Set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794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Months Used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3413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Top 5 Months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908B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Top 5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F70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70E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Median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31F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Latest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4FD8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b/>
                <w:color w:val="000000"/>
                <w:sz w:val="14"/>
                <w:szCs w:val="14"/>
              </w:rPr>
              <w:t>Mean Rank</w:t>
            </w:r>
          </w:p>
        </w:tc>
      </w:tr>
      <w:tr w:rsidR="00FA379B" w:rsidRPr="00070F86" w14:paraId="0614EBF6" w14:textId="77777777" w:rsidTr="00200A5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A2DF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23C4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EC6F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37F2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75A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0.92233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A440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2.51940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B6A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2.25742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22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3.79391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80E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1.41579</w:t>
            </w:r>
          </w:p>
        </w:tc>
      </w:tr>
      <w:tr w:rsidR="00FA379B" w:rsidRPr="00070F86" w14:paraId="5578C03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F0D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617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AB61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99D5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5FB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0.56796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655F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1.53883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C8DB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1.49671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58D0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2.76103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46C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4.98286</w:t>
            </w:r>
          </w:p>
        </w:tc>
      </w:tr>
      <w:tr w:rsidR="00FA379B" w:rsidRPr="00070F86" w14:paraId="3992176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41D5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332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8DFC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E73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28A1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0.55825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74C0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1.40946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B5AB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1.30330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3F99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1.31854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B114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3.74839</w:t>
            </w:r>
          </w:p>
        </w:tc>
      </w:tr>
      <w:tr w:rsidR="00FA379B" w:rsidRPr="00070F86" w14:paraId="69E3CBEA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78A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954E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B825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3AA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F55F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0.54369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2224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1.21582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AC9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1.02254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B840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4.67357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E23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6.02427</w:t>
            </w:r>
          </w:p>
        </w:tc>
      </w:tr>
      <w:tr w:rsidR="00FA379B" w:rsidRPr="00070F86" w14:paraId="5B8C19C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2C6D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297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A30F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4535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CDBA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0.52427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B3B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1.17946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75B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1.13176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DB88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1.29216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E1FF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5.07778</w:t>
            </w:r>
          </w:p>
        </w:tc>
      </w:tr>
      <w:tr w:rsidR="00FA379B" w:rsidRPr="00070F86" w14:paraId="7DFA5611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784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04AF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8375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40D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3C34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0.40291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778D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1.20782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2FE0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0.64792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635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3.71098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A49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7.74872</w:t>
            </w:r>
          </w:p>
        </w:tc>
      </w:tr>
      <w:tr w:rsidR="00FA379B" w:rsidRPr="00070F86" w14:paraId="31C0644F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D30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4E3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613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D29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EEB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0.38350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A49C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1.15350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734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0.99668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CE4D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4.91584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3780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6.88835</w:t>
            </w:r>
          </w:p>
        </w:tc>
      </w:tr>
      <w:tr w:rsidR="00FA379B" w:rsidRPr="00070F86" w14:paraId="6ECCF55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4F45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F0FB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BA6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C767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AD1A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0.34951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A0CF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1.01108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785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0.84727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3B5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0.65852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F2AE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7.43889</w:t>
            </w:r>
          </w:p>
        </w:tc>
      </w:tr>
      <w:tr w:rsidR="00FA379B" w:rsidRPr="00070F86" w14:paraId="4F2E421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E0C1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37CD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928D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F6BD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8B40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0.24272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F4EB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1.14994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C1BC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1.02984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4B7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4.87837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66B4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6.89806</w:t>
            </w:r>
          </w:p>
        </w:tc>
      </w:tr>
      <w:tr w:rsidR="00FA379B" w:rsidRPr="00070F86" w14:paraId="3A2A3E17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AF24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E74C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2B2F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4C5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2A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0.18447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DD4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0.96949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0FC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1.07245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4421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0.98340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7D6D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7.90968</w:t>
            </w:r>
          </w:p>
        </w:tc>
      </w:tr>
      <w:tr w:rsidR="00FA379B" w:rsidRPr="00070F86" w14:paraId="047D4A1E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CA7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0872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DE56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62D3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0C9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0.14078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A0D1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0.88831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51E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0.87448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0B52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0.75798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5A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8.26471</w:t>
            </w:r>
          </w:p>
        </w:tc>
      </w:tr>
      <w:tr w:rsidR="00FA379B" w:rsidRPr="00070F86" w14:paraId="56BEEF97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053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2D2A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DE5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6588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EA08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0.10194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86C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0.60349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C666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0.35013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06D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1.75263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C41A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10.46286</w:t>
            </w:r>
          </w:p>
        </w:tc>
      </w:tr>
      <w:tr w:rsidR="00FA379B" w:rsidRPr="00070F86" w14:paraId="5BF1C07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A6AD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A50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4DF2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28ED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E077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0.04854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0959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0.78570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8121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0.63797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8113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3.29861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A0C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9.57282</w:t>
            </w:r>
          </w:p>
        </w:tc>
      </w:tr>
      <w:tr w:rsidR="00FA379B" w:rsidRPr="00070F86" w14:paraId="1803B10D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253F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C6C2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B3F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1926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A5AA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56FD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0.39238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098F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0.43785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84FD5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0.43927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B8900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13.05000</w:t>
            </w:r>
          </w:p>
        </w:tc>
      </w:tr>
      <w:tr w:rsidR="00FA379B" w:rsidRPr="00070F86" w14:paraId="5C4B0296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BF059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0821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6F1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DEBE4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F685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1A0C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0.40075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1B25C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0.31375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43282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1.17197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A32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14.20571</w:t>
            </w:r>
          </w:p>
        </w:tc>
      </w:tr>
      <w:tr w:rsidR="00FA379B" w:rsidRPr="00070F86" w14:paraId="2C378E1B" w14:textId="77777777" w:rsidTr="00200A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F1D77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4A6E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HAR+Macro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61C86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3438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25A1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970CB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0.27040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1DBF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0.30484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07ED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0.34544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B2EA" w14:textId="77777777" w:rsidR="00FA379B" w:rsidRPr="00070F86" w:rsidRDefault="00FA379B" w:rsidP="00200A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Arial" w:cs="Arial"/>
                <w:color w:val="000000"/>
                <w:sz w:val="14"/>
                <w:szCs w:val="14"/>
              </w:rPr>
            </w:pPr>
            <w:r w:rsidRPr="00070F86">
              <w:rPr>
                <w:rFonts w:ascii="Arial" w:eastAsia="Helvetica" w:hAnsi="Arial" w:cs="Arial"/>
                <w:color w:val="000000"/>
                <w:sz w:val="14"/>
                <w:szCs w:val="14"/>
              </w:rPr>
              <w:t>14.71667</w:t>
            </w:r>
          </w:p>
        </w:tc>
      </w:tr>
    </w:tbl>
    <w:p w14:paraId="183EF8C9" w14:textId="024B11B4" w:rsidR="008708C2" w:rsidRDefault="008708C2"/>
    <w:sectPr w:rsidR="00870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C6085"/>
    <w:multiLevelType w:val="hybridMultilevel"/>
    <w:tmpl w:val="4C6404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57351"/>
    <w:multiLevelType w:val="hybridMultilevel"/>
    <w:tmpl w:val="DD8006A0"/>
    <w:lvl w:ilvl="0" w:tplc="523AFB4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EDB7A9B"/>
    <w:multiLevelType w:val="multilevel"/>
    <w:tmpl w:val="AFC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88079">
    <w:abstractNumId w:val="4"/>
  </w:num>
  <w:num w:numId="2" w16cid:durableId="758478616">
    <w:abstractNumId w:val="2"/>
  </w:num>
  <w:num w:numId="3" w16cid:durableId="100076731">
    <w:abstractNumId w:val="3"/>
  </w:num>
  <w:num w:numId="4" w16cid:durableId="544635056">
    <w:abstractNumId w:val="0"/>
  </w:num>
  <w:num w:numId="5" w16cid:durableId="1644433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79"/>
    <w:rsid w:val="00003F96"/>
    <w:rsid w:val="000054BB"/>
    <w:rsid w:val="00010A6B"/>
    <w:rsid w:val="00044C89"/>
    <w:rsid w:val="00045A65"/>
    <w:rsid w:val="0006197E"/>
    <w:rsid w:val="000744BD"/>
    <w:rsid w:val="000A5281"/>
    <w:rsid w:val="000B6B0C"/>
    <w:rsid w:val="000C1CDC"/>
    <w:rsid w:val="000C3DFA"/>
    <w:rsid w:val="000D11FE"/>
    <w:rsid w:val="000D39E4"/>
    <w:rsid w:val="000F14D4"/>
    <w:rsid w:val="000F2BE4"/>
    <w:rsid w:val="00101A9E"/>
    <w:rsid w:val="00107A13"/>
    <w:rsid w:val="00121825"/>
    <w:rsid w:val="00123202"/>
    <w:rsid w:val="00140FFF"/>
    <w:rsid w:val="001B6BBB"/>
    <w:rsid w:val="0021039B"/>
    <w:rsid w:val="002133EB"/>
    <w:rsid w:val="002A44C5"/>
    <w:rsid w:val="002C59C7"/>
    <w:rsid w:val="002F3E43"/>
    <w:rsid w:val="00331A11"/>
    <w:rsid w:val="00383D54"/>
    <w:rsid w:val="003C256F"/>
    <w:rsid w:val="003C4851"/>
    <w:rsid w:val="003E0E9F"/>
    <w:rsid w:val="003E161B"/>
    <w:rsid w:val="00431A4F"/>
    <w:rsid w:val="004359FF"/>
    <w:rsid w:val="0046369A"/>
    <w:rsid w:val="004915B6"/>
    <w:rsid w:val="00492CBA"/>
    <w:rsid w:val="004B0B62"/>
    <w:rsid w:val="004C0765"/>
    <w:rsid w:val="004F4ECA"/>
    <w:rsid w:val="00514D0E"/>
    <w:rsid w:val="005C5A28"/>
    <w:rsid w:val="00620F68"/>
    <w:rsid w:val="00630798"/>
    <w:rsid w:val="006A3431"/>
    <w:rsid w:val="006F4ED5"/>
    <w:rsid w:val="00712655"/>
    <w:rsid w:val="00741A69"/>
    <w:rsid w:val="0074336B"/>
    <w:rsid w:val="00746202"/>
    <w:rsid w:val="00765CA6"/>
    <w:rsid w:val="007B1D9E"/>
    <w:rsid w:val="007D09BB"/>
    <w:rsid w:val="007E2AF8"/>
    <w:rsid w:val="007E394E"/>
    <w:rsid w:val="007E6D3D"/>
    <w:rsid w:val="008068CA"/>
    <w:rsid w:val="008376A2"/>
    <w:rsid w:val="008708C2"/>
    <w:rsid w:val="00873918"/>
    <w:rsid w:val="0087714D"/>
    <w:rsid w:val="008B4203"/>
    <w:rsid w:val="008D09DD"/>
    <w:rsid w:val="008E5444"/>
    <w:rsid w:val="008F6274"/>
    <w:rsid w:val="00906F0D"/>
    <w:rsid w:val="00915554"/>
    <w:rsid w:val="00933527"/>
    <w:rsid w:val="009A5E7F"/>
    <w:rsid w:val="009A614F"/>
    <w:rsid w:val="009C5431"/>
    <w:rsid w:val="009C7693"/>
    <w:rsid w:val="009F11FC"/>
    <w:rsid w:val="00A54B77"/>
    <w:rsid w:val="00A8136E"/>
    <w:rsid w:val="00A96192"/>
    <w:rsid w:val="00AA546F"/>
    <w:rsid w:val="00AE2377"/>
    <w:rsid w:val="00B05378"/>
    <w:rsid w:val="00B35B77"/>
    <w:rsid w:val="00B37C73"/>
    <w:rsid w:val="00B917E4"/>
    <w:rsid w:val="00B94251"/>
    <w:rsid w:val="00BE1895"/>
    <w:rsid w:val="00C327FA"/>
    <w:rsid w:val="00C7234F"/>
    <w:rsid w:val="00C74C85"/>
    <w:rsid w:val="00C87679"/>
    <w:rsid w:val="00C95AB7"/>
    <w:rsid w:val="00CD1FF2"/>
    <w:rsid w:val="00CF31A9"/>
    <w:rsid w:val="00D50924"/>
    <w:rsid w:val="00DA5AD9"/>
    <w:rsid w:val="00DA63EC"/>
    <w:rsid w:val="00DB7711"/>
    <w:rsid w:val="00DD2C9C"/>
    <w:rsid w:val="00E76A3D"/>
    <w:rsid w:val="00E87A4A"/>
    <w:rsid w:val="00E974AE"/>
    <w:rsid w:val="00EB18A1"/>
    <w:rsid w:val="00ED6193"/>
    <w:rsid w:val="00F02BFF"/>
    <w:rsid w:val="00F07D39"/>
    <w:rsid w:val="00F12861"/>
    <w:rsid w:val="00F30F00"/>
    <w:rsid w:val="00F45BD7"/>
    <w:rsid w:val="00F63560"/>
    <w:rsid w:val="00F67302"/>
    <w:rsid w:val="00FA379B"/>
    <w:rsid w:val="00FC513A"/>
    <w:rsid w:val="00FC63CD"/>
    <w:rsid w:val="00FF5522"/>
    <w:rsid w:val="00FF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240D1"/>
  <w15:chartTrackingRefBased/>
  <w15:docId w15:val="{7400FF3F-C494-8948-B897-7C8A843A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79B"/>
  </w:style>
  <w:style w:type="paragraph" w:styleId="Heading1">
    <w:name w:val="heading 1"/>
    <w:basedOn w:val="Normal"/>
    <w:next w:val="Normal"/>
    <w:link w:val="Heading1Char"/>
    <w:uiPriority w:val="9"/>
    <w:qFormat/>
    <w:rsid w:val="00C8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6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3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FA379B"/>
  </w:style>
  <w:style w:type="character" w:styleId="Strong">
    <w:name w:val="Strong"/>
    <w:basedOn w:val="DefaultParagraphFont"/>
    <w:uiPriority w:val="22"/>
    <w:qFormat/>
    <w:rsid w:val="00FA379B"/>
    <w:rPr>
      <w:b/>
      <w:bCs/>
    </w:rPr>
  </w:style>
  <w:style w:type="character" w:customStyle="1" w:styleId="Strong1">
    <w:name w:val="Strong1"/>
    <w:basedOn w:val="DefaultParagraphFont"/>
    <w:uiPriority w:val="1"/>
    <w:qFormat/>
    <w:rsid w:val="00FA379B"/>
    <w:rPr>
      <w:b/>
    </w:rPr>
  </w:style>
  <w:style w:type="paragraph" w:customStyle="1" w:styleId="centered">
    <w:name w:val="centered"/>
    <w:basedOn w:val="Normal"/>
    <w:qFormat/>
    <w:rsid w:val="00FA379B"/>
    <w:pPr>
      <w:spacing w:after="0" w:line="240" w:lineRule="auto"/>
      <w:jc w:val="center"/>
    </w:pPr>
    <w:rPr>
      <w:rFonts w:eastAsiaTheme="minorEastAsia"/>
      <w:kern w:val="0"/>
      <w:lang w:val="en-US"/>
      <w14:ligatures w14:val="none"/>
    </w:rPr>
  </w:style>
  <w:style w:type="table" w:customStyle="1" w:styleId="tabletemplate">
    <w:name w:val="table_template"/>
    <w:basedOn w:val="TableNormal"/>
    <w:uiPriority w:val="59"/>
    <w:rsid w:val="00FA379B"/>
    <w:pPr>
      <w:spacing w:after="0" w:line="240" w:lineRule="auto"/>
      <w:jc w:val="right"/>
    </w:pPr>
    <w:rPr>
      <w:rFonts w:eastAsiaTheme="minorEastAsia"/>
      <w:kern w:val="0"/>
      <w:lang w:val="en-US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A379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FA379B"/>
    <w:pPr>
      <w:spacing w:after="0" w:line="240" w:lineRule="auto"/>
      <w:jc w:val="center"/>
    </w:pPr>
    <w:rPr>
      <w:rFonts w:eastAsiaTheme="minorEastAsia"/>
      <w:b/>
      <w:i/>
      <w:kern w:val="0"/>
      <w:lang w:val="en-US"/>
      <w14:ligatures w14:val="none"/>
    </w:rPr>
  </w:style>
  <w:style w:type="paragraph" w:customStyle="1" w:styleId="TableCaption">
    <w:name w:val="Table Caption"/>
    <w:basedOn w:val="ImageCaption"/>
    <w:qFormat/>
    <w:rsid w:val="00FA379B"/>
  </w:style>
  <w:style w:type="table" w:styleId="TableProfessional">
    <w:name w:val="Table Professional"/>
    <w:basedOn w:val="TableNormal"/>
    <w:uiPriority w:val="99"/>
    <w:semiHidden/>
    <w:unhideWhenUsed/>
    <w:rsid w:val="00FA379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A379B"/>
    <w:pPr>
      <w:spacing w:after="100" w:line="240" w:lineRule="auto"/>
    </w:pPr>
    <w:rPr>
      <w:rFonts w:eastAsiaTheme="minorEastAsia"/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A379B"/>
    <w:pPr>
      <w:spacing w:after="100" w:line="240" w:lineRule="auto"/>
      <w:ind w:left="240"/>
    </w:pPr>
    <w:rPr>
      <w:rFonts w:eastAsiaTheme="minorEastAsi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79B"/>
    <w:pPr>
      <w:spacing w:after="0" w:line="240" w:lineRule="auto"/>
    </w:pPr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79B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referenceid">
    <w:name w:val="reference_id"/>
    <w:basedOn w:val="DefaultParagraphFont"/>
    <w:uiPriority w:val="1"/>
    <w:rsid w:val="00FA379B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FA379B"/>
  </w:style>
  <w:style w:type="paragraph" w:customStyle="1" w:styleId="tabletitle">
    <w:name w:val="table title"/>
    <w:basedOn w:val="TableCaption"/>
    <w:next w:val="Normal"/>
    <w:rsid w:val="00FA3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1851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Krigslund</dc:creator>
  <cp:keywords/>
  <dc:description/>
  <cp:lastModifiedBy>Benjamin Krigslund</cp:lastModifiedBy>
  <cp:revision>1</cp:revision>
  <dcterms:created xsi:type="dcterms:W3CDTF">2026-05-04T09:23:00Z</dcterms:created>
  <dcterms:modified xsi:type="dcterms:W3CDTF">2026-05-04T13:26:00Z</dcterms:modified>
</cp:coreProperties>
</file>