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6F020F">
        <w:rPr>
          <w:rFonts w:ascii="Calibri" w:hAnsi="Calibri" w:cs="Calibri"/>
          <w:smallCaps/>
          <w:color w:val="auto"/>
          <w:spacing w:val="0"/>
          <w:sz w:val="28"/>
          <w:szCs w:val="28"/>
        </w:rPr>
        <w:t>1</w:t>
      </w:r>
      <w:r w:rsidR="006544F1">
        <w:rPr>
          <w:rFonts w:ascii="Calibri" w:hAnsi="Calibri" w:cs="Calibri"/>
          <w:smallCaps/>
          <w:color w:val="auto"/>
          <w:spacing w:val="0"/>
          <w:sz w:val="28"/>
          <w:szCs w:val="28"/>
        </w:rPr>
        <w:t>8</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6544F1">
        <w:rPr>
          <w:rFonts w:ascii="Calibri" w:hAnsi="Calibri" w:cs="Calibri"/>
          <w:smallCaps/>
          <w:color w:val="auto"/>
          <w:spacing w:val="0"/>
          <w:sz w:val="28"/>
          <w:szCs w:val="28"/>
        </w:rPr>
        <w:t>4</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r>
              <w:rPr>
                <w:lang w:eastAsia="zh-CN"/>
              </w:rPr>
              <w:t>Kornecki</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Dr. Shuo</w:t>
            </w:r>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413B82" w:rsidRDefault="006544F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413B82" w:rsidRDefault="006544F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pP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F529A8"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039928" w:history="1">
            <w:r w:rsidR="00F529A8" w:rsidRPr="009601DD">
              <w:rPr>
                <w:rStyle w:val="Hyperlink"/>
                <w:noProof/>
              </w:rPr>
              <w:t>Table of Figures</w:t>
            </w:r>
            <w:r w:rsidR="00F529A8">
              <w:rPr>
                <w:noProof/>
                <w:webHidden/>
              </w:rPr>
              <w:tab/>
            </w:r>
            <w:r w:rsidR="00F529A8">
              <w:rPr>
                <w:noProof/>
                <w:webHidden/>
              </w:rPr>
              <w:fldChar w:fldCharType="begin"/>
            </w:r>
            <w:r w:rsidR="00F529A8">
              <w:rPr>
                <w:noProof/>
                <w:webHidden/>
              </w:rPr>
              <w:instrText xml:space="preserve"> PAGEREF _Toc354039928 \h </w:instrText>
            </w:r>
            <w:r w:rsidR="00F529A8">
              <w:rPr>
                <w:noProof/>
                <w:webHidden/>
              </w:rPr>
            </w:r>
            <w:r w:rsidR="00F529A8">
              <w:rPr>
                <w:noProof/>
                <w:webHidden/>
              </w:rPr>
              <w:fldChar w:fldCharType="separate"/>
            </w:r>
            <w:r w:rsidR="00F529A8">
              <w:rPr>
                <w:noProof/>
                <w:webHidden/>
              </w:rPr>
              <w:t>iv</w:t>
            </w:r>
            <w:r w:rsidR="00F529A8">
              <w:rPr>
                <w:noProof/>
                <w:webHidden/>
              </w:rPr>
              <w:fldChar w:fldCharType="end"/>
            </w:r>
          </w:hyperlink>
        </w:p>
        <w:p w:rsidR="00F529A8" w:rsidRDefault="00F529A8">
          <w:pPr>
            <w:pStyle w:val="TOC1"/>
            <w:tabs>
              <w:tab w:val="left" w:pos="440"/>
              <w:tab w:val="right" w:leader="dot" w:pos="9350"/>
            </w:tabs>
            <w:rPr>
              <w:rFonts w:asciiTheme="minorHAnsi" w:eastAsiaTheme="minorEastAsia" w:hAnsiTheme="minorHAnsi" w:cstheme="minorBidi"/>
              <w:noProof/>
            </w:rPr>
          </w:pPr>
          <w:hyperlink w:anchor="_Toc354039929" w:history="1">
            <w:r w:rsidRPr="009601DD">
              <w:rPr>
                <w:rStyle w:val="Hyperlink"/>
                <w:noProof/>
              </w:rPr>
              <w:t>1</w:t>
            </w:r>
            <w:r>
              <w:rPr>
                <w:rFonts w:asciiTheme="minorHAnsi" w:eastAsiaTheme="minorEastAsia" w:hAnsiTheme="minorHAnsi" w:cstheme="minorBidi"/>
                <w:noProof/>
              </w:rPr>
              <w:tab/>
            </w:r>
            <w:r w:rsidRPr="009601DD">
              <w:rPr>
                <w:rStyle w:val="Hyperlink"/>
                <w:noProof/>
              </w:rPr>
              <w:t>Introduction</w:t>
            </w:r>
            <w:r>
              <w:rPr>
                <w:noProof/>
                <w:webHidden/>
              </w:rPr>
              <w:tab/>
            </w:r>
            <w:r>
              <w:rPr>
                <w:noProof/>
                <w:webHidden/>
              </w:rPr>
              <w:fldChar w:fldCharType="begin"/>
            </w:r>
            <w:r>
              <w:rPr>
                <w:noProof/>
                <w:webHidden/>
              </w:rPr>
              <w:instrText xml:space="preserve"> PAGEREF _Toc354039929 \h </w:instrText>
            </w:r>
            <w:r>
              <w:rPr>
                <w:noProof/>
                <w:webHidden/>
              </w:rPr>
            </w:r>
            <w:r>
              <w:rPr>
                <w:noProof/>
                <w:webHidden/>
              </w:rPr>
              <w:fldChar w:fldCharType="separate"/>
            </w:r>
            <w:r>
              <w:rPr>
                <w:noProof/>
                <w:webHidden/>
              </w:rPr>
              <w:t>1</w:t>
            </w:r>
            <w:r>
              <w:rPr>
                <w:noProof/>
                <w:webHidden/>
              </w:rPr>
              <w:fldChar w:fldCharType="end"/>
            </w:r>
          </w:hyperlink>
        </w:p>
        <w:p w:rsidR="00F529A8" w:rsidRDefault="00F529A8">
          <w:pPr>
            <w:pStyle w:val="TOC1"/>
            <w:tabs>
              <w:tab w:val="left" w:pos="440"/>
              <w:tab w:val="right" w:leader="dot" w:pos="9350"/>
            </w:tabs>
            <w:rPr>
              <w:rFonts w:asciiTheme="minorHAnsi" w:eastAsiaTheme="minorEastAsia" w:hAnsiTheme="minorHAnsi" w:cstheme="minorBidi"/>
              <w:noProof/>
            </w:rPr>
          </w:pPr>
          <w:hyperlink w:anchor="_Toc354039930" w:history="1">
            <w:r w:rsidRPr="009601DD">
              <w:rPr>
                <w:rStyle w:val="Hyperlink"/>
                <w:noProof/>
              </w:rPr>
              <w:t>2</w:t>
            </w:r>
            <w:r>
              <w:rPr>
                <w:rFonts w:asciiTheme="minorHAnsi" w:eastAsiaTheme="minorEastAsia" w:hAnsiTheme="minorHAnsi" w:cstheme="minorBidi"/>
                <w:noProof/>
              </w:rPr>
              <w:tab/>
            </w:r>
            <w:r w:rsidRPr="009601DD">
              <w:rPr>
                <w:rStyle w:val="Hyperlink"/>
                <w:noProof/>
              </w:rPr>
              <w:t>Objective</w:t>
            </w:r>
            <w:r>
              <w:rPr>
                <w:noProof/>
                <w:webHidden/>
              </w:rPr>
              <w:tab/>
            </w:r>
            <w:r>
              <w:rPr>
                <w:noProof/>
                <w:webHidden/>
              </w:rPr>
              <w:fldChar w:fldCharType="begin"/>
            </w:r>
            <w:r>
              <w:rPr>
                <w:noProof/>
                <w:webHidden/>
              </w:rPr>
              <w:instrText xml:space="preserve"> PAGEREF _Toc354039930 \h </w:instrText>
            </w:r>
            <w:r>
              <w:rPr>
                <w:noProof/>
                <w:webHidden/>
              </w:rPr>
            </w:r>
            <w:r>
              <w:rPr>
                <w:noProof/>
                <w:webHidden/>
              </w:rPr>
              <w:fldChar w:fldCharType="separate"/>
            </w:r>
            <w:r>
              <w:rPr>
                <w:noProof/>
                <w:webHidden/>
              </w:rPr>
              <w:t>1</w:t>
            </w:r>
            <w:r>
              <w:rPr>
                <w:noProof/>
                <w:webHidden/>
              </w:rPr>
              <w:fldChar w:fldCharType="end"/>
            </w:r>
          </w:hyperlink>
        </w:p>
        <w:p w:rsidR="00F529A8" w:rsidRDefault="00F529A8">
          <w:pPr>
            <w:pStyle w:val="TOC1"/>
            <w:tabs>
              <w:tab w:val="left" w:pos="440"/>
              <w:tab w:val="right" w:leader="dot" w:pos="9350"/>
            </w:tabs>
            <w:rPr>
              <w:rFonts w:asciiTheme="minorHAnsi" w:eastAsiaTheme="minorEastAsia" w:hAnsiTheme="minorHAnsi" w:cstheme="minorBidi"/>
              <w:noProof/>
            </w:rPr>
          </w:pPr>
          <w:hyperlink w:anchor="_Toc354039931" w:history="1">
            <w:r w:rsidRPr="009601DD">
              <w:rPr>
                <w:rStyle w:val="Hyperlink"/>
                <w:noProof/>
              </w:rPr>
              <w:t>3</w:t>
            </w:r>
            <w:r>
              <w:rPr>
                <w:rFonts w:asciiTheme="minorHAnsi" w:eastAsiaTheme="minorEastAsia" w:hAnsiTheme="minorHAnsi" w:cstheme="minorBidi"/>
                <w:noProof/>
              </w:rPr>
              <w:tab/>
            </w:r>
            <w:r w:rsidRPr="009601DD">
              <w:rPr>
                <w:rStyle w:val="Hyperlink"/>
                <w:noProof/>
              </w:rPr>
              <w:t>Background</w:t>
            </w:r>
            <w:r>
              <w:rPr>
                <w:noProof/>
                <w:webHidden/>
              </w:rPr>
              <w:tab/>
            </w:r>
            <w:r>
              <w:rPr>
                <w:noProof/>
                <w:webHidden/>
              </w:rPr>
              <w:fldChar w:fldCharType="begin"/>
            </w:r>
            <w:r>
              <w:rPr>
                <w:noProof/>
                <w:webHidden/>
              </w:rPr>
              <w:instrText xml:space="preserve"> PAGEREF _Toc354039931 \h </w:instrText>
            </w:r>
            <w:r>
              <w:rPr>
                <w:noProof/>
                <w:webHidden/>
              </w:rPr>
            </w:r>
            <w:r>
              <w:rPr>
                <w:noProof/>
                <w:webHidden/>
              </w:rPr>
              <w:fldChar w:fldCharType="separate"/>
            </w:r>
            <w:r>
              <w:rPr>
                <w:noProof/>
                <w:webHidden/>
              </w:rPr>
              <w:t>2</w:t>
            </w:r>
            <w:r>
              <w:rPr>
                <w:noProof/>
                <w:webHidden/>
              </w:rPr>
              <w:fldChar w:fldCharType="end"/>
            </w:r>
          </w:hyperlink>
        </w:p>
        <w:p w:rsidR="00F529A8" w:rsidRDefault="00F529A8">
          <w:pPr>
            <w:pStyle w:val="TOC2"/>
            <w:tabs>
              <w:tab w:val="left" w:pos="880"/>
              <w:tab w:val="right" w:leader="dot" w:pos="9350"/>
            </w:tabs>
            <w:rPr>
              <w:rFonts w:asciiTheme="minorHAnsi" w:eastAsiaTheme="minorEastAsia" w:hAnsiTheme="minorHAnsi" w:cstheme="minorBidi"/>
              <w:noProof/>
            </w:rPr>
          </w:pPr>
          <w:hyperlink w:anchor="_Toc354039932" w:history="1">
            <w:r w:rsidRPr="009601DD">
              <w:rPr>
                <w:rStyle w:val="Hyperlink"/>
                <w:noProof/>
              </w:rPr>
              <w:t>3.1</w:t>
            </w:r>
            <w:r>
              <w:rPr>
                <w:rFonts w:asciiTheme="minorHAnsi" w:eastAsiaTheme="minorEastAsia" w:hAnsiTheme="minorHAnsi" w:cstheme="minorBidi"/>
                <w:noProof/>
              </w:rPr>
              <w:tab/>
            </w:r>
            <w:r w:rsidRPr="009601DD">
              <w:rPr>
                <w:rStyle w:val="Hyperlink"/>
                <w:noProof/>
              </w:rPr>
              <w:t>Literature Survey</w:t>
            </w:r>
            <w:r>
              <w:rPr>
                <w:noProof/>
                <w:webHidden/>
              </w:rPr>
              <w:tab/>
            </w:r>
            <w:r>
              <w:rPr>
                <w:noProof/>
                <w:webHidden/>
              </w:rPr>
              <w:fldChar w:fldCharType="begin"/>
            </w:r>
            <w:r>
              <w:rPr>
                <w:noProof/>
                <w:webHidden/>
              </w:rPr>
              <w:instrText xml:space="preserve"> PAGEREF _Toc354039932 \h </w:instrText>
            </w:r>
            <w:r>
              <w:rPr>
                <w:noProof/>
                <w:webHidden/>
              </w:rPr>
            </w:r>
            <w:r>
              <w:rPr>
                <w:noProof/>
                <w:webHidden/>
              </w:rPr>
              <w:fldChar w:fldCharType="separate"/>
            </w:r>
            <w:r>
              <w:rPr>
                <w:noProof/>
                <w:webHidden/>
              </w:rPr>
              <w:t>2</w:t>
            </w:r>
            <w:r>
              <w:rPr>
                <w:noProof/>
                <w:webHidden/>
              </w:rPr>
              <w:fldChar w:fldCharType="end"/>
            </w:r>
          </w:hyperlink>
        </w:p>
        <w:p w:rsidR="00F529A8" w:rsidRDefault="00F529A8">
          <w:pPr>
            <w:pStyle w:val="TOC2"/>
            <w:tabs>
              <w:tab w:val="left" w:pos="880"/>
              <w:tab w:val="right" w:leader="dot" w:pos="9350"/>
            </w:tabs>
            <w:rPr>
              <w:rFonts w:asciiTheme="minorHAnsi" w:eastAsiaTheme="minorEastAsia" w:hAnsiTheme="minorHAnsi" w:cstheme="minorBidi"/>
              <w:noProof/>
            </w:rPr>
          </w:pPr>
          <w:hyperlink w:anchor="_Toc354039933" w:history="1">
            <w:r w:rsidRPr="009601DD">
              <w:rPr>
                <w:rStyle w:val="Hyperlink"/>
                <w:noProof/>
              </w:rPr>
              <w:t>3.2</w:t>
            </w:r>
            <w:r>
              <w:rPr>
                <w:rFonts w:asciiTheme="minorHAnsi" w:eastAsiaTheme="minorEastAsia" w:hAnsiTheme="minorHAnsi" w:cstheme="minorBidi"/>
                <w:noProof/>
              </w:rPr>
              <w:tab/>
            </w:r>
            <w:r w:rsidRPr="009601DD">
              <w:rPr>
                <w:rStyle w:val="Hyperlink"/>
                <w:noProof/>
              </w:rPr>
              <w:t>Existing Solutions</w:t>
            </w:r>
            <w:r>
              <w:rPr>
                <w:noProof/>
                <w:webHidden/>
              </w:rPr>
              <w:tab/>
            </w:r>
            <w:r>
              <w:rPr>
                <w:noProof/>
                <w:webHidden/>
              </w:rPr>
              <w:fldChar w:fldCharType="begin"/>
            </w:r>
            <w:r>
              <w:rPr>
                <w:noProof/>
                <w:webHidden/>
              </w:rPr>
              <w:instrText xml:space="preserve"> PAGEREF _Toc354039933 \h </w:instrText>
            </w:r>
            <w:r>
              <w:rPr>
                <w:noProof/>
                <w:webHidden/>
              </w:rPr>
            </w:r>
            <w:r>
              <w:rPr>
                <w:noProof/>
                <w:webHidden/>
              </w:rPr>
              <w:fldChar w:fldCharType="separate"/>
            </w:r>
            <w:r>
              <w:rPr>
                <w:noProof/>
                <w:webHidden/>
              </w:rPr>
              <w:t>3</w:t>
            </w:r>
            <w:r>
              <w:rPr>
                <w:noProof/>
                <w:webHidden/>
              </w:rPr>
              <w:fldChar w:fldCharType="end"/>
            </w:r>
          </w:hyperlink>
        </w:p>
        <w:p w:rsidR="00F529A8" w:rsidRDefault="00F529A8">
          <w:pPr>
            <w:pStyle w:val="TOC3"/>
            <w:tabs>
              <w:tab w:val="left" w:pos="1320"/>
              <w:tab w:val="right" w:leader="dot" w:pos="9350"/>
            </w:tabs>
            <w:rPr>
              <w:rFonts w:asciiTheme="minorHAnsi" w:eastAsiaTheme="minorEastAsia" w:hAnsiTheme="minorHAnsi" w:cstheme="minorBidi"/>
              <w:noProof/>
            </w:rPr>
          </w:pPr>
          <w:hyperlink w:anchor="_Toc354039934" w:history="1">
            <w:r w:rsidRPr="009601DD">
              <w:rPr>
                <w:rStyle w:val="Hyperlink"/>
                <w:noProof/>
              </w:rPr>
              <w:t>3.2.1</w:t>
            </w:r>
            <w:r>
              <w:rPr>
                <w:rFonts w:asciiTheme="minorHAnsi" w:eastAsiaTheme="minorEastAsia" w:hAnsiTheme="minorHAnsi" w:cstheme="minorBidi"/>
                <w:noProof/>
              </w:rPr>
              <w:tab/>
            </w:r>
            <w:r w:rsidRPr="009601DD">
              <w:rPr>
                <w:rStyle w:val="Hyperlink"/>
                <w:noProof/>
              </w:rPr>
              <w:t>Festo-Didatic EasyVeep</w:t>
            </w:r>
            <w:r>
              <w:rPr>
                <w:noProof/>
                <w:webHidden/>
              </w:rPr>
              <w:tab/>
            </w:r>
            <w:r>
              <w:rPr>
                <w:noProof/>
                <w:webHidden/>
              </w:rPr>
              <w:fldChar w:fldCharType="begin"/>
            </w:r>
            <w:r>
              <w:rPr>
                <w:noProof/>
                <w:webHidden/>
              </w:rPr>
              <w:instrText xml:space="preserve"> PAGEREF _Toc354039934 \h </w:instrText>
            </w:r>
            <w:r>
              <w:rPr>
                <w:noProof/>
                <w:webHidden/>
              </w:rPr>
            </w:r>
            <w:r>
              <w:rPr>
                <w:noProof/>
                <w:webHidden/>
              </w:rPr>
              <w:fldChar w:fldCharType="separate"/>
            </w:r>
            <w:r>
              <w:rPr>
                <w:noProof/>
                <w:webHidden/>
              </w:rPr>
              <w:t>3</w:t>
            </w:r>
            <w:r>
              <w:rPr>
                <w:noProof/>
                <w:webHidden/>
              </w:rPr>
              <w:fldChar w:fldCharType="end"/>
            </w:r>
          </w:hyperlink>
        </w:p>
        <w:p w:rsidR="00F529A8" w:rsidRDefault="00F529A8">
          <w:pPr>
            <w:pStyle w:val="TOC3"/>
            <w:tabs>
              <w:tab w:val="left" w:pos="1320"/>
              <w:tab w:val="right" w:leader="dot" w:pos="9350"/>
            </w:tabs>
            <w:rPr>
              <w:rFonts w:asciiTheme="minorHAnsi" w:eastAsiaTheme="minorEastAsia" w:hAnsiTheme="minorHAnsi" w:cstheme="minorBidi"/>
              <w:noProof/>
            </w:rPr>
          </w:pPr>
          <w:hyperlink w:anchor="_Toc354039935" w:history="1">
            <w:r w:rsidRPr="009601DD">
              <w:rPr>
                <w:rStyle w:val="Hyperlink"/>
                <w:noProof/>
              </w:rPr>
              <w:t>3.2.2</w:t>
            </w:r>
            <w:r>
              <w:rPr>
                <w:rFonts w:asciiTheme="minorHAnsi" w:eastAsiaTheme="minorEastAsia" w:hAnsiTheme="minorHAnsi" w:cstheme="minorBidi"/>
                <w:noProof/>
              </w:rPr>
              <w:tab/>
            </w:r>
            <w:r w:rsidRPr="009601DD">
              <w:rPr>
                <w:rStyle w:val="Hyperlink"/>
                <w:noProof/>
              </w:rPr>
              <w:t>Other Solutions</w:t>
            </w:r>
            <w:r>
              <w:rPr>
                <w:noProof/>
                <w:webHidden/>
              </w:rPr>
              <w:tab/>
            </w:r>
            <w:r>
              <w:rPr>
                <w:noProof/>
                <w:webHidden/>
              </w:rPr>
              <w:fldChar w:fldCharType="begin"/>
            </w:r>
            <w:r>
              <w:rPr>
                <w:noProof/>
                <w:webHidden/>
              </w:rPr>
              <w:instrText xml:space="preserve"> PAGEREF _Toc354039935 \h </w:instrText>
            </w:r>
            <w:r>
              <w:rPr>
                <w:noProof/>
                <w:webHidden/>
              </w:rPr>
            </w:r>
            <w:r>
              <w:rPr>
                <w:noProof/>
                <w:webHidden/>
              </w:rPr>
              <w:fldChar w:fldCharType="separate"/>
            </w:r>
            <w:r>
              <w:rPr>
                <w:noProof/>
                <w:webHidden/>
              </w:rPr>
              <w:t>3</w:t>
            </w:r>
            <w:r>
              <w:rPr>
                <w:noProof/>
                <w:webHidden/>
              </w:rPr>
              <w:fldChar w:fldCharType="end"/>
            </w:r>
          </w:hyperlink>
        </w:p>
        <w:p w:rsidR="00F529A8" w:rsidRDefault="00F529A8">
          <w:pPr>
            <w:pStyle w:val="TOC1"/>
            <w:tabs>
              <w:tab w:val="left" w:pos="440"/>
              <w:tab w:val="right" w:leader="dot" w:pos="9350"/>
            </w:tabs>
            <w:rPr>
              <w:rFonts w:asciiTheme="minorHAnsi" w:eastAsiaTheme="minorEastAsia" w:hAnsiTheme="minorHAnsi" w:cstheme="minorBidi"/>
              <w:noProof/>
            </w:rPr>
          </w:pPr>
          <w:hyperlink w:anchor="_Toc354039936" w:history="1">
            <w:r w:rsidRPr="009601DD">
              <w:rPr>
                <w:rStyle w:val="Hyperlink"/>
                <w:noProof/>
              </w:rPr>
              <w:t>4</w:t>
            </w:r>
            <w:r>
              <w:rPr>
                <w:rFonts w:asciiTheme="minorHAnsi" w:eastAsiaTheme="minorEastAsia" w:hAnsiTheme="minorHAnsi" w:cstheme="minorBidi"/>
                <w:noProof/>
              </w:rPr>
              <w:tab/>
            </w:r>
            <w:r w:rsidRPr="009601DD">
              <w:rPr>
                <w:rStyle w:val="Hyperlink"/>
                <w:noProof/>
              </w:rPr>
              <w:t>Methodology</w:t>
            </w:r>
            <w:r>
              <w:rPr>
                <w:noProof/>
                <w:webHidden/>
              </w:rPr>
              <w:tab/>
            </w:r>
            <w:r>
              <w:rPr>
                <w:noProof/>
                <w:webHidden/>
              </w:rPr>
              <w:fldChar w:fldCharType="begin"/>
            </w:r>
            <w:r>
              <w:rPr>
                <w:noProof/>
                <w:webHidden/>
              </w:rPr>
              <w:instrText xml:space="preserve"> PAGEREF _Toc354039936 \h </w:instrText>
            </w:r>
            <w:r>
              <w:rPr>
                <w:noProof/>
                <w:webHidden/>
              </w:rPr>
            </w:r>
            <w:r>
              <w:rPr>
                <w:noProof/>
                <w:webHidden/>
              </w:rPr>
              <w:fldChar w:fldCharType="separate"/>
            </w:r>
            <w:r>
              <w:rPr>
                <w:noProof/>
                <w:webHidden/>
              </w:rPr>
              <w:t>3</w:t>
            </w:r>
            <w:r>
              <w:rPr>
                <w:noProof/>
                <w:webHidden/>
              </w:rPr>
              <w:fldChar w:fldCharType="end"/>
            </w:r>
          </w:hyperlink>
        </w:p>
        <w:p w:rsidR="00F529A8" w:rsidRDefault="00F529A8">
          <w:pPr>
            <w:pStyle w:val="TOC2"/>
            <w:tabs>
              <w:tab w:val="left" w:pos="880"/>
              <w:tab w:val="right" w:leader="dot" w:pos="9350"/>
            </w:tabs>
            <w:rPr>
              <w:rFonts w:asciiTheme="minorHAnsi" w:eastAsiaTheme="minorEastAsia" w:hAnsiTheme="minorHAnsi" w:cstheme="minorBidi"/>
              <w:noProof/>
            </w:rPr>
          </w:pPr>
          <w:hyperlink w:anchor="_Toc354039937" w:history="1">
            <w:r w:rsidRPr="009601DD">
              <w:rPr>
                <w:rStyle w:val="Hyperlink"/>
                <w:noProof/>
              </w:rPr>
              <w:t>4.1</w:t>
            </w:r>
            <w:r>
              <w:rPr>
                <w:rFonts w:asciiTheme="minorHAnsi" w:eastAsiaTheme="minorEastAsia" w:hAnsiTheme="minorHAnsi" w:cstheme="minorBidi"/>
                <w:noProof/>
              </w:rPr>
              <w:tab/>
            </w:r>
            <w:r w:rsidRPr="009601DD">
              <w:rPr>
                <w:rStyle w:val="Hyperlink"/>
                <w:noProof/>
              </w:rPr>
              <w:t>Using EasyVeep</w:t>
            </w:r>
            <w:r>
              <w:rPr>
                <w:noProof/>
                <w:webHidden/>
              </w:rPr>
              <w:tab/>
            </w:r>
            <w:r>
              <w:rPr>
                <w:noProof/>
                <w:webHidden/>
              </w:rPr>
              <w:fldChar w:fldCharType="begin"/>
            </w:r>
            <w:r>
              <w:rPr>
                <w:noProof/>
                <w:webHidden/>
              </w:rPr>
              <w:instrText xml:space="preserve"> PAGEREF _Toc354039937 \h </w:instrText>
            </w:r>
            <w:r>
              <w:rPr>
                <w:noProof/>
                <w:webHidden/>
              </w:rPr>
            </w:r>
            <w:r>
              <w:rPr>
                <w:noProof/>
                <w:webHidden/>
              </w:rPr>
              <w:fldChar w:fldCharType="separate"/>
            </w:r>
            <w:r>
              <w:rPr>
                <w:noProof/>
                <w:webHidden/>
              </w:rPr>
              <w:t>3</w:t>
            </w:r>
            <w:r>
              <w:rPr>
                <w:noProof/>
                <w:webHidden/>
              </w:rPr>
              <w:fldChar w:fldCharType="end"/>
            </w:r>
          </w:hyperlink>
        </w:p>
        <w:p w:rsidR="00F529A8" w:rsidRDefault="00F529A8">
          <w:pPr>
            <w:pStyle w:val="TOC3"/>
            <w:tabs>
              <w:tab w:val="left" w:pos="1320"/>
              <w:tab w:val="right" w:leader="dot" w:pos="9350"/>
            </w:tabs>
            <w:rPr>
              <w:rFonts w:asciiTheme="minorHAnsi" w:eastAsiaTheme="minorEastAsia" w:hAnsiTheme="minorHAnsi" w:cstheme="minorBidi"/>
              <w:noProof/>
            </w:rPr>
          </w:pPr>
          <w:hyperlink w:anchor="_Toc354039938" w:history="1">
            <w:r w:rsidRPr="009601DD">
              <w:rPr>
                <w:rStyle w:val="Hyperlink"/>
                <w:noProof/>
              </w:rPr>
              <w:t>4.1.1</w:t>
            </w:r>
            <w:r>
              <w:rPr>
                <w:rFonts w:asciiTheme="minorHAnsi" w:eastAsiaTheme="minorEastAsia" w:hAnsiTheme="minorHAnsi" w:cstheme="minorBidi"/>
                <w:noProof/>
              </w:rPr>
              <w:tab/>
            </w:r>
            <w:r w:rsidRPr="009601DD">
              <w:rPr>
                <w:rStyle w:val="Hyperlink"/>
                <w:noProof/>
              </w:rPr>
              <w:t>Reversing the EasyPort Protocol</w:t>
            </w:r>
            <w:r>
              <w:rPr>
                <w:noProof/>
                <w:webHidden/>
              </w:rPr>
              <w:tab/>
            </w:r>
            <w:r>
              <w:rPr>
                <w:noProof/>
                <w:webHidden/>
              </w:rPr>
              <w:fldChar w:fldCharType="begin"/>
            </w:r>
            <w:r>
              <w:rPr>
                <w:noProof/>
                <w:webHidden/>
              </w:rPr>
              <w:instrText xml:space="preserve"> PAGEREF _Toc354039938 \h </w:instrText>
            </w:r>
            <w:r>
              <w:rPr>
                <w:noProof/>
                <w:webHidden/>
              </w:rPr>
            </w:r>
            <w:r>
              <w:rPr>
                <w:noProof/>
                <w:webHidden/>
              </w:rPr>
              <w:fldChar w:fldCharType="separate"/>
            </w:r>
            <w:r>
              <w:rPr>
                <w:noProof/>
                <w:webHidden/>
              </w:rPr>
              <w:t>4</w:t>
            </w:r>
            <w:r>
              <w:rPr>
                <w:noProof/>
                <w:webHidden/>
              </w:rPr>
              <w:fldChar w:fldCharType="end"/>
            </w:r>
          </w:hyperlink>
        </w:p>
        <w:p w:rsidR="00F529A8" w:rsidRDefault="00F529A8">
          <w:pPr>
            <w:pStyle w:val="TOC3"/>
            <w:tabs>
              <w:tab w:val="left" w:pos="1320"/>
              <w:tab w:val="right" w:leader="dot" w:pos="9350"/>
            </w:tabs>
            <w:rPr>
              <w:rFonts w:asciiTheme="minorHAnsi" w:eastAsiaTheme="minorEastAsia" w:hAnsiTheme="minorHAnsi" w:cstheme="minorBidi"/>
              <w:noProof/>
            </w:rPr>
          </w:pPr>
          <w:hyperlink w:anchor="_Toc354039939" w:history="1">
            <w:r w:rsidRPr="009601DD">
              <w:rPr>
                <w:rStyle w:val="Hyperlink"/>
                <w:noProof/>
              </w:rPr>
              <w:t>4.1.2</w:t>
            </w:r>
            <w:r>
              <w:rPr>
                <w:rFonts w:asciiTheme="minorHAnsi" w:eastAsiaTheme="minorEastAsia" w:hAnsiTheme="minorHAnsi" w:cstheme="minorBidi"/>
                <w:noProof/>
              </w:rPr>
              <w:tab/>
            </w:r>
            <w:r w:rsidRPr="009601DD">
              <w:rPr>
                <w:rStyle w:val="Hyperlink"/>
                <w:noProof/>
              </w:rPr>
              <w:t>Implementing an EasyPort</w:t>
            </w:r>
            <w:r>
              <w:rPr>
                <w:noProof/>
                <w:webHidden/>
              </w:rPr>
              <w:tab/>
            </w:r>
            <w:r>
              <w:rPr>
                <w:noProof/>
                <w:webHidden/>
              </w:rPr>
              <w:fldChar w:fldCharType="begin"/>
            </w:r>
            <w:r>
              <w:rPr>
                <w:noProof/>
                <w:webHidden/>
              </w:rPr>
              <w:instrText xml:space="preserve"> PAGEREF _Toc354039939 \h </w:instrText>
            </w:r>
            <w:r>
              <w:rPr>
                <w:noProof/>
                <w:webHidden/>
              </w:rPr>
            </w:r>
            <w:r>
              <w:rPr>
                <w:noProof/>
                <w:webHidden/>
              </w:rPr>
              <w:fldChar w:fldCharType="separate"/>
            </w:r>
            <w:r>
              <w:rPr>
                <w:noProof/>
                <w:webHidden/>
              </w:rPr>
              <w:t>5</w:t>
            </w:r>
            <w:r>
              <w:rPr>
                <w:noProof/>
                <w:webHidden/>
              </w:rPr>
              <w:fldChar w:fldCharType="end"/>
            </w:r>
          </w:hyperlink>
        </w:p>
        <w:p w:rsidR="00F529A8" w:rsidRDefault="00F529A8">
          <w:pPr>
            <w:pStyle w:val="TOC2"/>
            <w:tabs>
              <w:tab w:val="left" w:pos="880"/>
              <w:tab w:val="right" w:leader="dot" w:pos="9350"/>
            </w:tabs>
            <w:rPr>
              <w:rFonts w:asciiTheme="minorHAnsi" w:eastAsiaTheme="minorEastAsia" w:hAnsiTheme="minorHAnsi" w:cstheme="minorBidi"/>
              <w:noProof/>
            </w:rPr>
          </w:pPr>
          <w:hyperlink w:anchor="_Toc354039940" w:history="1">
            <w:r w:rsidRPr="009601DD">
              <w:rPr>
                <w:rStyle w:val="Hyperlink"/>
                <w:noProof/>
              </w:rPr>
              <w:t>4.2</w:t>
            </w:r>
            <w:r>
              <w:rPr>
                <w:rFonts w:asciiTheme="minorHAnsi" w:eastAsiaTheme="minorEastAsia" w:hAnsiTheme="minorHAnsi" w:cstheme="minorBidi"/>
                <w:noProof/>
              </w:rPr>
              <w:tab/>
            </w:r>
            <w:r w:rsidRPr="009601DD">
              <w:rPr>
                <w:rStyle w:val="Hyperlink"/>
                <w:noProof/>
              </w:rPr>
              <w:t>Implementing a Custom EasyVeep</w:t>
            </w:r>
            <w:r>
              <w:rPr>
                <w:noProof/>
                <w:webHidden/>
              </w:rPr>
              <w:tab/>
            </w:r>
            <w:r>
              <w:rPr>
                <w:noProof/>
                <w:webHidden/>
              </w:rPr>
              <w:fldChar w:fldCharType="begin"/>
            </w:r>
            <w:r>
              <w:rPr>
                <w:noProof/>
                <w:webHidden/>
              </w:rPr>
              <w:instrText xml:space="preserve"> PAGEREF _Toc354039940 \h </w:instrText>
            </w:r>
            <w:r>
              <w:rPr>
                <w:noProof/>
                <w:webHidden/>
              </w:rPr>
            </w:r>
            <w:r>
              <w:rPr>
                <w:noProof/>
                <w:webHidden/>
              </w:rPr>
              <w:fldChar w:fldCharType="separate"/>
            </w:r>
            <w:r>
              <w:rPr>
                <w:noProof/>
                <w:webHidden/>
              </w:rPr>
              <w:t>7</w:t>
            </w:r>
            <w:r>
              <w:rPr>
                <w:noProof/>
                <w:webHidden/>
              </w:rPr>
              <w:fldChar w:fldCharType="end"/>
            </w:r>
          </w:hyperlink>
        </w:p>
        <w:p w:rsidR="00F529A8" w:rsidRDefault="00F529A8">
          <w:pPr>
            <w:pStyle w:val="TOC3"/>
            <w:tabs>
              <w:tab w:val="left" w:pos="1320"/>
              <w:tab w:val="right" w:leader="dot" w:pos="9350"/>
            </w:tabs>
            <w:rPr>
              <w:rFonts w:asciiTheme="minorHAnsi" w:eastAsiaTheme="minorEastAsia" w:hAnsiTheme="minorHAnsi" w:cstheme="minorBidi"/>
              <w:noProof/>
            </w:rPr>
          </w:pPr>
          <w:hyperlink w:anchor="_Toc354039941" w:history="1">
            <w:r w:rsidRPr="009601DD">
              <w:rPr>
                <w:rStyle w:val="Hyperlink"/>
                <w:noProof/>
              </w:rPr>
              <w:t>4.2.1</w:t>
            </w:r>
            <w:r>
              <w:rPr>
                <w:rFonts w:asciiTheme="minorHAnsi" w:eastAsiaTheme="minorEastAsia" w:hAnsiTheme="minorHAnsi" w:cstheme="minorBidi"/>
                <w:noProof/>
              </w:rPr>
              <w:tab/>
            </w:r>
            <w:r w:rsidRPr="009601DD">
              <w:rPr>
                <w:rStyle w:val="Hyperlink"/>
                <w:noProof/>
              </w:rPr>
              <w:t>Implementing a EasyPort for use with MyEasyVeep</w:t>
            </w:r>
            <w:r>
              <w:rPr>
                <w:noProof/>
                <w:webHidden/>
              </w:rPr>
              <w:tab/>
            </w:r>
            <w:r>
              <w:rPr>
                <w:noProof/>
                <w:webHidden/>
              </w:rPr>
              <w:fldChar w:fldCharType="begin"/>
            </w:r>
            <w:r>
              <w:rPr>
                <w:noProof/>
                <w:webHidden/>
              </w:rPr>
              <w:instrText xml:space="preserve"> PAGEREF _Toc354039941 \h </w:instrText>
            </w:r>
            <w:r>
              <w:rPr>
                <w:noProof/>
                <w:webHidden/>
              </w:rPr>
            </w:r>
            <w:r>
              <w:rPr>
                <w:noProof/>
                <w:webHidden/>
              </w:rPr>
              <w:fldChar w:fldCharType="separate"/>
            </w:r>
            <w:r>
              <w:rPr>
                <w:noProof/>
                <w:webHidden/>
              </w:rPr>
              <w:t>8</w:t>
            </w:r>
            <w:r>
              <w:rPr>
                <w:noProof/>
                <w:webHidden/>
              </w:rPr>
              <w:fldChar w:fldCharType="end"/>
            </w:r>
          </w:hyperlink>
        </w:p>
        <w:p w:rsidR="00F529A8" w:rsidRDefault="00F529A8">
          <w:pPr>
            <w:pStyle w:val="TOC2"/>
            <w:tabs>
              <w:tab w:val="left" w:pos="880"/>
              <w:tab w:val="right" w:leader="dot" w:pos="9350"/>
            </w:tabs>
            <w:rPr>
              <w:rFonts w:asciiTheme="minorHAnsi" w:eastAsiaTheme="minorEastAsia" w:hAnsiTheme="minorHAnsi" w:cstheme="minorBidi"/>
              <w:noProof/>
            </w:rPr>
          </w:pPr>
          <w:hyperlink w:anchor="_Toc354039942" w:history="1">
            <w:r w:rsidRPr="009601DD">
              <w:rPr>
                <w:rStyle w:val="Hyperlink"/>
                <w:noProof/>
              </w:rPr>
              <w:t>4.3</w:t>
            </w:r>
            <w:r>
              <w:rPr>
                <w:rFonts w:asciiTheme="minorHAnsi" w:eastAsiaTheme="minorEastAsia" w:hAnsiTheme="minorHAnsi" w:cstheme="minorBidi"/>
                <w:noProof/>
              </w:rPr>
              <w:tab/>
            </w:r>
            <w:r w:rsidRPr="009601DD">
              <w:rPr>
                <w:rStyle w:val="Hyperlink"/>
                <w:noProof/>
              </w:rPr>
              <w:t>Real Time Target Configuration</w:t>
            </w:r>
            <w:r>
              <w:rPr>
                <w:noProof/>
                <w:webHidden/>
              </w:rPr>
              <w:tab/>
            </w:r>
            <w:r>
              <w:rPr>
                <w:noProof/>
                <w:webHidden/>
              </w:rPr>
              <w:fldChar w:fldCharType="begin"/>
            </w:r>
            <w:r>
              <w:rPr>
                <w:noProof/>
                <w:webHidden/>
              </w:rPr>
              <w:instrText xml:space="preserve"> PAGEREF _Toc354039942 \h </w:instrText>
            </w:r>
            <w:r>
              <w:rPr>
                <w:noProof/>
                <w:webHidden/>
              </w:rPr>
            </w:r>
            <w:r>
              <w:rPr>
                <w:noProof/>
                <w:webHidden/>
              </w:rPr>
              <w:fldChar w:fldCharType="separate"/>
            </w:r>
            <w:r>
              <w:rPr>
                <w:noProof/>
                <w:webHidden/>
              </w:rPr>
              <w:t>9</w:t>
            </w:r>
            <w:r>
              <w:rPr>
                <w:noProof/>
                <w:webHidden/>
              </w:rPr>
              <w:fldChar w:fldCharType="end"/>
            </w:r>
          </w:hyperlink>
        </w:p>
        <w:p w:rsidR="00F529A8" w:rsidRDefault="00F529A8">
          <w:pPr>
            <w:pStyle w:val="TOC1"/>
            <w:tabs>
              <w:tab w:val="left" w:pos="440"/>
              <w:tab w:val="right" w:leader="dot" w:pos="9350"/>
            </w:tabs>
            <w:rPr>
              <w:rFonts w:asciiTheme="minorHAnsi" w:eastAsiaTheme="minorEastAsia" w:hAnsiTheme="minorHAnsi" w:cstheme="minorBidi"/>
              <w:noProof/>
            </w:rPr>
          </w:pPr>
          <w:hyperlink w:anchor="_Toc354039943" w:history="1">
            <w:r w:rsidRPr="009601DD">
              <w:rPr>
                <w:rStyle w:val="Hyperlink"/>
                <w:noProof/>
                <w:lang w:eastAsia="zh-CN"/>
              </w:rPr>
              <w:t>5</w:t>
            </w:r>
            <w:r>
              <w:rPr>
                <w:rFonts w:asciiTheme="minorHAnsi" w:eastAsiaTheme="minorEastAsia" w:hAnsiTheme="minorHAnsi" w:cstheme="minorBidi"/>
                <w:noProof/>
              </w:rPr>
              <w:tab/>
            </w:r>
            <w:r w:rsidRPr="009601DD">
              <w:rPr>
                <w:rStyle w:val="Hyperlink"/>
                <w:noProof/>
                <w:lang w:eastAsia="zh-CN"/>
              </w:rPr>
              <w:t>Budget and Schedule</w:t>
            </w:r>
            <w:r>
              <w:rPr>
                <w:noProof/>
                <w:webHidden/>
              </w:rPr>
              <w:tab/>
            </w:r>
            <w:r>
              <w:rPr>
                <w:noProof/>
                <w:webHidden/>
              </w:rPr>
              <w:fldChar w:fldCharType="begin"/>
            </w:r>
            <w:r>
              <w:rPr>
                <w:noProof/>
                <w:webHidden/>
              </w:rPr>
              <w:instrText xml:space="preserve"> PAGEREF _Toc354039943 \h </w:instrText>
            </w:r>
            <w:r>
              <w:rPr>
                <w:noProof/>
                <w:webHidden/>
              </w:rPr>
            </w:r>
            <w:r>
              <w:rPr>
                <w:noProof/>
                <w:webHidden/>
              </w:rPr>
              <w:fldChar w:fldCharType="separate"/>
            </w:r>
            <w:r>
              <w:rPr>
                <w:noProof/>
                <w:webHidden/>
              </w:rPr>
              <w:t>10</w:t>
            </w:r>
            <w:r>
              <w:rPr>
                <w:noProof/>
                <w:webHidden/>
              </w:rPr>
              <w:fldChar w:fldCharType="end"/>
            </w:r>
          </w:hyperlink>
        </w:p>
        <w:p w:rsidR="00F529A8" w:rsidRDefault="00F529A8">
          <w:pPr>
            <w:pStyle w:val="TOC2"/>
            <w:tabs>
              <w:tab w:val="left" w:pos="880"/>
              <w:tab w:val="right" w:leader="dot" w:pos="9350"/>
            </w:tabs>
            <w:rPr>
              <w:rFonts w:asciiTheme="minorHAnsi" w:eastAsiaTheme="minorEastAsia" w:hAnsiTheme="minorHAnsi" w:cstheme="minorBidi"/>
              <w:noProof/>
            </w:rPr>
          </w:pPr>
          <w:hyperlink w:anchor="_Toc354039944" w:history="1">
            <w:r w:rsidRPr="009601DD">
              <w:rPr>
                <w:rStyle w:val="Hyperlink"/>
                <w:noProof/>
              </w:rPr>
              <w:t>5.1</w:t>
            </w:r>
            <w:r>
              <w:rPr>
                <w:rFonts w:asciiTheme="minorHAnsi" w:eastAsiaTheme="minorEastAsia" w:hAnsiTheme="minorHAnsi" w:cstheme="minorBidi"/>
                <w:noProof/>
              </w:rPr>
              <w:tab/>
            </w:r>
            <w:r w:rsidRPr="009601DD">
              <w:rPr>
                <w:rStyle w:val="Hyperlink"/>
                <w:noProof/>
              </w:rPr>
              <w:t>Budget</w:t>
            </w:r>
            <w:r>
              <w:rPr>
                <w:noProof/>
                <w:webHidden/>
              </w:rPr>
              <w:tab/>
            </w:r>
            <w:r>
              <w:rPr>
                <w:noProof/>
                <w:webHidden/>
              </w:rPr>
              <w:fldChar w:fldCharType="begin"/>
            </w:r>
            <w:r>
              <w:rPr>
                <w:noProof/>
                <w:webHidden/>
              </w:rPr>
              <w:instrText xml:space="preserve"> PAGEREF _Toc354039944 \h </w:instrText>
            </w:r>
            <w:r>
              <w:rPr>
                <w:noProof/>
                <w:webHidden/>
              </w:rPr>
            </w:r>
            <w:r>
              <w:rPr>
                <w:noProof/>
                <w:webHidden/>
              </w:rPr>
              <w:fldChar w:fldCharType="separate"/>
            </w:r>
            <w:r>
              <w:rPr>
                <w:noProof/>
                <w:webHidden/>
              </w:rPr>
              <w:t>10</w:t>
            </w:r>
            <w:r>
              <w:rPr>
                <w:noProof/>
                <w:webHidden/>
              </w:rPr>
              <w:fldChar w:fldCharType="end"/>
            </w:r>
          </w:hyperlink>
        </w:p>
        <w:p w:rsidR="00F529A8" w:rsidRDefault="00F529A8">
          <w:pPr>
            <w:pStyle w:val="TOC2"/>
            <w:tabs>
              <w:tab w:val="left" w:pos="880"/>
              <w:tab w:val="right" w:leader="dot" w:pos="9350"/>
            </w:tabs>
            <w:rPr>
              <w:rFonts w:asciiTheme="minorHAnsi" w:eastAsiaTheme="minorEastAsia" w:hAnsiTheme="minorHAnsi" w:cstheme="minorBidi"/>
              <w:noProof/>
            </w:rPr>
          </w:pPr>
          <w:hyperlink w:anchor="_Toc354039945" w:history="1">
            <w:r w:rsidRPr="009601DD">
              <w:rPr>
                <w:rStyle w:val="Hyperlink"/>
                <w:noProof/>
              </w:rPr>
              <w:t>5.2</w:t>
            </w:r>
            <w:r>
              <w:rPr>
                <w:rFonts w:asciiTheme="minorHAnsi" w:eastAsiaTheme="minorEastAsia" w:hAnsiTheme="minorHAnsi" w:cstheme="minorBidi"/>
                <w:noProof/>
              </w:rPr>
              <w:tab/>
            </w:r>
            <w:r w:rsidRPr="009601DD">
              <w:rPr>
                <w:rStyle w:val="Hyperlink"/>
                <w:noProof/>
              </w:rPr>
              <w:t>Schedule</w:t>
            </w:r>
            <w:r>
              <w:rPr>
                <w:noProof/>
                <w:webHidden/>
              </w:rPr>
              <w:tab/>
            </w:r>
            <w:r>
              <w:rPr>
                <w:noProof/>
                <w:webHidden/>
              </w:rPr>
              <w:fldChar w:fldCharType="begin"/>
            </w:r>
            <w:r>
              <w:rPr>
                <w:noProof/>
                <w:webHidden/>
              </w:rPr>
              <w:instrText xml:space="preserve"> PAGEREF _Toc354039945 \h </w:instrText>
            </w:r>
            <w:r>
              <w:rPr>
                <w:noProof/>
                <w:webHidden/>
              </w:rPr>
            </w:r>
            <w:r>
              <w:rPr>
                <w:noProof/>
                <w:webHidden/>
              </w:rPr>
              <w:fldChar w:fldCharType="separate"/>
            </w:r>
            <w:r>
              <w:rPr>
                <w:noProof/>
                <w:webHidden/>
              </w:rPr>
              <w:t>11</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46" w:history="1">
            <w:r w:rsidRPr="009601DD">
              <w:rPr>
                <w:rStyle w:val="Hyperlink"/>
                <w:noProof/>
                <w:lang w:eastAsia="zh-CN"/>
              </w:rPr>
              <w:t xml:space="preserve">Appendix A: </w:t>
            </w:r>
            <w:r w:rsidRPr="009601DD">
              <w:rPr>
                <w:rStyle w:val="Hyperlink"/>
                <w:noProof/>
              </w:rPr>
              <w:t>Reversing EasyVeep</w:t>
            </w:r>
            <w:r>
              <w:rPr>
                <w:noProof/>
                <w:webHidden/>
              </w:rPr>
              <w:tab/>
            </w:r>
            <w:r>
              <w:rPr>
                <w:noProof/>
                <w:webHidden/>
              </w:rPr>
              <w:fldChar w:fldCharType="begin"/>
            </w:r>
            <w:r>
              <w:rPr>
                <w:noProof/>
                <w:webHidden/>
              </w:rPr>
              <w:instrText xml:space="preserve"> PAGEREF _Toc354039946 \h </w:instrText>
            </w:r>
            <w:r>
              <w:rPr>
                <w:noProof/>
                <w:webHidden/>
              </w:rPr>
            </w:r>
            <w:r>
              <w:rPr>
                <w:noProof/>
                <w:webHidden/>
              </w:rPr>
              <w:fldChar w:fldCharType="separate"/>
            </w:r>
            <w:r>
              <w:rPr>
                <w:noProof/>
                <w:webHidden/>
              </w:rPr>
              <w:t>13</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47" w:history="1">
            <w:r w:rsidRPr="009601DD">
              <w:rPr>
                <w:rStyle w:val="Hyperlink"/>
                <w:noProof/>
              </w:rPr>
              <w:t>Appendix B: Arduino EasyPort Code</w:t>
            </w:r>
            <w:r>
              <w:rPr>
                <w:noProof/>
                <w:webHidden/>
              </w:rPr>
              <w:tab/>
            </w:r>
            <w:r>
              <w:rPr>
                <w:noProof/>
                <w:webHidden/>
              </w:rPr>
              <w:fldChar w:fldCharType="begin"/>
            </w:r>
            <w:r>
              <w:rPr>
                <w:noProof/>
                <w:webHidden/>
              </w:rPr>
              <w:instrText xml:space="preserve"> PAGEREF _Toc354039947 \h </w:instrText>
            </w:r>
            <w:r>
              <w:rPr>
                <w:noProof/>
                <w:webHidden/>
              </w:rPr>
            </w:r>
            <w:r>
              <w:rPr>
                <w:noProof/>
                <w:webHidden/>
              </w:rPr>
              <w:fldChar w:fldCharType="separate"/>
            </w:r>
            <w:r>
              <w:rPr>
                <w:noProof/>
                <w:webHidden/>
              </w:rPr>
              <w:t>19</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48" w:history="1">
            <w:r w:rsidRPr="009601DD">
              <w:rPr>
                <w:rStyle w:val="Hyperlink"/>
                <w:noProof/>
              </w:rPr>
              <w:t>Appendix C: Arduino Flow Control Failures</w:t>
            </w:r>
            <w:r>
              <w:rPr>
                <w:noProof/>
                <w:webHidden/>
              </w:rPr>
              <w:tab/>
            </w:r>
            <w:r>
              <w:rPr>
                <w:noProof/>
                <w:webHidden/>
              </w:rPr>
              <w:fldChar w:fldCharType="begin"/>
            </w:r>
            <w:r>
              <w:rPr>
                <w:noProof/>
                <w:webHidden/>
              </w:rPr>
              <w:instrText xml:space="preserve"> PAGEREF _Toc354039948 \h </w:instrText>
            </w:r>
            <w:r>
              <w:rPr>
                <w:noProof/>
                <w:webHidden/>
              </w:rPr>
            </w:r>
            <w:r>
              <w:rPr>
                <w:noProof/>
                <w:webHidden/>
              </w:rPr>
              <w:fldChar w:fldCharType="separate"/>
            </w:r>
            <w:r>
              <w:rPr>
                <w:noProof/>
                <w:webHidden/>
              </w:rPr>
              <w:t>20</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49" w:history="1">
            <w:r w:rsidRPr="009601DD">
              <w:rPr>
                <w:rStyle w:val="Hyperlink"/>
                <w:noProof/>
              </w:rPr>
              <w:t>Appendix D: Desktop EasyPort Emulator</w:t>
            </w:r>
            <w:r>
              <w:rPr>
                <w:noProof/>
                <w:webHidden/>
              </w:rPr>
              <w:tab/>
            </w:r>
            <w:r>
              <w:rPr>
                <w:noProof/>
                <w:webHidden/>
              </w:rPr>
              <w:fldChar w:fldCharType="begin"/>
            </w:r>
            <w:r>
              <w:rPr>
                <w:noProof/>
                <w:webHidden/>
              </w:rPr>
              <w:instrText xml:space="preserve"> PAGEREF _Toc354039949 \h </w:instrText>
            </w:r>
            <w:r>
              <w:rPr>
                <w:noProof/>
                <w:webHidden/>
              </w:rPr>
            </w:r>
            <w:r>
              <w:rPr>
                <w:noProof/>
                <w:webHidden/>
              </w:rPr>
              <w:fldChar w:fldCharType="separate"/>
            </w:r>
            <w:r>
              <w:rPr>
                <w:noProof/>
                <w:webHidden/>
              </w:rPr>
              <w:t>22</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50" w:history="1">
            <w:r w:rsidRPr="009601DD">
              <w:rPr>
                <w:rStyle w:val="Hyperlink"/>
                <w:noProof/>
              </w:rPr>
              <w:t>Appendix E: EasyVeep Model Design and Interaction</w:t>
            </w:r>
            <w:r>
              <w:rPr>
                <w:noProof/>
                <w:webHidden/>
              </w:rPr>
              <w:tab/>
            </w:r>
            <w:r>
              <w:rPr>
                <w:noProof/>
                <w:webHidden/>
              </w:rPr>
              <w:fldChar w:fldCharType="begin"/>
            </w:r>
            <w:r>
              <w:rPr>
                <w:noProof/>
                <w:webHidden/>
              </w:rPr>
              <w:instrText xml:space="preserve"> PAGEREF _Toc354039950 \h </w:instrText>
            </w:r>
            <w:r>
              <w:rPr>
                <w:noProof/>
                <w:webHidden/>
              </w:rPr>
            </w:r>
            <w:r>
              <w:rPr>
                <w:noProof/>
                <w:webHidden/>
              </w:rPr>
              <w:fldChar w:fldCharType="separate"/>
            </w:r>
            <w:r>
              <w:rPr>
                <w:noProof/>
                <w:webHidden/>
              </w:rPr>
              <w:t>27</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51" w:history="1">
            <w:r w:rsidRPr="009601DD">
              <w:rPr>
                <w:rStyle w:val="Hyperlink"/>
                <w:noProof/>
                <w:lang w:eastAsia="zh-CN"/>
              </w:rPr>
              <w:t>Appendix F: SWF Dump Results</w:t>
            </w:r>
            <w:r>
              <w:rPr>
                <w:noProof/>
                <w:webHidden/>
              </w:rPr>
              <w:tab/>
            </w:r>
            <w:r>
              <w:rPr>
                <w:noProof/>
                <w:webHidden/>
              </w:rPr>
              <w:fldChar w:fldCharType="begin"/>
            </w:r>
            <w:r>
              <w:rPr>
                <w:noProof/>
                <w:webHidden/>
              </w:rPr>
              <w:instrText xml:space="preserve"> PAGEREF _Toc354039951 \h </w:instrText>
            </w:r>
            <w:r>
              <w:rPr>
                <w:noProof/>
                <w:webHidden/>
              </w:rPr>
            </w:r>
            <w:r>
              <w:rPr>
                <w:noProof/>
                <w:webHidden/>
              </w:rPr>
              <w:fldChar w:fldCharType="separate"/>
            </w:r>
            <w:r>
              <w:rPr>
                <w:noProof/>
                <w:webHidden/>
              </w:rPr>
              <w:t>28</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52" w:history="1">
            <w:r w:rsidRPr="009601DD">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_Toc354039952 \h </w:instrText>
            </w:r>
            <w:r>
              <w:rPr>
                <w:noProof/>
                <w:webHidden/>
              </w:rPr>
            </w:r>
            <w:r>
              <w:rPr>
                <w:noProof/>
                <w:webHidden/>
              </w:rPr>
              <w:fldChar w:fldCharType="separate"/>
            </w:r>
            <w:r>
              <w:rPr>
                <w:noProof/>
                <w:webHidden/>
              </w:rPr>
              <w:t>30</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53" w:history="1">
            <w:r w:rsidRPr="009601DD">
              <w:rPr>
                <w:rStyle w:val="Hyperlink"/>
                <w:noProof/>
              </w:rPr>
              <w:t>Appendix H: Stellaris Launchpad Code</w:t>
            </w:r>
            <w:r>
              <w:rPr>
                <w:noProof/>
                <w:webHidden/>
              </w:rPr>
              <w:tab/>
            </w:r>
            <w:r>
              <w:rPr>
                <w:noProof/>
                <w:webHidden/>
              </w:rPr>
              <w:fldChar w:fldCharType="begin"/>
            </w:r>
            <w:r>
              <w:rPr>
                <w:noProof/>
                <w:webHidden/>
              </w:rPr>
              <w:instrText xml:space="preserve"> PAGEREF _Toc354039953 \h </w:instrText>
            </w:r>
            <w:r>
              <w:rPr>
                <w:noProof/>
                <w:webHidden/>
              </w:rPr>
            </w:r>
            <w:r>
              <w:rPr>
                <w:noProof/>
                <w:webHidden/>
              </w:rPr>
              <w:fldChar w:fldCharType="separate"/>
            </w:r>
            <w:r>
              <w:rPr>
                <w:noProof/>
                <w:webHidden/>
              </w:rPr>
              <w:t>30</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54" w:history="1">
            <w:r w:rsidRPr="009601DD">
              <w:rPr>
                <w:rStyle w:val="Hyperlink"/>
                <w:noProof/>
              </w:rPr>
              <w:t>Appendix I: Stellaris Launchpad EasyPort Pin Configuration</w:t>
            </w:r>
            <w:r>
              <w:rPr>
                <w:noProof/>
                <w:webHidden/>
              </w:rPr>
              <w:tab/>
            </w:r>
            <w:r>
              <w:rPr>
                <w:noProof/>
                <w:webHidden/>
              </w:rPr>
              <w:fldChar w:fldCharType="begin"/>
            </w:r>
            <w:r>
              <w:rPr>
                <w:noProof/>
                <w:webHidden/>
              </w:rPr>
              <w:instrText xml:space="preserve"> PAGEREF _Toc354039954 \h </w:instrText>
            </w:r>
            <w:r>
              <w:rPr>
                <w:noProof/>
                <w:webHidden/>
              </w:rPr>
            </w:r>
            <w:r>
              <w:rPr>
                <w:noProof/>
                <w:webHidden/>
              </w:rPr>
              <w:fldChar w:fldCharType="separate"/>
            </w:r>
            <w:r>
              <w:rPr>
                <w:noProof/>
                <w:webHidden/>
              </w:rPr>
              <w:t>37</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55" w:history="1">
            <w:r w:rsidRPr="009601DD">
              <w:rPr>
                <w:rStyle w:val="Hyperlink"/>
                <w:noProof/>
              </w:rPr>
              <w:t>Appendix J: VxWorks Hot Water Tank Control Code</w:t>
            </w:r>
            <w:r>
              <w:rPr>
                <w:noProof/>
                <w:webHidden/>
              </w:rPr>
              <w:tab/>
            </w:r>
            <w:r>
              <w:rPr>
                <w:noProof/>
                <w:webHidden/>
              </w:rPr>
              <w:fldChar w:fldCharType="begin"/>
            </w:r>
            <w:r>
              <w:rPr>
                <w:noProof/>
                <w:webHidden/>
              </w:rPr>
              <w:instrText xml:space="preserve"> PAGEREF _Toc354039955 \h </w:instrText>
            </w:r>
            <w:r>
              <w:rPr>
                <w:noProof/>
                <w:webHidden/>
              </w:rPr>
            </w:r>
            <w:r>
              <w:rPr>
                <w:noProof/>
                <w:webHidden/>
              </w:rPr>
              <w:fldChar w:fldCharType="separate"/>
            </w:r>
            <w:r>
              <w:rPr>
                <w:noProof/>
                <w:webHidden/>
              </w:rPr>
              <w:t>39</w:t>
            </w:r>
            <w:r>
              <w:rPr>
                <w:noProof/>
                <w:webHidden/>
              </w:rPr>
              <w:fldChar w:fldCharType="end"/>
            </w:r>
          </w:hyperlink>
        </w:p>
        <w:p w:rsidR="00F529A8" w:rsidRDefault="00F529A8">
          <w:pPr>
            <w:pStyle w:val="TOC1"/>
            <w:tabs>
              <w:tab w:val="right" w:leader="dot" w:pos="9350"/>
            </w:tabs>
            <w:rPr>
              <w:rFonts w:asciiTheme="minorHAnsi" w:eastAsiaTheme="minorEastAsia" w:hAnsiTheme="minorHAnsi" w:cstheme="minorBidi"/>
              <w:noProof/>
            </w:rPr>
          </w:pPr>
          <w:hyperlink w:anchor="_Toc354039956" w:history="1">
            <w:r w:rsidRPr="009601DD">
              <w:rPr>
                <w:rStyle w:val="Hyperlink"/>
                <w:noProof/>
              </w:rPr>
              <w:t>Appendix K: Stellaris Launchpad Development Environment</w:t>
            </w:r>
            <w:r>
              <w:rPr>
                <w:noProof/>
                <w:webHidden/>
              </w:rPr>
              <w:tab/>
            </w:r>
            <w:r>
              <w:rPr>
                <w:noProof/>
                <w:webHidden/>
              </w:rPr>
              <w:fldChar w:fldCharType="begin"/>
            </w:r>
            <w:r>
              <w:rPr>
                <w:noProof/>
                <w:webHidden/>
              </w:rPr>
              <w:instrText xml:space="preserve"> PAGEREF _Toc354039956 \h </w:instrText>
            </w:r>
            <w:r>
              <w:rPr>
                <w:noProof/>
                <w:webHidden/>
              </w:rPr>
            </w:r>
            <w:r>
              <w:rPr>
                <w:noProof/>
                <w:webHidden/>
              </w:rPr>
              <w:fldChar w:fldCharType="separate"/>
            </w:r>
            <w:r>
              <w:rPr>
                <w:noProof/>
                <w:webHidden/>
              </w:rPr>
              <w:t>41</w:t>
            </w:r>
            <w:r>
              <w:rPr>
                <w:noProof/>
                <w:webHidden/>
              </w:rPr>
              <w:fldChar w:fldCharType="end"/>
            </w:r>
          </w:hyperlink>
        </w:p>
        <w:p w:rsidR="008C42AE" w:rsidRDefault="001C6208">
          <w:pPr>
            <w:rPr>
              <w:noProof/>
            </w:rPr>
          </w:pPr>
          <w:r>
            <w:rPr>
              <w:b/>
              <w:bCs/>
              <w:noProof/>
            </w:rPr>
            <w:fldChar w:fldCharType="end"/>
          </w:r>
        </w:p>
      </w:sdtContent>
    </w:sdt>
    <w:p w:rsidR="00E1521B" w:rsidRDefault="0050696D" w:rsidP="008C42AE">
      <w:pPr>
        <w:pStyle w:val="Heading1"/>
        <w:numPr>
          <w:ilvl w:val="0"/>
          <w:numId w:val="0"/>
        </w:numPr>
      </w:pPr>
      <w:r>
        <w:rPr>
          <w:rStyle w:val="Strong"/>
          <w:rFonts w:ascii="Cambria" w:eastAsia="Times New Roman" w:hAnsi="Cambria"/>
          <w:bCs w:val="0"/>
          <w:color w:val="365F91"/>
          <w:lang w:eastAsia="zh-CN"/>
        </w:rPr>
        <w:br w:type="page"/>
      </w:r>
      <w:bookmarkStart w:id="0" w:name="_Toc354039928"/>
      <w:r w:rsidR="00E1521B">
        <w:lastRenderedPageBreak/>
        <w:t>Table of Figures</w:t>
      </w:r>
      <w:bookmarkEnd w:id="0"/>
    </w:p>
    <w:p w:rsidR="00F529A8"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039957" w:history="1">
        <w:r w:rsidR="00F529A8" w:rsidRPr="001A4809">
          <w:rPr>
            <w:rStyle w:val="Hyperlink"/>
            <w:noProof/>
          </w:rPr>
          <w:t>Figure 1: Proposed System Configuration</w:t>
        </w:r>
        <w:r w:rsidR="00F529A8">
          <w:rPr>
            <w:noProof/>
            <w:webHidden/>
          </w:rPr>
          <w:tab/>
        </w:r>
        <w:r w:rsidR="00F529A8">
          <w:rPr>
            <w:noProof/>
            <w:webHidden/>
          </w:rPr>
          <w:fldChar w:fldCharType="begin"/>
        </w:r>
        <w:r w:rsidR="00F529A8">
          <w:rPr>
            <w:noProof/>
            <w:webHidden/>
          </w:rPr>
          <w:instrText xml:space="preserve"> PAGEREF _Toc354039957 \h </w:instrText>
        </w:r>
        <w:r w:rsidR="00F529A8">
          <w:rPr>
            <w:noProof/>
            <w:webHidden/>
          </w:rPr>
        </w:r>
        <w:r w:rsidR="00F529A8">
          <w:rPr>
            <w:noProof/>
            <w:webHidden/>
          </w:rPr>
          <w:fldChar w:fldCharType="separate"/>
        </w:r>
        <w:r w:rsidR="00F529A8">
          <w:rPr>
            <w:noProof/>
            <w:webHidden/>
          </w:rPr>
          <w:t>1</w:t>
        </w:r>
        <w:r w:rsidR="00F529A8">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r:id="rId9" w:anchor="_Toc354039958" w:history="1">
        <w:r w:rsidRPr="001A4809">
          <w:rPr>
            <w:rStyle w:val="Hyperlink"/>
            <w:noProof/>
          </w:rPr>
          <w:t>Figure 2 : EasyPort Protocol Sequence Diagram</w:t>
        </w:r>
        <w:r>
          <w:rPr>
            <w:noProof/>
            <w:webHidden/>
          </w:rPr>
          <w:tab/>
        </w:r>
        <w:r>
          <w:rPr>
            <w:noProof/>
            <w:webHidden/>
          </w:rPr>
          <w:fldChar w:fldCharType="begin"/>
        </w:r>
        <w:r>
          <w:rPr>
            <w:noProof/>
            <w:webHidden/>
          </w:rPr>
          <w:instrText xml:space="preserve"> PAGEREF _Toc354039958 \h </w:instrText>
        </w:r>
        <w:r>
          <w:rPr>
            <w:noProof/>
            <w:webHidden/>
          </w:rPr>
        </w:r>
        <w:r>
          <w:rPr>
            <w:noProof/>
            <w:webHidden/>
          </w:rPr>
          <w:fldChar w:fldCharType="separate"/>
        </w:r>
        <w:r>
          <w:rPr>
            <w:noProof/>
            <w:webHidden/>
          </w:rPr>
          <w:t>5</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59" w:history="1">
        <w:r w:rsidRPr="001A4809">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_Toc354039959 \h </w:instrText>
        </w:r>
        <w:r>
          <w:rPr>
            <w:noProof/>
            <w:webHidden/>
          </w:rPr>
        </w:r>
        <w:r>
          <w:rPr>
            <w:noProof/>
            <w:webHidden/>
          </w:rPr>
          <w:fldChar w:fldCharType="separate"/>
        </w:r>
        <w:r>
          <w:rPr>
            <w:noProof/>
            <w:webHidden/>
          </w:rPr>
          <w:t>6</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0" w:history="1">
        <w:r w:rsidRPr="001A4809">
          <w:rPr>
            <w:rStyle w:val="Hyperlink"/>
            <w:noProof/>
          </w:rPr>
          <w:t>Figure 4 : MyEasyVeep Screenshot</w:t>
        </w:r>
        <w:r>
          <w:rPr>
            <w:noProof/>
            <w:webHidden/>
          </w:rPr>
          <w:tab/>
        </w:r>
        <w:r>
          <w:rPr>
            <w:noProof/>
            <w:webHidden/>
          </w:rPr>
          <w:fldChar w:fldCharType="begin"/>
        </w:r>
        <w:r>
          <w:rPr>
            <w:noProof/>
            <w:webHidden/>
          </w:rPr>
          <w:instrText xml:space="preserve"> PAGEREF _Toc354039960 \h </w:instrText>
        </w:r>
        <w:r>
          <w:rPr>
            <w:noProof/>
            <w:webHidden/>
          </w:rPr>
        </w:r>
        <w:r>
          <w:rPr>
            <w:noProof/>
            <w:webHidden/>
          </w:rPr>
          <w:fldChar w:fldCharType="separate"/>
        </w:r>
        <w:r>
          <w:rPr>
            <w:noProof/>
            <w:webHidden/>
          </w:rPr>
          <w:t>8</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1" w:history="1">
        <w:r w:rsidRPr="001A4809">
          <w:rPr>
            <w:rStyle w:val="Hyperlink"/>
            <w:noProof/>
          </w:rPr>
          <w:t>Figure 5: Proposed Project Schedule</w:t>
        </w:r>
        <w:r>
          <w:rPr>
            <w:noProof/>
            <w:webHidden/>
          </w:rPr>
          <w:tab/>
        </w:r>
        <w:r>
          <w:rPr>
            <w:noProof/>
            <w:webHidden/>
          </w:rPr>
          <w:fldChar w:fldCharType="begin"/>
        </w:r>
        <w:r>
          <w:rPr>
            <w:noProof/>
            <w:webHidden/>
          </w:rPr>
          <w:instrText xml:space="preserve"> PAGEREF _Toc354039961 \h </w:instrText>
        </w:r>
        <w:r>
          <w:rPr>
            <w:noProof/>
            <w:webHidden/>
          </w:rPr>
        </w:r>
        <w:r>
          <w:rPr>
            <w:noProof/>
            <w:webHidden/>
          </w:rPr>
          <w:fldChar w:fldCharType="separate"/>
        </w:r>
        <w:r>
          <w:rPr>
            <w:noProof/>
            <w:webHidden/>
          </w:rPr>
          <w:t>11</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2" w:history="1">
        <w:r w:rsidRPr="001A4809">
          <w:rPr>
            <w:rStyle w:val="Hyperlink"/>
            <w:noProof/>
          </w:rPr>
          <w:t>Figure 6 : Actual Schedule</w:t>
        </w:r>
        <w:r>
          <w:rPr>
            <w:noProof/>
            <w:webHidden/>
          </w:rPr>
          <w:tab/>
        </w:r>
        <w:r>
          <w:rPr>
            <w:noProof/>
            <w:webHidden/>
          </w:rPr>
          <w:fldChar w:fldCharType="begin"/>
        </w:r>
        <w:r>
          <w:rPr>
            <w:noProof/>
            <w:webHidden/>
          </w:rPr>
          <w:instrText xml:space="preserve"> PAGEREF _Toc354039962 \h </w:instrText>
        </w:r>
        <w:r>
          <w:rPr>
            <w:noProof/>
            <w:webHidden/>
          </w:rPr>
        </w:r>
        <w:r>
          <w:rPr>
            <w:noProof/>
            <w:webHidden/>
          </w:rPr>
          <w:fldChar w:fldCharType="separate"/>
        </w:r>
        <w:r>
          <w:rPr>
            <w:noProof/>
            <w:webHidden/>
          </w:rPr>
          <w:t>11</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3" w:history="1">
        <w:r w:rsidRPr="001A4809">
          <w:rPr>
            <w:rStyle w:val="Hyperlink"/>
            <w:noProof/>
          </w:rPr>
          <w:t>Figure 7 : EasyPort COM Port Discovery Code</w:t>
        </w:r>
        <w:r>
          <w:rPr>
            <w:noProof/>
            <w:webHidden/>
          </w:rPr>
          <w:tab/>
        </w:r>
        <w:r>
          <w:rPr>
            <w:noProof/>
            <w:webHidden/>
          </w:rPr>
          <w:fldChar w:fldCharType="begin"/>
        </w:r>
        <w:r>
          <w:rPr>
            <w:noProof/>
            <w:webHidden/>
          </w:rPr>
          <w:instrText xml:space="preserve"> PAGEREF _Toc354039963 \h </w:instrText>
        </w:r>
        <w:r>
          <w:rPr>
            <w:noProof/>
            <w:webHidden/>
          </w:rPr>
        </w:r>
        <w:r>
          <w:rPr>
            <w:noProof/>
            <w:webHidden/>
          </w:rPr>
          <w:fldChar w:fldCharType="separate"/>
        </w:r>
        <w:r>
          <w:rPr>
            <w:noProof/>
            <w:webHidden/>
          </w:rPr>
          <w:t>15</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4" w:history="1">
        <w:r w:rsidRPr="001A4809">
          <w:rPr>
            <w:rStyle w:val="Hyperlink"/>
            <w:noProof/>
          </w:rPr>
          <w:t>Figure 8 : EasyPort DCB Parameters</w:t>
        </w:r>
        <w:r>
          <w:rPr>
            <w:noProof/>
            <w:webHidden/>
          </w:rPr>
          <w:tab/>
        </w:r>
        <w:r>
          <w:rPr>
            <w:noProof/>
            <w:webHidden/>
          </w:rPr>
          <w:fldChar w:fldCharType="begin"/>
        </w:r>
        <w:r>
          <w:rPr>
            <w:noProof/>
            <w:webHidden/>
          </w:rPr>
          <w:instrText xml:space="preserve"> PAGEREF _Toc354039964 \h </w:instrText>
        </w:r>
        <w:r>
          <w:rPr>
            <w:noProof/>
            <w:webHidden/>
          </w:rPr>
        </w:r>
        <w:r>
          <w:rPr>
            <w:noProof/>
            <w:webHidden/>
          </w:rPr>
          <w:fldChar w:fldCharType="separate"/>
        </w:r>
        <w:r>
          <w:rPr>
            <w:noProof/>
            <w:webHidden/>
          </w:rPr>
          <w:t>16</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5" w:history="1">
        <w:r w:rsidRPr="001A4809">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_Toc354039965 \h </w:instrText>
        </w:r>
        <w:r>
          <w:rPr>
            <w:noProof/>
            <w:webHidden/>
          </w:rPr>
        </w:r>
        <w:r>
          <w:rPr>
            <w:noProof/>
            <w:webHidden/>
          </w:rPr>
          <w:fldChar w:fldCharType="separate"/>
        </w:r>
        <w:r>
          <w:rPr>
            <w:noProof/>
            <w:webHidden/>
          </w:rPr>
          <w:t>17</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6" w:history="1">
        <w:r w:rsidRPr="001A4809">
          <w:rPr>
            <w:rStyle w:val="Hyperlink"/>
            <w:noProof/>
          </w:rPr>
          <w:t>Figure 10: EasyPort.OCX Snippet Storing Input Values</w:t>
        </w:r>
        <w:r>
          <w:rPr>
            <w:noProof/>
            <w:webHidden/>
          </w:rPr>
          <w:tab/>
        </w:r>
        <w:r>
          <w:rPr>
            <w:noProof/>
            <w:webHidden/>
          </w:rPr>
          <w:fldChar w:fldCharType="begin"/>
        </w:r>
        <w:r>
          <w:rPr>
            <w:noProof/>
            <w:webHidden/>
          </w:rPr>
          <w:instrText xml:space="preserve"> PAGEREF _Toc354039966 \h </w:instrText>
        </w:r>
        <w:r>
          <w:rPr>
            <w:noProof/>
            <w:webHidden/>
          </w:rPr>
        </w:r>
        <w:r>
          <w:rPr>
            <w:noProof/>
            <w:webHidden/>
          </w:rPr>
          <w:fldChar w:fldCharType="separate"/>
        </w:r>
        <w:r>
          <w:rPr>
            <w:noProof/>
            <w:webHidden/>
          </w:rPr>
          <w:t>17</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F529A8"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039967" w:history="1">
        <w:r w:rsidR="00F529A8" w:rsidRPr="00315341">
          <w:rPr>
            <w:rStyle w:val="Hyperlink"/>
            <w:noProof/>
          </w:rPr>
          <w:t>Table 1 : EasyPort Protocol Listing</w:t>
        </w:r>
        <w:r w:rsidR="00F529A8">
          <w:rPr>
            <w:noProof/>
            <w:webHidden/>
          </w:rPr>
          <w:tab/>
        </w:r>
        <w:r w:rsidR="00F529A8">
          <w:rPr>
            <w:noProof/>
            <w:webHidden/>
          </w:rPr>
          <w:fldChar w:fldCharType="begin"/>
        </w:r>
        <w:r w:rsidR="00F529A8">
          <w:rPr>
            <w:noProof/>
            <w:webHidden/>
          </w:rPr>
          <w:instrText xml:space="preserve"> PAGEREF _Toc354039967 \h </w:instrText>
        </w:r>
        <w:r w:rsidR="00F529A8">
          <w:rPr>
            <w:noProof/>
            <w:webHidden/>
          </w:rPr>
        </w:r>
        <w:r w:rsidR="00F529A8">
          <w:rPr>
            <w:noProof/>
            <w:webHidden/>
          </w:rPr>
          <w:fldChar w:fldCharType="separate"/>
        </w:r>
        <w:r w:rsidR="00F529A8">
          <w:rPr>
            <w:noProof/>
            <w:webHidden/>
          </w:rPr>
          <w:t>4</w:t>
        </w:r>
        <w:r w:rsidR="00F529A8">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8" w:history="1">
        <w:r w:rsidRPr="00315341">
          <w:rPr>
            <w:rStyle w:val="Hyperlink"/>
            <w:noProof/>
          </w:rPr>
          <w:t>Table 2: Projected Budget</w:t>
        </w:r>
        <w:r>
          <w:rPr>
            <w:noProof/>
            <w:webHidden/>
          </w:rPr>
          <w:tab/>
        </w:r>
        <w:r>
          <w:rPr>
            <w:noProof/>
            <w:webHidden/>
          </w:rPr>
          <w:fldChar w:fldCharType="begin"/>
        </w:r>
        <w:r>
          <w:rPr>
            <w:noProof/>
            <w:webHidden/>
          </w:rPr>
          <w:instrText xml:space="preserve"> PAGEREF _Toc354039968 \h </w:instrText>
        </w:r>
        <w:r>
          <w:rPr>
            <w:noProof/>
            <w:webHidden/>
          </w:rPr>
        </w:r>
        <w:r>
          <w:rPr>
            <w:noProof/>
            <w:webHidden/>
          </w:rPr>
          <w:fldChar w:fldCharType="separate"/>
        </w:r>
        <w:r>
          <w:rPr>
            <w:noProof/>
            <w:webHidden/>
          </w:rPr>
          <w:t>10</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69" w:history="1">
        <w:r w:rsidRPr="00315341">
          <w:rPr>
            <w:rStyle w:val="Hyperlink"/>
            <w:noProof/>
          </w:rPr>
          <w:t>Table 3 : Actual Project Budget</w:t>
        </w:r>
        <w:r>
          <w:rPr>
            <w:noProof/>
            <w:webHidden/>
          </w:rPr>
          <w:tab/>
        </w:r>
        <w:r>
          <w:rPr>
            <w:noProof/>
            <w:webHidden/>
          </w:rPr>
          <w:fldChar w:fldCharType="begin"/>
        </w:r>
        <w:r>
          <w:rPr>
            <w:noProof/>
            <w:webHidden/>
          </w:rPr>
          <w:instrText xml:space="preserve"> PAGEREF _Toc354039969 \h </w:instrText>
        </w:r>
        <w:r>
          <w:rPr>
            <w:noProof/>
            <w:webHidden/>
          </w:rPr>
        </w:r>
        <w:r>
          <w:rPr>
            <w:noProof/>
            <w:webHidden/>
          </w:rPr>
          <w:fldChar w:fldCharType="separate"/>
        </w:r>
        <w:r>
          <w:rPr>
            <w:noProof/>
            <w:webHidden/>
          </w:rPr>
          <w:t>10</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70" w:history="1">
        <w:r w:rsidRPr="00315341">
          <w:rPr>
            <w:rStyle w:val="Hyperlink"/>
            <w:noProof/>
          </w:rPr>
          <w:t>Table 4 : Important SWF Variable Names</w:t>
        </w:r>
        <w:r>
          <w:rPr>
            <w:noProof/>
            <w:webHidden/>
          </w:rPr>
          <w:tab/>
        </w:r>
        <w:r>
          <w:rPr>
            <w:noProof/>
            <w:webHidden/>
          </w:rPr>
          <w:fldChar w:fldCharType="begin"/>
        </w:r>
        <w:r>
          <w:rPr>
            <w:noProof/>
            <w:webHidden/>
          </w:rPr>
          <w:instrText xml:space="preserve"> PAGEREF _Toc354039970 \h </w:instrText>
        </w:r>
        <w:r>
          <w:rPr>
            <w:noProof/>
            <w:webHidden/>
          </w:rPr>
        </w:r>
        <w:r>
          <w:rPr>
            <w:noProof/>
            <w:webHidden/>
          </w:rPr>
          <w:fldChar w:fldCharType="separate"/>
        </w:r>
        <w:r>
          <w:rPr>
            <w:noProof/>
            <w:webHidden/>
          </w:rPr>
          <w:t>27</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71" w:history="1">
        <w:r w:rsidRPr="00315341">
          <w:rPr>
            <w:rStyle w:val="Hyperlink"/>
            <w:noProof/>
          </w:rPr>
          <w:t>Table 5 : A summary of select EasyVeep Processes</w:t>
        </w:r>
        <w:r>
          <w:rPr>
            <w:noProof/>
            <w:webHidden/>
          </w:rPr>
          <w:tab/>
        </w:r>
        <w:r>
          <w:rPr>
            <w:noProof/>
            <w:webHidden/>
          </w:rPr>
          <w:fldChar w:fldCharType="begin"/>
        </w:r>
        <w:r>
          <w:rPr>
            <w:noProof/>
            <w:webHidden/>
          </w:rPr>
          <w:instrText xml:space="preserve"> PAGEREF _Toc354039971 \h </w:instrText>
        </w:r>
        <w:r>
          <w:rPr>
            <w:noProof/>
            <w:webHidden/>
          </w:rPr>
        </w:r>
        <w:r>
          <w:rPr>
            <w:noProof/>
            <w:webHidden/>
          </w:rPr>
          <w:fldChar w:fldCharType="separate"/>
        </w:r>
        <w:r>
          <w:rPr>
            <w:noProof/>
            <w:webHidden/>
          </w:rPr>
          <w:t>29</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72" w:history="1">
        <w:r w:rsidRPr="00315341">
          <w:rPr>
            <w:rStyle w:val="Hyperlink"/>
            <w:noProof/>
          </w:rPr>
          <w:t>Table 6 : AIM104-32 Pin Outs</w:t>
        </w:r>
        <w:r>
          <w:rPr>
            <w:noProof/>
            <w:webHidden/>
          </w:rPr>
          <w:tab/>
        </w:r>
        <w:r>
          <w:rPr>
            <w:noProof/>
            <w:webHidden/>
          </w:rPr>
          <w:fldChar w:fldCharType="begin"/>
        </w:r>
        <w:r>
          <w:rPr>
            <w:noProof/>
            <w:webHidden/>
          </w:rPr>
          <w:instrText xml:space="preserve"> PAGEREF _Toc354039972 \h </w:instrText>
        </w:r>
        <w:r>
          <w:rPr>
            <w:noProof/>
            <w:webHidden/>
          </w:rPr>
        </w:r>
        <w:r>
          <w:rPr>
            <w:noProof/>
            <w:webHidden/>
          </w:rPr>
          <w:fldChar w:fldCharType="separate"/>
        </w:r>
        <w:r>
          <w:rPr>
            <w:noProof/>
            <w:webHidden/>
          </w:rPr>
          <w:t>37</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73" w:history="1">
        <w:r w:rsidRPr="00315341">
          <w:rPr>
            <w:rStyle w:val="Hyperlink"/>
            <w:noProof/>
          </w:rPr>
          <w:t>Table 7 : Arcom Digital I/O Dual DIP25 Pin Outs</w:t>
        </w:r>
        <w:r>
          <w:rPr>
            <w:noProof/>
            <w:webHidden/>
          </w:rPr>
          <w:tab/>
        </w:r>
        <w:r>
          <w:rPr>
            <w:noProof/>
            <w:webHidden/>
          </w:rPr>
          <w:fldChar w:fldCharType="begin"/>
        </w:r>
        <w:r>
          <w:rPr>
            <w:noProof/>
            <w:webHidden/>
          </w:rPr>
          <w:instrText xml:space="preserve"> PAGEREF _Toc354039973 \h </w:instrText>
        </w:r>
        <w:r>
          <w:rPr>
            <w:noProof/>
            <w:webHidden/>
          </w:rPr>
        </w:r>
        <w:r>
          <w:rPr>
            <w:noProof/>
            <w:webHidden/>
          </w:rPr>
          <w:fldChar w:fldCharType="separate"/>
        </w:r>
        <w:r>
          <w:rPr>
            <w:noProof/>
            <w:webHidden/>
          </w:rPr>
          <w:t>37</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74" w:history="1">
        <w:r w:rsidRPr="00315341">
          <w:rPr>
            <w:rStyle w:val="Hyperlink"/>
            <w:noProof/>
          </w:rPr>
          <w:t>Table 8 : EasyPort Connector Pin Outs</w:t>
        </w:r>
        <w:r>
          <w:rPr>
            <w:noProof/>
            <w:webHidden/>
          </w:rPr>
          <w:tab/>
        </w:r>
        <w:r>
          <w:rPr>
            <w:noProof/>
            <w:webHidden/>
          </w:rPr>
          <w:fldChar w:fldCharType="begin"/>
        </w:r>
        <w:r>
          <w:rPr>
            <w:noProof/>
            <w:webHidden/>
          </w:rPr>
          <w:instrText xml:space="preserve"> PAGEREF _Toc354039974 \h </w:instrText>
        </w:r>
        <w:r>
          <w:rPr>
            <w:noProof/>
            <w:webHidden/>
          </w:rPr>
        </w:r>
        <w:r>
          <w:rPr>
            <w:noProof/>
            <w:webHidden/>
          </w:rPr>
          <w:fldChar w:fldCharType="separate"/>
        </w:r>
        <w:r>
          <w:rPr>
            <w:noProof/>
            <w:webHidden/>
          </w:rPr>
          <w:t>37</w:t>
        </w:r>
        <w:r>
          <w:rPr>
            <w:noProof/>
            <w:webHidden/>
          </w:rPr>
          <w:fldChar w:fldCharType="end"/>
        </w:r>
      </w:hyperlink>
    </w:p>
    <w:p w:rsidR="00F529A8" w:rsidRDefault="00F529A8">
      <w:pPr>
        <w:pStyle w:val="TableofFigures"/>
        <w:tabs>
          <w:tab w:val="right" w:leader="dot" w:pos="9350"/>
        </w:tabs>
        <w:rPr>
          <w:rFonts w:asciiTheme="minorHAnsi" w:eastAsiaTheme="minorEastAsia" w:hAnsiTheme="minorHAnsi" w:cstheme="minorBidi"/>
          <w:noProof/>
        </w:rPr>
      </w:pPr>
      <w:hyperlink w:anchor="_Toc354039975" w:history="1">
        <w:r w:rsidRPr="00315341">
          <w:rPr>
            <w:rStyle w:val="Hyperlink"/>
            <w:noProof/>
          </w:rPr>
          <w:t>Table 9 : Stellaris Launchpad Connections and Words</w:t>
        </w:r>
        <w:r>
          <w:rPr>
            <w:noProof/>
            <w:webHidden/>
          </w:rPr>
          <w:tab/>
        </w:r>
        <w:r>
          <w:rPr>
            <w:noProof/>
            <w:webHidden/>
          </w:rPr>
          <w:fldChar w:fldCharType="begin"/>
        </w:r>
        <w:r>
          <w:rPr>
            <w:noProof/>
            <w:webHidden/>
          </w:rPr>
          <w:instrText xml:space="preserve"> PAGEREF _Toc354039975 \h </w:instrText>
        </w:r>
        <w:r>
          <w:rPr>
            <w:noProof/>
            <w:webHidden/>
          </w:rPr>
        </w:r>
        <w:r>
          <w:rPr>
            <w:noProof/>
            <w:webHidden/>
          </w:rPr>
          <w:fldChar w:fldCharType="separate"/>
        </w:r>
        <w:r>
          <w:rPr>
            <w:noProof/>
            <w:webHidden/>
          </w:rPr>
          <w:t>38</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bookmarkStart w:id="1" w:name="_GoBack"/>
      <w:bookmarkEnd w:id="1"/>
    </w:p>
    <w:p w:rsidR="00E82E02" w:rsidRDefault="00E82E02" w:rsidP="00F93A44">
      <w:pPr>
        <w:pStyle w:val="Heading1"/>
        <w:numPr>
          <w:ilvl w:val="0"/>
          <w:numId w:val="4"/>
        </w:numPr>
      </w:pPr>
      <w:bookmarkStart w:id="2" w:name="_Toc354039929"/>
      <w:r>
        <w:lastRenderedPageBreak/>
        <w:t>Introduction</w:t>
      </w:r>
      <w:bookmarkEnd w:id="2"/>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Spring 2013 at Embry Riddle Aeronautical University, under the supervision of Dr. Andrew Kornecki.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3" w:name="_Toc354039930"/>
      <w:r>
        <w:t>Object</w:t>
      </w:r>
      <w:r w:rsidR="000B2DE4">
        <w:t>ive</w:t>
      </w:r>
      <w:bookmarkEnd w:id="3"/>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F529A8" w:rsidRPr="00F529A8">
        <w:rPr>
          <w:rStyle w:val="IntenseEmphasis"/>
        </w:rPr>
        <w:t>Figure 1: Proposed System Configuration</w:t>
      </w:r>
      <w:r w:rsidRPr="00256F26">
        <w:rPr>
          <w:rStyle w:val="IntenseEmphasis"/>
        </w:rPr>
        <w:fldChar w:fldCharType="end"/>
      </w:r>
      <w:r>
        <w:rPr>
          <w:rStyle w:val="IntenseEmphasis"/>
        </w:rPr>
        <w:t xml:space="preserve">, </w:t>
      </w:r>
      <w:r w:rsidRPr="00256F26">
        <w:t xml:space="preserve">was to create a hardware device that was compatible with Festo’s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2" o:title=""/>
          </v:shape>
          <o:OLEObject Type="Embed" ProgID="Visio.Drawing.11" ShapeID="_x0000_i1025" DrawAspect="Content" ObjectID="_1427781765" r:id="rId13"/>
        </w:object>
      </w:r>
    </w:p>
    <w:p w:rsidR="000B2DE4" w:rsidRDefault="000B2DE4" w:rsidP="000B2DE4">
      <w:pPr>
        <w:pStyle w:val="Caption"/>
        <w:jc w:val="center"/>
      </w:pPr>
      <w:bookmarkStart w:id="4" w:name="_Ref343071775"/>
      <w:bookmarkStart w:id="5" w:name="_Toc343525179"/>
      <w:bookmarkStart w:id="6" w:name="_Ref353376330"/>
      <w:bookmarkStart w:id="7" w:name="_Toc354039957"/>
      <w:r>
        <w:t xml:space="preserve">Figure </w:t>
      </w:r>
      <w:r w:rsidR="001C6208">
        <w:fldChar w:fldCharType="begin"/>
      </w:r>
      <w:r>
        <w:instrText xml:space="preserve"> SEQ Figure \* ARABIC </w:instrText>
      </w:r>
      <w:r w:rsidR="001C6208">
        <w:fldChar w:fldCharType="separate"/>
      </w:r>
      <w:r w:rsidR="00F529A8">
        <w:rPr>
          <w:noProof/>
        </w:rPr>
        <w:t>1</w:t>
      </w:r>
      <w:r w:rsidR="001C6208">
        <w:rPr>
          <w:noProof/>
        </w:rPr>
        <w:fldChar w:fldCharType="end"/>
      </w:r>
      <w:bookmarkEnd w:id="4"/>
      <w:r>
        <w:t>: Proposed System Configuration</w:t>
      </w:r>
      <w:bookmarkEnd w:id="5"/>
      <w:bookmarkEnd w:id="6"/>
      <w:bookmarkEnd w:id="7"/>
    </w:p>
    <w:p w:rsidR="00F93A44" w:rsidRDefault="00F93A44" w:rsidP="00F93A44">
      <w:pPr>
        <w:pStyle w:val="Heading1"/>
        <w:numPr>
          <w:ilvl w:val="0"/>
          <w:numId w:val="4"/>
        </w:numPr>
      </w:pPr>
      <w:bookmarkStart w:id="8" w:name="_Toc354039931"/>
      <w:r>
        <w:lastRenderedPageBreak/>
        <w:t>Background</w:t>
      </w:r>
      <w:bookmarkEnd w:id="8"/>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9" w:name="_Toc354039932"/>
      <w:r>
        <w:t>Literature</w:t>
      </w:r>
      <w:r w:rsidR="00F93A44">
        <w:t xml:space="preserve"> </w:t>
      </w:r>
      <w:r w:rsidR="0057322B">
        <w:t>Survey</w:t>
      </w:r>
      <w:bookmarkEnd w:id="9"/>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the IEEE Xplore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End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F529A8" w:rsidRPr="00F529A8">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End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F529A8" w:rsidRPr="00F529A8">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End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F529A8" w:rsidRPr="00F529A8">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End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F529A8" w:rsidRPr="00F529A8">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End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F529A8" w:rsidRPr="00F529A8">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End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F529A8">
            <w:rPr>
              <w:noProof/>
              <w:lang w:eastAsia="zh-CN"/>
            </w:rPr>
            <w:t xml:space="preserve"> </w:t>
          </w:r>
          <w:r w:rsidR="00F529A8" w:rsidRPr="00F529A8">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End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F529A8" w:rsidRPr="00F529A8">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End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F529A8" w:rsidRPr="00F529A8">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Sealevel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End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F529A8" w:rsidRPr="00F529A8">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SeaMAX protocol. The protocol used by the Sealevel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ime target to the simulated industrial systems, but the Sealevel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Sealevel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End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F529A8" w:rsidRPr="00F529A8">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10" w:name="_Ref352485655"/>
      <w:bookmarkStart w:id="11" w:name="_Toc354039933"/>
      <w:r>
        <w:t>Existing Solutions</w:t>
      </w:r>
      <w:bookmarkEnd w:id="10"/>
      <w:bookmarkEnd w:id="11"/>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2" w:name="_Toc354039934"/>
      <w:r>
        <w:t>Festo-Didatic EasyVeep</w:t>
      </w:r>
      <w:bookmarkEnd w:id="12"/>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Festo-Didatic, called an EasyPort.</w:t>
      </w:r>
    </w:p>
    <w:p w:rsidR="008603FE" w:rsidRPr="003F0606" w:rsidRDefault="002665B9" w:rsidP="008603FE">
      <w:pPr>
        <w:pStyle w:val="Heading3"/>
        <w:ind w:hanging="540"/>
      </w:pPr>
      <w:bookmarkStart w:id="13" w:name="_Toc354039935"/>
      <w:r w:rsidRPr="003F0606">
        <w:t>Other Solutions</w:t>
      </w:r>
      <w:bookmarkEnd w:id="13"/>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EndPr/>
        <w:sdtContent>
          <w:r>
            <w:fldChar w:fldCharType="begin"/>
          </w:r>
          <w:r>
            <w:instrText xml:space="preserve"> CITATION PSI13 \l 1033 </w:instrText>
          </w:r>
          <w:r>
            <w:fldChar w:fldCharType="separate"/>
          </w:r>
          <w:r w:rsidR="00F529A8" w:rsidRPr="00F529A8">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4" w:name="_Ref352058138"/>
      <w:bookmarkStart w:id="15" w:name="_Toc354039936"/>
      <w:r>
        <w:t>Methodology</w:t>
      </w:r>
      <w:bookmarkEnd w:id="14"/>
      <w:bookmarkEnd w:id="15"/>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6" w:name="_Toc354039937"/>
      <w:r>
        <w:t>Using EasyVeep</w:t>
      </w:r>
      <w:bookmarkEnd w:id="16"/>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EasyPort’s behavior. Eventually a </w:t>
      </w:r>
      <w:r w:rsidRPr="00A24BD7">
        <w:t>document containing a protocol explanation</w:t>
      </w:r>
      <w:r w:rsidR="00A24BD7">
        <w:t xml:space="preserve"> </w:t>
      </w:r>
      <w:sdt>
        <w:sdtPr>
          <w:id w:val="118191915"/>
          <w:citation/>
        </w:sdtPr>
        <w:sdtEndPr/>
        <w:sdtContent>
          <w:r w:rsidR="00A24BD7">
            <w:fldChar w:fldCharType="begin"/>
          </w:r>
          <w:r w:rsidR="00A24BD7">
            <w:instrText xml:space="preserve"> CITATION Fes08 \l 1033 </w:instrText>
          </w:r>
          <w:r w:rsidR="00A24BD7">
            <w:fldChar w:fldCharType="separate"/>
          </w:r>
          <w:r w:rsidR="00F529A8" w:rsidRPr="00F529A8">
            <w:rPr>
              <w:noProof/>
            </w:rPr>
            <w:t>[8]</w:t>
          </w:r>
          <w:r w:rsidR="00A24BD7">
            <w:fldChar w:fldCharType="end"/>
          </w:r>
        </w:sdtContent>
      </w:sdt>
      <w:r>
        <w:t xml:space="preserve"> was found after some broken links were fixed on Festo’s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7" w:name="_Toc354039938"/>
      <w:r>
        <w:lastRenderedPageBreak/>
        <w:t>Reversing the EasyPort Protocol</w:t>
      </w:r>
      <w:bookmarkEnd w:id="17"/>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F529A8" w:rsidRPr="00F529A8">
        <w:rPr>
          <w:rStyle w:val="IntenseEmphasis"/>
        </w:rPr>
        <w:t>Appendix A</w:t>
      </w:r>
      <w:r w:rsidR="00F529A8">
        <w:rPr>
          <w:lang w:eastAsia="zh-CN"/>
        </w:rPr>
        <w:t xml:space="preserve">: </w:t>
      </w:r>
      <w:r w:rsidR="00F529A8">
        <w:t>Reversing EasyVeep</w:t>
      </w:r>
      <w:r w:rsidR="008B5409">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EndPr/>
        <w:sdtContent>
          <w:r w:rsidR="00546B4B">
            <w:fldChar w:fldCharType="begin"/>
          </w:r>
          <w:r w:rsidR="00546B4B">
            <w:instrText xml:space="preserve"> CITATION Hex12 \l 1033 </w:instrText>
          </w:r>
          <w:r w:rsidR="00546B4B">
            <w:fldChar w:fldCharType="separate"/>
          </w:r>
          <w:r w:rsidR="00F529A8" w:rsidRPr="00F529A8">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EndPr/>
        <w:sdtContent>
          <w:r>
            <w:fldChar w:fldCharType="begin"/>
          </w:r>
          <w:r>
            <w:instrText xml:space="preserve"> CITATION Nul12 \l 1033 </w:instrText>
          </w:r>
          <w:r>
            <w:fldChar w:fldCharType="separate"/>
          </w:r>
          <w:r w:rsidR="00F529A8" w:rsidRPr="00F529A8">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F529A8">
        <w:t xml:space="preserve">Table </w:t>
      </w:r>
      <w:r w:rsidR="00F529A8">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F529A8">
        <w:t xml:space="preserve">Figure </w:t>
      </w:r>
      <w:r w:rsidR="00F529A8">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8" w:name="_Ref353438358"/>
      <w:bookmarkStart w:id="19" w:name="_Ref353438352"/>
      <w:bookmarkStart w:id="20" w:name="_Toc354039967"/>
      <w:r>
        <w:t xml:space="preserve">Table </w:t>
      </w:r>
      <w:r w:rsidR="001C6208">
        <w:fldChar w:fldCharType="begin"/>
      </w:r>
      <w:r>
        <w:instrText xml:space="preserve"> SEQ Table \* ARABIC </w:instrText>
      </w:r>
      <w:r w:rsidR="001C6208">
        <w:fldChar w:fldCharType="separate"/>
      </w:r>
      <w:r w:rsidR="00F529A8">
        <w:rPr>
          <w:noProof/>
        </w:rPr>
        <w:t>1</w:t>
      </w:r>
      <w:r w:rsidR="001C6208">
        <w:fldChar w:fldCharType="end"/>
      </w:r>
      <w:bookmarkEnd w:id="18"/>
      <w:r>
        <w:rPr>
          <w:noProof/>
        </w:rPr>
        <w:t xml:space="preserve"> : EasyPort Protocol Listing</w:t>
      </w:r>
      <w:bookmarkEnd w:id="19"/>
      <w:bookmarkEnd w:id="20"/>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Request made by PC to initialize connected EasyPorts.</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Modify the 16 bit output value of EasyPort module [1-4], channel log</w:t>
            </w:r>
            <w:r>
              <w:rPr>
                <w:vertAlign w:val="subscript"/>
              </w:rPr>
              <w:t>2</w:t>
            </w:r>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Request the current output values from module [1-4], channel log</w:t>
            </w:r>
            <w:r>
              <w:rPr>
                <w:vertAlign w:val="subscript"/>
              </w:rPr>
              <w:t>2</w:t>
            </w:r>
            <w:r>
              <w:t>([0248]) . A response is not required in this application.</w:t>
            </w:r>
          </w:p>
        </w:tc>
      </w:tr>
    </w:tbl>
    <w:p w:rsidR="00433E5A" w:rsidRDefault="00433E5A" w:rsidP="00433E5A">
      <w:pPr>
        <w:ind w:left="540"/>
      </w:pPr>
    </w:p>
    <w:p w:rsidR="00A036B2" w:rsidRDefault="004A3F6E"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D2A15" w:rsidRPr="00F641FE" w:rsidRDefault="008D2A15" w:rsidP="005B4527">
                  <w:pPr>
                    <w:pStyle w:val="Caption"/>
                    <w:jc w:val="center"/>
                  </w:pPr>
                  <w:bookmarkStart w:id="21" w:name="_Ref353438406"/>
                  <w:bookmarkStart w:id="22" w:name="_Toc354039958"/>
                  <w:r>
                    <w:t xml:space="preserve">Figure </w:t>
                  </w:r>
                  <w:fldSimple w:instr=" SEQ Figure \* ARABIC ">
                    <w:r>
                      <w:rPr>
                        <w:noProof/>
                      </w:rPr>
                      <w:t>2</w:t>
                    </w:r>
                  </w:fldSimple>
                  <w:bookmarkEnd w:id="21"/>
                  <w:r>
                    <w:t xml:space="preserve"> : EasyPort Protocol Sequence Diagram</w:t>
                  </w:r>
                  <w:bookmarkEnd w:id="22"/>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D2A15" w:rsidRDefault="008D2A15" w:rsidP="005B4527">
                    <w:pPr>
                      <w:jc w:val="center"/>
                    </w:pPr>
                    <w:r>
                      <w:t>EasyPort</w:t>
                    </w:r>
                  </w:p>
                </w:txbxContent>
              </v:textbox>
            </v:shape>
            <v:shape id="_x0000_s1111" type="#_x0000_t202" style="position:absolute;left:3540;top:2008;width:1440;height:407">
              <v:textbox style="mso-next-textbox:#_x0000_s1111">
                <w:txbxContent>
                  <w:p w:rsidR="008D2A15" w:rsidRDefault="008D2A15"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D2A15" w:rsidRDefault="008D2A15" w:rsidP="005B4527">
                    <w:pPr>
                      <w:jc w:val="right"/>
                    </w:pPr>
                    <w:r>
                      <w:t>COM Setup</w:t>
                    </w:r>
                  </w:p>
                </w:txbxContent>
              </v:textbox>
            </v:shape>
            <v:shape id="_x0000_s1130" type="#_x0000_t202" style="position:absolute;left:2445;top:5160;width:1635;height:750" stroked="f">
              <v:textbox style="mso-next-textbox:#_x0000_s1130">
                <w:txbxContent>
                  <w:p w:rsidR="008D2A15" w:rsidRDefault="008D2A15" w:rsidP="005B4527">
                    <w:pPr>
                      <w:jc w:val="right"/>
                    </w:pPr>
                    <w:r>
                      <w:t>Module Identification</w:t>
                    </w:r>
                  </w:p>
                </w:txbxContent>
              </v:textbox>
            </v:shape>
            <v:shape id="_x0000_s1131" type="#_x0000_t202" style="position:absolute;left:2505;top:6120;width:1440;height:690" stroked="f">
              <v:textbox style="mso-next-textbox:#_x0000_s1131">
                <w:txbxContent>
                  <w:p w:rsidR="008D2A15" w:rsidRDefault="008D2A15" w:rsidP="005B4527">
                    <w:pPr>
                      <w:jc w:val="right"/>
                    </w:pPr>
                    <w:r>
                      <w:t>Update Output</w:t>
                    </w:r>
                  </w:p>
                </w:txbxContent>
              </v:textbox>
            </v:shape>
            <v:shape id="_x0000_s1132" type="#_x0000_t202" style="position:absolute;left:2550;top:7410;width:1440;height:690" stroked="f">
              <v:textbox style="mso-next-textbox:#_x0000_s1132">
                <w:txbxContent>
                  <w:p w:rsidR="008D2A15" w:rsidRDefault="008D2A15" w:rsidP="005B4527">
                    <w:pPr>
                      <w:jc w:val="right"/>
                    </w:pPr>
                    <w:r>
                      <w:t>Update Input</w:t>
                    </w:r>
                  </w:p>
                </w:txbxContent>
              </v:textbox>
            </v:shape>
            <v:shape id="_x0000_s1133" type="#_x0000_t202" style="position:absolute;left:5505;top:2505;width:930;height:405" filled="f" stroked="f">
              <v:textbox style="mso-next-textbox:#_x0000_s1133">
                <w:txbxContent>
                  <w:p w:rsidR="008D2A15" w:rsidRDefault="008D2A15" w:rsidP="005B4527">
                    <w:r>
                      <w:t>setup0</w:t>
                    </w:r>
                  </w:p>
                </w:txbxContent>
              </v:textbox>
            </v:shape>
            <v:shape id="_x0000_s1134" type="#_x0000_t202" style="position:absolute;left:5595;top:2970;width:930;height:405" filled="f" stroked="f">
              <v:textbox style="mso-next-textbox:#_x0000_s1134">
                <w:txbxContent>
                  <w:p w:rsidR="008D2A15" w:rsidRDefault="008D2A15" w:rsidP="005B4527">
                    <w:r>
                      <w:t>setup1</w:t>
                    </w:r>
                  </w:p>
                </w:txbxContent>
              </v:textbox>
            </v:shape>
            <v:shape id="_x0000_s1135" type="#_x0000_t202" style="position:absolute;left:5775;top:3525;width:930;height:405" filled="f" stroked="f">
              <v:textbox style="mso-next-textbox:#_x0000_s1135">
                <w:txbxContent>
                  <w:p w:rsidR="008D2A15" w:rsidRDefault="008D2A15" w:rsidP="005B4527">
                    <w:r>
                      <w:t>DV</w:t>
                    </w:r>
                  </w:p>
                </w:txbxContent>
              </v:textbox>
            </v:shape>
            <v:shape id="_x0000_s1136" type="#_x0000_t202" style="position:absolute;left:5580;top:4035;width:930;height:405" filled="f" stroked="f">
              <v:textbox style="mso-next-textbox:#_x0000_s1136">
                <w:txbxContent>
                  <w:p w:rsidR="008D2A15" w:rsidRDefault="008D2A15" w:rsidP="005B4527">
                    <w:r>
                      <w:t>V=1.21</w:t>
                    </w:r>
                  </w:p>
                </w:txbxContent>
              </v:textbox>
            </v:shape>
            <v:shape id="_x0000_s1137" type="#_x0000_t202" style="position:absolute;left:5565;top:4875;width:1260;height:405" filled="f" stroked="f">
              <v:textbox style="mso-next-textbox:#_x0000_s1137">
                <w:txbxContent>
                  <w:p w:rsidR="008D2A15" w:rsidRDefault="008D2A15" w:rsidP="005B4527">
                    <w:r>
                      <w:t>DEW1.8</w:t>
                    </w:r>
                  </w:p>
                </w:txbxContent>
              </v:textbox>
            </v:shape>
            <v:shape id="_x0000_s1138" type="#_x0000_t202" style="position:absolute;left:4980;top:5340;width:1440;height:405" filled="f" stroked="f">
              <v:textbox style="mso-next-textbox:#_x0000_s1138">
                <w:txbxContent>
                  <w:p w:rsidR="008D2A15" w:rsidRDefault="008D2A15" w:rsidP="005B4527">
                    <w:r>
                      <w:t>EW1.8=0000</w:t>
                    </w:r>
                  </w:p>
                </w:txbxContent>
              </v:textbox>
            </v:shape>
            <v:shape id="_x0000_s1139" type="#_x0000_t202" style="position:absolute;left:5265;top:6075;width:1739;height:405" filled="f" stroked="f">
              <v:textbox style="mso-next-textbox:#_x0000_s1139">
                <w:txbxContent>
                  <w:p w:rsidR="008D2A15" w:rsidRDefault="008D2A15" w:rsidP="005B4527">
                    <w:r>
                      <w:t>MAW1.0=0001</w:t>
                    </w:r>
                  </w:p>
                </w:txbxContent>
              </v:textbox>
            </v:shape>
            <v:shape id="_x0000_s1140" type="#_x0000_t202" style="position:absolute;left:5370;top:6900;width:1260;height:405" filled="f" stroked="f">
              <v:textbox style="mso-next-textbox:#_x0000_s1140">
                <w:txbxContent>
                  <w:p w:rsidR="008D2A15" w:rsidRDefault="008D2A15" w:rsidP="005B4527">
                    <w:r>
                      <w:t>DEW1.8</w:t>
                    </w:r>
                  </w:p>
                </w:txbxContent>
              </v:textbox>
            </v:shape>
            <v:shape id="_x0000_s1141" type="#_x0000_t202" style="position:absolute;left:5220;top:7440;width:1440;height:405" filled="f" stroked="f">
              <v:textbox style="mso-next-textbox:#_x0000_s1141">
                <w:txbxContent>
                  <w:p w:rsidR="008D2A15" w:rsidRDefault="008D2A15" w:rsidP="005B4527">
                    <w:r>
                      <w:t>EW1.8=0000</w:t>
                    </w:r>
                  </w:p>
                </w:txbxContent>
              </v:textbox>
            </v:shape>
            <v:shape id="_x0000_s1142" type="#_x0000_t202" style="position:absolute;left:5460;top:7980;width:1739;height:405" filled="f" stroked="f">
              <v:textbox style="mso-next-textbox:#_x0000_s1142">
                <w:txbxContent>
                  <w:p w:rsidR="008D2A15" w:rsidRDefault="008D2A15"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3" w:name="_Toc354039939"/>
      <w:r>
        <w:t>Implementing an EasyPort</w:t>
      </w:r>
      <w:bookmarkEnd w:id="23"/>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F529A8" w:rsidRPr="00F529A8">
        <w:rPr>
          <w:rStyle w:val="IntenseEmphasis"/>
        </w:rPr>
        <w:t xml:space="preserve">Appendix C: Arduino </w:t>
      </w:r>
      <w:r w:rsidR="00F529A8">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00F529A8" w:rsidRPr="00F529A8">
        <w:rPr>
          <w:rStyle w:val="IntenseEmphasis"/>
        </w:rPr>
        <w:t xml:space="preserve">Appendix B: </w:t>
      </w:r>
      <w:r w:rsidR="00F529A8">
        <w:t>Arduino EasyPort Code</w:t>
      </w:r>
      <w:r w:rsidR="001C6208" w:rsidRPr="00A43C84">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F529A8">
        <w:t xml:space="preserve">Figure </w:t>
      </w:r>
      <w:r w:rsidR="00F529A8">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F529A8" w:rsidRPr="00F529A8">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381B08E8" wp14:editId="00317258">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4" w:name="_Ref353438822"/>
      <w:bookmarkStart w:id="25" w:name="_Toc354039959"/>
      <w:r>
        <w:t xml:space="preserve">Figure </w:t>
      </w:r>
      <w:fldSimple w:instr=" SEQ Figure \* ARABIC ">
        <w:r w:rsidR="00F529A8">
          <w:rPr>
            <w:noProof/>
          </w:rPr>
          <w:t>3</w:t>
        </w:r>
      </w:fldSimple>
      <w:bookmarkEnd w:id="24"/>
      <w:r>
        <w:t xml:space="preserve"> : A screenshot of the desktop application implementing the EasyPort protocol.</w:t>
      </w:r>
      <w:bookmarkEnd w:id="25"/>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7"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F529A8" w:rsidRPr="00F529A8">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6" w:name="_Toc354039940"/>
      <w:r>
        <w:t>Implementing a Custom EasyVeep</w:t>
      </w:r>
      <w:bookmarkEnd w:id="26"/>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F529A8" w:rsidRPr="00F529A8">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r w:rsidRPr="00B829CB">
        <w:rPr>
          <w:i/>
        </w:rPr>
        <w:t>MyEasyVeep</w:t>
      </w:r>
      <w:r>
        <w:t xml:space="preserve"> software provides a user friendly interface that simultaneously displays the visual process simulation and all relevant information about the process. The application allows users to interact with the simulation in a multitude of ways. If no EasyPort is present, the user can manually toggle the actuator states by clicking on the actuator indicators (the green circles in </w:t>
      </w:r>
      <w:r>
        <w:fldChar w:fldCharType="begin"/>
      </w:r>
      <w:r>
        <w:instrText xml:space="preserve"> REF _Ref353468255 \h </w:instrText>
      </w:r>
      <w:r>
        <w:fldChar w:fldCharType="separate"/>
      </w:r>
      <w:r w:rsidR="00F529A8">
        <w:t xml:space="preserve">Figure </w:t>
      </w:r>
      <w:r w:rsidR="00F529A8">
        <w:rPr>
          <w:noProof/>
        </w:rPr>
        <w:t>4</w:t>
      </w:r>
      <w:r>
        <w:fldChar w:fldCharType="end"/>
      </w:r>
      <w:r>
        <w:t>). As the simulation runs, the state</w:t>
      </w:r>
      <w:r w:rsidR="00CE5CB8">
        <w:t xml:space="preserve"> of the sensors is reflected by the </w:t>
      </w:r>
      <w:r>
        <w:t>yellow indicators.</w:t>
      </w:r>
      <w:r w:rsidR="001A1C24">
        <w:t xml:space="preserve"> If the user connects to an EasyPort, the actuator buttons become disabled and all control is then handled through an EasyPort.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F529A8" w:rsidRPr="00F529A8">
        <w:rPr>
          <w:rStyle w:val="IntenseEmphasis"/>
        </w:rPr>
        <w:t>Appendix G: MyEasyVeep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03FC4714" wp14:editId="003F8B16">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7" w:name="_Ref353468255"/>
      <w:bookmarkStart w:id="28" w:name="_Toc354039960"/>
      <w:r>
        <w:t xml:space="preserve">Figure </w:t>
      </w:r>
      <w:fldSimple w:instr=" SEQ Figure \* ARABIC ">
        <w:r w:rsidR="00F529A8">
          <w:rPr>
            <w:noProof/>
          </w:rPr>
          <w:t>4</w:t>
        </w:r>
      </w:fldSimple>
      <w:bookmarkEnd w:id="27"/>
      <w:r>
        <w:t xml:space="preserve"> : MyEasyVeep Screenshot</w:t>
      </w:r>
      <w:bookmarkEnd w:id="28"/>
    </w:p>
    <w:p w:rsidR="009A5A54" w:rsidRDefault="000A1118" w:rsidP="009A5A54">
      <w:pPr>
        <w:ind w:left="180"/>
      </w:pPr>
      <w:r w:rsidRPr="00C70900">
        <w:rPr>
          <w:i/>
        </w:rPr>
        <w:t>MyEasyVeep</w:t>
      </w:r>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r w:rsidR="00DC1145" w:rsidRPr="00C70900">
        <w:rPr>
          <w:i/>
        </w:rPr>
        <w:t>MyEasyVeep</w:t>
      </w:r>
      <w:r w:rsidR="00DC1145">
        <w:t xml:space="preserve"> detects a change in the state of the simulation’s sensors, it updates the indicators and dispatches a command to the connected EasyPort.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r w:rsidR="00386915">
        <w:rPr>
          <w:i/>
        </w:rPr>
        <w:t>MyEasyVeep</w:t>
      </w:r>
      <w:r w:rsidR="00CE5CB8">
        <w:t>.</w:t>
      </w:r>
    </w:p>
    <w:p w:rsidR="001F32C7" w:rsidRDefault="00F84019" w:rsidP="00F84019">
      <w:pPr>
        <w:pStyle w:val="Heading3"/>
        <w:ind w:hanging="540"/>
      </w:pPr>
      <w:bookmarkStart w:id="29" w:name="_Toc354039941"/>
      <w:r>
        <w:t>Implementing a EasyPort for use with MyEasyVeep</w:t>
      </w:r>
      <w:bookmarkEnd w:id="29"/>
    </w:p>
    <w:p w:rsidR="00C02FFE" w:rsidRDefault="00D22AFA" w:rsidP="00C02FFE">
      <w:pPr>
        <w:ind w:left="180"/>
      </w:pPr>
      <w:r>
        <w:t xml:space="preserve">The creation of </w:t>
      </w:r>
      <w:r w:rsidRPr="00F7280F">
        <w:rPr>
          <w:i/>
        </w:rPr>
        <w:t>MyEasyVeep</w:t>
      </w:r>
      <w:r>
        <w:t xml:space="preserve"> allowed for complete control of the environment and therefore easy integration and debugging the existing Stellaris Launchpad EasyPort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r w:rsidR="00C02FFE" w:rsidRPr="00F7280F">
        <w:rPr>
          <w:i/>
        </w:rPr>
        <w:t>MyEasyVeep</w:t>
      </w:r>
      <w:r w:rsidR="00C02FFE">
        <w:t xml:space="preserve">. This was done to minimize the time it takes to respond to a change in output from a real time target. The code used to implement the Stellaris Launchpad EasyPort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F529A8" w:rsidRPr="00F529A8">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End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F529A8" w:rsidRPr="00F529A8">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SOIC-16 breakout boards from Adafruit were used</w:t>
      </w:r>
      <w:r w:rsidR="00C4182F">
        <w:t xml:space="preserve"> (</w:t>
      </w:r>
      <w:hyperlink r:id="rId19"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F451A7">
        <w:rPr>
          <w:rStyle w:val="IntenseEmphasis"/>
        </w:rPr>
        <w:fldChar w:fldCharType="begin"/>
      </w:r>
      <w:r w:rsidR="00F451A7" w:rsidRPr="00F451A7">
        <w:rPr>
          <w:rStyle w:val="IntenseEmphasis"/>
        </w:rPr>
        <w:instrText xml:space="preserve"> REF _Ref353995038 \h </w:instrText>
      </w:r>
      <w:r w:rsidR="00F451A7">
        <w:rPr>
          <w:rStyle w:val="IntenseEmphasis"/>
        </w:rPr>
        <w:instrText xml:space="preserve"> \* MERGEFORMAT </w:instrText>
      </w:r>
      <w:r w:rsidR="00F451A7" w:rsidRPr="00F451A7">
        <w:rPr>
          <w:rStyle w:val="IntenseEmphasis"/>
        </w:rPr>
      </w:r>
      <w:r w:rsidR="00F451A7" w:rsidRPr="00F451A7">
        <w:rPr>
          <w:rStyle w:val="IntenseEmphasis"/>
        </w:rPr>
        <w:fldChar w:fldCharType="separate"/>
      </w:r>
      <w:r w:rsidR="00F529A8" w:rsidRPr="00F529A8">
        <w:rPr>
          <w:rStyle w:val="IntenseEmphasis"/>
        </w:rPr>
        <w:t>Appendix I: Stellaris Launchpad EasyPort Pin Configuration</w:t>
      </w:r>
      <w:r w:rsidR="00F451A7" w:rsidRPr="00F451A7">
        <w:rPr>
          <w:rStyle w:val="IntenseEmphasis"/>
        </w:rPr>
        <w:fldChar w:fldCharType="end"/>
      </w:r>
      <w:r w:rsidR="00F451A7">
        <w:t>.</w:t>
      </w:r>
      <w:r w:rsidR="00714B7E">
        <w:t xml:space="preserve"> </w:t>
      </w:r>
    </w:p>
    <w:p w:rsidR="006B3615" w:rsidRDefault="00196A28" w:rsidP="006B3615">
      <w:pPr>
        <w:pStyle w:val="Heading2"/>
      </w:pPr>
      <w:bookmarkStart w:id="30" w:name="_Toc354039942"/>
      <w:r>
        <w:t>Real Time Target Configuration</w:t>
      </w:r>
      <w:bookmarkEnd w:id="30"/>
    </w:p>
    <w:p w:rsidR="00196A28" w:rsidRDefault="00196A28" w:rsidP="00196A28">
      <w:pPr>
        <w:ind w:left="180"/>
        <w:rPr>
          <w:lang w:eastAsia="zh-CN"/>
        </w:rPr>
      </w:pPr>
      <w:r>
        <w:rPr>
          <w:lang w:eastAsia="zh-CN"/>
        </w:rPr>
        <w:t>After completion of the Stellaris Launchpad EasyPort and the necessary cabling, a</w:t>
      </w:r>
      <w:r w:rsidR="000A6FAC">
        <w:rPr>
          <w:lang w:eastAsia="zh-CN"/>
        </w:rPr>
        <w:t xml:space="preserve"> simple</w:t>
      </w:r>
      <w:r>
        <w:rPr>
          <w:lang w:eastAsia="zh-CN"/>
        </w:rPr>
        <w:t xml:space="preserve"> VxWorks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F529A8" w:rsidRPr="00F529A8">
        <w:rPr>
          <w:rStyle w:val="IntenseEmphasis"/>
        </w:rPr>
        <w:t>Appendix J: VxWorks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1" w:name="_Toc354039943"/>
      <w:r>
        <w:rPr>
          <w:lang w:eastAsia="zh-CN"/>
        </w:rPr>
        <w:lastRenderedPageBreak/>
        <w:t>Budget and Schedule</w:t>
      </w:r>
      <w:bookmarkEnd w:id="31"/>
    </w:p>
    <w:p w:rsidR="00FA04BC" w:rsidRDefault="00FA04BC" w:rsidP="00FA04BC">
      <w:pPr>
        <w:pStyle w:val="Heading2"/>
      </w:pPr>
      <w:bookmarkStart w:id="32" w:name="_Toc343676393"/>
      <w:bookmarkStart w:id="33" w:name="_Toc354039944"/>
      <w:r w:rsidRPr="00467D4F">
        <w:t>Budget</w:t>
      </w:r>
      <w:bookmarkEnd w:id="32"/>
      <w:bookmarkEnd w:id="33"/>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F529A8">
        <w:t xml:space="preserve">Table </w:t>
      </w:r>
      <w:r w:rsidR="00F529A8">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F529A8">
        <w:t xml:space="preserve">Table </w:t>
      </w:r>
      <w:r w:rsidR="00F529A8">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4" w:name="_Ref353536168"/>
      <w:bookmarkStart w:id="35" w:name="_Toc343676373"/>
      <w:bookmarkStart w:id="36" w:name="_Toc354039968"/>
      <w:r>
        <w:t xml:space="preserve">Table </w:t>
      </w:r>
      <w:fldSimple w:instr=" SEQ Table \* ARABIC ">
        <w:r w:rsidR="00F529A8">
          <w:rPr>
            <w:noProof/>
          </w:rPr>
          <w:t>2</w:t>
        </w:r>
      </w:fldSimple>
      <w:bookmarkEnd w:id="34"/>
      <w:r>
        <w:t>: Projected Budget</w:t>
      </w:r>
      <w:bookmarkEnd w:id="35"/>
      <w:bookmarkEnd w:id="36"/>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OllyDbg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Multisim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7" w:name="_Ref353536175"/>
      <w:bookmarkStart w:id="38" w:name="_Toc354039969"/>
      <w:r>
        <w:t xml:space="preserve">Table </w:t>
      </w:r>
      <w:fldSimple w:instr=" SEQ Table \* ARABIC ">
        <w:r w:rsidR="00F529A8">
          <w:rPr>
            <w:noProof/>
          </w:rPr>
          <w:t>3</w:t>
        </w:r>
      </w:fldSimple>
      <w:bookmarkEnd w:id="37"/>
      <w:r>
        <w:t xml:space="preserve"> : Actual Project Budget</w:t>
      </w:r>
      <w:bookmarkEnd w:id="38"/>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r w:rsidR="00291DA3" w:rsidRPr="002638DA">
              <w:rPr>
                <w:rFonts w:eastAsia="Times New Roman" w:cs="Calibri"/>
                <w:color w:val="000000"/>
                <w:sz w:val="20"/>
                <w:szCs w:val="16"/>
              </w:rPr>
              <w:t>Perf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9" w:name="_Toc354039945"/>
      <w:r>
        <w:lastRenderedPageBreak/>
        <w:t>Schedule</w:t>
      </w:r>
      <w:bookmarkEnd w:id="39"/>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F529A8">
        <w:t xml:space="preserve">Figure </w:t>
      </w:r>
      <w:r w:rsidR="00F529A8">
        <w:rPr>
          <w:noProof/>
        </w:rPr>
        <w:t>5</w:t>
      </w:r>
      <w:r w:rsidR="00F529A8">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F529A8">
        <w:t xml:space="preserve">Figure </w:t>
      </w:r>
      <w:r w:rsidR="00F529A8">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786DAB79" wp14:editId="22583300">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40" w:name="_Ref353541316"/>
      <w:bookmarkStart w:id="41" w:name="_Toc354039961"/>
      <w:r>
        <w:t xml:space="preserve">Figure </w:t>
      </w:r>
      <w:fldSimple w:instr=" SEQ Figure \* ARABIC ">
        <w:r w:rsidR="00F529A8">
          <w:rPr>
            <w:noProof/>
          </w:rPr>
          <w:t>5</w:t>
        </w:r>
      </w:fldSimple>
      <w:r>
        <w:t>: Proposed Project Schedule</w:t>
      </w:r>
      <w:bookmarkEnd w:id="40"/>
      <w:bookmarkEnd w:id="41"/>
    </w:p>
    <w:p w:rsidR="00061F11" w:rsidRDefault="00061F11" w:rsidP="00061F11">
      <w:pPr>
        <w:keepNext/>
      </w:pPr>
      <w:r>
        <w:rPr>
          <w:noProof/>
        </w:rPr>
        <w:drawing>
          <wp:inline distT="0" distB="0" distL="0" distR="0" wp14:anchorId="2CA94C03" wp14:editId="75D5CDBA">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2" w:name="_Ref353542287"/>
      <w:bookmarkStart w:id="43" w:name="_Toc354039962"/>
      <w:r>
        <w:t xml:space="preserve">Figure </w:t>
      </w:r>
      <w:fldSimple w:instr=" SEQ Figure \* ARABIC ">
        <w:r w:rsidR="00F529A8">
          <w:rPr>
            <w:noProof/>
          </w:rPr>
          <w:t>6</w:t>
        </w:r>
      </w:fldSimple>
      <w:bookmarkEnd w:id="42"/>
      <w:r>
        <w:t xml:space="preserve"> : Actual Schedule</w:t>
      </w:r>
      <w:bookmarkEnd w:id="43"/>
    </w:p>
    <w:p w:rsidR="00235E21" w:rsidRDefault="00235E21">
      <w:pPr>
        <w:rPr>
          <w:lang w:eastAsia="zh-CN"/>
        </w:rPr>
      </w:pPr>
      <w:r>
        <w:rPr>
          <w:lang w:eastAsia="zh-CN"/>
        </w:rPr>
        <w:br w:type="page"/>
      </w:r>
    </w:p>
    <w:sdt>
      <w:sdtPr>
        <w:rPr>
          <w:b/>
          <w:bCs/>
        </w:rPr>
        <w:id w:val="342522133"/>
        <w:docPartObj>
          <w:docPartGallery w:val="Bibliographies"/>
          <w:docPartUnique/>
        </w:docPartObj>
      </w:sdtPr>
      <w:sdtEndPr>
        <w:rPr>
          <w:b w:val="0"/>
          <w:bCs w:val="0"/>
        </w:rPr>
      </w:sdtEndPr>
      <w:sdtContent>
        <w:p w:rsidR="00F529A8" w:rsidRDefault="00837560" w:rsidP="0057322B">
          <w:pPr>
            <w:rPr>
              <w:rFonts w:asciiTheme="minorHAnsi" w:eastAsiaTheme="minorHAnsi" w:hAnsiTheme="minorHAnsi" w:cstheme="minorBidi"/>
              <w:noProof/>
            </w:rPr>
          </w:pPr>
          <w:r>
            <w:t>Resources</w:t>
          </w:r>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[1] </w:t>
                </w:r>
              </w:p>
            </w:tc>
            <w:tc>
              <w:tcPr>
                <w:tcW w:w="0" w:type="auto"/>
                <w:hideMark/>
              </w:tcPr>
              <w:p w:rsidR="00F529A8" w:rsidRDefault="00F529A8">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[2] </w:t>
                </w:r>
              </w:p>
            </w:tc>
            <w:tc>
              <w:tcPr>
                <w:tcW w:w="0" w:type="auto"/>
                <w:hideMark/>
              </w:tcPr>
              <w:p w:rsidR="00F529A8" w:rsidRDefault="00F529A8">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[3] </w:t>
                </w:r>
              </w:p>
            </w:tc>
            <w:tc>
              <w:tcPr>
                <w:tcW w:w="0" w:type="auto"/>
                <w:hideMark/>
              </w:tcPr>
              <w:p w:rsidR="00F529A8" w:rsidRDefault="00F529A8">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[4] </w:t>
                </w:r>
              </w:p>
            </w:tc>
            <w:tc>
              <w:tcPr>
                <w:tcW w:w="0" w:type="auto"/>
                <w:hideMark/>
              </w:tcPr>
              <w:p w:rsidR="00F529A8" w:rsidRDefault="00F529A8">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[5] </w:t>
                </w:r>
              </w:p>
            </w:tc>
            <w:tc>
              <w:tcPr>
                <w:tcW w:w="0" w:type="auto"/>
                <w:hideMark/>
              </w:tcPr>
              <w:p w:rsidR="00F529A8" w:rsidRDefault="00F529A8">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[6] </w:t>
                </w:r>
              </w:p>
            </w:tc>
            <w:tc>
              <w:tcPr>
                <w:tcW w:w="0" w:type="auto"/>
                <w:hideMark/>
              </w:tcPr>
              <w:p w:rsidR="00F529A8" w:rsidRDefault="00F529A8">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[7] </w:t>
                </w:r>
              </w:p>
            </w:tc>
            <w:tc>
              <w:tcPr>
                <w:tcW w:w="0" w:type="auto"/>
                <w:hideMark/>
              </w:tcPr>
              <w:p w:rsidR="00F529A8" w:rsidRDefault="00F529A8">
                <w:pPr>
                  <w:pStyle w:val="Bibliography"/>
                  <w:rPr>
                    <w:rFonts w:eastAsiaTheme="minorEastAsia"/>
                    <w:noProof/>
                  </w:rPr>
                </w:pPr>
                <w:r>
                  <w:rPr>
                    <w:noProof/>
                  </w:rPr>
                  <w:t>"PSIM PLC Training Simulator," The Learning Pit, [Online]. Available: http://www.thelearningpit.com/plc/psim/psim.html. [Accessed 23 January 2013].</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[8] </w:t>
                </w:r>
              </w:p>
            </w:tc>
            <w:tc>
              <w:tcPr>
                <w:tcW w:w="0" w:type="auto"/>
                <w:hideMark/>
              </w:tcPr>
              <w:p w:rsidR="00F529A8" w:rsidRDefault="00F529A8">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[9] </w:t>
                </w:r>
              </w:p>
            </w:tc>
            <w:tc>
              <w:tcPr>
                <w:tcW w:w="0" w:type="auto"/>
                <w:hideMark/>
              </w:tcPr>
              <w:p w:rsidR="00F529A8" w:rsidRDefault="00F529A8">
                <w:pPr>
                  <w:pStyle w:val="Bibliography"/>
                  <w:rPr>
                    <w:rFonts w:eastAsiaTheme="minorEastAsia"/>
                    <w:noProof/>
                  </w:rPr>
                </w:pPr>
                <w:r>
                  <w:rPr>
                    <w:noProof/>
                  </w:rPr>
                  <w:t>Hex-Rays, "Freeware Download Page," [Online]. Available: http://www.hex-rays.com/products/ida/support/download_freeware.shtml. [Accessed 11 29 2012].</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[10] </w:t>
                </w:r>
              </w:p>
            </w:tc>
            <w:tc>
              <w:tcPr>
                <w:tcW w:w="0" w:type="auto"/>
                <w:hideMark/>
              </w:tcPr>
              <w:p w:rsidR="00F529A8" w:rsidRDefault="00F529A8">
                <w:pPr>
                  <w:pStyle w:val="Bibliography"/>
                  <w:rPr>
                    <w:rFonts w:eastAsiaTheme="minorEastAsia"/>
                    <w:noProof/>
                  </w:rPr>
                </w:pPr>
                <w:r>
                  <w:rPr>
                    <w:noProof/>
                  </w:rPr>
                  <w:t>"Null-modem emulator," [Online]. Available: http://com0com.sourceforge.net/. [Accessed 12 Dec 2012].</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[11] </w:t>
                </w:r>
              </w:p>
            </w:tc>
            <w:tc>
              <w:tcPr>
                <w:tcW w:w="0" w:type="auto"/>
                <w:hideMark/>
              </w:tcPr>
              <w:p w:rsidR="00F529A8" w:rsidRDefault="00F529A8">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t xml:space="preserve">[12] </w:t>
                </w:r>
              </w:p>
            </w:tc>
            <w:tc>
              <w:tcPr>
                <w:tcW w:w="0" w:type="auto"/>
                <w:hideMark/>
              </w:tcPr>
              <w:p w:rsidR="00F529A8" w:rsidRDefault="00F529A8">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F529A8">
            <w:trPr>
              <w:divId w:val="1685402898"/>
              <w:tblCellSpacing w:w="15" w:type="dxa"/>
            </w:trPr>
            <w:tc>
              <w:tcPr>
                <w:tcW w:w="50" w:type="pct"/>
                <w:hideMark/>
              </w:tcPr>
              <w:p w:rsidR="00F529A8" w:rsidRDefault="00F529A8">
                <w:pPr>
                  <w:pStyle w:val="Bibliography"/>
                  <w:rPr>
                    <w:rFonts w:eastAsiaTheme="minorEastAsia"/>
                    <w:noProof/>
                  </w:rPr>
                </w:pPr>
                <w:r>
                  <w:rPr>
                    <w:noProof/>
                  </w:rPr>
                  <w:lastRenderedPageBreak/>
                  <w:t xml:space="preserve">[13] </w:t>
                </w:r>
              </w:p>
            </w:tc>
            <w:tc>
              <w:tcPr>
                <w:tcW w:w="0" w:type="auto"/>
                <w:hideMark/>
              </w:tcPr>
              <w:p w:rsidR="00F529A8" w:rsidRDefault="00F529A8">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F529A8" w:rsidRDefault="00F529A8">
          <w:pPr>
            <w:divId w:val="1685402898"/>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4" w:name="_Ref352499717"/>
      <w:bookmarkStart w:id="45" w:name="_Toc354039946"/>
      <w:r>
        <w:rPr>
          <w:lang w:eastAsia="zh-CN"/>
        </w:rPr>
        <w:t xml:space="preserve">Appendix A: </w:t>
      </w:r>
      <w:r w:rsidR="0083331E">
        <w:t>Reversing EasyVeep</w:t>
      </w:r>
      <w:bookmarkEnd w:id="44"/>
      <w:bookmarkEnd w:id="45"/>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w:t>
      </w:r>
      <w:r w:rsidR="00610718">
        <w:t xml:space="preserve"> learning management systems </w:t>
      </w:r>
      <w:r>
        <w:t>in a visual manner (</w:t>
      </w:r>
      <w:hyperlink r:id="rId22" w:history="1">
        <w:r w:rsidR="004A679F">
          <w:rPr>
            <w:rStyle w:val="Hyperlink"/>
          </w:rPr>
          <w:t>http://www.adobe.com/products/authorware/</w:t>
        </w:r>
      </w:hyperlink>
      <w:r>
        <w:t xml:space="preserve">). Given the description of the Authorware software, it did not appear that the Authorware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3"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(\\COM%d)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 xml:space="preserve">next.  Most imports were from the GDI32 library (Graphics Device Interface), USER32, and KERNEL32 libraries. The USER32 and GDI32 imports all were </w:t>
      </w:r>
      <w:r>
        <w:lastRenderedPageBreak/>
        <w:t>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GetCommState, BuildCommDCBA, SetCommState, and PurgeComm appeared at the top of the list. A quick Google search showed that these were all part of the Windows Communication Functions API (</w:t>
      </w:r>
      <w:hyperlink r:id="rId24"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F529A8">
        <w:t xml:space="preserve">Figure </w:t>
      </w:r>
      <w:r w:rsidR="00F529A8">
        <w:rPr>
          <w:noProof/>
        </w:rPr>
        <w:t>7</w:t>
      </w:r>
      <w:r w:rsidR="00610718">
        <w:fldChar w:fldCharType="end"/>
      </w:r>
      <w:r>
        <w:t>.</w:t>
      </w:r>
    </w:p>
    <w:p w:rsidR="005B4527" w:rsidRDefault="00533DBE" w:rsidP="005B4527">
      <w:pPr>
        <w:keepNext/>
      </w:pPr>
      <w:r>
        <w:rPr>
          <w:noProof/>
        </w:rPr>
        <w:lastRenderedPageBreak/>
        <w:drawing>
          <wp:inline distT="0" distB="0" distL="0" distR="0" wp14:anchorId="26425314" wp14:editId="5979FF81">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6" w:name="_Ref353464822"/>
      <w:bookmarkStart w:id="47" w:name="_Toc354039963"/>
      <w:r>
        <w:t xml:space="preserve">Figure </w:t>
      </w:r>
      <w:r w:rsidR="001C6208">
        <w:fldChar w:fldCharType="begin"/>
      </w:r>
      <w:r>
        <w:instrText xml:space="preserve"> SEQ Figure \* ARABIC </w:instrText>
      </w:r>
      <w:r w:rsidR="001C6208">
        <w:fldChar w:fldCharType="separate"/>
      </w:r>
      <w:r w:rsidR="00F529A8">
        <w:rPr>
          <w:noProof/>
        </w:rPr>
        <w:t>7</w:t>
      </w:r>
      <w:r w:rsidR="001C6208">
        <w:fldChar w:fldCharType="end"/>
      </w:r>
      <w:bookmarkEnd w:id="46"/>
      <w:r>
        <w:rPr>
          <w:noProof/>
        </w:rPr>
        <w:t xml:space="preserve"> : EasyPort COM Port Discovery Code</w:t>
      </w:r>
      <w:bookmarkEnd w:id="47"/>
    </w:p>
    <w:p w:rsidR="00533DBE" w:rsidRDefault="00533DBE" w:rsidP="00533DBE">
      <w:r>
        <w:t>This code first builds the file description string for the COM port and then builds the DCB control settings for the serial device. It then tries to open the COM using CreateFileA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F529A8">
        <w:t xml:space="preserve">Figure </w:t>
      </w:r>
      <w:r w:rsidR="00F529A8">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384BDE84" wp14:editId="51A441F2">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8" w:name="_Ref353464846"/>
      <w:bookmarkStart w:id="49" w:name="_Toc354039964"/>
      <w:r>
        <w:t xml:space="preserve">Figure </w:t>
      </w:r>
      <w:r w:rsidR="001C6208">
        <w:fldChar w:fldCharType="begin"/>
      </w:r>
      <w:r>
        <w:instrText xml:space="preserve"> SEQ Figure \* ARABIC </w:instrText>
      </w:r>
      <w:r w:rsidR="001C6208">
        <w:fldChar w:fldCharType="separate"/>
      </w:r>
      <w:r w:rsidR="00F529A8">
        <w:rPr>
          <w:noProof/>
        </w:rPr>
        <w:t>8</w:t>
      </w:r>
      <w:r w:rsidR="001C6208">
        <w:fldChar w:fldCharType="end"/>
      </w:r>
      <w:bookmarkEnd w:id="48"/>
      <w:r>
        <w:t xml:space="preserve"> : EasyPort DCB Parameters</w:t>
      </w:r>
      <w:bookmarkEnd w:id="49"/>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r w:rsidRPr="00DB16FD">
        <w:rPr>
          <w:i/>
        </w:rPr>
        <w:t>vtable</w:t>
      </w:r>
      <w:r>
        <w:t xml:space="preserve">) was located in the </w:t>
      </w:r>
      <w:r w:rsidRPr="00DB16FD">
        <w:rPr>
          <w:i/>
        </w:rPr>
        <w:t>.rdata</w:t>
      </w:r>
      <w:r>
        <w:t xml:space="preserve"> section of the </w:t>
      </w:r>
      <w:r w:rsidRPr="00DB16FD">
        <w:rPr>
          <w:i/>
        </w:rPr>
        <w:t>EasyPort.ocx</w:t>
      </w:r>
      <w:r>
        <w:t xml:space="preserve"> disassembly (</w:t>
      </w:r>
      <w:hyperlink r:id="rId27" w:history="1">
        <w:r>
          <w:rPr>
            <w:rStyle w:val="Hyperlink"/>
          </w:rPr>
          <w:t>http://blogs.msdn.com/b/oldnewthing/archive/2004/02/05/68017.aspx</w:t>
        </w:r>
      </w:hyperlink>
      <w:r>
        <w:t xml:space="preserve">). The </w:t>
      </w:r>
      <w:r w:rsidRPr="00DB16FD">
        <w:rPr>
          <w:i/>
        </w:rPr>
        <w:t>vtable</w:t>
      </w:r>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r w:rsidRPr="00DB16FD">
        <w:rPr>
          <w:i/>
        </w:rPr>
        <w:t>vtable</w:t>
      </w:r>
      <w:r>
        <w:t xml:space="preserve"> contained many more methods than were necessary for meeting the project objective, so only those that were of concern were examined. The first function examined was “SetOutput”. The trace for set output eventually led to the sending of a command “MAW%d.%1d=%04X”, where MAW seemed to stand for Modify Output Word. The %d.%1d was similar to the “DEW%d.8” command found earlier, where the first digit corresponded to the module number, thus the format is Module#.Channel# = HexValue. </w:t>
      </w:r>
    </w:p>
    <w:p w:rsidR="00533DBE" w:rsidRDefault="00533DBE" w:rsidP="00533DBE">
      <w:r>
        <w:t>Determining how the input values were obtained was not as straight forward. The “GetInputWord” function did not directly lead to a certain serial command, but instead a small move instruction. The move instruction references an address based around the ecx register, which in C++ typically holds the address of the “this” variable. Therefore, at [eax*4+0x24], the value of the most recent input is stored, where eax is assumed to be the module number</w:t>
      </w:r>
      <w:r w:rsidR="00DB16FD">
        <w:t xml:space="preserve"> (</w:t>
      </w:r>
      <w:r w:rsidR="00DB16FD">
        <w:fldChar w:fldCharType="begin"/>
      </w:r>
      <w:r w:rsidR="00DB16FD">
        <w:instrText xml:space="preserve"> REF _Ref353465049 \h </w:instrText>
      </w:r>
      <w:r w:rsidR="00DB16FD">
        <w:fldChar w:fldCharType="separate"/>
      </w:r>
      <w:r w:rsidR="00F529A8">
        <w:t xml:space="preserve">Figure </w:t>
      </w:r>
      <w:r w:rsidR="00F529A8">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2582D282" wp14:editId="26D286CA">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0" w:name="_Ref353465049"/>
      <w:bookmarkStart w:id="51" w:name="_Toc354039965"/>
      <w:r>
        <w:t xml:space="preserve">Figure </w:t>
      </w:r>
      <w:r w:rsidR="001C6208">
        <w:fldChar w:fldCharType="begin"/>
      </w:r>
      <w:r>
        <w:instrText xml:space="preserve"> SEQ Figure \* ARABIC </w:instrText>
      </w:r>
      <w:r w:rsidR="001C6208">
        <w:fldChar w:fldCharType="separate"/>
      </w:r>
      <w:r w:rsidR="00F529A8">
        <w:rPr>
          <w:noProof/>
        </w:rPr>
        <w:t>9</w:t>
      </w:r>
      <w:r w:rsidR="001C6208">
        <w:fldChar w:fldCharType="end"/>
      </w:r>
      <w:bookmarkEnd w:id="50"/>
      <w:r>
        <w:t xml:space="preserve"> : EasyPort.OCX Snippet Returning </w:t>
      </w:r>
      <w:r>
        <w:rPr>
          <w:noProof/>
        </w:rPr>
        <w:t>EasyPort Inputs</w:t>
      </w:r>
      <w:bookmarkEnd w:id="51"/>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F529A8">
        <w:t xml:space="preserve">Figure </w:t>
      </w:r>
      <w:r w:rsidR="00F529A8">
        <w:rPr>
          <w:noProof/>
        </w:rPr>
        <w:t>10</w:t>
      </w:r>
      <w:r w:rsidR="000A4452">
        <w:fldChar w:fldCharType="end"/>
      </w:r>
      <w:r w:rsidR="000A4452">
        <w:t>)</w:t>
      </w:r>
      <w:r>
        <w:t xml:space="preserve">. The same offset is being used to load the effective address of the field into edx and then the value in eax is moved into the address pointed to by edx. This code was found by tracing the execution for the case when the serial input is of the form “EW%1d.%1d=%4X\r”.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7589CABF" wp14:editId="4233F9A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2" w:name="_Ref353465244"/>
      <w:bookmarkStart w:id="53" w:name="_Toc354039966"/>
      <w:r>
        <w:t xml:space="preserve">Figure </w:t>
      </w:r>
      <w:r w:rsidR="001C6208">
        <w:fldChar w:fldCharType="begin"/>
      </w:r>
      <w:r>
        <w:instrText xml:space="preserve"> SEQ Figure \* ARABIC </w:instrText>
      </w:r>
      <w:r w:rsidR="001C6208">
        <w:fldChar w:fldCharType="separate"/>
      </w:r>
      <w:r w:rsidR="00F529A8">
        <w:rPr>
          <w:noProof/>
        </w:rPr>
        <w:t>10</w:t>
      </w:r>
      <w:r w:rsidR="001C6208">
        <w:fldChar w:fldCharType="end"/>
      </w:r>
      <w:bookmarkEnd w:id="52"/>
      <w:r>
        <w:t>:</w:t>
      </w:r>
      <w:r w:rsidR="002F7B91">
        <w:t xml:space="preserve"> EasyPort.OCX</w:t>
      </w:r>
      <w:r>
        <w:t xml:space="preserve"> Snippet Storing Input Values</w:t>
      </w:r>
      <w:bookmarkEnd w:id="53"/>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4" w:name="_Ref353009135"/>
      <w:bookmarkStart w:id="55" w:name="_Toc354039947"/>
      <w:r>
        <w:lastRenderedPageBreak/>
        <w:t xml:space="preserve">Appendix B: </w:t>
      </w:r>
      <w:r w:rsidR="00CD001A">
        <w:t>Arduino EasyPort Code</w:t>
      </w:r>
      <w:bookmarkEnd w:id="54"/>
      <w:bookmarkEnd w:id="55"/>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F529A8" w:rsidRPr="00F529A8">
        <w:rPr>
          <w:rStyle w:val="IntenseEmphasis"/>
        </w:rPr>
        <w:t xml:space="preserve">Appendix C: Arduino </w:t>
      </w:r>
      <w:r w:rsidR="00F529A8">
        <w:t>Flow Control Failures</w:t>
      </w:r>
      <w:r w:rsidR="001C6208" w:rsidRPr="00CD001A">
        <w:rPr>
          <w:rStyle w:val="IntenseEmphasis"/>
        </w:rPr>
        <w:fldChar w:fldCharType="end"/>
      </w:r>
      <w:r>
        <w:rPr>
          <w:lang w:eastAsia="zh-CN"/>
        </w:rPr>
        <w:t>. The serial communication is event driven, with the SerialEvent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Serial.begin(19200);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SerialEvent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ProcessCommand(){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serialEvent(){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 xml:space="preserve">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(Serial.available()){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inchar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)Serial.read();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inchar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ProcessCommand();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6" w:name="_Ref353008315"/>
      <w:bookmarkStart w:id="57" w:name="_Toc354039948"/>
      <w:r>
        <w:t xml:space="preserve">Appendix C: </w:t>
      </w:r>
      <w:r w:rsidR="00953F71">
        <w:t>Arduino Flow Control Failures</w:t>
      </w:r>
      <w:bookmarkEnd w:id="56"/>
      <w:bookmarkEnd w:id="57"/>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The Arduino was behaving as if it was not receiving valid serial data from EasyVeep. At the time, access to a logic analyzer was not available, and after multiple re-writes of the serial processing code, the code was modified to log all bits received to the Arduino’s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bits were ones.</w:t>
      </w:r>
    </w:p>
    <w:p w:rsidR="00415313" w:rsidRDefault="00662BBB" w:rsidP="00662BBB">
      <w:r>
        <w:t>After many hours of debugging, it was found that the Arduino does not support the Request To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0"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r w:rsidRPr="00D727D7">
        <w:t>Agg Software Advanced Serial Port Monitor</w:t>
      </w:r>
      <w:r w:rsidR="00D727D7">
        <w:t xml:space="preserve"> (</w:t>
      </w:r>
      <w:hyperlink r:id="rId31" w:history="1">
        <w:r w:rsidR="00D727D7">
          <w:rPr>
            <w:rStyle w:val="Hyperlink"/>
          </w:rPr>
          <w:t>http://www.aggsoft.com/serial-port-monitor.htm</w:t>
        </w:r>
      </w:hyperlink>
      <w:r w:rsidR="00D727D7">
        <w:t>)</w:t>
      </w:r>
      <w:r>
        <w:t>. The areas of interest are bolded. The use of the flow control signals Request To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8" w:name="_Ref353013468"/>
      <w:bookmarkStart w:id="59" w:name="_Toc354039949"/>
      <w:r>
        <w:t xml:space="preserve">Appendix D: </w:t>
      </w:r>
      <w:r w:rsidR="00046798" w:rsidRPr="00881BD9">
        <w:t>Desktop EasyPort Emulator</w:t>
      </w:r>
      <w:bookmarkEnd w:id="58"/>
      <w:bookmarkEnd w:id="59"/>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System.Collections.Generic;</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System.ComponentModel;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System.Drawing;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System.Linq;</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System.Windows.Forms;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System.Text.RegularExpressions;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namespace</w:t>
      </w:r>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val</w:t>
      </w:r>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currentCommand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val()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serialPort1.Open();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System.IO.Ports.</w:t>
      </w:r>
      <w:r>
        <w:rPr>
          <w:rFonts w:ascii="Consolas" w:hAnsi="Consolas" w:cs="Consolas"/>
          <w:color w:val="2B91AF"/>
          <w:sz w:val="19"/>
          <w:szCs w:val="19"/>
        </w:rPr>
        <w:t>SerialDataReceivedEventArgs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indata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serialPort1.Read(indata,0,serialPort1.BytesToRead);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comString = </w:t>
      </w:r>
      <w:r>
        <w:rPr>
          <w:rFonts w:ascii="Consolas" w:hAnsi="Consolas" w:cs="Consolas"/>
          <w:color w:val="2B91AF"/>
          <w:sz w:val="19"/>
          <w:szCs w:val="19"/>
        </w:rPr>
        <w:t>Encoding</w:t>
      </w:r>
      <w:r>
        <w:rPr>
          <w:rFonts w:ascii="Consolas" w:hAnsi="Consolas" w:cs="Consolas"/>
          <w:sz w:val="19"/>
          <w:szCs w:val="19"/>
        </w:rPr>
        <w:t>.UTF8.GetString(indata);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AppendSerialData(comString);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(comString.IndexOf(</w:t>
      </w:r>
      <w:r>
        <w:rPr>
          <w:rFonts w:ascii="Consolas" w:hAnsi="Consolas" w:cs="Consolas"/>
          <w:color w:val="A31515"/>
          <w:sz w:val="19"/>
          <w:szCs w:val="19"/>
        </w:rPr>
        <w:t>'\r'</w:t>
      </w:r>
      <w:r>
        <w:rPr>
          <w:rFonts w:ascii="Consolas" w:hAnsi="Consolas" w:cs="Consolas"/>
          <w:sz w:val="19"/>
          <w:szCs w:val="19"/>
        </w:rPr>
        <w:t>) &gt; -1 &amp;&amp; comString.Length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//We gots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currentCommand += comString.Substring(0,comString.IndexOf(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currentCommand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ProcessCommand(</w:t>
      </w:r>
      <w:r>
        <w:rPr>
          <w:rFonts w:ascii="Consolas" w:hAnsi="Consolas" w:cs="Consolas"/>
          <w:color w:val="0000FF"/>
          <w:sz w:val="19"/>
          <w:szCs w:val="19"/>
        </w:rPr>
        <w:t>string</w:t>
      </w:r>
      <w:r>
        <w:rPr>
          <w:rFonts w:ascii="Consolas" w:hAnsi="Consolas" w:cs="Consolas"/>
          <w:sz w:val="19"/>
          <w:szCs w:val="19"/>
        </w:rPr>
        <w:t xml:space="preserve"> completedCommand, </w:t>
      </w:r>
      <w:r>
        <w:rPr>
          <w:rFonts w:ascii="Consolas" w:hAnsi="Consolas" w:cs="Consolas"/>
          <w:color w:val="0000FF"/>
          <w:sz w:val="19"/>
          <w:szCs w:val="19"/>
        </w:rPr>
        <w:t>string</w:t>
      </w:r>
      <w:r>
        <w:rPr>
          <w:rFonts w:ascii="Consolas" w:hAnsi="Consolas" w:cs="Consolas"/>
          <w:sz w:val="19"/>
          <w:szCs w:val="19"/>
        </w:rPr>
        <w:t xml:space="preserve"> residualCommand)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 = completedCommand.Substring(completedCommand.IndexOf(</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msInts = </w:t>
      </w:r>
      <w:r>
        <w:rPr>
          <w:rFonts w:ascii="Consolas" w:hAnsi="Consolas" w:cs="Consolas"/>
          <w:color w:val="0000FF"/>
          <w:sz w:val="19"/>
          <w:szCs w:val="19"/>
        </w:rPr>
        <w:t>int</w:t>
      </w:r>
      <w:r>
        <w:rPr>
          <w:rFonts w:ascii="Consolas" w:hAnsi="Consolas" w:cs="Consolas"/>
          <w:sz w:val="19"/>
          <w:szCs w:val="19"/>
        </w:rPr>
        <w:t>.Parse(ms);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initMyTimer(msInts);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Ouput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 Module.Word.Bit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MAB Module.Word.Byte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MAW Module.Word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@"MA([A-Z]?)(\d)\.(\d)\.?(\[0-9A-F])?=([0-9A-F]+)"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maREG.Match(completedCommand);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action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address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value = matches.Groups[5].Value;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r>
        <w:rPr>
          <w:rFonts w:ascii="Consolas" w:hAnsi="Consolas" w:cs="Consolas"/>
          <w:color w:val="2B91AF"/>
          <w:sz w:val="19"/>
          <w:szCs w:val="19"/>
        </w:rPr>
        <w:t>Int16</w:t>
      </w:r>
      <w:r>
        <w:rPr>
          <w:rFonts w:ascii="Consolas" w:hAnsi="Consolas" w:cs="Consolas"/>
          <w:sz w:val="19"/>
          <w:szCs w:val="19"/>
        </w:rPr>
        <w:t>.Parse(value, System.Globalization.</w:t>
      </w:r>
      <w:r>
        <w:rPr>
          <w:rFonts w:ascii="Consolas" w:hAnsi="Consolas" w:cs="Consolas"/>
          <w:color w:val="2B91AF"/>
          <w:sz w:val="19"/>
          <w:szCs w:val="19"/>
        </w:rPr>
        <w:t>NumberStyles</w:t>
      </w:r>
      <w:r>
        <w:rPr>
          <w:rFonts w:ascii="Consolas" w:hAnsi="Consolas" w:cs="Consolas"/>
          <w:sz w:val="19"/>
          <w:szCs w:val="19"/>
        </w:rPr>
        <w:t>.HexNumber);</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Input/Output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deREG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deREG.Match(completedCommand);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datsize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bitbyte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valOut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(datsize)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valOut = (bitbyte == </w:t>
      </w:r>
      <w:r>
        <w:rPr>
          <w:rFonts w:ascii="Consolas" w:hAnsi="Consolas" w:cs="Consolas"/>
          <w:color w:val="A31515"/>
          <w:sz w:val="19"/>
          <w:szCs w:val="19"/>
        </w:rPr>
        <w:t>"0"</w:t>
      </w:r>
      <w:r>
        <w:rPr>
          <w:rFonts w:ascii="Consolas" w:hAnsi="Consolas" w:cs="Consolas"/>
          <w:sz w:val="19"/>
          <w:szCs w:val="19"/>
        </w:rPr>
        <w:t xml:space="preserve">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xml:space="preserve">, Ch1Out &amp; 0x0F)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valOut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transmission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"E{0}={1}\r"</w:t>
      </w:r>
      <w:r>
        <w:rPr>
          <w:rFonts w:ascii="Consolas" w:hAnsi="Consolas" w:cs="Consolas"/>
          <w:sz w:val="19"/>
          <w:szCs w:val="19"/>
        </w:rPr>
        <w:t>, datsize, valOut);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sendDataBack(transmission);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sendDataBack(</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&gt;(sendDataBack),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AppendSerialData(</w:t>
      </w:r>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serialPort1.Write(response);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r>
        <w:rPr>
          <w:rFonts w:ascii="Consolas" w:hAnsi="Consolas" w:cs="Consolas"/>
          <w:color w:val="0000FF"/>
          <w:sz w:val="19"/>
          <w:szCs w:val="19"/>
        </w:rPr>
        <w:t>this</w:t>
      </w:r>
      <w:r>
        <w:rPr>
          <w:rFonts w:ascii="Consolas" w:hAnsi="Consolas" w:cs="Consolas"/>
          <w:sz w:val="19"/>
          <w:szCs w:val="19"/>
        </w:rPr>
        <w:t>.Ch1In.ToString();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r>
        <w:rPr>
          <w:rFonts w:ascii="Consolas" w:hAnsi="Consolas" w:cs="Consolas"/>
          <w:color w:val="0000FF"/>
          <w:sz w:val="19"/>
          <w:szCs w:val="19"/>
        </w:rPr>
        <w:t>this</w:t>
      </w:r>
      <w:r>
        <w:rPr>
          <w:rFonts w:ascii="Consolas" w:hAnsi="Consolas" w:cs="Consolas"/>
          <w:sz w:val="19"/>
          <w:szCs w:val="19"/>
        </w:rPr>
        <w:t>.Ch1Out.ToString();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AppendSerialData(</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&gt;(AppendSerialData),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b.Replace(</w:t>
      </w:r>
      <w:r>
        <w:rPr>
          <w:rFonts w:ascii="Consolas" w:hAnsi="Consolas" w:cs="Consolas"/>
          <w:color w:val="A31515"/>
          <w:sz w:val="19"/>
          <w:szCs w:val="19"/>
        </w:rPr>
        <w:t>"\r"</w:t>
      </w: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.NewLine);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r>
        <w:rPr>
          <w:rFonts w:ascii="Consolas" w:hAnsi="Consolas" w:cs="Consolas"/>
          <w:color w:val="0000FF"/>
          <w:sz w:val="19"/>
          <w:szCs w:val="19"/>
        </w:rPr>
        <w:t>var</w:t>
      </w:r>
      <w:r>
        <w:rPr>
          <w:rFonts w:ascii="Consolas" w:hAnsi="Consolas" w:cs="Consolas"/>
          <w:sz w:val="19"/>
          <w:szCs w:val="19"/>
        </w:rPr>
        <w:t xml:space="preserve"> newOut =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sendDataBack(</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"EW1.0={0:X4}\r"</w:t>
      </w:r>
      <w:r>
        <w:rPr>
          <w:rFonts w:ascii="Consolas" w:hAnsi="Consolas" w:cs="Consolas"/>
          <w:sz w:val="19"/>
          <w:szCs w:val="19"/>
        </w:rPr>
        <w:t>,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initMyTimer(</w:t>
      </w:r>
      <w:r>
        <w:rPr>
          <w:rFonts w:ascii="Consolas" w:hAnsi="Consolas" w:cs="Consolas"/>
          <w:color w:val="0000FF"/>
          <w:sz w:val="19"/>
          <w:szCs w:val="19"/>
        </w:rPr>
        <w:t>int</w:t>
      </w:r>
      <w:r>
        <w:rPr>
          <w:rFonts w:ascii="Consolas" w:hAnsi="Consolas" w:cs="Consolas"/>
          <w:sz w:val="19"/>
          <w:szCs w:val="19"/>
        </w:rPr>
        <w:t xml:space="preserve">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&gt;(initMyTimer),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ms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EventHandler</w:t>
      </w:r>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timer1.Start();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(checkBox2.Checked ?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(checkBox3.Checked ?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(checkBox4.Checked ?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(checkBox5.Checked ?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(checkBox6.Checked ?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(checkBox7.Checked ?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(checkBox8.Checked ?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(checkBox9.Checked ?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(checkBox10.Checked ?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(checkBox11.Checked ?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(checkBox12.Checked ?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(checkBox13.Checked ?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(checkBox14.Checked ?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(checkBox15.Checked ?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(checkBox16.Checked ?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0" w:name="_Ref353018123"/>
      <w:bookmarkStart w:id="61" w:name="_Toc354039950"/>
      <w:r>
        <w:lastRenderedPageBreak/>
        <w:t xml:space="preserve">Appendix E: </w:t>
      </w:r>
      <w:r w:rsidR="00465A27">
        <w:t>EasyVeep Model Design</w:t>
      </w:r>
      <w:r w:rsidR="001A3E66">
        <w:t xml:space="preserve"> and Interaction</w:t>
      </w:r>
      <w:bookmarkEnd w:id="60"/>
      <w:bookmarkEnd w:id="61"/>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It was discovered that each of the EasyVeep process simulations were completely encapsulated in their own, independent swf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swf files were still a black box with no fields publicly exposed in plain text. To allow interfacing with the process simulations, a trial version of the </w:t>
      </w:r>
      <w:r w:rsidRPr="00AB174B">
        <w:rPr>
          <w:rFonts w:asciiTheme="minorHAnsi" w:eastAsia="Times New Roman" w:hAnsiTheme="minorHAnsi" w:cstheme="minorHAnsi"/>
          <w:color w:val="333333"/>
        </w:rPr>
        <w:t>Sothink SWF Decompiler</w:t>
      </w:r>
      <w:r w:rsidRPr="001A3E66">
        <w:rPr>
          <w:rFonts w:asciiTheme="minorHAnsi" w:eastAsia="Times New Roman" w:hAnsiTheme="minorHAnsi" w:cstheme="minorHAnsi"/>
          <w:color w:val="333333"/>
        </w:rPr>
        <w:t xml:space="preserve"> was downloaded and used to analyze the Actionscript code</w:t>
      </w:r>
      <w:r w:rsidR="00AB174B">
        <w:rPr>
          <w:rFonts w:asciiTheme="minorHAnsi" w:eastAsia="Times New Roman" w:hAnsiTheme="minorHAnsi" w:cstheme="minorHAnsi"/>
          <w:color w:val="333333"/>
        </w:rPr>
        <w:t xml:space="preserve"> (</w:t>
      </w:r>
      <w:hyperlink r:id="rId32"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2" w:name="_Toc354039970"/>
      <w:r>
        <w:t xml:space="preserve">Table </w:t>
      </w:r>
      <w:fldSimple w:instr=" SEQ Table \* ARABIC ">
        <w:r w:rsidR="00F529A8">
          <w:rPr>
            <w:noProof/>
          </w:rPr>
          <w:t>4</w:t>
        </w:r>
      </w:fldSimple>
      <w:r>
        <w:t xml:space="preserve"> : Important SWF Variable Names</w:t>
      </w:r>
      <w:bookmarkEnd w:id="62"/>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EprgName</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EprgLeirasX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EDigSensX</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EDigActX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GetVariable and SetVariable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axFlash.GetVariable(String.Format(</w:t>
      </w:r>
      <w:r w:rsidRPr="00A67490">
        <w:rPr>
          <w:rFonts w:asciiTheme="minorHAnsi" w:eastAsia="Times New Roman" w:hAnsiTheme="minorHAnsi" w:cstheme="minorHAnsi"/>
          <w:color w:val="DD1144"/>
          <w:bdr w:val="none" w:sz="0" w:space="0" w:color="auto" w:frame="1"/>
        </w:rPr>
        <w:t>"EDigSens{0}"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if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movieInfo.Sensors[SensorDescriptionIndex-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new</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990000"/>
          <w:bdr w:val="none" w:sz="0" w:space="0" w:color="auto" w:frame="1"/>
        </w:rPr>
        <w:t>DigitalSensor</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r w:rsidRPr="0011787F">
        <w:rPr>
          <w:rFonts w:asciiTheme="minorHAnsi" w:eastAsia="Times New Roman" w:hAnsiTheme="minorHAnsi" w:cstheme="minorHAnsi"/>
          <w:i/>
          <w:color w:val="333333"/>
        </w:rPr>
        <w:t>flasm</w:t>
      </w:r>
      <w:r w:rsidRPr="00A67490">
        <w:rPr>
          <w:rFonts w:asciiTheme="minorHAnsi" w:eastAsia="Times New Roman" w:hAnsiTheme="minorHAnsi" w:cstheme="minorHAnsi"/>
          <w:color w:val="333333"/>
        </w:rPr>
        <w:t xml:space="preserve">, which unlike the Sothink decompiler,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Flasm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number of sensors and actuators as well as their functions from each of the swf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lastRenderedPageBreak/>
        <w:t xml:space="preserve">for </w:t>
      </w:r>
      <w:r w:rsidRPr="001A3E66">
        <w:rPr>
          <w:rFonts w:asciiTheme="minorHAnsi" w:eastAsia="Times New Roman" w:hAnsiTheme="minorHAnsi" w:cstheme="minorHAnsi"/>
          <w:color w:val="333333"/>
        </w:rPr>
        <w:t xml:space="preserve">f in *.swf; </w:t>
      </w:r>
      <w:r w:rsidRPr="00A67490">
        <w:rPr>
          <w:rFonts w:asciiTheme="minorHAnsi" w:eastAsia="Times New Roman" w:hAnsiTheme="minorHAnsi" w:cstheme="minorHAnsi"/>
          <w:b/>
          <w:bCs/>
          <w:color w:val="333333"/>
          <w:bdr w:val="none" w:sz="0" w:space="0" w:color="auto" w:frame="1"/>
        </w:rPr>
        <w:t xml:space="preserve">do </w:t>
      </w:r>
      <w:r w:rsidRPr="00A67490">
        <w:rPr>
          <w:rFonts w:asciiTheme="minorHAnsi" w:eastAsia="Times New Roman" w:hAnsiTheme="minorHAnsi" w:cstheme="minorHAnsi"/>
          <w:color w:val="0086B3"/>
          <w:bdr w:val="none" w:sz="0" w:space="0" w:color="auto" w:frame="1"/>
        </w:rPr>
        <w:t>printf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\n\n|Field|Value|\n|---|---|\n"</w:t>
      </w:r>
      <w:r w:rsidRPr="001A3E66">
        <w:rPr>
          <w:rFonts w:asciiTheme="minorHAnsi" w:eastAsia="Times New Roman" w:hAnsiTheme="minorHAnsi" w:cstheme="minorHAnsi"/>
          <w:color w:val="333333"/>
        </w:rPr>
        <w:t xml:space="preserve">; flasm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"/push *'(\w+SensNum|\w+ActNum|EDig|EAnalog|fileName|EprgName)/"</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r w:rsidRPr="0011787F">
        <w:rPr>
          <w:rFonts w:asciiTheme="minorHAnsi" w:hAnsiTheme="minorHAnsi" w:cstheme="minorHAnsi"/>
          <w:i/>
          <w:color w:val="333333"/>
          <w:shd w:val="clear" w:color="auto" w:fill="FFFFFF"/>
        </w:rPr>
        <w:t>EDigSens</w:t>
      </w:r>
      <w:r w:rsidRPr="00A67490">
        <w:rPr>
          <w:rFonts w:asciiTheme="minorHAnsi" w:hAnsiTheme="minorHAnsi" w:cstheme="minorHAnsi"/>
          <w:color w:val="333333"/>
          <w:shd w:val="clear" w:color="auto" w:fill="FFFFFF"/>
        </w:rPr>
        <w:t xml:space="preserve"> and </w:t>
      </w:r>
      <w:r w:rsidRPr="0011787F">
        <w:rPr>
          <w:rFonts w:asciiTheme="minorHAnsi" w:hAnsiTheme="minorHAnsi" w:cstheme="minorHAnsi"/>
          <w:i/>
          <w:color w:val="333333"/>
          <w:shd w:val="clear" w:color="auto" w:fill="FFFFFF"/>
        </w:rPr>
        <w:t>EDigAct</w:t>
      </w:r>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Grepping through the output of </w:t>
      </w:r>
      <w:r w:rsidRPr="0011787F">
        <w:rPr>
          <w:rFonts w:asciiTheme="minorHAnsi" w:hAnsiTheme="minorHAnsi" w:cstheme="minorHAnsi"/>
          <w:i/>
          <w:color w:val="333333"/>
          <w:shd w:val="clear" w:color="auto" w:fill="FFFFFF"/>
        </w:rPr>
        <w:t>flasm</w:t>
      </w:r>
      <w:r w:rsidRPr="00A67490">
        <w:rPr>
          <w:rFonts w:asciiTheme="minorHAnsi" w:hAnsiTheme="minorHAnsi" w:cstheme="minorHAnsi"/>
          <w:color w:val="333333"/>
          <w:shd w:val="clear" w:color="auto" w:fill="FFFFFF"/>
        </w:rPr>
        <w:t xml:space="preserve"> turned up variables matching the regular expression </w:t>
      </w:r>
      <w:r w:rsidRPr="00A67490">
        <w:rPr>
          <w:rFonts w:asciiTheme="minorHAnsi" w:hAnsiTheme="minorHAnsi" w:cstheme="minorHAnsi"/>
          <w:b/>
          <w:bCs/>
          <w:color w:val="333333"/>
          <w:bdr w:val="none" w:sz="0" w:space="0" w:color="auto" w:frame="1"/>
          <w:shd w:val="clear" w:color="auto" w:fill="FFFFFF"/>
        </w:rPr>
        <w:t>D[A|S]\d+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grepped for </w:t>
      </w:r>
      <w:r w:rsidRPr="00A67490">
        <w:rPr>
          <w:rFonts w:asciiTheme="minorHAnsi" w:hAnsiTheme="minorHAnsi" w:cstheme="minorHAnsi"/>
          <w:b/>
          <w:bCs/>
          <w:color w:val="333333"/>
          <w:bdr w:val="none" w:sz="0" w:space="0" w:color="auto" w:frame="1"/>
          <w:shd w:val="clear" w:color="auto" w:fill="FFFFFF"/>
        </w:rPr>
        <w:t>A[A|S]\d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digital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MyEasyVeep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3" w:name="_Toc354039951"/>
      <w:r>
        <w:rPr>
          <w:lang w:eastAsia="zh-CN"/>
        </w:rPr>
        <w:t xml:space="preserve">Appendix F: </w:t>
      </w:r>
      <w:r w:rsidR="00A67490">
        <w:rPr>
          <w:lang w:eastAsia="zh-CN"/>
        </w:rPr>
        <w:t>SWF Dump Results</w:t>
      </w:r>
      <w:bookmarkEnd w:id="63"/>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F529A8">
        <w:t xml:space="preserve">Table </w:t>
      </w:r>
      <w:r w:rsidR="00F529A8">
        <w:rPr>
          <w:noProof/>
        </w:rPr>
        <w:t>5</w:t>
      </w:r>
      <w:r w:rsidR="00F529A8">
        <w:t xml:space="preserve"> :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4" w:name="_Ref353466710"/>
      <w:bookmarkStart w:id="65" w:name="_Toc354039971"/>
      <w:r>
        <w:t xml:space="preserve">Table </w:t>
      </w:r>
      <w:fldSimple w:instr=" SEQ Table \* ARABIC ">
        <w:r w:rsidR="00F529A8">
          <w:rPr>
            <w:noProof/>
          </w:rPr>
          <w:t>5</w:t>
        </w:r>
      </w:fldSimple>
      <w:r>
        <w:t xml:space="preserve"> : A summary of select EasyVeep Processes</w:t>
      </w:r>
      <w:bookmarkEnd w:id="64"/>
      <w:bookmarkEnd w:id="65"/>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fileName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DigSensNum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DigActNum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EprgName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3"/>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6" w:name="_Ref353469722"/>
      <w:bookmarkStart w:id="67" w:name="_Toc354039952"/>
      <w:r>
        <w:rPr>
          <w:rFonts w:eastAsia="Times New Roman"/>
        </w:rPr>
        <w:lastRenderedPageBreak/>
        <w:t>Appendix G: MyEasyVeep User’s Guide</w:t>
      </w:r>
      <w:bookmarkEnd w:id="66"/>
      <w:bookmarkEnd w:id="67"/>
    </w:p>
    <w:p w:rsidR="00C02FFE" w:rsidRDefault="00EF1930" w:rsidP="00C02FFE">
      <w:r>
        <w:t xml:space="preserve">Before launching the MyEasyVeep, the user must plug in the EasyPort. The EasyPort requires the </w:t>
      </w:r>
      <w:bookmarkStart w:id="68" w:name="&amp;lid=en_US_folder_ts_rel_products_tab_ti"/>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8"/>
      <w:r>
        <w:rPr>
          <w:rFonts w:ascii="Arial" w:hAnsi="Arial" w:cs="Arial"/>
          <w:color w:val="525252"/>
          <w:sz w:val="18"/>
          <w:szCs w:val="18"/>
        </w:rPr>
        <w:t> </w:t>
      </w:r>
      <w:r>
        <w:t>which are available from Texas Instrument’s web si</w:t>
      </w:r>
      <w:r w:rsidR="007E7329">
        <w:t>t</w:t>
      </w:r>
      <w:r>
        <w:t>e. Once these drivers are installed, the Stellaris Launchpad EasyPort will be accessible through a virtual COM port. The number of the COM port will vary depending on the configuration of the machine running the MyEasyVeep software.</w:t>
      </w:r>
    </w:p>
    <w:p w:rsidR="00EF1930" w:rsidRDefault="00EF1930" w:rsidP="00C02FFE">
      <w:r>
        <w:t>After the EasyPort is plugged in, the user may launch the MyEasyVeep Application.</w:t>
      </w:r>
      <w:r w:rsidR="007E7329">
        <w:t xml:space="preserve"> Once MyEasyVeeep has loaded, the user can connect to the EasyPort by selecting the Configuration menu and selecting the serial device that corresponds to the EasyPort device. The user will be notified if the connection fails.</w:t>
      </w:r>
    </w:p>
    <w:p w:rsidR="007E7329" w:rsidRDefault="007E7329" w:rsidP="00C02FFE">
      <w:r>
        <w:t>Once a connection has successfully been established with the EasyPort it will immediately begin relaying information between the real time target and the running instance of MyEasyVeep. At this point the user may select the target process from the drop down list and begin interacting with the system by programming the real time taret.</w:t>
      </w:r>
    </w:p>
    <w:p w:rsidR="00C02FFE" w:rsidRDefault="00C02FFE" w:rsidP="00C02FFE">
      <w:pPr>
        <w:pStyle w:val="Heading1"/>
        <w:numPr>
          <w:ilvl w:val="0"/>
          <w:numId w:val="0"/>
        </w:numPr>
      </w:pPr>
      <w:bookmarkStart w:id="69" w:name="_Ref353470562"/>
      <w:bookmarkStart w:id="70" w:name="_Toc354039953"/>
      <w:r>
        <w:t>Appendix H: Stellaris Launchpad Code</w:t>
      </w:r>
      <w:bookmarkEnd w:id="69"/>
      <w:bookmarkEnd w:id="70"/>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"inc/hw_types.h"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"inc/hw_memmap.h"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"inc/hw_ints.h"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"driverlib/sysctl.h"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"driverlib/interrupt.h"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"driverlib/timer.h"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"driverlib/uart.h"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@40Mhz that's ~13,333 per </w:t>
      </w:r>
      <w:r>
        <w:rPr>
          <w:rFonts w:ascii="Consolas" w:eastAsiaTheme="minorHAnsi" w:hAnsi="Consolas" w:cs="Consolas"/>
          <w:color w:val="3F7F5F"/>
          <w:sz w:val="20"/>
          <w:szCs w:val="20"/>
          <w:u w:val="single"/>
        </w:rPr>
        <w:t>ms</w:t>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commandIndex;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testvalue;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lastActuators;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Really not like normal </w:t>
      </w:r>
      <w:r>
        <w:rPr>
          <w:rFonts w:ascii="Consolas" w:eastAsiaTheme="minorHAnsi" w:hAnsi="Consolas" w:cs="Consolas"/>
          <w:color w:val="3F7F5F"/>
          <w:sz w:val="20"/>
          <w:szCs w:val="20"/>
          <w:u w:val="single"/>
        </w:rPr>
        <w:t>strcmp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strcmp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str1++;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UARTSend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cBuffer,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UARTCharPutNonBlocking</w:t>
      </w:r>
      <w:r>
        <w:rPr>
          <w:rFonts w:ascii="Consolas" w:eastAsiaTheme="minorHAnsi" w:hAnsi="Consolas" w:cs="Consolas"/>
          <w:color w:val="000000"/>
          <w:sz w:val="20"/>
          <w:szCs w:val="20"/>
        </w:rPr>
        <w:t>(UART0_BASE, *cBuffer++);</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SendInputValues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inputValue){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Pr="0011297E">
        <w:rPr>
          <w:rFonts w:ascii="Consolas" w:eastAsiaTheme="minorHAnsi" w:hAnsi="Consolas" w:cs="Consolas"/>
          <w:b/>
          <w:bCs/>
          <w:color w:val="7F0055"/>
          <w:sz w:val="20"/>
          <w:szCs w:val="20"/>
        </w:rPr>
        <w:t>char</w:t>
      </w:r>
      <w:r w:rsidRPr="0011297E">
        <w:rPr>
          <w:rFonts w:ascii="Consolas" w:eastAsiaTheme="minorHAnsi" w:hAnsi="Consolas" w:cs="Consolas"/>
          <w:color w:val="000000"/>
          <w:sz w:val="20"/>
          <w:szCs w:val="20"/>
        </w:rPr>
        <w:t xml:space="preserve"> hexdisp[4];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parseHexWord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256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ParseCommand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TimerEnable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"MAW="</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newOutputs = parseHexWord(command+4);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SetSensors(newOutputs);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TimerDisable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testvalue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UARTRead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UARTCharsAvail</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r>
        <w:rPr>
          <w:rFonts w:ascii="Consolas" w:eastAsiaTheme="minorHAnsi" w:hAnsi="Consolas" w:cs="Consolas"/>
          <w:b/>
          <w:bCs/>
          <w:color w:val="642880"/>
          <w:sz w:val="20"/>
          <w:szCs w:val="20"/>
        </w:rPr>
        <w:t>UARTCharGetNonBlocking</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command[commandIndex++]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commandIndex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ParseCommand(command);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command[commandIndex++]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*pcFilename,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ulLine)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initPeripherals();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UARTRead();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TimerIntClear</w:t>
      </w:r>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newActutors = GetActuators();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newActutors != lastActuators || ticksSinceLastUpdate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SendInputValues(newActutors);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ticksSinceLastUpdate=0;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lastActuators = 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t>PA6  PD6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PortA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PortB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PortC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PortD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PortE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PortF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ActuatorValues = (PortC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(PortA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(PortD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PortA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(PortC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r>
        <w:rPr>
          <w:rFonts w:ascii="Consolas" w:eastAsiaTheme="minorHAnsi" w:hAnsi="Consolas" w:cs="Consolas"/>
          <w:color w:val="000000"/>
          <w:sz w:val="20"/>
          <w:szCs w:val="20"/>
        </w:rPr>
        <w:t>PortA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ActuatorValues;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PortABits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10)) &gt;&gt; 8 ;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PortBBits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4)) &lt;&lt; 2 |  </w:t>
      </w:r>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0)) &lt;&lt; 2 ;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PortDBits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7))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5)) &gt;&gt; 2  |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 &gt;&gt; 0  |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3)) &gt;&gt; 3 ;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PortEBits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11)) &gt;&gt; 10 ;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PortFBits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SensorValue &amp; (1 &lt;&lt; 12)) &gt;&gt; 8 ;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PortABits);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 GPIO_PIN_0 | GPIO_PIN_1 | GPIO_PIN_2 | GPIO_PIN_3 | GPIO_PIN_7, PortDBits);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PortBBits);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|GPIO_PIN_3, PortEBits);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PortFBits);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400Mhz PLL. /2 Built in, so /5 = 40Mhz</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Configure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TimerConfigure</w:t>
      </w:r>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TimerLoadSet</w:t>
      </w:r>
      <w:r>
        <w:rPr>
          <w:rFonts w:ascii="Consolas" w:eastAsiaTheme="minorHAnsi" w:hAnsi="Consolas" w:cs="Consolas"/>
          <w:color w:val="000000"/>
          <w:sz w:val="20"/>
          <w:szCs w:val="20"/>
        </w:rPr>
        <w:t>(TIMER0_BASE, TIMER_A, (</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PinMux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GPIOPinTypeUART</w:t>
      </w:r>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r>
        <w:rPr>
          <w:rFonts w:ascii="Consolas" w:eastAsiaTheme="minorHAnsi" w:hAnsi="Consolas" w:cs="Consolas"/>
          <w:color w:val="3F7F5F"/>
          <w:sz w:val="20"/>
          <w:szCs w:val="20"/>
          <w:u w:val="single"/>
        </w:rPr>
        <w:t>Params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UARTConfigSetExpClk</w:t>
      </w:r>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Prepare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IntMasterEnable</w:t>
      </w:r>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IntEnable</w:t>
      </w:r>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TimerIntEnable</w:t>
      </w:r>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1" w:name="_Ref353474668"/>
    </w:p>
    <w:p w:rsidR="00C45851" w:rsidRDefault="00C82227" w:rsidP="00C45851">
      <w:pPr>
        <w:pStyle w:val="Heading1"/>
        <w:numPr>
          <w:ilvl w:val="0"/>
          <w:numId w:val="0"/>
        </w:numPr>
      </w:pPr>
      <w:bookmarkStart w:id="72" w:name="_Ref353995038"/>
      <w:bookmarkStart w:id="73" w:name="_Toc354039954"/>
      <w:r>
        <w:lastRenderedPageBreak/>
        <w:t>Appendix I: Stellaris Launchpad EasyPort Pin Configuration</w:t>
      </w:r>
      <w:bookmarkEnd w:id="71"/>
      <w:bookmarkEnd w:id="72"/>
      <w:bookmarkEnd w:id="73"/>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p>
    <w:p w:rsidR="00C45851" w:rsidRDefault="00C45851" w:rsidP="00C45851">
      <w:pPr>
        <w:pStyle w:val="Caption"/>
        <w:keepNext/>
        <w:jc w:val="center"/>
      </w:pPr>
      <w:bookmarkStart w:id="74" w:name="_Toc354039972"/>
      <w:r>
        <w:t xml:space="preserve">Table </w:t>
      </w:r>
      <w:fldSimple w:instr=" SEQ Table \* ARABIC ">
        <w:r w:rsidR="00F529A8">
          <w:rPr>
            <w:noProof/>
          </w:rPr>
          <w:t>6</w:t>
        </w:r>
      </w:fldSimple>
      <w:r>
        <w:t xml:space="preserve"> : AIM104-32 Pin</w:t>
      </w:r>
      <w:r w:rsidR="00072B9F">
        <w:t xml:space="preserve"> O</w:t>
      </w:r>
      <w:r>
        <w:t>ut</w:t>
      </w:r>
      <w:r w:rsidR="00072B9F">
        <w:t>s</w:t>
      </w:r>
      <w:bookmarkEnd w:id="74"/>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5" w:name="_Toc354039973"/>
      <w:r>
        <w:t xml:space="preserve">Table </w:t>
      </w:r>
      <w:fldSimple w:instr=" SEQ Table \* ARABIC ">
        <w:r w:rsidR="00F529A8">
          <w:rPr>
            <w:noProof/>
          </w:rPr>
          <w:t>7</w:t>
        </w:r>
      </w:fldSimple>
      <w:r>
        <w:t xml:space="preserve"> : Arcom </w:t>
      </w:r>
      <w:r w:rsidR="00D30425">
        <w:t xml:space="preserve">Digital I/O </w:t>
      </w:r>
      <w:r w:rsidR="001353AF">
        <w:t xml:space="preserve">Dual </w:t>
      </w:r>
      <w:r>
        <w:t>DIP25 Pin Outs</w:t>
      </w:r>
      <w:bookmarkEnd w:id="75"/>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6" w:name="_Ref353544137"/>
      <w:bookmarkStart w:id="77" w:name="_Toc354039974"/>
      <w:r>
        <w:t xml:space="preserve">Table </w:t>
      </w:r>
      <w:fldSimple w:instr=" SEQ Table \* ARABIC ">
        <w:r w:rsidR="00F529A8">
          <w:rPr>
            <w:noProof/>
          </w:rPr>
          <w:t>8</w:t>
        </w:r>
      </w:fldSimple>
      <w:bookmarkEnd w:id="76"/>
      <w:r>
        <w:t xml:space="preserve"> : EasyPort Connector Pin Outs</w:t>
      </w:r>
      <w:bookmarkEnd w:id="77"/>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F529A8">
        <w:t xml:space="preserve">Table </w:t>
      </w:r>
      <w:r w:rsidR="00F529A8">
        <w:rPr>
          <w:noProof/>
        </w:rPr>
        <w:t>9</w:t>
      </w:r>
      <w:r>
        <w:fldChar w:fldCharType="end"/>
      </w:r>
      <w:r>
        <w:t xml:space="preserve"> shows the pin outs of the Stellaris Launchpad microprocessor board. The Launchpad has two banks of 20 pins. The table shows the port name and number associated with each pin and the connection it makes with the inputs and outputs from </w:t>
      </w:r>
      <w:r>
        <w:fldChar w:fldCharType="begin"/>
      </w:r>
      <w:r>
        <w:instrText xml:space="preserve"> REF _Ref353544137 \h </w:instrText>
      </w:r>
      <w:r>
        <w:fldChar w:fldCharType="separate"/>
      </w:r>
      <w:r w:rsidR="00F529A8">
        <w:t xml:space="preserve">Table </w:t>
      </w:r>
      <w:r w:rsidR="00F529A8">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8" w:name="_Ref353544047"/>
      <w:bookmarkStart w:id="79" w:name="_Toc354039975"/>
      <w:r>
        <w:t xml:space="preserve">Table </w:t>
      </w:r>
      <w:fldSimple w:instr=" SEQ Table \* ARABIC ">
        <w:r w:rsidR="00F529A8">
          <w:rPr>
            <w:noProof/>
          </w:rPr>
          <w:t>9</w:t>
        </w:r>
      </w:fldSimple>
      <w:bookmarkEnd w:id="78"/>
      <w:r>
        <w:t xml:space="preserve"> : Stellaris Launchpad Connections and Words</w:t>
      </w:r>
      <w:bookmarkEnd w:id="79"/>
    </w:p>
    <w:tbl>
      <w:tblPr>
        <w:tblW w:w="5000" w:type="pct"/>
        <w:tblLook w:val="04A0" w:firstRow="1" w:lastRow="0" w:firstColumn="1" w:lastColumn="0" w:noHBand="0" w:noVBand="1"/>
      </w:tblPr>
      <w:tblGrid>
        <w:gridCol w:w="600"/>
        <w:gridCol w:w="600"/>
        <w:gridCol w:w="600"/>
        <w:gridCol w:w="602"/>
        <w:gridCol w:w="600"/>
        <w:gridCol w:w="602"/>
        <w:gridCol w:w="600"/>
        <w:gridCol w:w="599"/>
        <w:gridCol w:w="599"/>
        <w:gridCol w:w="599"/>
        <w:gridCol w:w="599"/>
        <w:gridCol w:w="599"/>
        <w:gridCol w:w="599"/>
        <w:gridCol w:w="599"/>
        <w:gridCol w:w="599"/>
        <w:gridCol w:w="580"/>
      </w:tblGrid>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3.3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Vbus</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C1-0</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PB7</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PB6</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PA4</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PA3</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nil"/>
              <w:right w:val="nil"/>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inputs</w:t>
            </w:r>
          </w:p>
        </w:tc>
        <w:tc>
          <w:tcPr>
            <w:tcW w:w="626" w:type="pct"/>
            <w:gridSpan w:val="2"/>
            <w:tcBorders>
              <w:top w:val="nil"/>
              <w:left w:val="nil"/>
              <w:bottom w:val="nil"/>
              <w:right w:val="nil"/>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outputs</w:t>
            </w: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Actuators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C1-1</w:t>
            </w:r>
          </w:p>
        </w:tc>
        <w:tc>
          <w:tcPr>
            <w:tcW w:w="305"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r>
      <w:tr w:rsidR="00FD66FC" w:rsidRPr="00FD66FC" w:rsidTr="00FD66FC">
        <w:trPr>
          <w:trHeight w:val="300"/>
        </w:trPr>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Sensors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C0-1</w:t>
            </w:r>
          </w:p>
        </w:tc>
        <w:tc>
          <w:tcPr>
            <w:tcW w:w="305"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PD1</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PB2</w:t>
            </w:r>
          </w:p>
        </w:tc>
      </w:tr>
    </w:tbl>
    <w:p w:rsidR="00D30425" w:rsidRDefault="00D30425"/>
    <w:p w:rsidR="00D30425" w:rsidRDefault="00D30425"/>
    <w:p w:rsidR="00072B9F" w:rsidRDefault="00072B9F"/>
    <w:p w:rsidR="00C45851" w:rsidRDefault="00C45851"/>
    <w:p w:rsidR="00E83051" w:rsidRDefault="00E83051">
      <w:r>
        <w:br w:type="page"/>
      </w:r>
    </w:p>
    <w:p w:rsidR="00196A28" w:rsidRPr="009D6A78" w:rsidRDefault="00196A28" w:rsidP="00196A28">
      <w:pPr>
        <w:pStyle w:val="Heading1"/>
        <w:numPr>
          <w:ilvl w:val="0"/>
          <w:numId w:val="0"/>
        </w:numPr>
      </w:pPr>
      <w:bookmarkStart w:id="80" w:name="_Ref353533240"/>
      <w:bookmarkStart w:id="81" w:name="_Toc354039955"/>
      <w:r>
        <w:lastRenderedPageBreak/>
        <w:t>Appendix J: VxWorks Hot Water Tank Control Code</w:t>
      </w:r>
      <w:bookmarkEnd w:id="80"/>
      <w:bookmarkEnd w:id="81"/>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&lt;vxWorks.h&gt;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&lt;stdio.h&gt; /* we use printf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&lt;sysLib.h&gt; /* we use sysClk...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&lt;taskLib.h&gt;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goingUp;</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setActuatorValues(int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calculateAndSetActuators(int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goingUp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if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goingUp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setActuatorValues(Actuators);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printf("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iSensors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t>sysOutByte(0x184,0x00);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iSensors = (sysInByte(0x182) &lt;&lt; 8) | (sysInByte(0x180));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return iSensors;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inputWatcher(){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while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inputs =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printf("\rInputs: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calculateAndSetActuators(inputs);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taskDelay(4);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printf("Error spawing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2" w:name="_Toc354039956"/>
      <w:r>
        <w:lastRenderedPageBreak/>
        <w:t>Appendix K: Stellaris Launchpad Development Environment</w:t>
      </w:r>
      <w:bookmarkEnd w:id="82"/>
    </w:p>
    <w:p w:rsidR="008D2A15" w:rsidRPr="008D2A15" w:rsidRDefault="008D2A15" w:rsidP="008D2A15">
      <w:r>
        <w:t xml:space="preserve">All development for the Stellaris Launchpad was performed in Texas Instruments Code Composer Studio </w:t>
      </w:r>
      <w:r w:rsidR="00AE726E">
        <w:t>(</w:t>
      </w:r>
      <w:hyperlink r:id="rId34"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5" w:history="1">
        <w:r w:rsidR="00AE726E" w:rsidRPr="00AE726E">
          <w:rPr>
            <w:rStyle w:val="Hyperlink"/>
          </w:rPr>
          <w:t>http://www.ti.com/tool/lmflashprogrammer</w:t>
        </w:r>
      </w:hyperlink>
      <w:r w:rsidR="00AE726E">
        <w:t>). Using the binary file and the LM Flash Programmer allows many Launchpads to be identically programmed quickly and without needing the large install of Code Composer Studio. Once the binary file has been uploaded through either Code Composer Studio or the LM Flash Programmer, it remains in the Flash memory of the device.</w:t>
      </w:r>
    </w:p>
    <w:p w:rsidR="009F61F9" w:rsidRDefault="009F61F9"/>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F6E" w:rsidRDefault="004A3F6E" w:rsidP="001735D6">
      <w:pPr>
        <w:spacing w:after="0" w:line="240" w:lineRule="auto"/>
      </w:pPr>
      <w:r>
        <w:separator/>
      </w:r>
    </w:p>
  </w:endnote>
  <w:endnote w:type="continuationSeparator" w:id="0">
    <w:p w:rsidR="004A3F6E" w:rsidRDefault="004A3F6E"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46082"/>
      <w:docPartObj>
        <w:docPartGallery w:val="Page Numbers (Bottom of Page)"/>
        <w:docPartUnique/>
      </w:docPartObj>
    </w:sdtPr>
    <w:sdtEndPr>
      <w:rPr>
        <w:noProof/>
      </w:rPr>
    </w:sdtEndPr>
    <w:sdtContent>
      <w:p w:rsidR="008D2A15" w:rsidRDefault="008D2A15">
        <w:pPr>
          <w:pStyle w:val="Footer"/>
          <w:jc w:val="right"/>
        </w:pPr>
        <w:r>
          <w:fldChar w:fldCharType="begin"/>
        </w:r>
        <w:r>
          <w:instrText xml:space="preserve"> PAGE   \* MERGEFORMAT </w:instrText>
        </w:r>
        <w:r>
          <w:fldChar w:fldCharType="separate"/>
        </w:r>
        <w:r w:rsidR="00F529A8">
          <w:rPr>
            <w:noProof/>
          </w:rPr>
          <w:t>iv</w:t>
        </w:r>
        <w:r>
          <w:rPr>
            <w:noProof/>
          </w:rPr>
          <w:fldChar w:fldCharType="end"/>
        </w:r>
      </w:p>
    </w:sdtContent>
  </w:sdt>
  <w:p w:rsidR="008D2A15" w:rsidRDefault="008D2A15">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93422"/>
      <w:docPartObj>
        <w:docPartGallery w:val="Page Numbers (Bottom of Page)"/>
        <w:docPartUnique/>
      </w:docPartObj>
    </w:sdtPr>
    <w:sdtEndPr>
      <w:rPr>
        <w:noProof/>
      </w:rPr>
    </w:sdtEndPr>
    <w:sdtContent>
      <w:p w:rsidR="008D2A15" w:rsidRDefault="008D2A15" w:rsidP="007E7755">
        <w:pPr>
          <w:pStyle w:val="Footer"/>
          <w:jc w:val="right"/>
        </w:pPr>
        <w:r>
          <w:fldChar w:fldCharType="begin"/>
        </w:r>
        <w:r>
          <w:instrText xml:space="preserve"> PAGE   \* MERGEFORMAT </w:instrText>
        </w:r>
        <w:r>
          <w:fldChar w:fldCharType="separate"/>
        </w:r>
        <w:r w:rsidR="00F529A8">
          <w:rPr>
            <w:noProof/>
          </w:rPr>
          <w:t>1</w:t>
        </w:r>
        <w:r>
          <w:rPr>
            <w:noProof/>
          </w:rPr>
          <w:fldChar w:fldCharType="end"/>
        </w:r>
      </w:p>
    </w:sdtContent>
  </w:sdt>
  <w:p w:rsidR="008D2A15" w:rsidRDefault="008D2A15" w:rsidP="007E7755">
    <w:pPr>
      <w:pStyle w:val="Footer"/>
    </w:pPr>
    <w:r>
      <w:t>GRP O’Brien, ERAU SP 2013</w:t>
    </w:r>
  </w:p>
  <w:p w:rsidR="008D2A15" w:rsidRDefault="008D2A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D2A15" w:rsidRDefault="008D2A15">
        <w:pPr>
          <w:pStyle w:val="Footer"/>
          <w:jc w:val="right"/>
        </w:pPr>
        <w:r>
          <w:fldChar w:fldCharType="begin"/>
        </w:r>
        <w:r>
          <w:instrText xml:space="preserve"> PAGE    \* MERGEFORMAT </w:instrText>
        </w:r>
        <w:r>
          <w:fldChar w:fldCharType="separate"/>
        </w:r>
        <w:r w:rsidR="00F529A8">
          <w:rPr>
            <w:noProof/>
          </w:rPr>
          <w:t>41</w:t>
        </w:r>
        <w:r>
          <w:fldChar w:fldCharType="end"/>
        </w:r>
      </w:p>
    </w:sdtContent>
  </w:sdt>
  <w:p w:rsidR="008D2A15" w:rsidRDefault="008D2A15">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F6E" w:rsidRDefault="004A3F6E" w:rsidP="001735D6">
      <w:pPr>
        <w:spacing w:after="0" w:line="240" w:lineRule="auto"/>
      </w:pPr>
      <w:r>
        <w:separator/>
      </w:r>
    </w:p>
  </w:footnote>
  <w:footnote w:type="continuationSeparator" w:id="0">
    <w:p w:rsidR="004A3F6E" w:rsidRDefault="004A3F6E"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6BDE"/>
    <w:rsid w:val="0009110A"/>
    <w:rsid w:val="0009600F"/>
    <w:rsid w:val="000A1118"/>
    <w:rsid w:val="000A17AC"/>
    <w:rsid w:val="000A2325"/>
    <w:rsid w:val="000A4452"/>
    <w:rsid w:val="000A6FAC"/>
    <w:rsid w:val="000B2DE4"/>
    <w:rsid w:val="000B46C1"/>
    <w:rsid w:val="000D557F"/>
    <w:rsid w:val="000F54B1"/>
    <w:rsid w:val="001007CF"/>
    <w:rsid w:val="00100E34"/>
    <w:rsid w:val="0011297E"/>
    <w:rsid w:val="001157EA"/>
    <w:rsid w:val="0011787F"/>
    <w:rsid w:val="001353AF"/>
    <w:rsid w:val="00146AA3"/>
    <w:rsid w:val="00147AA8"/>
    <w:rsid w:val="00160116"/>
    <w:rsid w:val="001735D6"/>
    <w:rsid w:val="00185990"/>
    <w:rsid w:val="00193348"/>
    <w:rsid w:val="00196A28"/>
    <w:rsid w:val="001A19A8"/>
    <w:rsid w:val="001A1C24"/>
    <w:rsid w:val="001A3E66"/>
    <w:rsid w:val="001C6208"/>
    <w:rsid w:val="001C7FF9"/>
    <w:rsid w:val="001D41B5"/>
    <w:rsid w:val="001E2547"/>
    <w:rsid w:val="001E29F4"/>
    <w:rsid w:val="001F0A81"/>
    <w:rsid w:val="001F32C7"/>
    <w:rsid w:val="00201218"/>
    <w:rsid w:val="0023411E"/>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3AA0"/>
    <w:rsid w:val="004A3F6E"/>
    <w:rsid w:val="004A58E5"/>
    <w:rsid w:val="004A679F"/>
    <w:rsid w:val="004B4ABB"/>
    <w:rsid w:val="004F245A"/>
    <w:rsid w:val="004F4779"/>
    <w:rsid w:val="00502433"/>
    <w:rsid w:val="0050696D"/>
    <w:rsid w:val="005329D2"/>
    <w:rsid w:val="00533DBE"/>
    <w:rsid w:val="00537F51"/>
    <w:rsid w:val="00546B4B"/>
    <w:rsid w:val="005724A9"/>
    <w:rsid w:val="0057322B"/>
    <w:rsid w:val="00576EAA"/>
    <w:rsid w:val="005862BC"/>
    <w:rsid w:val="005A2510"/>
    <w:rsid w:val="005A3523"/>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B3615"/>
    <w:rsid w:val="006C711D"/>
    <w:rsid w:val="006F020F"/>
    <w:rsid w:val="006F3008"/>
    <w:rsid w:val="006F6270"/>
    <w:rsid w:val="007048D3"/>
    <w:rsid w:val="0071228A"/>
    <w:rsid w:val="00714B7E"/>
    <w:rsid w:val="00717B30"/>
    <w:rsid w:val="00725396"/>
    <w:rsid w:val="0073117E"/>
    <w:rsid w:val="0073448C"/>
    <w:rsid w:val="00740978"/>
    <w:rsid w:val="00744BEE"/>
    <w:rsid w:val="007475F4"/>
    <w:rsid w:val="0076373E"/>
    <w:rsid w:val="00781D61"/>
    <w:rsid w:val="00797CC7"/>
    <w:rsid w:val="007A2B4D"/>
    <w:rsid w:val="007A3051"/>
    <w:rsid w:val="007C1935"/>
    <w:rsid w:val="007C3EC1"/>
    <w:rsid w:val="007C5D60"/>
    <w:rsid w:val="007E7329"/>
    <w:rsid w:val="007E7755"/>
    <w:rsid w:val="007F4328"/>
    <w:rsid w:val="00823F7B"/>
    <w:rsid w:val="00827431"/>
    <w:rsid w:val="0083331E"/>
    <w:rsid w:val="00837560"/>
    <w:rsid w:val="00846A3D"/>
    <w:rsid w:val="008603FE"/>
    <w:rsid w:val="00863B34"/>
    <w:rsid w:val="0087751F"/>
    <w:rsid w:val="00881BD9"/>
    <w:rsid w:val="008940F1"/>
    <w:rsid w:val="008A69D9"/>
    <w:rsid w:val="008A6FD1"/>
    <w:rsid w:val="008B5409"/>
    <w:rsid w:val="008C42AE"/>
    <w:rsid w:val="008D2A15"/>
    <w:rsid w:val="008F21BD"/>
    <w:rsid w:val="008F590A"/>
    <w:rsid w:val="008F69FD"/>
    <w:rsid w:val="00926D75"/>
    <w:rsid w:val="00931A13"/>
    <w:rsid w:val="00940C50"/>
    <w:rsid w:val="00953F71"/>
    <w:rsid w:val="00956C1B"/>
    <w:rsid w:val="00986538"/>
    <w:rsid w:val="009916EA"/>
    <w:rsid w:val="009A2D30"/>
    <w:rsid w:val="009A50E0"/>
    <w:rsid w:val="009A5A54"/>
    <w:rsid w:val="009B06F4"/>
    <w:rsid w:val="009C0AE2"/>
    <w:rsid w:val="009C24EC"/>
    <w:rsid w:val="009C69B8"/>
    <w:rsid w:val="009D6A78"/>
    <w:rsid w:val="009F0D39"/>
    <w:rsid w:val="009F61F9"/>
    <w:rsid w:val="00A036B2"/>
    <w:rsid w:val="00A11ACE"/>
    <w:rsid w:val="00A24BD7"/>
    <w:rsid w:val="00A2762F"/>
    <w:rsid w:val="00A350B0"/>
    <w:rsid w:val="00A41F2E"/>
    <w:rsid w:val="00A43C84"/>
    <w:rsid w:val="00A6518F"/>
    <w:rsid w:val="00A67490"/>
    <w:rsid w:val="00A718CE"/>
    <w:rsid w:val="00A737B9"/>
    <w:rsid w:val="00A87CD3"/>
    <w:rsid w:val="00AA5955"/>
    <w:rsid w:val="00AA61D3"/>
    <w:rsid w:val="00AB174B"/>
    <w:rsid w:val="00AB64A2"/>
    <w:rsid w:val="00AC2FE8"/>
    <w:rsid w:val="00AC6531"/>
    <w:rsid w:val="00AE726E"/>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A1972"/>
    <w:rsid w:val="00BC4342"/>
    <w:rsid w:val="00C02FFE"/>
    <w:rsid w:val="00C213DD"/>
    <w:rsid w:val="00C25BC1"/>
    <w:rsid w:val="00C30B23"/>
    <w:rsid w:val="00C4182F"/>
    <w:rsid w:val="00C45851"/>
    <w:rsid w:val="00C70900"/>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4EE2"/>
    <w:rsid w:val="00EF7EB5"/>
    <w:rsid w:val="00F05FFF"/>
    <w:rsid w:val="00F07203"/>
    <w:rsid w:val="00F14DAE"/>
    <w:rsid w:val="00F25F3B"/>
    <w:rsid w:val="00F37796"/>
    <w:rsid w:val="00F43053"/>
    <w:rsid w:val="00F451A7"/>
    <w:rsid w:val="00F529A8"/>
    <w:rsid w:val="00F7280F"/>
    <w:rsid w:val="00F81DF2"/>
    <w:rsid w:val="00F84019"/>
    <w:rsid w:val="00F93A44"/>
    <w:rsid w:val="00FA04BC"/>
    <w:rsid w:val="00FA6FC6"/>
    <w:rsid w:val="00FB5693"/>
    <w:rsid w:val="00FC55B6"/>
    <w:rsid w:val="00FC7869"/>
    <w:rsid w:val="00FD31B4"/>
    <w:rsid w:val="00FD66F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26"/>
        <o:r id="V:Rule3" type="connector" idref="#_x0000_s1115"/>
        <o:r id="V:Rule4" type="connector" idref="#_x0000_s1123"/>
        <o:r id="V:Rule5" type="connector" idref="#_x0000_s1117"/>
        <o:r id="V:Rule6" type="connector" idref="#_x0000_s1116"/>
        <o:r id="V:Rule7" type="connector" idref="#_x0000_s1119"/>
        <o:r id="V:Rule8" type="connector" idref="#_x0000_s1118"/>
        <o:r id="V:Rule9" type="connector" idref="#_x0000_s1125"/>
        <o:r id="V:Rule10" type="connector" idref="#_x0000_s1120"/>
        <o:r id="V:Rule11" type="connector" idref="#_x0000_s1114">
          <o:proxy start="" idref="#_x0000_s1110" connectloc="2"/>
        </o:r>
        <o:r id="V:Rule12" type="connector" idref="#_x0000_s1112">
          <o:proxy start="" idref="#_x0000_s1111" connectloc="2"/>
        </o:r>
        <o:r id="V:Rule13" type="connector" idref="#_x0000_s1122"/>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ti.com/CCStudio"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www.ti.com/tivac-launchpad-b"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msdn.microsoft.com/en-us/library/windows/desktop/aa363194(v=vs.85).aspx)" TargetMode="External"/><Relationship Id="rId32" Type="http://schemas.openxmlformats.org/officeDocument/2006/relationships/hyperlink" Target="http://www.sothink.com/product/flashdecompil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hyperlink" Target="http://sandsprite.com/CodeStuff/Understanding_imports.html"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adafruit.com/products/1207" TargetMode="External"/><Relationship Id="rId31" Type="http://schemas.openxmlformats.org/officeDocument/2006/relationships/hyperlink" Target="http://www.aggsoft.com/serial-port-monitor.htm" TargetMode="External"/><Relationship Id="rId4" Type="http://schemas.microsoft.com/office/2007/relationships/stylesWithEffects" Target="stylesWithEffects.xml"/><Relationship Id="rId9" Type="http://schemas.openxmlformats.org/officeDocument/2006/relationships/hyperlink" Target="file:///E:\GRP\docs\worddoc\GRP_Report.docx" TargetMode="External"/><Relationship Id="rId14" Type="http://schemas.openxmlformats.org/officeDocument/2006/relationships/hyperlink" Target="http://ieeexplore.ieee.org/Xplore/" TargetMode="External"/><Relationship Id="rId22" Type="http://schemas.openxmlformats.org/officeDocument/2006/relationships/hyperlink" Target="http://www.adobe.com/products/authorware/" TargetMode="External"/><Relationship Id="rId27" Type="http://schemas.openxmlformats.org/officeDocument/2006/relationships/hyperlink" Target="http://blogs.msdn.com/b/oldnewthing/archive/2004/02/05/68017.aspx" TargetMode="External"/><Relationship Id="rId30" Type="http://schemas.openxmlformats.org/officeDocument/2006/relationships/hyperlink" Target="http://arduino.cc/forum/index.php/topic,37368.0.html" TargetMode="External"/><Relationship Id="rId35" Type="http://schemas.openxmlformats.org/officeDocument/2006/relationships/hyperlink" Target="http://www.ti.com/tool/lmflash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BAA756DE-BBFA-405C-B169-2BA715C3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7199</TotalTime>
  <Pages>45</Pages>
  <Words>12290</Words>
  <Characters>70059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Information Technology</cp:lastModifiedBy>
  <cp:revision>191</cp:revision>
  <dcterms:created xsi:type="dcterms:W3CDTF">2013-03-22T16:15:00Z</dcterms:created>
  <dcterms:modified xsi:type="dcterms:W3CDTF">2013-04-18T13:16:00Z</dcterms:modified>
</cp:coreProperties>
</file>