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EFEFEF"/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Dirección: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https://thawing-forest-71712.herokuapp.com/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080"/>
        <w:gridCol w:w="1890"/>
        <w:gridCol w:w="2235"/>
        <w:gridCol w:w="2430"/>
        <w:tblGridChange w:id="0">
          <w:tblGrid>
            <w:gridCol w:w="2715"/>
            <w:gridCol w:w="1080"/>
            <w:gridCol w:w="1890"/>
            <w:gridCol w:w="2235"/>
            <w:gridCol w:w="2430"/>
          </w:tblGrid>
        </w:tblGridChange>
      </w:tblGrid>
      <w:tr>
        <w:trPr>
          <w:trHeight w:val="480" w:hRule="atLeast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Path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Http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Funcionalidad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Retorna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Parámetros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Cuentas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Listas todas las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las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Registrar nueva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rut,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apellido_p,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apellido_m,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sexo,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email,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telefono,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celular,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password,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Int rol_id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/api/cuentas/{cuenta_id}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Ver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/api/cuentas/{cuenta_id}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Editar información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apellido_p;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apellido_m;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sexo;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email;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telefono;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celular;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int rol_id;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/api/cuentas/{cuenta_id}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Elimina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/api/iniciar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Iniciar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cuenta: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{ cuenta_id, rut, nombre, apellido_p, apellido_m, email,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rol_id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email;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/api/cuentas/{cuenta_id}/alumnos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Ver alumnos del apoderado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Actividades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Lista todas las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Agrega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actividad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{ actividad_id, nombre}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/api/actividades/{actividad_id}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 una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actividad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{ actividad_id, nombre}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/api/actividades/{actividad_id}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Elimina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Escuelas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/api/escuelas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Lista todas las escuelas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escuelas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/api/escuelas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Agrega nueva 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escuela agregada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ciudad;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region_id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/api/escuelas/{escuela_id}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 una 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 la 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/api/escuelas/{escuela_id}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Borra una 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Destinos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/api/destinos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Lista todos los destinos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destinos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/api/destinos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Agrega nuevo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destino 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/api/destinos/{destino_id}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 un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/api/destinos/{destino_id}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Borra un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Lista todos los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Array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Agrega nuevo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curso 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cuenta_id,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escuela_id,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destino_id,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monto_meta,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nivel,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anio,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fecha_viaje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/api/cursos/{curso_id}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Devuelve información completa de un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/api/cursos/{curso_id}/contrato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Registra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contrato_ruta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Alumnos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/api/alumno/{alumno_id}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Elimina un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/api/cuentas/{cuenta_id}/alumnos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Agrega nuevo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nombre,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apellido,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sexo,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curso_id</w:t>
            </w:r>
          </w:p>
        </w:tc>
      </w:tr>
      <w:tr>
        <w:trPr>
          <w:trHeight w:val="420" w:hRule="atLeast"/>
        </w:trPr>
        <w:tc>
          <w:tcPr>
            <w:gridSpan w:val="5"/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cccccc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cccccc"/>
                <w:rtl w:val="0"/>
              </w:rPr>
              <w:t xml:space="preserve">Depósitos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/api/depositos/{deposito_id}/aprobar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Aprueba un depósito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/api/depositos/{deposito_id}/rechazar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Rechaza un depósito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éxito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: En caso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/api/alumnos/{alumno_id}/depositos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Realizar nuevo depósito hacia el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depósito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cuenta_id,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monto,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ruta_comprobante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/api/alumnos/{alumno_id}/depositos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 los depósitos hacia un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Devuelve array con los depósitos efectuado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/api/cursos/{curso_id}/depositos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Realizar nuevo depósito hacia 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Objeto del depósito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cuenta_id,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monto,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actividad_id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actvidad_fecha,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String ruta_comprobante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/api/cursos/{curso_id}/depositos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Ver depósitos efectuados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Devuelve array con los depósitos efectuados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acepta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hawing-forest-71712.herokuapp.com/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