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t>Sales Report</w:t>
      </w:r>
    </w:p>
    <w:p/>
    <w:p>
      <w:r>
        <w:t xml:space="preserve">Sales Data by Region:</w:t>
      </w:r>
    </w:p>
    <w:p>
      <w:pPr>
        <w:pStyle w:val="Titel"/>
        <w:rPr>
          <w:rFonts w:ascii=""/>
        </w:rPr>
      </w:pPr>
      <w:r>
        <w:rPr>
          <w:rFonts w:ascii=""/>
        </w:rPr>
        <w:t>Verkaufsdaten als Word-Tabelle</w:t>
      </w:r>
    </w:p>
    <w:tbl>
      <w:tblPr>
        <w:tblStyle w:val="EinfacheTabelle1"/>
        <w:tblW w:type="auto" w:w="0"/>
        <w:tblLook w:val="05A0" w:firstRow="1" w:lastRow="0" w:firstColumn="1" w:lastColumn="1" w:noHBand="0" w:noVBand="1"/>
      </w:tblPr>
      <w:tblGrid>
        <w:gridCol w:w="1555"/>
        <w:gridCol w:w="1521"/>
        <w:gridCol w:w="1521"/>
        <w:gridCol w:w="1521"/>
        <w:gridCol w:w="1521"/>
        <w:gridCol w:w="1423"/>
      </w:tblGrid>
      <w:tr>
        <w:trPr/>
        <w:tc>
          <w:tcPr>
            <w:tcW w:type="dxa" w:w="1555"/>
          </w:tcPr>
          <w:p>
            <w:r>
              <w:t>Region</w:t>
            </w:r>
          </w:p>
        </w:tc>
        <w:tc>
          <w:tcPr>
            <w:tcW w:type="dxa" w:w="1521"/>
          </w:tcPr>
          <w:p>
            <w:r>
              <w:t>Q1</w:t>
            </w:r>
          </w:p>
        </w:tc>
        <w:tc>
          <w:tcPr>
            <w:tcW w:type="dxa" w:w="1521"/>
          </w:tcPr>
          <w:p>
            <w:r>
              <w:t>Q2</w:t>
            </w:r>
          </w:p>
        </w:tc>
        <w:tc>
          <w:tcPr>
            <w:tcW w:type="dxa" w:w="1521"/>
          </w:tcPr>
          <w:p>
            <w:r>
              <w:t>Q3</w:t>
            </w:r>
          </w:p>
        </w:tc>
        <w:tc>
          <w:tcPr>
            <w:tcW w:type="dxa" w:w="1521"/>
          </w:tcPr>
          <w:p>
            <w:r>
              <w:t>Q4</w:t>
            </w:r>
          </w:p>
        </w:tc>
        <w:tc>
          <w:tcPr>
            <w:tcW w:type="dxa" w:w="1423"/>
          </w:tcPr>
          <w:p>
            <w:r>
              <w:t>Total</w:t>
            </w:r>
          </w:p>
        </w:tc>
      </w:tr>
      <w:tr>
        <w:trPr/>
        <w:tc>
          <w:tcPr>
            <w:tcW w:type="dxa" w:w="1555"/>
          </w:tcPr>
          <w:p>
            <w:r>
              <w:t>North</w:t>
            </w:r>
          </w:p>
        </w:tc>
        <w:tc>
          <w:tcPr>
            <w:tcW w:type="dxa" w:w="1521"/>
          </w:tcPr>
          <w:p>
            <w:r>
              <w:t>$100000</w:t>
            </w:r>
          </w:p>
        </w:tc>
        <w:tc>
          <w:tcPr>
            <w:tcW w:type="dxa" w:w="1521"/>
          </w:tcPr>
          <w:p>
            <w:r>
              <w:t>$120000</w:t>
            </w:r>
          </w:p>
        </w:tc>
        <w:tc>
          <w:tcPr>
            <w:tcW w:type="dxa" w:w="1521"/>
          </w:tcPr>
          <w:p>
            <w:r>
              <w:t>$110000</w:t>
            </w:r>
          </w:p>
        </w:tc>
        <w:tc>
          <w:tcPr>
            <w:tcW w:type="dxa" w:w="1521"/>
          </w:tcPr>
          <w:p>
            <w:r>
              <w:t>$150000</w:t>
            </w:r>
          </w:p>
        </w:tc>
        <w:tc>
          <w:tcPr>
            <w:tcW w:type="dxa" w:w="1423"/>
          </w:tcPr>
          <w:p>
            <w:r>
              <w:t>$480000</w:t>
            </w:r>
          </w:p>
        </w:tc>
      </w:tr>
      <w:tr>
        <w:tc>
          <w:tcPr>
            <w:tcW w:type="dxa" w:w="1555"/>
          </w:tcPr>
          <w:p>
            <w:r>
              <w:t>By John Doe (30)</w:t>
            </w:r>
          </w:p>
        </w:tc>
        <w:tc>
          <w:tcPr>
            <w:tcW w:type="dxa" w:w="1521"/>
          </w:tcPr>
          <w:p>
            <w:r>
              <w:t>From New York</w:t>
            </w:r>
          </w:p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423"/>
          </w:tcPr>
          <w:p/>
        </w:tc>
      </w:tr>
      <w:tr>
        <w:tc>
          <w:tcPr>
            <w:tcW w:type="dxa" w:w="1555"/>
          </w:tcPr>
          <w:p>
            <w:r>
              <w:t>By Jane Doe (25)</w:t>
            </w:r>
          </w:p>
        </w:tc>
        <w:tc>
          <w:tcPr>
            <w:tcW w:type="dxa" w:w="1521"/>
          </w:tcPr>
          <w:p>
            <w:r>
              <w:t>From Los Angeles</w:t>
            </w:r>
          </w:p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423"/>
          </w:tcPr>
          <w:p/>
        </w:tc>
      </w:tr>
      <w:tr>
        <w:tc>
          <w:tcPr>
            <w:tcW w:type="dxa" w:w="1555"/>
          </w:tcPr>
          <w:p>
            <w:r>
              <w:t>By Jim Doe (35)</w:t>
            </w:r>
          </w:p>
        </w:tc>
        <w:tc>
          <w:tcPr>
            <w:tcW w:type="dxa" w:w="1521"/>
          </w:tcPr>
          <w:p>
            <w:r>
              <w:t>From Chicago</w:t>
            </w:r>
          </w:p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423"/>
          </w:tcPr>
          <w:p/>
        </w:tc>
      </w:tr>
      <w:tr>
        <w:trPr/>
        <w:tc>
          <w:tcPr>
            <w:tcW w:type="dxa" w:w="1555"/>
          </w:tcPr>
          <w:p>
            <w:r>
              <w:t>South</w:t>
            </w:r>
          </w:p>
        </w:tc>
        <w:tc>
          <w:tcPr>
            <w:tcW w:type="dxa" w:w="1521"/>
          </w:tcPr>
          <w:p>
            <w:r>
              <w:t>$80000</w:t>
            </w:r>
          </w:p>
        </w:tc>
        <w:tc>
          <w:tcPr>
            <w:tcW w:type="dxa" w:w="1521"/>
          </w:tcPr>
          <w:p>
            <w:r>
              <w:t>$85000</w:t>
            </w:r>
          </w:p>
        </w:tc>
        <w:tc>
          <w:tcPr>
            <w:tcW w:type="dxa" w:w="1521"/>
          </w:tcPr>
          <w:p>
            <w:r>
              <w:t>$90000</w:t>
            </w:r>
          </w:p>
        </w:tc>
        <w:tc>
          <w:tcPr>
            <w:tcW w:type="dxa" w:w="1521"/>
          </w:tcPr>
          <w:p>
            <w:r>
              <w:t>$95000</w:t>
            </w:r>
          </w:p>
        </w:tc>
        <w:tc>
          <w:tcPr>
            <w:tcW w:type="dxa" w:w="1423"/>
          </w:tcPr>
          <w:p>
            <w:r>
              <w:t>$350000</w:t>
            </w:r>
          </w:p>
        </w:tc>
      </w:tr>
      <w:tr>
        <w:trPr/>
        <w:tc>
          <w:tcPr>
            <w:tcW w:type="dxa" w:w="1555"/>
          </w:tcPr>
          <w:p>
            <w:r>
              <w:t>West</w:t>
            </w:r>
          </w:p>
        </w:tc>
        <w:tc>
          <w:tcPr>
            <w:tcW w:type="dxa" w:w="1521"/>
          </w:tcPr>
          <w:p>
            <w:r>
              <w:t>$110000</w:t>
            </w:r>
          </w:p>
        </w:tc>
        <w:tc>
          <w:tcPr>
            <w:tcW w:type="dxa" w:w="1521"/>
          </w:tcPr>
          <w:p>
            <w:r>
              <w:t>$115000</w:t>
            </w:r>
          </w:p>
        </w:tc>
        <w:tc>
          <w:tcPr>
            <w:tcW w:type="dxa" w:w="1521"/>
          </w:tcPr>
          <w:p>
            <w:r>
              <w:t>$120000</w:t>
            </w:r>
          </w:p>
        </w:tc>
        <w:tc>
          <w:tcPr>
            <w:tcW w:type="dxa" w:w="1521"/>
          </w:tcPr>
          <w:p>
            <w:r>
              <w:t>$125000</w:t>
            </w:r>
          </w:p>
        </w:tc>
        <w:tc>
          <w:tcPr>
            <w:tcW w:type="dxa" w:w="1423"/>
          </w:tcPr>
          <w:p>
            <w:r>
              <w:t>$470000</w:t>
            </w:r>
          </w:p>
        </w:tc>
      </w:tr>
      <w:tr>
        <w:trPr/>
        <w:tc>
          <w:tcPr>
            <w:tcW w:type="dxa" w:w="1555"/>
          </w:tcPr>
          <w:p>
            <w:r>
              <w:t>TOTAL</w:t>
            </w:r>
          </w:p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521"/>
          </w:tcPr>
          <w:p/>
        </w:tc>
        <w:tc>
          <w:tcPr>
            <w:tcW w:type="dxa" w:w="1423"/>
          </w:tcPr>
          <w:p>
            <w:r>
              <w:t>$1710000</w:t>
            </w:r>
          </w:p>
        </w:tc>
      </w:tr>
    </w:tbl>
    <w:p/>
    <w:p/>
    <w:p>
      <w:pPr>
        <w:pStyle w:val="berschrift2"/>
      </w:pPr>
      <w:r>
        <w:t xml:space="preserve">Total Spalte Rechtsbündig</w:t>
      </w:r>
    </w:p>
    <w:p/>
    <w:p>
      <w:r>
        <w:t xml:space="preserve">Sales Data by Region:</w:t>
      </w:r>
    </w:p>
    <w:p>
      <w:pPr>
        <w:pStyle w:val="Titel"/>
        <w:rPr>
          <w:rFonts w:ascii=""/>
        </w:rPr>
      </w:pPr>
      <w:r>
        <w:rPr>
          <w:rFonts w:ascii=""/>
        </w:rPr>
        <w:t>Verkaufsdaten als Word-Tabelle</w:t>
      </w:r>
    </w:p>
    <w:tbl>
      <w:tblPr>
        <w:tblStyle w:val="EinfacheTabelle1"/>
        <w:tblW w:type="auto" w:w="0"/>
        <w:tblLook w:val="05A0" w:firstRow="1" w:lastRow="0" w:firstColumn="1" w:lastColumn="1" w:noHBand="0" w:noVBand="1"/>
      </w:tblPr>
      <w:tblGrid>
        <w:gridCol w:w="1531"/>
        <w:gridCol w:w="1525"/>
        <w:gridCol w:w="1526"/>
        <w:gridCol w:w="1526"/>
        <w:gridCol w:w="1526"/>
        <w:gridCol w:w="1428"/>
      </w:tblGrid>
      <w:tr>
        <w:trPr/>
        <w:tc>
          <w:tcPr>
            <w:tcW w:type="dxa" w:w="1531"/>
          </w:tcPr>
          <w:p>
            <w:r>
              <w:t>Region</w:t>
            </w:r>
          </w:p>
        </w:tc>
        <w:tc>
          <w:tcPr>
            <w:tcW w:type="dxa" w:w="1525"/>
          </w:tcPr>
          <w:p>
            <w:r>
              <w:t>Q1</w:t>
            </w:r>
          </w:p>
        </w:tc>
        <w:tc>
          <w:tcPr>
            <w:tcW w:type="dxa" w:w="1526"/>
          </w:tcPr>
          <w:p>
            <w:r>
              <w:t>Q2</w:t>
            </w:r>
          </w:p>
        </w:tc>
        <w:tc>
          <w:tcPr>
            <w:tcW w:type="dxa" w:w="1526"/>
          </w:tcPr>
          <w:p>
            <w:r>
              <w:t>Q3</w:t>
            </w:r>
          </w:p>
        </w:tc>
        <w:tc>
          <w:tcPr>
            <w:tcW w:type="dxa" w:w="1526"/>
          </w:tcPr>
          <w:p>
            <w:r>
              <w:t>Q4</w:t>
            </w:r>
          </w:p>
        </w:tc>
        <w:tc>
          <w:tcPr>
            <w:tcW w:type="dxa" w:w="1428"/>
          </w:tcPr>
          <w:p>
            <w:pPr>
              <w:jc w:val="right"/>
            </w:pPr>
            <w:r>
              <w:t>Total</w:t>
            </w:r>
          </w:p>
        </w:tc>
      </w:tr>
      <w:tr>
        <w:trPr/>
        <w:tc>
          <w:tcPr>
            <w:tcW w:type="dxa" w:w="1531"/>
            <w:tcBorders>
              <w:bottom w:val="single" w:sz="12" w:space="0" w:color="auto"/>
            </w:tcBorders>
          </w:tcPr>
          <w:p>
            <w:r>
              <w:t>North</w:t>
            </w:r>
          </w:p>
        </w:tc>
        <w:tc>
          <w:tcPr>
            <w:tcW w:type="dxa" w:w="1525"/>
            <w:tcBorders>
              <w:bottom w:val="single" w:sz="12" w:space="0" w:color="auto"/>
            </w:tcBorders>
          </w:tcPr>
          <w:p>
            <w:r>
              <w:t>$100000</w:t>
            </w:r>
          </w:p>
        </w:tc>
        <w:tc>
          <w:tcPr>
            <w:tcW w:type="dxa" w:w="1526"/>
            <w:tcBorders>
              <w:bottom w:val="single" w:sz="12" w:space="0" w:color="auto"/>
            </w:tcBorders>
          </w:tcPr>
          <w:p>
            <w:r>
              <w:t>$120000</w:t>
            </w:r>
          </w:p>
        </w:tc>
        <w:tc>
          <w:tcPr>
            <w:tcW w:type="dxa" w:w="1526"/>
            <w:tcBorders>
              <w:bottom w:val="single" w:sz="12" w:space="0" w:color="auto"/>
            </w:tcBorders>
          </w:tcPr>
          <w:p>
            <w:r>
              <w:t>$110000</w:t>
            </w:r>
          </w:p>
        </w:tc>
        <w:tc>
          <w:tcPr>
            <w:tcW w:type="dxa" w:w="1526"/>
            <w:tcBorders>
              <w:bottom w:val="single" w:sz="12" w:space="0" w:color="auto"/>
            </w:tcBorders>
          </w:tcPr>
          <w:p>
            <w:r>
              <w:t>$150000</w:t>
            </w:r>
          </w:p>
        </w:tc>
        <w:tc>
          <w:tcPr>
            <w:tcW w:type="dxa" w:w="1428"/>
            <w:tcBorders>
              <w:bottom w:val="single" w:sz="12" w:space="0" w:color="auto"/>
            </w:tcBorders>
          </w:tcPr>
          <w:p>
            <w:pPr>
              <w:jc w:val="right"/>
            </w:pPr>
            <w:r>
              <w:t>$480000</w:t>
            </w:r>
          </w:p>
        </w:tc>
      </w:tr>
      <w:tr>
        <w:trPr/>
        <w:tc>
          <w:tcPr>
            <w:tcW w:type="dxa" w:w="1531"/>
            <w:tcBorders>
              <w:bottom w:val="single" w:sz="12" w:space="0" w:color="auto"/>
            </w:tcBorders>
          </w:tcPr>
          <w:p>
            <w:r>
              <w:t>South</w:t>
            </w:r>
          </w:p>
        </w:tc>
        <w:tc>
          <w:tcPr>
            <w:tcW w:type="dxa" w:w="1525"/>
            <w:tcBorders>
              <w:bottom w:val="single" w:sz="12" w:space="0" w:color="auto"/>
            </w:tcBorders>
          </w:tcPr>
          <w:p>
            <w:r>
              <w:t>$80000</w:t>
            </w:r>
          </w:p>
        </w:tc>
        <w:tc>
          <w:tcPr>
            <w:tcW w:type="dxa" w:w="1526"/>
            <w:tcBorders>
              <w:bottom w:val="single" w:sz="12" w:space="0" w:color="auto"/>
            </w:tcBorders>
          </w:tcPr>
          <w:p>
            <w:r>
              <w:t>$85000</w:t>
            </w:r>
          </w:p>
        </w:tc>
        <w:tc>
          <w:tcPr>
            <w:tcW w:type="dxa" w:w="1526"/>
            <w:tcBorders>
              <w:bottom w:val="single" w:sz="12" w:space="0" w:color="auto"/>
            </w:tcBorders>
          </w:tcPr>
          <w:p>
            <w:r>
              <w:t>$90000</w:t>
            </w:r>
          </w:p>
        </w:tc>
        <w:tc>
          <w:tcPr>
            <w:tcW w:type="dxa" w:w="1526"/>
            <w:tcBorders>
              <w:bottom w:val="single" w:sz="12" w:space="0" w:color="auto"/>
            </w:tcBorders>
          </w:tcPr>
          <w:p>
            <w:r>
              <w:t>$95000</w:t>
            </w:r>
          </w:p>
        </w:tc>
        <w:tc>
          <w:tcPr>
            <w:tcW w:type="dxa" w:w="1428"/>
            <w:tcBorders>
              <w:bottom w:val="single" w:sz="12" w:space="0" w:color="auto"/>
            </w:tcBorders>
          </w:tcPr>
          <w:p>
            <w:pPr>
              <w:jc w:val="right"/>
            </w:pPr>
            <w:r>
              <w:t>$350000</w:t>
            </w:r>
          </w:p>
        </w:tc>
      </w:tr>
      <w:tr>
        <w:trPr/>
        <w:tc>
          <w:tcPr>
            <w:tcW w:type="dxa" w:w="1531"/>
            <w:tcBorders>
              <w:bottom w:val="single" w:sz="12" w:space="0" w:color="auto"/>
            </w:tcBorders>
          </w:tcPr>
          <w:p>
            <w:r>
              <w:t>West</w:t>
            </w:r>
          </w:p>
        </w:tc>
        <w:tc>
          <w:tcPr>
            <w:tcW w:type="dxa" w:w="1525"/>
            <w:tcBorders>
              <w:bottom w:val="single" w:sz="12" w:space="0" w:color="auto"/>
            </w:tcBorders>
          </w:tcPr>
          <w:p>
            <w:r>
              <w:t>$110000</w:t>
            </w:r>
          </w:p>
        </w:tc>
        <w:tc>
          <w:tcPr>
            <w:tcW w:type="dxa" w:w="1526"/>
            <w:tcBorders>
              <w:bottom w:val="single" w:sz="12" w:space="0" w:color="auto"/>
            </w:tcBorders>
          </w:tcPr>
          <w:p>
            <w:r>
              <w:t>$115000</w:t>
            </w:r>
          </w:p>
        </w:tc>
        <w:tc>
          <w:tcPr>
            <w:tcW w:type="dxa" w:w="1526"/>
            <w:tcBorders>
              <w:bottom w:val="single" w:sz="12" w:space="0" w:color="auto"/>
            </w:tcBorders>
          </w:tcPr>
          <w:p>
            <w:r>
              <w:t>$120000</w:t>
            </w:r>
          </w:p>
        </w:tc>
        <w:tc>
          <w:tcPr>
            <w:tcW w:type="dxa" w:w="1526"/>
            <w:tcBorders>
              <w:bottom w:val="single" w:sz="12" w:space="0" w:color="auto"/>
            </w:tcBorders>
          </w:tcPr>
          <w:p>
            <w:r>
              <w:t>$125000</w:t>
            </w:r>
          </w:p>
        </w:tc>
        <w:tc>
          <w:tcPr>
            <w:tcW w:type="dxa" w:w="1428"/>
            <w:tcBorders>
              <w:bottom w:val="single" w:sz="12" w:space="0" w:color="auto"/>
            </w:tcBorders>
          </w:tcPr>
          <w:p>
            <w:pPr>
              <w:jc w:val="right"/>
            </w:pPr>
            <w:r>
              <w:t>$470000</w:t>
            </w:r>
          </w:p>
        </w:tc>
      </w:tr>
      <w:tr>
        <w:tc>
          <w:tcPr>
            <w:tcW w:type="dxa" w:w="1531"/>
          </w:tcPr>
          <w:p>
            <w:r>
              <w:t>TOTAL</w:t>
            </w:r>
          </w:p>
        </w:tc>
        <w:tc>
          <w:tcPr>
            <w:tcW w:type="dxa" w:w="1525"/>
          </w:tcPr>
          <w:p/>
        </w:tc>
        <w:tc>
          <w:tcPr>
            <w:tcW w:type="dxa" w:w="1526"/>
          </w:tcPr>
          <w:p/>
        </w:tc>
        <w:tc>
          <w:tcPr>
            <w:tcW w:type="dxa" w:w="1526"/>
          </w:tcPr>
          <w:p/>
        </w:tc>
        <w:tc>
          <w:tcPr>
            <w:tcW w:type="dxa" w:w="1526"/>
          </w:tcPr>
          <w:p/>
        </w:tc>
        <w:tc>
          <w:tcPr>
            <w:tcW w:type="dxa" w:w="1428"/>
          </w:tcPr>
          <w:p>
            <w:pPr>
              <w:jc w:val="right"/>
            </w:pPr>
            <w:r>
              <w:t>$1710000</w:t>
            </w:r>
          </w:p>
        </w:tc>
      </w:tr>
    </w:tbl>
    <w:p/>
    <w:p/>
    <w:p/>
    <w:tbl>
      <w:tblPr>
        <w:tblStyle w:val="Tabellenraster"/>
        <w:tblW w:type="auto" w:w="0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>
        <w:tc>
          <w:tcPr>
            <w:tcW w:type="dxa" w:w="1510"/>
          </w:tcPr>
          <w:p>
            <w:r>
              <w:t>Region</w:t>
            </w:r>
          </w:p>
        </w:tc>
        <w:tc>
          <w:tcPr>
            <w:tcW w:type="dxa" w:w="1510"/>
          </w:tcPr>
          <w:p>
            <w:r>
              <w:t>Q1</w:t>
            </w:r>
          </w:p>
        </w:tc>
        <w:tc>
          <w:tcPr>
            <w:tcW w:type="dxa" w:w="1510"/>
          </w:tcPr>
          <w:p>
            <w:r>
              <w:t>Q2</w:t>
            </w:r>
          </w:p>
        </w:tc>
        <w:tc>
          <w:tcPr>
            <w:tcW w:type="dxa" w:w="1510"/>
          </w:tcPr>
          <w:p>
            <w:r>
              <w:t>Q3</w:t>
            </w:r>
          </w:p>
        </w:tc>
        <w:tc>
          <w:tcPr>
            <w:tcW w:type="dxa" w:w="1511"/>
          </w:tcPr>
          <w:p>
            <w:r>
              <w:t>Q4</w:t>
            </w:r>
          </w:p>
        </w:tc>
        <w:tc>
          <w:tcPr>
            <w:tcW w:type="dxa" w:w="1511"/>
          </w:tcPr>
          <w:p>
            <w:r>
              <w:t>Total</w:t>
            </w:r>
          </w:p>
        </w:tc>
      </w:tr>
      <w:tr>
        <w:tc>
          <w:tcPr>
            <w:tcW w:type="dxa" w:w="1536"/>
          </w:tcPr>
          <w:p>
            <w:r>
              <w:t>North</w:t>
            </w:r>
          </w:p>
        </w:tc>
        <w:tc>
          <w:tcPr>
            <w:tcW w:type="dxa" w:w="1826"/>
          </w:tcPr>
          <w:p>
            <w:r>
              <w:t>$100000</w:t>
            </w:r>
          </w:p>
        </w:tc>
        <w:tc>
          <w:tcPr>
            <w:tcW w:type="dxa" w:w="1826"/>
          </w:tcPr>
          <w:p>
            <w:r>
              <w:t>$120000</w:t>
            </w:r>
          </w:p>
        </w:tc>
        <w:tc>
          <w:tcPr>
            <w:tcW w:type="dxa" w:w="1826"/>
          </w:tcPr>
          <w:p>
            <w:r>
              <w:t>$110000</w:t>
            </w:r>
          </w:p>
        </w:tc>
        <w:tc>
          <w:tcPr>
            <w:tcW w:type="dxa" w:w="1826"/>
          </w:tcPr>
          <w:p>
            <w:r>
              <w:t>$150000</w:t>
            </w:r>
          </w:p>
        </w:tc>
        <w:tc>
          <w:tcPr>
            <w:tcW w:type="dxa" w:w="222"/>
          </w:tcPr>
          <w:p>
            <w:r>
              <w:t>$480000</w:t>
            </w:r>
          </w:p>
        </w:tc>
      </w:tr>
      <w:tr>
        <w:tc>
          <w:tcPr>
            <w:tcW w:type="dxa" w:w="1536"/>
          </w:tcPr>
          <w:p>
            <w:r>
              <w:t>South</w:t>
            </w:r>
          </w:p>
        </w:tc>
        <w:tc>
          <w:tcPr>
            <w:tcW w:type="dxa" w:w="1826"/>
          </w:tcPr>
          <w:p>
            <w:r>
              <w:t>$80000</w:t>
            </w:r>
          </w:p>
        </w:tc>
        <w:tc>
          <w:tcPr>
            <w:tcW w:type="dxa" w:w="1826"/>
          </w:tcPr>
          <w:p>
            <w:r>
              <w:t>$85000</w:t>
            </w:r>
          </w:p>
        </w:tc>
        <w:tc>
          <w:tcPr>
            <w:tcW w:type="dxa" w:w="1826"/>
          </w:tcPr>
          <w:p>
            <w:r>
              <w:t>$90000</w:t>
            </w:r>
          </w:p>
        </w:tc>
        <w:tc>
          <w:tcPr>
            <w:tcW w:type="dxa" w:w="1826"/>
          </w:tcPr>
          <w:p>
            <w:r>
              <w:t>$95000</w:t>
            </w:r>
          </w:p>
        </w:tc>
        <w:tc>
          <w:tcPr>
            <w:tcW w:type="dxa" w:w="222"/>
          </w:tcPr>
          <w:p>
            <w:r>
              <w:t>$350000</w:t>
            </w:r>
          </w:p>
        </w:tc>
      </w:tr>
      <w:tr>
        <w:tc>
          <w:tcPr>
            <w:tcW w:type="dxa" w:w="1536"/>
          </w:tcPr>
          <w:p>
            <w:r>
              <w:t>East</w:t>
            </w:r>
          </w:p>
        </w:tc>
        <w:tc>
          <w:tcPr>
            <w:tcW w:type="dxa" w:w="1826"/>
          </w:tcPr>
          <w:p>
            <w:r>
              <w:t>$95000</w:t>
            </w:r>
          </w:p>
        </w:tc>
        <w:tc>
          <w:tcPr>
            <w:tcW w:type="dxa" w:w="1826"/>
          </w:tcPr>
          <w:p>
            <w:r>
              <w:t>$100000</w:t>
            </w:r>
          </w:p>
        </w:tc>
        <w:tc>
          <w:tcPr>
            <w:tcW w:type="dxa" w:w="1826"/>
          </w:tcPr>
          <w:p>
            <w:r>
              <w:t>$105000</w:t>
            </w:r>
          </w:p>
        </w:tc>
        <w:tc>
          <w:tcPr>
            <w:tcW w:type="dxa" w:w="1826"/>
          </w:tcPr>
          <w:p>
            <w:r>
              <w:t>$110000</w:t>
            </w:r>
          </w:p>
        </w:tc>
        <w:tc>
          <w:tcPr>
            <w:tcW w:type="dxa" w:w="222"/>
          </w:tcPr>
          <w:p>
            <w:r>
              <w:t>$410000</w:t>
            </w:r>
          </w:p>
        </w:tc>
      </w:tr>
      <w:tr>
        <w:tc>
          <w:tcPr>
            <w:tcW w:type="dxa" w:w="1536"/>
          </w:tcPr>
          <w:p>
            <w:r>
              <w:t>West</w:t>
            </w:r>
          </w:p>
        </w:tc>
        <w:tc>
          <w:tcPr>
            <w:tcW w:type="dxa" w:w="1826"/>
          </w:tcPr>
          <w:p>
            <w:r>
              <w:t>$110000</w:t>
            </w:r>
          </w:p>
        </w:tc>
        <w:tc>
          <w:tcPr>
            <w:tcW w:type="dxa" w:w="1826"/>
          </w:tcPr>
          <w:p>
            <w:r>
              <w:t>$115000</w:t>
            </w:r>
          </w:p>
        </w:tc>
        <w:tc>
          <w:tcPr>
            <w:tcW w:type="dxa" w:w="1826"/>
          </w:tcPr>
          <w:p>
            <w:r>
              <w:t>$120000</w:t>
            </w:r>
          </w:p>
        </w:tc>
        <w:tc>
          <w:tcPr>
            <w:tcW w:type="dxa" w:w="1826"/>
          </w:tcPr>
          <w:p>
            <w:r>
              <w:t>$125000</w:t>
            </w:r>
          </w:p>
        </w:tc>
        <w:tc>
          <w:tcPr>
            <w:tcW w:type="dxa" w:w="222"/>
          </w:tcPr>
          <w:p>
            <w:r>
              <w:t>$470000</w:t>
            </w:r>
          </w:p>
        </w:tc>
      </w:tr>
      <w:tr>
        <w:tc>
          <w:tcPr>
            <w:tcW w:type="dxa" w:w="1510"/>
          </w:tcPr>
          <w:p>
            <w:r>
              <w:t>TOTAL</w:t>
            </w:r>
          </w:p>
        </w:tc>
        <w:tc>
          <w:tcPr>
            <w:tcW w:type="dxa" w:w="1510"/>
          </w:tcPr>
          <w:p/>
        </w:tc>
        <w:tc>
          <w:tcPr>
            <w:tcW w:type="dxa" w:w="1510"/>
          </w:tcPr>
          <w:p/>
        </w:tc>
        <w:tc>
          <w:tcPr>
            <w:tcW w:type="dxa" w:w="1510"/>
          </w:tcPr>
          <w:p/>
        </w:tc>
        <w:tc>
          <w:tcPr>
            <w:tcW w:type="dxa" w:w="1511"/>
          </w:tcPr>
          <w:p/>
        </w:tc>
        <w:tc>
          <w:tcPr>
            <w:tcW w:type="dxa" w:w="1511"/>
          </w:tcPr>
          <w:p>
            <w:r>
              <w:t>$1710000</w:t>
            </w:r>
          </w:p>
        </w:tc>
      </w:tr>
    </w:tbl>
    <w:p/>
    <w:p>
      <w:r>
        <w:t>Regionen</w:t>
      </w:r>
    </w:p>
    <w:tbl>
      <w:tblPr>
        <w:tblStyle w:val="Tabellenraster"/>
        <w:tblW w:type="auto" w:w="0"/>
        <w:tblLook w:val="04A0" w:firstRow="1" w:lastRow="0" w:firstColumn="1" w:lastColumn="0" w:noHBand="0" w:noVBand="1"/>
      </w:tblPr>
      <w:tblGrid>
        <w:gridCol w:w="4531"/>
        <w:gridCol w:w="4531"/>
      </w:tblGrid>
      <w:tr>
        <w:tc>
          <w:tcPr>
            <w:tcW w:type="dxa" w:w="4531"/>
          </w:tcPr>
          <w:p>
            <w:r>
              <w:t>Spalte</w:t>
            </w:r>
          </w:p>
        </w:tc>
        <w:tc>
          <w:tcPr>
            <w:tcW w:type="dxa" w:w="4531"/>
          </w:tcPr>
          <w:p>
            <w:r>
              <w:t>Wert</w:t>
            </w:r>
          </w:p>
        </w:tc>
      </w:tr>
      <w:tr>
        <w:tc>
          <w:tcPr>
            <w:tcW w:type="dxa" w:w="4531"/>
          </w:tcPr>
          <w:p>
            <w:r>
              <w:t>Regionen</w:t>
            </w:r>
          </w:p>
        </w:tc>
        <w:tc>
          <w:tcPr>
            <w:tcW w:type="dxa" w:w="4531"/>
          </w:tcPr>
          <w:p>
            <w:r>
              <w:t xml:space="preserve">North, South, East, West</w:t>
            </w:r>
          </w:p>
        </w:tc>
      </w:tr>
    </w:tbl>
    <w:p/>
    <w:sectPr w:rsidR="007F0A7C" w:rsidRPr="00B93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FF"/>
    <w:rsid w:val="0002620F"/>
    <w:rsid w:val="000D0FCB"/>
    <w:rsid w:val="00136EDA"/>
    <w:rsid w:val="001C3D63"/>
    <w:rsid w:val="001E07B8"/>
    <w:rsid w:val="001F75AD"/>
    <w:rsid w:val="0020772D"/>
    <w:rsid w:val="00360C98"/>
    <w:rsid w:val="003C324A"/>
    <w:rsid w:val="003E265B"/>
    <w:rsid w:val="00427051"/>
    <w:rsid w:val="004360CD"/>
    <w:rsid w:val="0044477A"/>
    <w:rsid w:val="00460D2A"/>
    <w:rsid w:val="004A4DA1"/>
    <w:rsid w:val="004E730B"/>
    <w:rsid w:val="00514193"/>
    <w:rsid w:val="00675DF6"/>
    <w:rsid w:val="006C3BCA"/>
    <w:rsid w:val="006C6EFF"/>
    <w:rsid w:val="007248BC"/>
    <w:rsid w:val="007E5D70"/>
    <w:rsid w:val="007F030A"/>
    <w:rsid w:val="007F0A7C"/>
    <w:rsid w:val="00807979"/>
    <w:rsid w:val="008C2562"/>
    <w:rsid w:val="00915389"/>
    <w:rsid w:val="00931D2C"/>
    <w:rsid w:val="00946EAD"/>
    <w:rsid w:val="00955410"/>
    <w:rsid w:val="00AF1BE2"/>
    <w:rsid w:val="00B064A8"/>
    <w:rsid w:val="00B47EF0"/>
    <w:rsid w:val="00B54F67"/>
    <w:rsid w:val="00B63FCC"/>
    <w:rsid w:val="00B747E0"/>
    <w:rsid w:val="00B93804"/>
    <w:rsid w:val="00C827BD"/>
    <w:rsid w:val="00D33318"/>
    <w:rsid w:val="00DF43F6"/>
    <w:rsid w:val="00E526BF"/>
    <w:rsid w:val="00E8587D"/>
    <w:rsid w:val="00F61A04"/>
    <w:rsid w:val="00FA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39DF4"/>
  <w15:chartTrackingRefBased/>
  <w15:docId w15:val="{707E9387-5B54-A240-A22A-604FD117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E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E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E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E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E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E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E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E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E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E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6E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E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6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6E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6E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6E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E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6EF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2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8C25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27</cp:revision>
  <dcterms:created xsi:type="dcterms:W3CDTF">2025-07-20T20:50:00Z</dcterms:created>
  <dcterms:modified xsi:type="dcterms:W3CDTF">2025-10-20T06:56:00Z</dcterms:modified>
</cp:coreProperties>
</file>