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36D80" w:rsidRDefault="00000000">
      <w:pPr>
        <w:spacing w:after="3327" w:line="259" w:lineRule="auto"/>
        <w:ind w:left="1775" w:firstLine="0"/>
        <w:jc w:val="left"/>
      </w:pPr>
      <w:r>
        <w:rPr>
          <w:sz w:val="50"/>
        </w:rPr>
        <w:t>Concepten in Programmeertalen</w:t>
      </w:r>
    </w:p>
    <w:p w:rsidR="00736D80" w:rsidRDefault="00000000">
      <w:pPr>
        <w:spacing w:after="13" w:line="259" w:lineRule="auto"/>
        <w:ind w:left="5" w:firstLine="0"/>
        <w:jc w:val="center"/>
      </w:pPr>
      <w:r>
        <w:rPr>
          <w:sz w:val="41"/>
        </w:rPr>
        <w:t>ICPT Verslag</w:t>
      </w:r>
    </w:p>
    <w:p w:rsidR="00736D80" w:rsidRDefault="00000000">
      <w:pPr>
        <w:spacing w:after="24" w:line="259" w:lineRule="auto"/>
        <w:ind w:left="5" w:firstLine="0"/>
        <w:jc w:val="center"/>
      </w:pPr>
      <w:r>
        <w:rPr>
          <w:sz w:val="34"/>
        </w:rPr>
        <w:t>Benjamin Shawki</w:t>
      </w:r>
    </w:p>
    <w:p w:rsidR="00736D80" w:rsidRDefault="00000000">
      <w:pPr>
        <w:spacing w:after="3343" w:line="259" w:lineRule="auto"/>
        <w:ind w:left="5" w:firstLine="0"/>
        <w:jc w:val="center"/>
      </w:pPr>
      <w:r>
        <w:rPr>
          <w:sz w:val="29"/>
        </w:rPr>
        <w:t>April - Juni 2024</w:t>
      </w:r>
    </w:p>
    <w:p w:rsidR="00736D80" w:rsidRDefault="00000000">
      <w:pPr>
        <w:spacing w:after="213"/>
        <w:ind w:left="192" w:right="178" w:hanging="10"/>
        <w:jc w:val="center"/>
      </w:pPr>
      <w:r>
        <w:t>Versie 1.0 definitief - 24 Juni 2024</w:t>
      </w:r>
    </w:p>
    <w:p w:rsidR="00736D80" w:rsidRDefault="00000000">
      <w:pPr>
        <w:spacing w:after="74" w:line="257" w:lineRule="auto"/>
        <w:ind w:left="20" w:hanging="10"/>
        <w:jc w:val="left"/>
      </w:pPr>
      <w:r>
        <w:rPr>
          <w:b/>
          <w:sz w:val="29"/>
        </w:rPr>
        <w:t>Inhoudsopgave</w:t>
      </w:r>
    </w:p>
    <w:sdt>
      <w:sdtPr>
        <w:rPr>
          <w:b w:val="0"/>
          <w:color w:val="000000"/>
        </w:rPr>
        <w:id w:val="2015572318"/>
        <w:docPartObj>
          <w:docPartGallery w:val="Table of Contents"/>
        </w:docPartObj>
      </w:sdtPr>
      <w:sdtContent>
        <w:p w:rsidR="00736D80" w:rsidRDefault="00000000">
          <w:pPr>
            <w:pStyle w:val="TOC1"/>
            <w:tabs>
              <w:tab w:val="right" w:leader="dot" w:pos="9989"/>
            </w:tabs>
          </w:pPr>
          <w:r>
            <w:fldChar w:fldCharType="begin"/>
          </w:r>
          <w:r>
            <w:instrText xml:space="preserve"> TOC \o "1-3" \h \z \u </w:instrText>
          </w:r>
          <w:r>
            <w:fldChar w:fldCharType="separate"/>
          </w:r>
          <w:hyperlink w:anchor="_Toc27456">
            <w:r>
              <w:t>Inleiding</w:t>
            </w:r>
            <w:r>
              <w:tab/>
            </w:r>
            <w:r>
              <w:fldChar w:fldCharType="begin"/>
            </w:r>
            <w:r>
              <w:instrText>PAGEREF _Toc27456 \h</w:instrText>
            </w:r>
            <w:r>
              <w:fldChar w:fldCharType="separate"/>
            </w:r>
            <w:r>
              <w:rPr>
                <w:color w:val="000000"/>
              </w:rPr>
              <w:t>4</w:t>
            </w:r>
            <w:r>
              <w:fldChar w:fldCharType="end"/>
            </w:r>
          </w:hyperlink>
        </w:p>
        <w:p w:rsidR="00736D80" w:rsidRDefault="00000000">
          <w:pPr>
            <w:pStyle w:val="TOC1"/>
            <w:tabs>
              <w:tab w:val="right" w:leader="dot" w:pos="9989"/>
            </w:tabs>
          </w:pPr>
          <w:hyperlink w:anchor="_Toc27457">
            <w:r>
              <w:t>1 Historie</w:t>
            </w:r>
            <w:r>
              <w:tab/>
            </w:r>
            <w:r>
              <w:fldChar w:fldCharType="begin"/>
            </w:r>
            <w:r>
              <w:instrText>PAGEREF _Toc27457 \h</w:instrText>
            </w:r>
            <w:r>
              <w:fldChar w:fldCharType="separate"/>
            </w:r>
            <w:r>
              <w:rPr>
                <w:color w:val="000000"/>
              </w:rPr>
              <w:t>5</w:t>
            </w:r>
            <w:r>
              <w:fldChar w:fldCharType="end"/>
            </w:r>
          </w:hyperlink>
        </w:p>
        <w:p w:rsidR="00736D80" w:rsidRDefault="00000000">
          <w:pPr>
            <w:pStyle w:val="TOC2"/>
            <w:tabs>
              <w:tab w:val="right" w:leader="dot" w:pos="9989"/>
            </w:tabs>
          </w:pPr>
          <w:hyperlink w:anchor="_Toc27458">
            <w:r>
              <w:rPr>
                <w:color w:val="0000FF"/>
              </w:rPr>
              <w:t>1.1 Inleiding Data Types</w:t>
            </w:r>
            <w:r>
              <w:tab/>
            </w:r>
            <w:r>
              <w:fldChar w:fldCharType="begin"/>
            </w:r>
            <w:r>
              <w:instrText>PAGEREF _Toc27458 \h</w:instrText>
            </w:r>
            <w:r>
              <w:fldChar w:fldCharType="separate"/>
            </w:r>
            <w:r>
              <w:t>5</w:t>
            </w:r>
            <w:r>
              <w:fldChar w:fldCharType="end"/>
            </w:r>
          </w:hyperlink>
        </w:p>
        <w:p w:rsidR="00736D80" w:rsidRDefault="00000000">
          <w:pPr>
            <w:pStyle w:val="TOC2"/>
            <w:tabs>
              <w:tab w:val="right" w:leader="dot" w:pos="9989"/>
            </w:tabs>
          </w:pPr>
          <w:hyperlink w:anchor="_Toc27459">
            <w:r>
              <w:rPr>
                <w:color w:val="0000FF"/>
              </w:rPr>
              <w:t>1.2 Kort woord over pre-1980</w:t>
            </w:r>
            <w:r>
              <w:tab/>
            </w:r>
            <w:r>
              <w:fldChar w:fldCharType="begin"/>
            </w:r>
            <w:r>
              <w:instrText>PAGEREF _Toc27459 \h</w:instrText>
            </w:r>
            <w:r>
              <w:fldChar w:fldCharType="separate"/>
            </w:r>
            <w:r>
              <w:t>5</w:t>
            </w:r>
            <w:r>
              <w:fldChar w:fldCharType="end"/>
            </w:r>
          </w:hyperlink>
        </w:p>
        <w:p w:rsidR="00736D80" w:rsidRDefault="00000000">
          <w:pPr>
            <w:pStyle w:val="TOC2"/>
            <w:tabs>
              <w:tab w:val="right" w:leader="dot" w:pos="9989"/>
            </w:tabs>
          </w:pPr>
          <w:hyperlink w:anchor="_Toc27460">
            <w:r>
              <w:rPr>
                <w:color w:val="0000FF"/>
              </w:rPr>
              <w:t>1.3 Fortran</w:t>
            </w:r>
            <w:r>
              <w:tab/>
            </w:r>
            <w:r>
              <w:fldChar w:fldCharType="begin"/>
            </w:r>
            <w:r>
              <w:instrText>PAGEREF _Toc27460 \h</w:instrText>
            </w:r>
            <w:r>
              <w:fldChar w:fldCharType="separate"/>
            </w:r>
            <w:r>
              <w:t>5</w:t>
            </w:r>
            <w:r>
              <w:fldChar w:fldCharType="end"/>
            </w:r>
          </w:hyperlink>
        </w:p>
        <w:p w:rsidR="00736D80" w:rsidRDefault="00000000">
          <w:pPr>
            <w:pStyle w:val="TOC3"/>
            <w:tabs>
              <w:tab w:val="right" w:leader="dot" w:pos="9989"/>
            </w:tabs>
          </w:pPr>
          <w:hyperlink w:anchor="_Toc27461">
            <w:r>
              <w:rPr>
                <w:color w:val="0000FF"/>
              </w:rPr>
              <w:t>1.3.1 Fortran 77</w:t>
            </w:r>
            <w:r>
              <w:tab/>
            </w:r>
            <w:r>
              <w:fldChar w:fldCharType="begin"/>
            </w:r>
            <w:r>
              <w:instrText>PAGEREF _Toc27461 \h</w:instrText>
            </w:r>
            <w:r>
              <w:fldChar w:fldCharType="separate"/>
            </w:r>
            <w:r>
              <w:t>5</w:t>
            </w:r>
            <w:r>
              <w:fldChar w:fldCharType="end"/>
            </w:r>
          </w:hyperlink>
        </w:p>
        <w:p w:rsidR="00736D80" w:rsidRDefault="00000000">
          <w:pPr>
            <w:pStyle w:val="TOC3"/>
            <w:tabs>
              <w:tab w:val="right" w:leader="dot" w:pos="9989"/>
            </w:tabs>
          </w:pPr>
          <w:hyperlink w:anchor="_Toc27462">
            <w:r>
              <w:rPr>
                <w:color w:val="0000FF"/>
              </w:rPr>
              <w:t>1.3.2 Fortran 90</w:t>
            </w:r>
            <w:r>
              <w:tab/>
            </w:r>
            <w:r>
              <w:fldChar w:fldCharType="begin"/>
            </w:r>
            <w:r>
              <w:instrText>PAGEREF _Toc27462 \h</w:instrText>
            </w:r>
            <w:r>
              <w:fldChar w:fldCharType="separate"/>
            </w:r>
            <w:r>
              <w:t>5</w:t>
            </w:r>
            <w:r>
              <w:fldChar w:fldCharType="end"/>
            </w:r>
          </w:hyperlink>
        </w:p>
        <w:p w:rsidR="00736D80" w:rsidRDefault="00000000">
          <w:pPr>
            <w:pStyle w:val="TOC3"/>
            <w:tabs>
              <w:tab w:val="right" w:leader="dot" w:pos="9989"/>
            </w:tabs>
          </w:pPr>
          <w:hyperlink w:anchor="_Toc27463">
            <w:r>
              <w:rPr>
                <w:color w:val="0000FF"/>
              </w:rPr>
              <w:t>1.3.3 Fortran 95, 2003</w:t>
            </w:r>
            <w:r>
              <w:tab/>
            </w:r>
            <w:r>
              <w:fldChar w:fldCharType="begin"/>
            </w:r>
            <w:r>
              <w:instrText>PAGEREF _Toc27463 \h</w:instrText>
            </w:r>
            <w:r>
              <w:fldChar w:fldCharType="separate"/>
            </w:r>
            <w:r>
              <w:t>6</w:t>
            </w:r>
            <w:r>
              <w:fldChar w:fldCharType="end"/>
            </w:r>
          </w:hyperlink>
        </w:p>
        <w:p w:rsidR="00736D80" w:rsidRDefault="00000000">
          <w:pPr>
            <w:pStyle w:val="TOC2"/>
            <w:tabs>
              <w:tab w:val="right" w:leader="dot" w:pos="9989"/>
            </w:tabs>
          </w:pPr>
          <w:hyperlink w:anchor="_Toc27464">
            <w:r>
              <w:rPr>
                <w:color w:val="0000FF"/>
              </w:rPr>
              <w:t>1.4 C</w:t>
            </w:r>
            <w:r>
              <w:tab/>
            </w:r>
            <w:r>
              <w:fldChar w:fldCharType="begin"/>
            </w:r>
            <w:r>
              <w:instrText>PAGEREF _Toc27464 \h</w:instrText>
            </w:r>
            <w:r>
              <w:fldChar w:fldCharType="separate"/>
            </w:r>
            <w:r>
              <w:t>6</w:t>
            </w:r>
            <w:r>
              <w:fldChar w:fldCharType="end"/>
            </w:r>
          </w:hyperlink>
        </w:p>
        <w:p w:rsidR="00736D80" w:rsidRDefault="00000000">
          <w:pPr>
            <w:pStyle w:val="TOC3"/>
            <w:tabs>
              <w:tab w:val="right" w:leader="dot" w:pos="9989"/>
            </w:tabs>
          </w:pPr>
          <w:hyperlink w:anchor="_Toc27465">
            <w:r>
              <w:rPr>
                <w:color w:val="0000FF"/>
              </w:rPr>
              <w:t>1.4.1 C89</w:t>
            </w:r>
            <w:r>
              <w:tab/>
            </w:r>
            <w:r>
              <w:fldChar w:fldCharType="begin"/>
            </w:r>
            <w:r>
              <w:instrText>PAGEREF _Toc27465 \h</w:instrText>
            </w:r>
            <w:r>
              <w:fldChar w:fldCharType="separate"/>
            </w:r>
            <w:r>
              <w:t>6</w:t>
            </w:r>
            <w:r>
              <w:fldChar w:fldCharType="end"/>
            </w:r>
          </w:hyperlink>
        </w:p>
        <w:p w:rsidR="00736D80" w:rsidRDefault="00000000">
          <w:pPr>
            <w:pStyle w:val="TOC3"/>
            <w:tabs>
              <w:tab w:val="right" w:leader="dot" w:pos="9989"/>
            </w:tabs>
          </w:pPr>
          <w:hyperlink w:anchor="_Toc27466">
            <w:r>
              <w:rPr>
                <w:color w:val="0000FF"/>
              </w:rPr>
              <w:t>1.4.2 C99</w:t>
            </w:r>
            <w:r>
              <w:tab/>
            </w:r>
            <w:r>
              <w:fldChar w:fldCharType="begin"/>
            </w:r>
            <w:r>
              <w:instrText>PAGEREF _Toc27466 \h</w:instrText>
            </w:r>
            <w:r>
              <w:fldChar w:fldCharType="separate"/>
            </w:r>
            <w:r>
              <w:t>6</w:t>
            </w:r>
            <w:r>
              <w:fldChar w:fldCharType="end"/>
            </w:r>
          </w:hyperlink>
        </w:p>
        <w:p w:rsidR="00736D80" w:rsidRDefault="00000000">
          <w:pPr>
            <w:pStyle w:val="TOC3"/>
            <w:tabs>
              <w:tab w:val="right" w:leader="dot" w:pos="9989"/>
            </w:tabs>
          </w:pPr>
          <w:hyperlink w:anchor="_Toc27467">
            <w:r>
              <w:rPr>
                <w:color w:val="0000FF"/>
              </w:rPr>
              <w:t>1.4.3 C11</w:t>
            </w:r>
            <w:r>
              <w:tab/>
            </w:r>
            <w:r>
              <w:fldChar w:fldCharType="begin"/>
            </w:r>
            <w:r>
              <w:instrText>PAGEREF _Toc27467 \h</w:instrText>
            </w:r>
            <w:r>
              <w:fldChar w:fldCharType="separate"/>
            </w:r>
            <w:r>
              <w:t>6</w:t>
            </w:r>
            <w:r>
              <w:fldChar w:fldCharType="end"/>
            </w:r>
          </w:hyperlink>
        </w:p>
        <w:p w:rsidR="00736D80" w:rsidRDefault="00000000">
          <w:pPr>
            <w:pStyle w:val="TOC2"/>
            <w:tabs>
              <w:tab w:val="right" w:leader="dot" w:pos="9989"/>
            </w:tabs>
          </w:pPr>
          <w:hyperlink w:anchor="_Toc27468">
            <w:r>
              <w:rPr>
                <w:color w:val="0000FF"/>
              </w:rPr>
              <w:t>1.5 C++</w:t>
            </w:r>
            <w:r>
              <w:tab/>
            </w:r>
            <w:r>
              <w:fldChar w:fldCharType="begin"/>
            </w:r>
            <w:r>
              <w:instrText>PAGEREF _Toc27468 \h</w:instrText>
            </w:r>
            <w:r>
              <w:fldChar w:fldCharType="separate"/>
            </w:r>
            <w:r>
              <w:t>6</w:t>
            </w:r>
            <w:r>
              <w:fldChar w:fldCharType="end"/>
            </w:r>
          </w:hyperlink>
        </w:p>
        <w:p w:rsidR="00736D80" w:rsidRDefault="00000000">
          <w:pPr>
            <w:pStyle w:val="TOC3"/>
            <w:tabs>
              <w:tab w:val="right" w:leader="dot" w:pos="9989"/>
            </w:tabs>
          </w:pPr>
          <w:hyperlink w:anchor="_Toc27469">
            <w:r>
              <w:rPr>
                <w:color w:val="0000FF"/>
              </w:rPr>
              <w:t>1.5.1 C++98</w:t>
            </w:r>
            <w:r>
              <w:tab/>
            </w:r>
            <w:r>
              <w:fldChar w:fldCharType="begin"/>
            </w:r>
            <w:r>
              <w:instrText>PAGEREF _Toc27469 \h</w:instrText>
            </w:r>
            <w:r>
              <w:fldChar w:fldCharType="separate"/>
            </w:r>
            <w:r>
              <w:t>6</w:t>
            </w:r>
            <w:r>
              <w:fldChar w:fldCharType="end"/>
            </w:r>
          </w:hyperlink>
        </w:p>
        <w:p w:rsidR="00736D80" w:rsidRDefault="00000000">
          <w:pPr>
            <w:pStyle w:val="TOC3"/>
            <w:tabs>
              <w:tab w:val="right" w:leader="dot" w:pos="9989"/>
            </w:tabs>
          </w:pPr>
          <w:hyperlink w:anchor="_Toc27470">
            <w:r>
              <w:rPr>
                <w:color w:val="0000FF"/>
              </w:rPr>
              <w:t>1.5.2 C++11</w:t>
            </w:r>
            <w:r>
              <w:tab/>
            </w:r>
            <w:r>
              <w:fldChar w:fldCharType="begin"/>
            </w:r>
            <w:r>
              <w:instrText>PAGEREF _Toc27470 \h</w:instrText>
            </w:r>
            <w:r>
              <w:fldChar w:fldCharType="separate"/>
            </w:r>
            <w:r>
              <w:t>6</w:t>
            </w:r>
            <w:r>
              <w:fldChar w:fldCharType="end"/>
            </w:r>
          </w:hyperlink>
        </w:p>
        <w:p w:rsidR="00736D80" w:rsidRDefault="00000000">
          <w:pPr>
            <w:pStyle w:val="TOC3"/>
            <w:tabs>
              <w:tab w:val="right" w:leader="dot" w:pos="9989"/>
            </w:tabs>
          </w:pPr>
          <w:hyperlink w:anchor="_Toc27471">
            <w:r>
              <w:rPr>
                <w:color w:val="0000FF"/>
              </w:rPr>
              <w:t>1.5.3 C++14 en C++17</w:t>
            </w:r>
            <w:r>
              <w:tab/>
            </w:r>
            <w:r>
              <w:fldChar w:fldCharType="begin"/>
            </w:r>
            <w:r>
              <w:instrText>PAGEREF _Toc27471 \h</w:instrText>
            </w:r>
            <w:r>
              <w:fldChar w:fldCharType="separate"/>
            </w:r>
            <w:r>
              <w:t>7</w:t>
            </w:r>
            <w:r>
              <w:fldChar w:fldCharType="end"/>
            </w:r>
          </w:hyperlink>
        </w:p>
        <w:p w:rsidR="00736D80" w:rsidRDefault="00000000">
          <w:pPr>
            <w:pStyle w:val="TOC2"/>
            <w:tabs>
              <w:tab w:val="right" w:leader="dot" w:pos="9989"/>
            </w:tabs>
          </w:pPr>
          <w:hyperlink w:anchor="_Toc27472">
            <w:r>
              <w:rPr>
                <w:color w:val="0000FF"/>
              </w:rPr>
              <w:t>1.6 Historische Ontwikkeling</w:t>
            </w:r>
            <w:r>
              <w:tab/>
            </w:r>
            <w:r>
              <w:fldChar w:fldCharType="begin"/>
            </w:r>
            <w:r>
              <w:instrText>PAGEREF _Toc27472 \h</w:instrText>
            </w:r>
            <w:r>
              <w:fldChar w:fldCharType="separate"/>
            </w:r>
            <w:r>
              <w:t>7</w:t>
            </w:r>
            <w:r>
              <w:fldChar w:fldCharType="end"/>
            </w:r>
          </w:hyperlink>
        </w:p>
        <w:p w:rsidR="00736D80" w:rsidRDefault="00000000">
          <w:pPr>
            <w:pStyle w:val="TOC1"/>
            <w:tabs>
              <w:tab w:val="right" w:leader="dot" w:pos="9989"/>
            </w:tabs>
          </w:pPr>
          <w:hyperlink w:anchor="_Toc27473">
            <w:r>
              <w:t>2 Compiler en Toolchain (C)</w:t>
            </w:r>
            <w:r>
              <w:tab/>
            </w:r>
            <w:r>
              <w:fldChar w:fldCharType="begin"/>
            </w:r>
            <w:r>
              <w:instrText>PAGEREF _Toc27473 \h</w:instrText>
            </w:r>
            <w:r>
              <w:fldChar w:fldCharType="separate"/>
            </w:r>
            <w:r>
              <w:rPr>
                <w:color w:val="000000"/>
              </w:rPr>
              <w:t>8</w:t>
            </w:r>
            <w:r>
              <w:fldChar w:fldCharType="end"/>
            </w:r>
          </w:hyperlink>
        </w:p>
        <w:p w:rsidR="00736D80" w:rsidRDefault="00000000">
          <w:pPr>
            <w:pStyle w:val="TOC2"/>
            <w:tabs>
              <w:tab w:val="right" w:leader="dot" w:pos="9989"/>
            </w:tabs>
          </w:pPr>
          <w:hyperlink w:anchor="_Toc27474">
            <w:r>
              <w:rPr>
                <w:color w:val="0000FF"/>
              </w:rPr>
              <w:t>2.1 Compiler</w:t>
            </w:r>
            <w:r>
              <w:tab/>
            </w:r>
            <w:r>
              <w:fldChar w:fldCharType="begin"/>
            </w:r>
            <w:r>
              <w:instrText>PAGEREF _Toc27474 \h</w:instrText>
            </w:r>
            <w:r>
              <w:fldChar w:fldCharType="separate"/>
            </w:r>
            <w:r>
              <w:t>8</w:t>
            </w:r>
            <w:r>
              <w:fldChar w:fldCharType="end"/>
            </w:r>
          </w:hyperlink>
        </w:p>
        <w:p w:rsidR="00736D80" w:rsidRDefault="00000000">
          <w:pPr>
            <w:pStyle w:val="TOC3"/>
            <w:tabs>
              <w:tab w:val="right" w:leader="dot" w:pos="9989"/>
            </w:tabs>
          </w:pPr>
          <w:hyperlink w:anchor="_Toc27475">
            <w:r>
              <w:rPr>
                <w:color w:val="0000FF"/>
              </w:rPr>
              <w:t>2.1.1 Lexical Analysis</w:t>
            </w:r>
            <w:r>
              <w:tab/>
            </w:r>
            <w:r>
              <w:fldChar w:fldCharType="begin"/>
            </w:r>
            <w:r>
              <w:instrText>PAGEREF _Toc27475 \h</w:instrText>
            </w:r>
            <w:r>
              <w:fldChar w:fldCharType="separate"/>
            </w:r>
            <w:r>
              <w:t>8</w:t>
            </w:r>
            <w:r>
              <w:fldChar w:fldCharType="end"/>
            </w:r>
          </w:hyperlink>
        </w:p>
        <w:p w:rsidR="00736D80" w:rsidRDefault="00000000">
          <w:pPr>
            <w:pStyle w:val="TOC3"/>
            <w:tabs>
              <w:tab w:val="right" w:leader="dot" w:pos="9989"/>
            </w:tabs>
          </w:pPr>
          <w:hyperlink w:anchor="_Toc27476">
            <w:r>
              <w:rPr>
                <w:color w:val="0000FF"/>
              </w:rPr>
              <w:t>2.1.2 Syntax Analysis</w:t>
            </w:r>
            <w:r>
              <w:tab/>
            </w:r>
            <w:r>
              <w:fldChar w:fldCharType="begin"/>
            </w:r>
            <w:r>
              <w:instrText>PAGEREF _Toc27476 \h</w:instrText>
            </w:r>
            <w:r>
              <w:fldChar w:fldCharType="separate"/>
            </w:r>
            <w:r>
              <w:t>8</w:t>
            </w:r>
            <w:r>
              <w:fldChar w:fldCharType="end"/>
            </w:r>
          </w:hyperlink>
        </w:p>
        <w:p w:rsidR="00736D80" w:rsidRDefault="00000000">
          <w:pPr>
            <w:pStyle w:val="TOC3"/>
            <w:tabs>
              <w:tab w:val="right" w:leader="dot" w:pos="9989"/>
            </w:tabs>
          </w:pPr>
          <w:hyperlink w:anchor="_Toc27477">
            <w:r>
              <w:rPr>
                <w:color w:val="0000FF"/>
              </w:rPr>
              <w:t>2.1.3 Semantic Analysis</w:t>
            </w:r>
            <w:r>
              <w:tab/>
            </w:r>
            <w:r>
              <w:fldChar w:fldCharType="begin"/>
            </w:r>
            <w:r>
              <w:instrText>PAGEREF _Toc27477 \h</w:instrText>
            </w:r>
            <w:r>
              <w:fldChar w:fldCharType="separate"/>
            </w:r>
            <w:r>
              <w:t>9</w:t>
            </w:r>
            <w:r>
              <w:fldChar w:fldCharType="end"/>
            </w:r>
          </w:hyperlink>
        </w:p>
        <w:p w:rsidR="00736D80" w:rsidRDefault="00000000">
          <w:pPr>
            <w:pStyle w:val="TOC3"/>
            <w:tabs>
              <w:tab w:val="right" w:leader="dot" w:pos="9989"/>
            </w:tabs>
          </w:pPr>
          <w:hyperlink w:anchor="_Toc27478">
            <w:r>
              <w:rPr>
                <w:color w:val="0000FF"/>
              </w:rPr>
              <w:t>2.1.4 Intermediate Code Generation</w:t>
            </w:r>
            <w:r>
              <w:tab/>
            </w:r>
            <w:r>
              <w:fldChar w:fldCharType="begin"/>
            </w:r>
            <w:r>
              <w:instrText>PAGEREF _Toc27478 \h</w:instrText>
            </w:r>
            <w:r>
              <w:fldChar w:fldCharType="separate"/>
            </w:r>
            <w:r>
              <w:t>9</w:t>
            </w:r>
            <w:r>
              <w:fldChar w:fldCharType="end"/>
            </w:r>
          </w:hyperlink>
        </w:p>
        <w:p w:rsidR="00736D80" w:rsidRDefault="00000000">
          <w:pPr>
            <w:pStyle w:val="TOC3"/>
            <w:tabs>
              <w:tab w:val="right" w:leader="dot" w:pos="9989"/>
            </w:tabs>
          </w:pPr>
          <w:hyperlink w:anchor="_Toc27479">
            <w:r>
              <w:rPr>
                <w:color w:val="0000FF"/>
              </w:rPr>
              <w:t>2.1.5 Code Optimization</w:t>
            </w:r>
            <w:r>
              <w:tab/>
            </w:r>
            <w:r>
              <w:fldChar w:fldCharType="begin"/>
            </w:r>
            <w:r>
              <w:instrText>PAGEREF _Toc27479 \h</w:instrText>
            </w:r>
            <w:r>
              <w:fldChar w:fldCharType="separate"/>
            </w:r>
            <w:r>
              <w:t>9</w:t>
            </w:r>
            <w:r>
              <w:fldChar w:fldCharType="end"/>
            </w:r>
          </w:hyperlink>
        </w:p>
        <w:p w:rsidR="00736D80" w:rsidRDefault="00000000">
          <w:pPr>
            <w:pStyle w:val="TOC3"/>
            <w:tabs>
              <w:tab w:val="right" w:leader="dot" w:pos="9989"/>
            </w:tabs>
          </w:pPr>
          <w:hyperlink w:anchor="_Toc27480">
            <w:r>
              <w:rPr>
                <w:color w:val="0000FF"/>
              </w:rPr>
              <w:t>2.1.6 Code Generation</w:t>
            </w:r>
            <w:r>
              <w:tab/>
            </w:r>
            <w:r>
              <w:fldChar w:fldCharType="begin"/>
            </w:r>
            <w:r>
              <w:instrText>PAGEREF _Toc27480 \h</w:instrText>
            </w:r>
            <w:r>
              <w:fldChar w:fldCharType="separate"/>
            </w:r>
            <w:r>
              <w:t>9</w:t>
            </w:r>
            <w:r>
              <w:fldChar w:fldCharType="end"/>
            </w:r>
          </w:hyperlink>
        </w:p>
        <w:p w:rsidR="00736D80" w:rsidRDefault="00000000">
          <w:pPr>
            <w:pStyle w:val="TOC2"/>
            <w:tabs>
              <w:tab w:val="right" w:leader="dot" w:pos="9989"/>
            </w:tabs>
          </w:pPr>
          <w:hyperlink w:anchor="_Toc27481">
            <w:r>
              <w:rPr>
                <w:color w:val="0000FF"/>
              </w:rPr>
              <w:t>2.2 Toolchain</w:t>
            </w:r>
            <w:r>
              <w:tab/>
            </w:r>
            <w:r>
              <w:fldChar w:fldCharType="begin"/>
            </w:r>
            <w:r>
              <w:instrText>PAGEREF _Toc27481 \h</w:instrText>
            </w:r>
            <w:r>
              <w:fldChar w:fldCharType="separate"/>
            </w:r>
            <w:r>
              <w:t>9</w:t>
            </w:r>
            <w:r>
              <w:fldChar w:fldCharType="end"/>
            </w:r>
          </w:hyperlink>
        </w:p>
        <w:p w:rsidR="00736D80" w:rsidRDefault="00000000">
          <w:pPr>
            <w:pStyle w:val="TOC3"/>
            <w:tabs>
              <w:tab w:val="right" w:leader="dot" w:pos="9989"/>
            </w:tabs>
          </w:pPr>
          <w:hyperlink w:anchor="_Toc27482">
            <w:r>
              <w:rPr>
                <w:color w:val="0000FF"/>
              </w:rPr>
              <w:t>2.2.1 Preprocessing</w:t>
            </w:r>
            <w:r>
              <w:tab/>
            </w:r>
            <w:r>
              <w:fldChar w:fldCharType="begin"/>
            </w:r>
            <w:r>
              <w:instrText>PAGEREF _Toc27482 \h</w:instrText>
            </w:r>
            <w:r>
              <w:fldChar w:fldCharType="separate"/>
            </w:r>
            <w:r>
              <w:t>10</w:t>
            </w:r>
            <w:r>
              <w:fldChar w:fldCharType="end"/>
            </w:r>
          </w:hyperlink>
        </w:p>
        <w:p w:rsidR="00736D80" w:rsidRDefault="00000000">
          <w:pPr>
            <w:pStyle w:val="TOC3"/>
            <w:tabs>
              <w:tab w:val="right" w:leader="dot" w:pos="9989"/>
            </w:tabs>
          </w:pPr>
          <w:hyperlink w:anchor="_Toc27483">
            <w:r>
              <w:rPr>
                <w:color w:val="0000FF"/>
              </w:rPr>
              <w:t>2.2.2 Compiling</w:t>
            </w:r>
            <w:r>
              <w:tab/>
            </w:r>
            <w:r>
              <w:fldChar w:fldCharType="begin"/>
            </w:r>
            <w:r>
              <w:instrText>PAGEREF _Toc27483 \h</w:instrText>
            </w:r>
            <w:r>
              <w:fldChar w:fldCharType="separate"/>
            </w:r>
            <w:r>
              <w:t>11</w:t>
            </w:r>
            <w:r>
              <w:fldChar w:fldCharType="end"/>
            </w:r>
          </w:hyperlink>
        </w:p>
        <w:p w:rsidR="00736D80" w:rsidRDefault="00000000">
          <w:pPr>
            <w:pStyle w:val="TOC3"/>
            <w:tabs>
              <w:tab w:val="right" w:leader="dot" w:pos="9989"/>
            </w:tabs>
          </w:pPr>
          <w:hyperlink w:anchor="_Toc27484">
            <w:r>
              <w:rPr>
                <w:color w:val="0000FF"/>
              </w:rPr>
              <w:t>2.2.3 Assembling</w:t>
            </w:r>
            <w:r>
              <w:tab/>
            </w:r>
            <w:r>
              <w:fldChar w:fldCharType="begin"/>
            </w:r>
            <w:r>
              <w:instrText>PAGEREF _Toc27484 \h</w:instrText>
            </w:r>
            <w:r>
              <w:fldChar w:fldCharType="separate"/>
            </w:r>
            <w:r>
              <w:t>11</w:t>
            </w:r>
            <w:r>
              <w:fldChar w:fldCharType="end"/>
            </w:r>
          </w:hyperlink>
        </w:p>
        <w:p w:rsidR="00736D80" w:rsidRDefault="00000000">
          <w:pPr>
            <w:pStyle w:val="TOC3"/>
            <w:tabs>
              <w:tab w:val="right" w:leader="dot" w:pos="9989"/>
            </w:tabs>
          </w:pPr>
          <w:hyperlink w:anchor="_Toc27485">
            <w:r>
              <w:rPr>
                <w:color w:val="0000FF"/>
              </w:rPr>
              <w:t>2.2.4 Linking</w:t>
            </w:r>
            <w:r>
              <w:tab/>
            </w:r>
            <w:r>
              <w:fldChar w:fldCharType="begin"/>
            </w:r>
            <w:r>
              <w:instrText>PAGEREF _Toc27485 \h</w:instrText>
            </w:r>
            <w:r>
              <w:fldChar w:fldCharType="separate"/>
            </w:r>
            <w:r>
              <w:t>12</w:t>
            </w:r>
            <w:r>
              <w:fldChar w:fldCharType="end"/>
            </w:r>
          </w:hyperlink>
        </w:p>
        <w:p w:rsidR="00736D80" w:rsidRDefault="00000000">
          <w:pPr>
            <w:pStyle w:val="TOC2"/>
            <w:tabs>
              <w:tab w:val="right" w:leader="dot" w:pos="9989"/>
            </w:tabs>
          </w:pPr>
          <w:hyperlink w:anchor="_Toc27486">
            <w:r>
              <w:rPr>
                <w:color w:val="0000FF"/>
              </w:rPr>
              <w:t>2.3 Toolchain in C samengevat</w:t>
            </w:r>
            <w:r>
              <w:tab/>
            </w:r>
            <w:r>
              <w:fldChar w:fldCharType="begin"/>
            </w:r>
            <w:r>
              <w:instrText>PAGEREF _Toc27486 \h</w:instrText>
            </w:r>
            <w:r>
              <w:fldChar w:fldCharType="separate"/>
            </w:r>
            <w:r>
              <w:t>12</w:t>
            </w:r>
            <w:r>
              <w:fldChar w:fldCharType="end"/>
            </w:r>
          </w:hyperlink>
        </w:p>
        <w:p w:rsidR="00736D80" w:rsidRDefault="00000000">
          <w:pPr>
            <w:pStyle w:val="TOC1"/>
            <w:tabs>
              <w:tab w:val="right" w:leader="dot" w:pos="9989"/>
            </w:tabs>
          </w:pPr>
          <w:hyperlink w:anchor="_Toc27487">
            <w:r>
              <w:t>3 Memory Management (C)</w:t>
            </w:r>
            <w:r>
              <w:tab/>
            </w:r>
            <w:r>
              <w:fldChar w:fldCharType="begin"/>
            </w:r>
            <w:r>
              <w:instrText>PAGEREF _Toc27487 \h</w:instrText>
            </w:r>
            <w:r>
              <w:fldChar w:fldCharType="separate"/>
            </w:r>
            <w:r>
              <w:rPr>
                <w:color w:val="000000"/>
              </w:rPr>
              <w:t>13</w:t>
            </w:r>
            <w:r>
              <w:fldChar w:fldCharType="end"/>
            </w:r>
          </w:hyperlink>
        </w:p>
        <w:p w:rsidR="00736D80" w:rsidRDefault="00000000">
          <w:pPr>
            <w:pStyle w:val="TOC2"/>
            <w:tabs>
              <w:tab w:val="right" w:leader="dot" w:pos="9989"/>
            </w:tabs>
          </w:pPr>
          <w:hyperlink w:anchor="_Toc27488">
            <w:r>
              <w:rPr>
                <w:color w:val="0000FF"/>
              </w:rPr>
              <w:t>3.1 Werking en doel van de Stack</w:t>
            </w:r>
            <w:r>
              <w:tab/>
            </w:r>
            <w:r>
              <w:fldChar w:fldCharType="begin"/>
            </w:r>
            <w:r>
              <w:instrText>PAGEREF _Toc27488 \h</w:instrText>
            </w:r>
            <w:r>
              <w:fldChar w:fldCharType="separate"/>
            </w:r>
            <w:r>
              <w:t>13</w:t>
            </w:r>
            <w:r>
              <w:fldChar w:fldCharType="end"/>
            </w:r>
          </w:hyperlink>
        </w:p>
        <w:p w:rsidR="00736D80" w:rsidRDefault="00000000">
          <w:pPr>
            <w:pStyle w:val="TOC2"/>
            <w:tabs>
              <w:tab w:val="right" w:leader="dot" w:pos="9989"/>
            </w:tabs>
          </w:pPr>
          <w:hyperlink w:anchor="_Toc27489">
            <w:r>
              <w:rPr>
                <w:color w:val="0000FF"/>
              </w:rPr>
              <w:t>3.2 Werking en doel van de Heap</w:t>
            </w:r>
            <w:r>
              <w:tab/>
            </w:r>
            <w:r>
              <w:fldChar w:fldCharType="begin"/>
            </w:r>
            <w:r>
              <w:instrText>PAGEREF _Toc27489 \h</w:instrText>
            </w:r>
            <w:r>
              <w:fldChar w:fldCharType="separate"/>
            </w:r>
            <w:r>
              <w:t>13</w:t>
            </w:r>
            <w:r>
              <w:fldChar w:fldCharType="end"/>
            </w:r>
          </w:hyperlink>
        </w:p>
        <w:p w:rsidR="00736D80" w:rsidRDefault="00000000">
          <w:pPr>
            <w:pStyle w:val="TOC2"/>
            <w:tabs>
              <w:tab w:val="right" w:leader="dot" w:pos="9989"/>
            </w:tabs>
          </w:pPr>
          <w:hyperlink w:anchor="_Toc27490">
            <w:r>
              <w:rPr>
                <w:color w:val="0000FF"/>
              </w:rPr>
              <w:t>3.3 Verschil stack en heap</w:t>
            </w:r>
            <w:r>
              <w:tab/>
            </w:r>
            <w:r>
              <w:fldChar w:fldCharType="begin"/>
            </w:r>
            <w:r>
              <w:instrText>PAGEREF _Toc27490 \h</w:instrText>
            </w:r>
            <w:r>
              <w:fldChar w:fldCharType="separate"/>
            </w:r>
            <w:r>
              <w:t>14</w:t>
            </w:r>
            <w:r>
              <w:fldChar w:fldCharType="end"/>
            </w:r>
          </w:hyperlink>
        </w:p>
        <w:p w:rsidR="00736D80" w:rsidRDefault="00000000">
          <w:pPr>
            <w:pStyle w:val="TOC2"/>
            <w:tabs>
              <w:tab w:val="right" w:leader="dot" w:pos="9989"/>
            </w:tabs>
          </w:pPr>
          <w:hyperlink w:anchor="_Toc27491">
            <w:r>
              <w:rPr>
                <w:color w:val="0000FF"/>
              </w:rPr>
              <w:t>3.4 Functie, voor- en nadelen van static memory</w:t>
            </w:r>
            <w:r>
              <w:tab/>
            </w:r>
            <w:r>
              <w:fldChar w:fldCharType="begin"/>
            </w:r>
            <w:r>
              <w:instrText>PAGEREF _Toc27491 \h</w:instrText>
            </w:r>
            <w:r>
              <w:fldChar w:fldCharType="separate"/>
            </w:r>
            <w:r>
              <w:t>14</w:t>
            </w:r>
            <w:r>
              <w:fldChar w:fldCharType="end"/>
            </w:r>
          </w:hyperlink>
        </w:p>
        <w:p w:rsidR="00736D80" w:rsidRDefault="00000000">
          <w:pPr>
            <w:pStyle w:val="TOC3"/>
            <w:tabs>
              <w:tab w:val="right" w:leader="dot" w:pos="9989"/>
            </w:tabs>
          </w:pPr>
          <w:hyperlink w:anchor="_Toc27492">
            <w:r>
              <w:rPr>
                <w:color w:val="0000FF"/>
              </w:rPr>
              <w:t>3.4.1 Voordelen</w:t>
            </w:r>
            <w:r>
              <w:tab/>
            </w:r>
            <w:r>
              <w:fldChar w:fldCharType="begin"/>
            </w:r>
            <w:r>
              <w:instrText>PAGEREF _Toc27492 \h</w:instrText>
            </w:r>
            <w:r>
              <w:fldChar w:fldCharType="separate"/>
            </w:r>
            <w:r>
              <w:t>14</w:t>
            </w:r>
            <w:r>
              <w:fldChar w:fldCharType="end"/>
            </w:r>
          </w:hyperlink>
        </w:p>
        <w:p w:rsidR="00736D80" w:rsidRDefault="00000000">
          <w:pPr>
            <w:pStyle w:val="TOC3"/>
            <w:tabs>
              <w:tab w:val="right" w:leader="dot" w:pos="9989"/>
            </w:tabs>
          </w:pPr>
          <w:hyperlink w:anchor="_Toc27493">
            <w:r>
              <w:rPr>
                <w:color w:val="0000FF"/>
              </w:rPr>
              <w:t>3.4.2 Nadelen</w:t>
            </w:r>
            <w:r>
              <w:tab/>
            </w:r>
            <w:r>
              <w:fldChar w:fldCharType="begin"/>
            </w:r>
            <w:r>
              <w:instrText>PAGEREF _Toc27493 \h</w:instrText>
            </w:r>
            <w:r>
              <w:fldChar w:fldCharType="separate"/>
            </w:r>
            <w:r>
              <w:t>14</w:t>
            </w:r>
            <w:r>
              <w:fldChar w:fldCharType="end"/>
            </w:r>
          </w:hyperlink>
        </w:p>
        <w:p w:rsidR="00736D80" w:rsidRDefault="00000000">
          <w:pPr>
            <w:pStyle w:val="TOC1"/>
            <w:tabs>
              <w:tab w:val="right" w:leader="dot" w:pos="9989"/>
            </w:tabs>
          </w:pPr>
          <w:hyperlink w:anchor="_Toc27494">
            <w:r>
              <w:t>4 Data Types (C++)</w:t>
            </w:r>
            <w:r>
              <w:tab/>
            </w:r>
            <w:r>
              <w:fldChar w:fldCharType="begin"/>
            </w:r>
            <w:r>
              <w:instrText>PAGEREF _Toc27494 \h</w:instrText>
            </w:r>
            <w:r>
              <w:fldChar w:fldCharType="separate"/>
            </w:r>
            <w:r>
              <w:rPr>
                <w:color w:val="000000"/>
              </w:rPr>
              <w:t>15</w:t>
            </w:r>
            <w:r>
              <w:fldChar w:fldCharType="end"/>
            </w:r>
          </w:hyperlink>
        </w:p>
        <w:p w:rsidR="00736D80" w:rsidRDefault="00000000">
          <w:pPr>
            <w:pStyle w:val="TOC1"/>
            <w:tabs>
              <w:tab w:val="right" w:leader="dot" w:pos="9989"/>
            </w:tabs>
          </w:pPr>
          <w:hyperlink w:anchor="_Toc27495">
            <w:r>
              <w:t>5 Expression and Assignment Statements (C++)</w:t>
            </w:r>
            <w:r>
              <w:tab/>
            </w:r>
            <w:r>
              <w:fldChar w:fldCharType="begin"/>
            </w:r>
            <w:r>
              <w:instrText>PAGEREF _Toc27495 \h</w:instrText>
            </w:r>
            <w:r>
              <w:fldChar w:fldCharType="separate"/>
            </w:r>
            <w:r>
              <w:rPr>
                <w:color w:val="000000"/>
              </w:rPr>
              <w:t>15</w:t>
            </w:r>
            <w:r>
              <w:fldChar w:fldCharType="end"/>
            </w:r>
          </w:hyperlink>
        </w:p>
        <w:p w:rsidR="00736D80" w:rsidRDefault="00000000">
          <w:pPr>
            <w:pStyle w:val="TOC2"/>
            <w:tabs>
              <w:tab w:val="right" w:leader="dot" w:pos="9989"/>
            </w:tabs>
          </w:pPr>
          <w:hyperlink w:anchor="_Toc27496">
            <w:r>
              <w:rPr>
                <w:color w:val="0000FF"/>
              </w:rPr>
              <w:t>5.1 Relational and Boolean Expressions</w:t>
            </w:r>
            <w:r>
              <w:tab/>
            </w:r>
            <w:r>
              <w:fldChar w:fldCharType="begin"/>
            </w:r>
            <w:r>
              <w:instrText>PAGEREF _Toc27496 \h</w:instrText>
            </w:r>
            <w:r>
              <w:fldChar w:fldCharType="separate"/>
            </w:r>
            <w:r>
              <w:t>15</w:t>
            </w:r>
            <w:r>
              <w:fldChar w:fldCharType="end"/>
            </w:r>
          </w:hyperlink>
        </w:p>
        <w:p w:rsidR="00736D80" w:rsidRDefault="00000000">
          <w:pPr>
            <w:pStyle w:val="TOC2"/>
            <w:tabs>
              <w:tab w:val="right" w:leader="dot" w:pos="9989"/>
            </w:tabs>
          </w:pPr>
          <w:hyperlink w:anchor="_Toc27497">
            <w:r>
              <w:rPr>
                <w:color w:val="0000FF"/>
              </w:rPr>
              <w:t>5.2 Expression Evaluation</w:t>
            </w:r>
            <w:r>
              <w:tab/>
            </w:r>
            <w:r>
              <w:fldChar w:fldCharType="begin"/>
            </w:r>
            <w:r>
              <w:instrText>PAGEREF _Toc27497 \h</w:instrText>
            </w:r>
            <w:r>
              <w:fldChar w:fldCharType="separate"/>
            </w:r>
            <w:r>
              <w:t>16</w:t>
            </w:r>
            <w:r>
              <w:fldChar w:fldCharType="end"/>
            </w:r>
          </w:hyperlink>
        </w:p>
        <w:p w:rsidR="00736D80" w:rsidRDefault="00000000">
          <w:pPr>
            <w:pStyle w:val="TOC2"/>
            <w:tabs>
              <w:tab w:val="right" w:leader="dot" w:pos="9989"/>
            </w:tabs>
          </w:pPr>
          <w:hyperlink w:anchor="_Toc27498">
            <w:r>
              <w:rPr>
                <w:color w:val="0000FF"/>
              </w:rPr>
              <w:t>5.3 Type Casting</w:t>
            </w:r>
            <w:r>
              <w:tab/>
            </w:r>
            <w:r>
              <w:fldChar w:fldCharType="begin"/>
            </w:r>
            <w:r>
              <w:instrText>PAGEREF _Toc27498 \h</w:instrText>
            </w:r>
            <w:r>
              <w:fldChar w:fldCharType="separate"/>
            </w:r>
            <w:r>
              <w:t>16</w:t>
            </w:r>
            <w:r>
              <w:fldChar w:fldCharType="end"/>
            </w:r>
          </w:hyperlink>
        </w:p>
        <w:p w:rsidR="00736D80" w:rsidRDefault="00000000">
          <w:pPr>
            <w:pStyle w:val="TOC2"/>
            <w:tabs>
              <w:tab w:val="right" w:leader="dot" w:pos="9989"/>
            </w:tabs>
          </w:pPr>
          <w:hyperlink w:anchor="_Toc27499">
            <w:r>
              <w:rPr>
                <w:color w:val="0000FF"/>
              </w:rPr>
              <w:t>5.4 Overloaded Operators</w:t>
            </w:r>
            <w:r>
              <w:tab/>
            </w:r>
            <w:r>
              <w:fldChar w:fldCharType="begin"/>
            </w:r>
            <w:r>
              <w:instrText>PAGEREF _Toc27499 \h</w:instrText>
            </w:r>
            <w:r>
              <w:fldChar w:fldCharType="separate"/>
            </w:r>
            <w:r>
              <w:t>16</w:t>
            </w:r>
            <w:r>
              <w:fldChar w:fldCharType="end"/>
            </w:r>
          </w:hyperlink>
        </w:p>
        <w:p w:rsidR="00736D80" w:rsidRDefault="00000000">
          <w:pPr>
            <w:pStyle w:val="TOC1"/>
            <w:tabs>
              <w:tab w:val="right" w:leader="dot" w:pos="9989"/>
            </w:tabs>
          </w:pPr>
          <w:hyperlink w:anchor="_Toc27500">
            <w:r>
              <w:t>6 Statement-Level Control Structures (C++)</w:t>
            </w:r>
            <w:r>
              <w:tab/>
            </w:r>
            <w:r>
              <w:fldChar w:fldCharType="begin"/>
            </w:r>
            <w:r>
              <w:instrText>PAGEREF _Toc27500 \h</w:instrText>
            </w:r>
            <w:r>
              <w:fldChar w:fldCharType="separate"/>
            </w:r>
            <w:r>
              <w:rPr>
                <w:color w:val="000000"/>
              </w:rPr>
              <w:t>17</w:t>
            </w:r>
            <w:r>
              <w:fldChar w:fldCharType="end"/>
            </w:r>
          </w:hyperlink>
        </w:p>
        <w:p w:rsidR="00736D80" w:rsidRDefault="00000000">
          <w:pPr>
            <w:pStyle w:val="TOC1"/>
            <w:tabs>
              <w:tab w:val="right" w:leader="dot" w:pos="9989"/>
            </w:tabs>
          </w:pPr>
          <w:hyperlink w:anchor="_Toc27501">
            <w:r>
              <w:t>7 Subprograms &amp; Implementing subprograms Abstract Data Types and Encapsulation Constructs (C#)</w:t>
            </w:r>
            <w:r>
              <w:tab/>
            </w:r>
            <w:r>
              <w:fldChar w:fldCharType="begin"/>
            </w:r>
            <w:r>
              <w:instrText>PAGEREF _Toc27501 \h</w:instrText>
            </w:r>
            <w:r>
              <w:fldChar w:fldCharType="separate"/>
            </w:r>
            <w:r>
              <w:rPr>
                <w:color w:val="000000"/>
              </w:rPr>
              <w:t>18</w:t>
            </w:r>
            <w:r>
              <w:fldChar w:fldCharType="end"/>
            </w:r>
          </w:hyperlink>
        </w:p>
        <w:p w:rsidR="00736D80" w:rsidRDefault="00000000">
          <w:pPr>
            <w:pStyle w:val="TOC2"/>
            <w:tabs>
              <w:tab w:val="right" w:leader="dot" w:pos="9989"/>
            </w:tabs>
          </w:pPr>
          <w:hyperlink w:anchor="_Toc27502">
            <w:r>
              <w:rPr>
                <w:color w:val="0000FF"/>
              </w:rPr>
              <w:t>7.1 Parameter-Passing Methods</w:t>
            </w:r>
            <w:r>
              <w:tab/>
            </w:r>
            <w:r>
              <w:fldChar w:fldCharType="begin"/>
            </w:r>
            <w:r>
              <w:instrText>PAGEREF _Toc27502 \h</w:instrText>
            </w:r>
            <w:r>
              <w:fldChar w:fldCharType="separate"/>
            </w:r>
            <w:r>
              <w:t>18</w:t>
            </w:r>
            <w:r>
              <w:fldChar w:fldCharType="end"/>
            </w:r>
          </w:hyperlink>
        </w:p>
        <w:p w:rsidR="00736D80" w:rsidRDefault="00000000">
          <w:pPr>
            <w:pStyle w:val="TOC2"/>
            <w:tabs>
              <w:tab w:val="right" w:leader="dot" w:pos="9989"/>
            </w:tabs>
          </w:pPr>
          <w:hyperlink w:anchor="_Toc27503">
            <w:r>
              <w:rPr>
                <w:color w:val="0000FF"/>
              </w:rPr>
              <w:t>7.2 Stacks &amp; Recursion aspects</w:t>
            </w:r>
            <w:r>
              <w:tab/>
            </w:r>
            <w:r>
              <w:fldChar w:fldCharType="begin"/>
            </w:r>
            <w:r>
              <w:instrText>PAGEREF _Toc27503 \h</w:instrText>
            </w:r>
            <w:r>
              <w:fldChar w:fldCharType="separate"/>
            </w:r>
            <w:r>
              <w:t>18</w:t>
            </w:r>
            <w:r>
              <w:fldChar w:fldCharType="end"/>
            </w:r>
          </w:hyperlink>
        </w:p>
        <w:p w:rsidR="00736D80" w:rsidRDefault="00000000">
          <w:pPr>
            <w:pStyle w:val="TOC2"/>
            <w:tabs>
              <w:tab w:val="right" w:leader="dot" w:pos="9989"/>
            </w:tabs>
          </w:pPr>
          <w:hyperlink w:anchor="_Toc27504">
            <w:r>
              <w:rPr>
                <w:color w:val="0000FF"/>
              </w:rPr>
              <w:t>7.3 Closures</w:t>
            </w:r>
            <w:r>
              <w:tab/>
            </w:r>
            <w:r>
              <w:fldChar w:fldCharType="begin"/>
            </w:r>
            <w:r>
              <w:instrText>PAGEREF _Toc27504 \h</w:instrText>
            </w:r>
            <w:r>
              <w:fldChar w:fldCharType="separate"/>
            </w:r>
            <w:r>
              <w:t>19</w:t>
            </w:r>
            <w:r>
              <w:fldChar w:fldCharType="end"/>
            </w:r>
          </w:hyperlink>
        </w:p>
        <w:p w:rsidR="00736D80" w:rsidRDefault="00000000">
          <w:pPr>
            <w:pStyle w:val="TOC2"/>
            <w:tabs>
              <w:tab w:val="right" w:leader="dot" w:pos="9989"/>
            </w:tabs>
          </w:pPr>
          <w:hyperlink w:anchor="_Toc27505">
            <w:r>
              <w:rPr>
                <w:color w:val="0000FF"/>
              </w:rPr>
              <w:t>7.4 User-defined Abstract Data types</w:t>
            </w:r>
            <w:r>
              <w:tab/>
            </w:r>
            <w:r>
              <w:fldChar w:fldCharType="begin"/>
            </w:r>
            <w:r>
              <w:instrText>PAGEREF _Toc27505 \h</w:instrText>
            </w:r>
            <w:r>
              <w:fldChar w:fldCharType="separate"/>
            </w:r>
            <w:r>
              <w:t>19</w:t>
            </w:r>
            <w:r>
              <w:fldChar w:fldCharType="end"/>
            </w:r>
          </w:hyperlink>
        </w:p>
        <w:p w:rsidR="00736D80" w:rsidRDefault="00000000">
          <w:pPr>
            <w:pStyle w:val="TOC2"/>
            <w:tabs>
              <w:tab w:val="right" w:leader="dot" w:pos="9989"/>
            </w:tabs>
          </w:pPr>
          <w:hyperlink w:anchor="_Toc27506">
            <w:r>
              <w:rPr>
                <w:color w:val="0000FF"/>
              </w:rPr>
              <w:t>7.5 Parameterized Abstract Data Types</w:t>
            </w:r>
            <w:r>
              <w:tab/>
            </w:r>
            <w:r>
              <w:fldChar w:fldCharType="begin"/>
            </w:r>
            <w:r>
              <w:instrText>PAGEREF _Toc27506 \h</w:instrText>
            </w:r>
            <w:r>
              <w:fldChar w:fldCharType="separate"/>
            </w:r>
            <w:r>
              <w:t>19</w:t>
            </w:r>
            <w:r>
              <w:fldChar w:fldCharType="end"/>
            </w:r>
          </w:hyperlink>
        </w:p>
        <w:p w:rsidR="00736D80" w:rsidRDefault="00000000">
          <w:pPr>
            <w:pStyle w:val="TOC1"/>
            <w:tabs>
              <w:tab w:val="right" w:leader="dot" w:pos="9989"/>
            </w:tabs>
          </w:pPr>
          <w:hyperlink w:anchor="_Toc27507">
            <w:r>
              <w:t>8 Concurrency (Go)</w:t>
            </w:r>
            <w:r>
              <w:tab/>
            </w:r>
            <w:r>
              <w:fldChar w:fldCharType="begin"/>
            </w:r>
            <w:r>
              <w:instrText>PAGEREF _Toc27507 \h</w:instrText>
            </w:r>
            <w:r>
              <w:fldChar w:fldCharType="separate"/>
            </w:r>
            <w:r>
              <w:rPr>
                <w:color w:val="000000"/>
              </w:rPr>
              <w:t>20</w:t>
            </w:r>
            <w:r>
              <w:fldChar w:fldCharType="end"/>
            </w:r>
          </w:hyperlink>
        </w:p>
        <w:p w:rsidR="00736D80" w:rsidRDefault="00000000">
          <w:pPr>
            <w:pStyle w:val="TOC2"/>
            <w:tabs>
              <w:tab w:val="right" w:leader="dot" w:pos="9989"/>
            </w:tabs>
          </w:pPr>
          <w:hyperlink w:anchor="_Toc27508">
            <w:r>
              <w:rPr>
                <w:color w:val="0000FF"/>
              </w:rPr>
              <w:t>8.1 Subprogram-Level Concurrency</w:t>
            </w:r>
            <w:r>
              <w:tab/>
            </w:r>
            <w:r>
              <w:fldChar w:fldCharType="begin"/>
            </w:r>
            <w:r>
              <w:instrText>PAGEREF _Toc27508 \h</w:instrText>
            </w:r>
            <w:r>
              <w:fldChar w:fldCharType="separate"/>
            </w:r>
            <w:r>
              <w:t>20</w:t>
            </w:r>
            <w:r>
              <w:fldChar w:fldCharType="end"/>
            </w:r>
          </w:hyperlink>
        </w:p>
        <w:p w:rsidR="00736D80" w:rsidRDefault="00000000">
          <w:pPr>
            <w:pStyle w:val="TOC2"/>
            <w:tabs>
              <w:tab w:val="right" w:leader="dot" w:pos="9989"/>
            </w:tabs>
          </w:pPr>
          <w:hyperlink w:anchor="_Toc27509">
            <w:r>
              <w:rPr>
                <w:color w:val="0000FF"/>
              </w:rPr>
              <w:t>8.2 Thread Concepts and Implementation</w:t>
            </w:r>
            <w:r>
              <w:tab/>
            </w:r>
            <w:r>
              <w:fldChar w:fldCharType="begin"/>
            </w:r>
            <w:r>
              <w:instrText>PAGEREF _Toc27509 \h</w:instrText>
            </w:r>
            <w:r>
              <w:fldChar w:fldCharType="separate"/>
            </w:r>
            <w:r>
              <w:t>20</w:t>
            </w:r>
            <w:r>
              <w:fldChar w:fldCharType="end"/>
            </w:r>
          </w:hyperlink>
        </w:p>
        <w:p w:rsidR="00736D80" w:rsidRDefault="00000000">
          <w:pPr>
            <w:pStyle w:val="TOC2"/>
            <w:tabs>
              <w:tab w:val="right" w:leader="dot" w:pos="9989"/>
            </w:tabs>
          </w:pPr>
          <w:hyperlink w:anchor="_Toc27510">
            <w:r>
              <w:rPr>
                <w:color w:val="0000FF"/>
              </w:rPr>
              <w:t>8.3 Co-operative processing</w:t>
            </w:r>
            <w:r>
              <w:tab/>
            </w:r>
            <w:r>
              <w:fldChar w:fldCharType="begin"/>
            </w:r>
            <w:r>
              <w:instrText>PAGEREF _Toc27510 \h</w:instrText>
            </w:r>
            <w:r>
              <w:fldChar w:fldCharType="separate"/>
            </w:r>
            <w:r>
              <w:t>20</w:t>
            </w:r>
            <w:r>
              <w:fldChar w:fldCharType="end"/>
            </w:r>
          </w:hyperlink>
        </w:p>
        <w:p w:rsidR="00736D80" w:rsidRDefault="00000000">
          <w:pPr>
            <w:pStyle w:val="TOC2"/>
            <w:tabs>
              <w:tab w:val="right" w:leader="dot" w:pos="9989"/>
            </w:tabs>
          </w:pPr>
          <w:hyperlink w:anchor="_Toc27511">
            <w:r>
              <w:rPr>
                <w:color w:val="0000FF"/>
              </w:rPr>
              <w:t>8.4 Synchronisation methods</w:t>
            </w:r>
            <w:r>
              <w:tab/>
            </w:r>
            <w:r>
              <w:fldChar w:fldCharType="begin"/>
            </w:r>
            <w:r>
              <w:instrText>PAGEREF _Toc27511 \h</w:instrText>
            </w:r>
            <w:r>
              <w:fldChar w:fldCharType="separate"/>
            </w:r>
            <w:r>
              <w:t>21</w:t>
            </w:r>
            <w:r>
              <w:fldChar w:fldCharType="end"/>
            </w:r>
          </w:hyperlink>
        </w:p>
        <w:p w:rsidR="00736D80" w:rsidRDefault="00000000">
          <w:pPr>
            <w:pStyle w:val="TOC1"/>
            <w:tabs>
              <w:tab w:val="right" w:leader="dot" w:pos="9989"/>
            </w:tabs>
          </w:pPr>
          <w:hyperlink w:anchor="_Toc27512">
            <w:r>
              <w:t>9 Referenties</w:t>
            </w:r>
            <w:r>
              <w:tab/>
            </w:r>
            <w:r>
              <w:fldChar w:fldCharType="begin"/>
            </w:r>
            <w:r>
              <w:instrText>PAGEREF _Toc27512 \h</w:instrText>
            </w:r>
            <w:r>
              <w:fldChar w:fldCharType="separate"/>
            </w:r>
            <w:r>
              <w:rPr>
                <w:color w:val="000000"/>
              </w:rPr>
              <w:t>22</w:t>
            </w:r>
            <w:r>
              <w:fldChar w:fldCharType="end"/>
            </w:r>
          </w:hyperlink>
        </w:p>
        <w:p w:rsidR="00736D80" w:rsidRDefault="00000000">
          <w:r>
            <w:lastRenderedPageBreak/>
            <w:fldChar w:fldCharType="end"/>
          </w:r>
        </w:p>
      </w:sdtContent>
    </w:sdt>
    <w:p w:rsidR="00736D80" w:rsidRDefault="00000000">
      <w:pPr>
        <w:spacing w:line="259" w:lineRule="auto"/>
        <w:ind w:right="-12" w:hanging="10"/>
        <w:jc w:val="left"/>
      </w:pPr>
      <w:r>
        <w:br w:type="page"/>
      </w:r>
    </w:p>
    <w:p w:rsidR="00736D80" w:rsidRDefault="00000000">
      <w:pPr>
        <w:pStyle w:val="Heading1"/>
        <w:numPr>
          <w:ilvl w:val="0"/>
          <w:numId w:val="0"/>
        </w:numPr>
        <w:ind w:left="20"/>
      </w:pPr>
      <w:bookmarkStart w:id="0" w:name="_Toc27456"/>
      <w:r>
        <w:lastRenderedPageBreak/>
        <w:t>Inleiding</w:t>
      </w:r>
      <w:bookmarkEnd w:id="0"/>
    </w:p>
    <w:p w:rsidR="00736D80" w:rsidRDefault="00000000">
      <w:pPr>
        <w:spacing w:after="129"/>
        <w:ind w:left="11" w:right="13"/>
      </w:pPr>
      <w:r>
        <w:t>In dit verslag worden de concepten in programmeertalen besproken die zijn behandeld in de module ICPT. Dit verslag is bedoeld om een overzicht te geven van de belangrijkste concepten in programmeertalen. De concepten die in dit verslag worden besproken zijn onder andere datatypes, compiler en toolchain, memory management, en subprogramma’s. Deze concepten worden in de context van verschillende programmeertalen behandeld, namelijk Fortran, C, C++, en C#, en go.</w:t>
      </w:r>
    </w:p>
    <w:p w:rsidR="00736D80" w:rsidRDefault="00000000">
      <w:pPr>
        <w:ind w:left="11" w:right="13"/>
      </w:pPr>
      <w:r>
        <w:t>Dit gehele verslag is gebaseerd op de stof van het vak ICPT, de bijbehorende literatuur (</w:t>
      </w:r>
      <w:r>
        <w:rPr>
          <w:i/>
          <w:color w:val="0000FF"/>
          <w:sz w:val="31"/>
          <w:vertAlign w:val="subscript"/>
        </w:rPr>
        <w:t xml:space="preserve">Concepts of Programming </w:t>
      </w:r>
      <w:r>
        <w:rPr>
          <w:i/>
          <w:color w:val="0000FF"/>
        </w:rPr>
        <w:t>Languages</w:t>
      </w:r>
      <w:r>
        <w:rPr>
          <w:color w:val="0000FF"/>
        </w:rPr>
        <w:t>, Sebesta, 2019</w:t>
      </w:r>
      <w:r>
        <w:t>) en de door mij opgedane kennis tijdens de colleges en zelfstudie.</w:t>
      </w:r>
    </w:p>
    <w:p w:rsidR="00736D80" w:rsidRDefault="00736D80">
      <w:pPr>
        <w:sectPr w:rsidR="00736D80">
          <w:headerReference w:type="even" r:id="rId7"/>
          <w:headerReference w:type="default" r:id="rId8"/>
          <w:footerReference w:type="even" r:id="rId9"/>
          <w:footerReference w:type="default" r:id="rId10"/>
          <w:headerReference w:type="first" r:id="rId11"/>
          <w:footerReference w:type="first" r:id="rId12"/>
          <w:pgSz w:w="12240" w:h="15840"/>
          <w:pgMar w:top="1701" w:right="1128" w:bottom="1747" w:left="1123" w:header="906" w:footer="1045" w:gutter="0"/>
          <w:cols w:space="720"/>
          <w:titlePg/>
        </w:sectPr>
      </w:pPr>
    </w:p>
    <w:p w:rsidR="00736D80" w:rsidRDefault="00000000">
      <w:pPr>
        <w:pStyle w:val="Heading1"/>
        <w:ind w:left="494" w:hanging="484"/>
      </w:pPr>
      <w:bookmarkStart w:id="1" w:name="_Toc27457"/>
      <w:r>
        <w:lastRenderedPageBreak/>
        <w:t>Historie</w:t>
      </w:r>
      <w:bookmarkEnd w:id="1"/>
    </w:p>
    <w:p w:rsidR="00736D80" w:rsidRDefault="00000000">
      <w:pPr>
        <w:spacing w:after="333"/>
        <w:ind w:left="11" w:right="13"/>
      </w:pPr>
      <w:r>
        <w:t>De verandering van datatypes in een historische context is een interessant onderwerp, omdat dit een belangrijk onderdeel in de evolutie van programmeertalen weerspiegelt. Deze veranderingen zijn vaak het gevolg van nieuwe technologische ontwikkelingen, zoals de introductie van nieuwe hardware, nieuwe programmeerparadigma’s, of nieuwe toepassingen van programmeertalen. In dit hoofdstuk zullen we de historie van de ontwikkeling van datatypes in programmeertalen sinds 1980 bespreken.</w:t>
      </w:r>
    </w:p>
    <w:p w:rsidR="00736D80" w:rsidRDefault="00000000">
      <w:pPr>
        <w:pStyle w:val="Heading2"/>
        <w:ind w:left="623" w:hanging="613"/>
      </w:pPr>
      <w:bookmarkStart w:id="2" w:name="_Toc27458"/>
      <w:r>
        <w:t>Inleiding Data Types</w:t>
      </w:r>
      <w:bookmarkEnd w:id="2"/>
    </w:p>
    <w:p w:rsidR="00736D80" w:rsidRDefault="00000000">
      <w:pPr>
        <w:spacing w:after="110"/>
        <w:ind w:left="11" w:right="13"/>
      </w:pPr>
      <w:r>
        <w:t>In de eerste jaren van de computer geschiedenis was men vooral bezig met de logica van het programmeren. De eerste programmeurs waren vaak wiskundigen en logici die de computer gebruikten om berekeningen te maken. De eerste programmeertalen waren dan ook vooral gericht op het maken van berekeningen en het uitvoeren van logische operaties.</w:t>
      </w:r>
    </w:p>
    <w:p w:rsidR="00736D80" w:rsidRDefault="00000000">
      <w:pPr>
        <w:spacing w:after="117" w:line="241" w:lineRule="auto"/>
        <w:ind w:left="10" w:firstLine="1"/>
        <w:jc w:val="left"/>
      </w:pPr>
      <w:r>
        <w:t>Al snel merkte men op dat het bij het programmeren voornamelijk ging over data, en niet perse over de logica van hoe een computer werkt. Een belangrijke factor bij het manipuleren van data is het gemak voor een programmeur om deze data te verwerken voor scenario’s in het echte leven. Een belangrijk aspect van een programmeer taal is dus ook het gemak van het werken met data.</w:t>
      </w:r>
    </w:p>
    <w:p w:rsidR="00736D80" w:rsidRDefault="00000000">
      <w:pPr>
        <w:spacing w:after="339" w:line="241" w:lineRule="auto"/>
        <w:ind w:left="10" w:firstLine="1"/>
        <w:jc w:val="left"/>
      </w:pPr>
      <w:r>
        <w:t>Een data type is een collectie van waarden die een programmeur kan gebruiken om data te representeren. Een data type kan bijvoorbeeld een getal zijn, een tekst, een datum, een lijst van getallen, een linked list, een boom structuur, of een door de gebruiker gedefinieerde structuur.</w:t>
      </w:r>
    </w:p>
    <w:p w:rsidR="00736D80" w:rsidRDefault="00000000">
      <w:pPr>
        <w:pStyle w:val="Heading2"/>
        <w:ind w:left="623" w:hanging="613"/>
      </w:pPr>
      <w:bookmarkStart w:id="3" w:name="_Toc27459"/>
      <w:r>
        <w:t>Kort woord over pre-1980</w:t>
      </w:r>
      <w:bookmarkEnd w:id="3"/>
    </w:p>
    <w:p w:rsidR="00736D80" w:rsidRDefault="00000000">
      <w:pPr>
        <w:spacing w:after="333"/>
        <w:ind w:left="11" w:right="13"/>
      </w:pPr>
      <w:r>
        <w:t>Voordat we de ontwikkelingen sinds 1980 bespreken, is het belangrijk om te begrijpen hoe data types in de jaren daarvoor werden behandeld. In vroege programmeertalen zoals de voorgangers van Fortran 90, moesten programmeurs complexe datastructuren zoals linked lists en binaire bomen zelf implementeren met basis structuren zoals arrays en pointers. Deze benadering was arbeidsintensief en foutgevoelig, maar legde de basis voor latere innovaties. Ook kijken we naast Fortran naar verschillende versies van C en C++, omdat deze talen een belangrijke rol hebben gespeeld in de ontwikkeling van data types.</w:t>
      </w:r>
    </w:p>
    <w:p w:rsidR="00736D80" w:rsidRDefault="00000000">
      <w:pPr>
        <w:pStyle w:val="Heading2"/>
        <w:ind w:left="623" w:hanging="613"/>
      </w:pPr>
      <w:bookmarkStart w:id="4" w:name="_Toc27460"/>
      <w:r>
        <w:t>Fortran</w:t>
      </w:r>
      <w:bookmarkEnd w:id="4"/>
    </w:p>
    <w:p w:rsidR="00736D80" w:rsidRDefault="00000000">
      <w:pPr>
        <w:spacing w:after="285"/>
        <w:ind w:left="11" w:right="13"/>
      </w:pPr>
      <w:r>
        <w:t>Fortran, ontwikkeld in de jaren 50, was een van de eerste programmeertalen die werd ontworpen voor wetenschappelijke en technische berekeningen. Het evolueerde door de jaren heen om beter aan de behoeften van programmeurs te voldoen, vooral op het gebied van data types.</w:t>
      </w:r>
    </w:p>
    <w:p w:rsidR="00736D80" w:rsidRDefault="00000000">
      <w:pPr>
        <w:pStyle w:val="Heading3"/>
        <w:spacing w:after="142"/>
        <w:ind w:left="710" w:hanging="700"/>
      </w:pPr>
      <w:bookmarkStart w:id="5" w:name="_Toc27461"/>
      <w:r>
        <w:t>Fortran 77</w:t>
      </w:r>
      <w:bookmarkEnd w:id="5"/>
    </w:p>
    <w:p w:rsidR="00736D80" w:rsidRDefault="00000000">
      <w:pPr>
        <w:ind w:left="11" w:right="13"/>
      </w:pPr>
      <w:r>
        <w:t>Fortran IV werd vervangen door Fortran 77, welke de standaard werd in 1978 (</w:t>
      </w:r>
      <w:r>
        <w:rPr>
          <w:i/>
          <w:color w:val="0000FF"/>
          <w:sz w:val="31"/>
          <w:vertAlign w:val="subscript"/>
        </w:rPr>
        <w:t>Programming Language FORTRAN</w:t>
      </w:r>
    </w:p>
    <w:p w:rsidR="00736D80" w:rsidRDefault="00000000">
      <w:pPr>
        <w:spacing w:after="113"/>
        <w:ind w:left="11" w:right="13"/>
      </w:pPr>
      <w:r>
        <w:rPr>
          <w:i/>
          <w:color w:val="0000FF"/>
        </w:rPr>
        <w:t>77</w:t>
      </w:r>
      <w:r>
        <w:rPr>
          <w:color w:val="0000FF"/>
        </w:rPr>
        <w:t>, ANSI, 1978</w:t>
      </w:r>
      <w:r>
        <w:t>). Fortran 77 introduceerde complex numbers, ondersteunde Character data types, en verbeterde logical data types. complex numbers bestaan uit een echte en een denkbeeldige componenten. Dit maakte het mogelijk om complexere wiskundige berekeningen uit te voeren, vooral op het gebied van wetenschappelijke en technische toepassingen. character data types maakten het eenvoudiger om tekst en karakters te verwerken, terwijl logical data types het schrijven van logische beslissingen en condities vereenvoudigde.</w:t>
      </w:r>
    </w:p>
    <w:p w:rsidR="00736D80" w:rsidRDefault="00000000">
      <w:pPr>
        <w:spacing w:after="285"/>
        <w:ind w:left="11" w:right="13"/>
      </w:pPr>
      <w:r>
        <w:t>Daarnaast werden er verschillende nieuwe functies en subroutines geïntroduceerd die het werken met deze data types eenvoudiger maakten, zoals string manipulatie functies voor character en wiskundige functies voor complex.</w:t>
      </w:r>
    </w:p>
    <w:p w:rsidR="00736D80" w:rsidRDefault="00000000">
      <w:pPr>
        <w:pStyle w:val="Heading3"/>
        <w:spacing w:after="145"/>
        <w:ind w:left="710" w:hanging="700"/>
      </w:pPr>
      <w:bookmarkStart w:id="6" w:name="_Toc27462"/>
      <w:r>
        <w:lastRenderedPageBreak/>
        <w:t>Fortran 90</w:t>
      </w:r>
      <w:bookmarkEnd w:id="6"/>
    </w:p>
    <w:p w:rsidR="00736D80" w:rsidRDefault="00000000">
      <w:pPr>
        <w:spacing w:after="301"/>
        <w:ind w:left="11" w:right="13"/>
      </w:pPr>
      <w:r>
        <w:t>Fortran 90 was drastisch anders dan zijn voorganger (</w:t>
      </w:r>
      <w:r>
        <w:rPr>
          <w:i/>
          <w:color w:val="0000FF"/>
        </w:rPr>
        <w:t>Programming Language FORTRAN 90</w:t>
      </w:r>
      <w:r>
        <w:rPr>
          <w:color w:val="0000FF"/>
        </w:rPr>
        <w:t>, American National Standards Institute, 1992</w:t>
      </w:r>
      <w:r>
        <w:t>). Het introduceerde dynamic arrays, records, pointers, modules, en recursive subroutines. Dynamic arrays maakten het mogelijk om arrays van variabele lengte te maken, wat handig was voor het verwerken van datastructuren zoals linked lists en bomen, en Records maakten het mogelijk om complexe datastructuren te definiëren, zoals een structuur met verschillende velden. Pointers maakten het vervolgens mogelijk om naar deze datastructuren te verwijzen, wat handig was voor het maken van complexe datastructuren zoals bomen en grafen. Modules bracht de mogelijkheid om code te organiseren. Ook maakten Recursive subroutines het mogelijk om subroutines te maken die zichzelf aanroepen.</w:t>
      </w:r>
    </w:p>
    <w:p w:rsidR="00736D80" w:rsidRDefault="00000000">
      <w:pPr>
        <w:pStyle w:val="Heading3"/>
        <w:ind w:left="710" w:hanging="700"/>
      </w:pPr>
      <w:bookmarkStart w:id="7" w:name="_Toc27463"/>
      <w:r>
        <w:t>Fortran 95, 2003</w:t>
      </w:r>
      <w:bookmarkEnd w:id="7"/>
    </w:p>
    <w:p w:rsidR="00736D80" w:rsidRDefault="00000000">
      <w:pPr>
        <w:spacing w:after="342"/>
        <w:ind w:left="11" w:right="13"/>
      </w:pPr>
      <w:r>
        <w:t>Elke nieuwe versie van Fortran heeft de taal verder verfijnd. Snel gezegd introduceerde Fortran 95 de Forall constructie (</w:t>
      </w:r>
      <w:r>
        <w:rPr>
          <w:i/>
          <w:color w:val="0000FF"/>
        </w:rPr>
        <w:t>Programming Language FORTRAN 95</w:t>
      </w:r>
      <w:r>
        <w:rPr>
          <w:color w:val="0000FF"/>
        </w:rPr>
        <w:t>, INCITS/ISO/IEC, 1997</w:t>
      </w:r>
      <w:r>
        <w:t>), wat parallel programmeren vergemakkelijkte, Fortran 2003 voegde ondersteuning voor objectgeoriënteerd programmeren toe (</w:t>
      </w:r>
      <w:r>
        <w:rPr>
          <w:i/>
          <w:color w:val="0000FF"/>
          <w:sz w:val="31"/>
          <w:vertAlign w:val="subscript"/>
        </w:rPr>
        <w:t>Fortran 95/2003 Explained</w:t>
      </w:r>
      <w:r>
        <w:rPr>
          <w:color w:val="0000FF"/>
        </w:rPr>
        <w:t>, Metcalf, Reid, &amp; Cohen, 2004</w:t>
      </w:r>
      <w:r>
        <w:t>).</w:t>
      </w:r>
    </w:p>
    <w:p w:rsidR="00736D80" w:rsidRDefault="00000000">
      <w:pPr>
        <w:pStyle w:val="Heading2"/>
        <w:ind w:left="623" w:hanging="613"/>
      </w:pPr>
      <w:bookmarkStart w:id="8" w:name="_Toc27464"/>
      <w:r>
        <w:t>C</w:t>
      </w:r>
      <w:bookmarkEnd w:id="8"/>
    </w:p>
    <w:p w:rsidR="00736D80" w:rsidRDefault="00000000">
      <w:pPr>
        <w:spacing w:after="292"/>
        <w:ind w:left="11" w:right="13"/>
      </w:pPr>
      <w:r>
        <w:t>Ook C heeft een belangrijke rol gespeeld in de ontwikkeling van datatypes. C werd in de jaren 70 ontwikkeld door Dennis Ritchie bij Bell Labs en is een van de meest invloedrijke programmeertalen aller tijden.</w:t>
      </w:r>
    </w:p>
    <w:p w:rsidR="00736D80" w:rsidRDefault="00000000">
      <w:pPr>
        <w:pStyle w:val="Heading3"/>
        <w:ind w:left="710" w:hanging="700"/>
      </w:pPr>
      <w:bookmarkStart w:id="9" w:name="_Toc27465"/>
      <w:r>
        <w:t>C89</w:t>
      </w:r>
      <w:bookmarkEnd w:id="9"/>
    </w:p>
    <w:p w:rsidR="00736D80" w:rsidRDefault="00000000">
      <w:pPr>
        <w:ind w:left="11" w:right="13"/>
      </w:pPr>
      <w:r>
        <w:t>C89, werd gestandaardiseerd in 1990 (</w:t>
      </w:r>
      <w:r>
        <w:rPr>
          <w:i/>
          <w:color w:val="0000FF"/>
          <w:sz w:val="31"/>
          <w:vertAlign w:val="subscript"/>
        </w:rPr>
        <w:t>Programming Language C</w:t>
      </w:r>
      <w:r>
        <w:rPr>
          <w:color w:val="0000FF"/>
        </w:rPr>
        <w:t>, ANSI, 1990</w:t>
      </w:r>
      <w:r>
        <w:t>). Het introduceerde de concepten van function prototypes, wat het mogelijk maakte om functies beter te definiëren en te controleren, en standard libraries, die een reeks gestandaardiseerde functies en subroutines introduceerden die in verschillende programma’s konden</w:t>
      </w:r>
    </w:p>
    <w:p w:rsidR="00736D80" w:rsidRDefault="00000000">
      <w:pPr>
        <w:spacing w:after="288"/>
        <w:ind w:left="11" w:right="13"/>
      </w:pPr>
      <w:r>
        <w:t>worden gebruikt.</w:t>
      </w:r>
    </w:p>
    <w:p w:rsidR="00736D80" w:rsidRDefault="00000000">
      <w:pPr>
        <w:pStyle w:val="Heading3"/>
        <w:ind w:left="710" w:hanging="700"/>
      </w:pPr>
      <w:bookmarkStart w:id="10" w:name="_Toc27466"/>
      <w:r>
        <w:t>C99</w:t>
      </w:r>
      <w:bookmarkEnd w:id="10"/>
    </w:p>
    <w:p w:rsidR="00736D80" w:rsidRDefault="00000000">
      <w:pPr>
        <w:spacing w:after="297"/>
        <w:ind w:left="11" w:right="13"/>
      </w:pPr>
      <w:r>
        <w:t>C99 bracht verbeteringen, zoals inline functions, variable length arrays, en nieuwe data types zoals complex en boolean (</w:t>
      </w:r>
      <w:r>
        <w:rPr>
          <w:i/>
          <w:color w:val="0000FF"/>
        </w:rPr>
        <w:t>Programming Language C</w:t>
      </w:r>
      <w:r>
        <w:rPr>
          <w:color w:val="0000FF"/>
        </w:rPr>
        <w:t>, ISO/IEC, 1999</w:t>
      </w:r>
      <w:r>
        <w:t>).</w:t>
      </w:r>
    </w:p>
    <w:p w:rsidR="00736D80" w:rsidRDefault="00000000">
      <w:pPr>
        <w:pStyle w:val="Heading3"/>
        <w:ind w:left="710" w:hanging="700"/>
      </w:pPr>
      <w:bookmarkStart w:id="11" w:name="_Toc27467"/>
      <w:r>
        <w:t>C11</w:t>
      </w:r>
      <w:bookmarkEnd w:id="11"/>
    </w:p>
    <w:p w:rsidR="00736D80" w:rsidRDefault="00000000">
      <w:pPr>
        <w:spacing w:after="344"/>
        <w:ind w:left="11" w:right="13"/>
      </w:pPr>
      <w:r>
        <w:t>C11 bracht verbeterde de taal door atomic operations, threading support, en enhanced unicode support toe te voegen (</w:t>
      </w:r>
      <w:r>
        <w:rPr>
          <w:i/>
          <w:color w:val="0000FF"/>
          <w:sz w:val="31"/>
          <w:vertAlign w:val="subscript"/>
        </w:rPr>
        <w:t>Programming Language C</w:t>
      </w:r>
      <w:r>
        <w:rPr>
          <w:color w:val="0000FF"/>
        </w:rPr>
        <w:t>, ISO/IEC, 201x</w:t>
      </w:r>
      <w:r>
        <w:t>). Atomic operations en threading support maakten het eenvoudiger om concurrerende programma’s te schrijven, terwijl enhanced unicode support het werken met internationale tekensets verbeterde.</w:t>
      </w:r>
    </w:p>
    <w:p w:rsidR="00736D80" w:rsidRDefault="00000000">
      <w:pPr>
        <w:pStyle w:val="Heading2"/>
        <w:ind w:left="623" w:hanging="613"/>
      </w:pPr>
      <w:bookmarkStart w:id="12" w:name="_Toc27468"/>
      <w:r>
        <w:t>C++</w:t>
      </w:r>
      <w:bookmarkEnd w:id="12"/>
    </w:p>
    <w:p w:rsidR="00736D80" w:rsidRDefault="00000000">
      <w:pPr>
        <w:spacing w:after="288"/>
        <w:ind w:left="11" w:right="13"/>
      </w:pPr>
      <w:r>
        <w:t>C++ is een taal die verder bouwt op de fundamenten van C door het introduceren van object-oriented en generic programming.</w:t>
      </w:r>
    </w:p>
    <w:p w:rsidR="00736D80" w:rsidRDefault="00000000">
      <w:pPr>
        <w:pStyle w:val="Heading3"/>
        <w:ind w:left="710" w:hanging="700"/>
      </w:pPr>
      <w:bookmarkStart w:id="13" w:name="_Toc27469"/>
      <w:r>
        <w:lastRenderedPageBreak/>
        <w:t>C++98</w:t>
      </w:r>
      <w:bookmarkEnd w:id="13"/>
    </w:p>
    <w:p w:rsidR="00736D80" w:rsidRDefault="00000000">
      <w:pPr>
        <w:spacing w:after="289"/>
        <w:ind w:left="11" w:right="13"/>
      </w:pPr>
      <w:r>
        <w:t>De eerste standaard van C++, gestandaardiseerd in 1998, introduceerde belangrijke concepten zoals classes, inheritance, polymorphism en templates (</w:t>
      </w:r>
      <w:r>
        <w:rPr>
          <w:i/>
          <w:color w:val="0000FF"/>
        </w:rPr>
        <w:t>Programming Language C++</w:t>
      </w:r>
      <w:r>
        <w:rPr>
          <w:color w:val="0000FF"/>
        </w:rPr>
        <w:t>, ISO/IEC, 1998</w:t>
      </w:r>
      <w:r>
        <w:t>). Deze concepten maakten het mogelijk om complexe, herbruikbare en efficiënte softwarecomponenten te ontwikkelen.</w:t>
      </w:r>
    </w:p>
    <w:p w:rsidR="00736D80" w:rsidRDefault="00000000">
      <w:pPr>
        <w:pStyle w:val="Heading3"/>
        <w:ind w:left="710" w:hanging="700"/>
      </w:pPr>
      <w:bookmarkStart w:id="14" w:name="_Toc27470"/>
      <w:r>
        <w:t>C++11</w:t>
      </w:r>
      <w:bookmarkEnd w:id="14"/>
    </w:p>
    <w:p w:rsidR="00736D80" w:rsidRDefault="00000000">
      <w:pPr>
        <w:ind w:left="11" w:right="13"/>
      </w:pPr>
      <w:r>
        <w:t>C++11 was een grote update die vele nieuwe functies introduceerde, waaronder auto keyword, lambdas, nullptr, strongly-typed enums, rvalue references, en concurrency support (</w:t>
      </w:r>
      <w:r>
        <w:rPr>
          <w:i/>
          <w:color w:val="0000FF"/>
        </w:rPr>
        <w:t>Programming Language C++</w:t>
      </w:r>
      <w:r>
        <w:rPr>
          <w:color w:val="0000FF"/>
        </w:rPr>
        <w:t>, ISO/IEC,</w:t>
      </w:r>
    </w:p>
    <w:p w:rsidR="00736D80" w:rsidRDefault="00000000">
      <w:pPr>
        <w:spacing w:after="0" w:line="259" w:lineRule="auto"/>
        <w:ind w:left="20" w:firstLine="0"/>
        <w:jc w:val="left"/>
      </w:pPr>
      <w:r>
        <w:rPr>
          <w:color w:val="0000FF"/>
        </w:rPr>
        <w:t>2013</w:t>
      </w:r>
      <w:r>
        <w:t>).</w:t>
      </w:r>
    </w:p>
    <w:p w:rsidR="00736D80" w:rsidRDefault="00000000">
      <w:pPr>
        <w:pStyle w:val="Heading3"/>
        <w:ind w:left="710" w:hanging="700"/>
      </w:pPr>
      <w:bookmarkStart w:id="15" w:name="_Toc27471"/>
      <w:r>
        <w:t>C++14 en C++17</w:t>
      </w:r>
      <w:bookmarkEnd w:id="15"/>
    </w:p>
    <w:p w:rsidR="00736D80" w:rsidRDefault="00000000">
      <w:pPr>
        <w:spacing w:after="337"/>
        <w:ind w:left="11" w:right="13"/>
      </w:pPr>
      <w:r>
        <w:t>C++14 en C++17 brachten verdere verbetering en nieuwe functies zoals generic lambdas, optional, variant en any.</w:t>
      </w:r>
    </w:p>
    <w:p w:rsidR="00736D80" w:rsidRDefault="00000000">
      <w:pPr>
        <w:pStyle w:val="Heading2"/>
        <w:ind w:left="623" w:hanging="613"/>
      </w:pPr>
      <w:bookmarkStart w:id="16" w:name="_Toc27472"/>
      <w:r>
        <w:t>Historische Ontwikkeling</w:t>
      </w:r>
      <w:bookmarkEnd w:id="16"/>
    </w:p>
    <w:p w:rsidR="00736D80" w:rsidRDefault="00000000">
      <w:pPr>
        <w:ind w:left="11" w:right="13"/>
      </w:pPr>
      <w:r>
        <w:t>De ontwikkeling van datatypes in programmeertalen sinds 1980 laat zien hoe programmeertalen zich hebben aangepast aan de veranderende behoeften van programmeurs en de technologische vooruitgang. Door de jaren heen hebben programmeertalen steeds meer geavanceerde datatypes en structuren geïntroduceerd om zo programmeurs te helpen code te schrijven die efficiënt, leesbaar en onderhoudbaar is.</w:t>
      </w:r>
    </w:p>
    <w:p w:rsidR="00736D80" w:rsidRDefault="00736D80">
      <w:pPr>
        <w:sectPr w:rsidR="00736D80">
          <w:headerReference w:type="even" r:id="rId13"/>
          <w:headerReference w:type="default" r:id="rId14"/>
          <w:footerReference w:type="even" r:id="rId15"/>
          <w:footerReference w:type="default" r:id="rId16"/>
          <w:headerReference w:type="first" r:id="rId17"/>
          <w:footerReference w:type="first" r:id="rId18"/>
          <w:pgSz w:w="12240" w:h="15840"/>
          <w:pgMar w:top="1681" w:right="1106" w:bottom="1640" w:left="1108" w:header="906" w:footer="1045" w:gutter="0"/>
          <w:cols w:space="720"/>
        </w:sectPr>
      </w:pPr>
    </w:p>
    <w:p w:rsidR="00736D80" w:rsidRDefault="00000000">
      <w:pPr>
        <w:pStyle w:val="Heading1"/>
        <w:ind w:left="494" w:hanging="484"/>
      </w:pPr>
      <w:bookmarkStart w:id="17" w:name="_Toc27473"/>
      <w:r>
        <w:lastRenderedPageBreak/>
        <w:t>Compiler en Toolchain (C)</w:t>
      </w:r>
      <w:bookmarkEnd w:id="17"/>
    </w:p>
    <w:p w:rsidR="00736D80" w:rsidRDefault="00000000">
      <w:pPr>
        <w:spacing w:after="117" w:line="241" w:lineRule="auto"/>
        <w:ind w:left="10" w:firstLine="1"/>
        <w:jc w:val="left"/>
      </w:pPr>
      <w:r>
        <w:t>In dit hoofdstuk duiken we dieper in op de werking van een compiler en de componenten van een toolchain in de context van C. Een compiler vertaalt broncode, geschreven in een high level taal zoals C, naar machinecode welke door een computer kan worden uitgevoerd. Deze vertaling gebeurt in verschillende fasen, elk verantwoordelijk voor een specifiek deel van het vertaalproces. Een typische compiler bestaat uit de volgende fasen:</w:t>
      </w:r>
    </w:p>
    <w:p w:rsidR="00736D80" w:rsidRDefault="00000000">
      <w:pPr>
        <w:numPr>
          <w:ilvl w:val="0"/>
          <w:numId w:val="1"/>
        </w:numPr>
        <w:ind w:left="509" w:right="13" w:hanging="255"/>
      </w:pPr>
      <w:r>
        <w:t>Lexical Analysis</w:t>
      </w:r>
    </w:p>
    <w:p w:rsidR="00736D80" w:rsidRDefault="00000000">
      <w:pPr>
        <w:numPr>
          <w:ilvl w:val="0"/>
          <w:numId w:val="1"/>
        </w:numPr>
        <w:ind w:left="509" w:right="13" w:hanging="255"/>
      </w:pPr>
      <w:r>
        <w:t>Syntax Analysis</w:t>
      </w:r>
    </w:p>
    <w:p w:rsidR="00736D80" w:rsidRDefault="00000000">
      <w:pPr>
        <w:numPr>
          <w:ilvl w:val="0"/>
          <w:numId w:val="1"/>
        </w:numPr>
        <w:ind w:left="509" w:right="13" w:hanging="255"/>
      </w:pPr>
      <w:r>
        <w:t>Semantic Analysis</w:t>
      </w:r>
    </w:p>
    <w:p w:rsidR="00736D80" w:rsidRDefault="00000000">
      <w:pPr>
        <w:numPr>
          <w:ilvl w:val="0"/>
          <w:numId w:val="1"/>
        </w:numPr>
        <w:ind w:left="509" w:right="13" w:hanging="255"/>
      </w:pPr>
      <w:r>
        <w:t>Intermediate Code Generation</w:t>
      </w:r>
    </w:p>
    <w:p w:rsidR="00736D80" w:rsidRDefault="00000000">
      <w:pPr>
        <w:numPr>
          <w:ilvl w:val="0"/>
          <w:numId w:val="1"/>
        </w:numPr>
        <w:ind w:left="509" w:right="13" w:hanging="255"/>
      </w:pPr>
      <w:r>
        <w:t>Code Optimization</w:t>
      </w:r>
    </w:p>
    <w:p w:rsidR="00736D80" w:rsidRDefault="00000000">
      <w:pPr>
        <w:numPr>
          <w:ilvl w:val="0"/>
          <w:numId w:val="1"/>
        </w:numPr>
        <w:spacing w:after="336"/>
        <w:ind w:left="509" w:right="13" w:hanging="255"/>
      </w:pPr>
      <w:r>
        <w:t>Code Generation</w:t>
      </w:r>
    </w:p>
    <w:p w:rsidR="00736D80" w:rsidRDefault="00000000">
      <w:pPr>
        <w:pStyle w:val="Heading2"/>
        <w:spacing w:after="0"/>
        <w:ind w:left="623" w:hanging="613"/>
      </w:pPr>
      <w:bookmarkStart w:id="18" w:name="_Toc27474"/>
      <w:r>
        <w:t>Compiler</w:t>
      </w:r>
      <w:bookmarkEnd w:id="18"/>
    </w:p>
    <w:p w:rsidR="00736D80" w:rsidRDefault="00000000">
      <w:pPr>
        <w:spacing w:after="182" w:line="259" w:lineRule="auto"/>
        <w:ind w:left="2005" w:firstLine="0"/>
        <w:jc w:val="left"/>
      </w:pPr>
      <w:r>
        <w:rPr>
          <w:noProof/>
        </w:rPr>
        <w:drawing>
          <wp:inline distT="0" distB="0" distL="0" distR="0">
            <wp:extent cx="3799498" cy="3028439"/>
            <wp:effectExtent l="0" t="0" r="0" b="0"/>
            <wp:docPr id="651" name="Picture 651"/>
            <wp:cNvGraphicFramePr/>
            <a:graphic xmlns:a="http://schemas.openxmlformats.org/drawingml/2006/main">
              <a:graphicData uri="http://schemas.openxmlformats.org/drawingml/2006/picture">
                <pic:pic xmlns:pic="http://schemas.openxmlformats.org/drawingml/2006/picture">
                  <pic:nvPicPr>
                    <pic:cNvPr id="651" name="Picture 651"/>
                    <pic:cNvPicPr/>
                  </pic:nvPicPr>
                  <pic:blipFill>
                    <a:blip r:embed="rId19"/>
                    <a:stretch>
                      <a:fillRect/>
                    </a:stretch>
                  </pic:blipFill>
                  <pic:spPr>
                    <a:xfrm>
                      <a:off x="0" y="0"/>
                      <a:ext cx="3799498" cy="3028439"/>
                    </a:xfrm>
                    <a:prstGeom prst="rect">
                      <a:avLst/>
                    </a:prstGeom>
                  </pic:spPr>
                </pic:pic>
              </a:graphicData>
            </a:graphic>
          </wp:inline>
        </w:drawing>
      </w:r>
    </w:p>
    <w:p w:rsidR="00736D80" w:rsidRDefault="00000000">
      <w:pPr>
        <w:spacing w:after="415" w:line="272" w:lineRule="auto"/>
        <w:ind w:left="10" w:right="28" w:hanging="10"/>
        <w:jc w:val="center"/>
      </w:pPr>
      <w:r>
        <w:t>Figuur 1: (</w:t>
      </w:r>
      <w:r>
        <w:rPr>
          <w:i/>
          <w:color w:val="0000FF"/>
        </w:rPr>
        <w:t>Compiler Design Lecture Notes</w:t>
      </w:r>
      <w:r>
        <w:rPr>
          <w:color w:val="0000FF"/>
        </w:rPr>
        <w:t>, Rao, Sahu, &amp; Das, 2018</w:t>
      </w:r>
      <w:r>
        <w:t>)</w:t>
      </w:r>
    </w:p>
    <w:p w:rsidR="00736D80" w:rsidRDefault="00000000">
      <w:pPr>
        <w:pStyle w:val="Heading3"/>
        <w:ind w:left="710" w:hanging="700"/>
      </w:pPr>
      <w:bookmarkStart w:id="19" w:name="_Toc27475"/>
      <w:r>
        <w:t>Lexical Analysis</w:t>
      </w:r>
      <w:bookmarkEnd w:id="19"/>
    </w:p>
    <w:p w:rsidR="00736D80" w:rsidRDefault="00000000">
      <w:pPr>
        <w:spacing w:after="291"/>
        <w:ind w:left="11" w:right="13"/>
      </w:pPr>
      <w:r>
        <w:t>In deze fase wordt de source code gelezen en omgezet naar een reeks tokens. Een token is een logische eenheid van de text, zoals een keyword, identifier, operator, of literal. De lexical analyzer is verantwoordelijk voor het identificeren van deze tokens en het doorgeven van deze informatie aan de volgende fase, de syntax analyzer.</w:t>
      </w:r>
    </w:p>
    <w:p w:rsidR="00736D80" w:rsidRDefault="00000000">
      <w:pPr>
        <w:pStyle w:val="Heading3"/>
        <w:ind w:left="710" w:hanging="700"/>
      </w:pPr>
      <w:bookmarkStart w:id="20" w:name="_Toc27476"/>
      <w:r>
        <w:t>Syntax Analysis</w:t>
      </w:r>
      <w:bookmarkEnd w:id="20"/>
    </w:p>
    <w:p w:rsidR="00736D80" w:rsidRDefault="00000000">
      <w:pPr>
        <w:ind w:left="11" w:right="13"/>
      </w:pPr>
      <w:r>
        <w:t>De syntax analysis stap is het hart van de compiler, dit omdat verschillende andere componenten inclusief de semantic analysis stap en de intermediate code generator gedreven zijn door de syntax analyzer.</w:t>
      </w:r>
    </w:p>
    <w:p w:rsidR="00736D80" w:rsidRDefault="00000000">
      <w:pPr>
        <w:pStyle w:val="Heading3"/>
        <w:ind w:left="710" w:hanging="700"/>
      </w:pPr>
      <w:bookmarkStart w:id="21" w:name="_Toc27477"/>
      <w:r>
        <w:lastRenderedPageBreak/>
        <w:t>Semantic Analysis</w:t>
      </w:r>
      <w:bookmarkEnd w:id="21"/>
    </w:p>
    <w:p w:rsidR="00736D80" w:rsidRDefault="00000000">
      <w:pPr>
        <w:spacing w:after="123"/>
        <w:ind w:left="11" w:right="13"/>
      </w:pPr>
      <w:r>
        <w:t>De semantic analysis stap is verantwoordelijk voor het controleren van de betekenis van de code, waarbij de volgende controles worden uitgevoerd:</w:t>
      </w:r>
    </w:p>
    <w:p w:rsidR="00736D80" w:rsidRDefault="00000000">
      <w:pPr>
        <w:numPr>
          <w:ilvl w:val="0"/>
          <w:numId w:val="2"/>
        </w:numPr>
        <w:ind w:left="509" w:right="13" w:hanging="255"/>
      </w:pPr>
      <w:r>
        <w:rPr>
          <w:b/>
          <w:sz w:val="31"/>
          <w:vertAlign w:val="subscript"/>
        </w:rPr>
        <w:t>Type Checking</w:t>
      </w:r>
      <w:r>
        <w:t>: De compiler controleert of de types van variabelen en expressies correct worden gebruikt.</w:t>
      </w:r>
    </w:p>
    <w:p w:rsidR="00736D80" w:rsidRDefault="00000000">
      <w:pPr>
        <w:numPr>
          <w:ilvl w:val="0"/>
          <w:numId w:val="2"/>
        </w:numPr>
        <w:ind w:left="509" w:right="13" w:hanging="255"/>
      </w:pPr>
      <w:r>
        <w:rPr>
          <w:b/>
          <w:sz w:val="31"/>
          <w:vertAlign w:val="subscript"/>
        </w:rPr>
        <w:t>Scope Checking</w:t>
      </w:r>
      <w:r>
        <w:t>: De compiler controleert of variabelen correct worden gedeclareerd en gebruikt binnen hun scope.</w:t>
      </w:r>
    </w:p>
    <w:p w:rsidR="00736D80" w:rsidRDefault="00000000">
      <w:pPr>
        <w:numPr>
          <w:ilvl w:val="0"/>
          <w:numId w:val="2"/>
        </w:numPr>
        <w:spacing w:after="109"/>
        <w:ind w:left="509" w:right="13" w:hanging="255"/>
      </w:pPr>
      <w:r>
        <w:rPr>
          <w:b/>
          <w:sz w:val="31"/>
          <w:vertAlign w:val="subscript"/>
        </w:rPr>
        <w:t>Function Checking</w:t>
      </w:r>
      <w:r>
        <w:t>: Controleert of de functies correct worden aangeroepen met het juiste aantal en type argumenten.</w:t>
      </w:r>
    </w:p>
    <w:p w:rsidR="00736D80" w:rsidRDefault="00000000">
      <w:pPr>
        <w:spacing w:after="292"/>
        <w:ind w:left="11" w:right="13"/>
      </w:pPr>
      <w:r>
        <w:t>De compiler controleert bijvoorbeeld of variabelen correct worden gedeclareerd en gebruikt, of dat functies correct worden aangeroepen.</w:t>
      </w:r>
    </w:p>
    <w:p w:rsidR="00736D80" w:rsidRDefault="00000000">
      <w:pPr>
        <w:pStyle w:val="Heading3"/>
        <w:ind w:left="710" w:hanging="700"/>
      </w:pPr>
      <w:bookmarkStart w:id="22" w:name="_Toc27478"/>
      <w:r>
        <w:t>Intermediate Code Generation</w:t>
      </w:r>
      <w:bookmarkEnd w:id="22"/>
    </w:p>
    <w:p w:rsidR="00736D80" w:rsidRDefault="00000000">
      <w:pPr>
        <w:spacing w:after="292"/>
        <w:ind w:left="11" w:right="13"/>
      </w:pPr>
      <w:r>
        <w:t>Na de semantic analysis stap wordt de code omgezet naar een tussenvorm, de intermediate code. Deze tussenvorm is een abstracte representatie van de broncode, die gemakkelijker te optimaliseren en te vertalen is naar machinecode.</w:t>
      </w:r>
    </w:p>
    <w:p w:rsidR="00736D80" w:rsidRDefault="00000000">
      <w:pPr>
        <w:pStyle w:val="Heading3"/>
        <w:ind w:left="710" w:hanging="700"/>
      </w:pPr>
      <w:bookmarkStart w:id="23" w:name="_Toc27479"/>
      <w:r>
        <w:t>Code Optimization</w:t>
      </w:r>
      <w:bookmarkEnd w:id="23"/>
    </w:p>
    <w:p w:rsidR="00736D80" w:rsidRDefault="00000000">
      <w:pPr>
        <w:spacing w:after="292"/>
        <w:ind w:left="11" w:right="13"/>
      </w:pPr>
      <w:r>
        <w:t>De code optimization stap is verantwoordelijk voor het verbeteren van de prestaties van de code door het verwijderen van redundante code, het verminderen van de complexiteit van expressies, en het optimaliseren van geheugen gebruik.</w:t>
      </w:r>
    </w:p>
    <w:p w:rsidR="00736D80" w:rsidRDefault="00000000">
      <w:pPr>
        <w:pStyle w:val="Heading3"/>
        <w:ind w:left="710" w:hanging="700"/>
      </w:pPr>
      <w:bookmarkStart w:id="24" w:name="_Toc27480"/>
      <w:r>
        <w:t>Code Generation</w:t>
      </w:r>
      <w:bookmarkEnd w:id="24"/>
    </w:p>
    <w:p w:rsidR="00736D80" w:rsidRDefault="00000000">
      <w:pPr>
        <w:spacing w:after="340"/>
        <w:ind w:left="11" w:right="13"/>
      </w:pPr>
      <w:r>
        <w:t>De code generation stap vertaalt dan de geoptimaliseerde code naar assembly code.</w:t>
      </w:r>
    </w:p>
    <w:p w:rsidR="00736D80" w:rsidRDefault="00000000">
      <w:pPr>
        <w:pStyle w:val="Heading2"/>
        <w:ind w:left="623" w:hanging="613"/>
      </w:pPr>
      <w:bookmarkStart w:id="25" w:name="_Toc27481"/>
      <w:r>
        <w:t>Toolchain</w:t>
      </w:r>
      <w:bookmarkEnd w:id="25"/>
    </w:p>
    <w:p w:rsidR="00736D80" w:rsidRDefault="00000000">
      <w:pPr>
        <w:spacing w:after="110"/>
        <w:ind w:left="11" w:right="13"/>
      </w:pPr>
      <w:r>
        <w:t>Vervolgens gaan we verder de toolchain stappen in C doorlopen. In deze stappen zit ook de compiler stap, en hierbij worden de stappen eerder in dit hoofdstuk uitgevoerd. De stappen zijn:</w:t>
      </w:r>
    </w:p>
    <w:p w:rsidR="00736D80" w:rsidRDefault="00000000">
      <w:pPr>
        <w:numPr>
          <w:ilvl w:val="0"/>
          <w:numId w:val="3"/>
        </w:numPr>
        <w:ind w:left="509" w:right="13" w:hanging="255"/>
      </w:pPr>
      <w:r>
        <w:t>Preprocessor</w:t>
      </w:r>
    </w:p>
    <w:p w:rsidR="00736D80" w:rsidRDefault="00000000">
      <w:pPr>
        <w:numPr>
          <w:ilvl w:val="0"/>
          <w:numId w:val="3"/>
        </w:numPr>
        <w:ind w:left="509" w:right="13" w:hanging="255"/>
      </w:pPr>
      <w:r>
        <w:t>Compiler</w:t>
      </w:r>
    </w:p>
    <w:p w:rsidR="00736D80" w:rsidRDefault="00000000">
      <w:pPr>
        <w:numPr>
          <w:ilvl w:val="0"/>
          <w:numId w:val="3"/>
        </w:numPr>
        <w:ind w:left="509" w:right="13" w:hanging="255"/>
      </w:pPr>
      <w:r>
        <w:t>Assembler</w:t>
      </w:r>
    </w:p>
    <w:p w:rsidR="00736D80" w:rsidRDefault="00000000">
      <w:pPr>
        <w:numPr>
          <w:ilvl w:val="0"/>
          <w:numId w:val="3"/>
        </w:numPr>
        <w:spacing w:after="106"/>
        <w:ind w:left="509" w:right="13" w:hanging="255"/>
      </w:pPr>
      <w:r>
        <w:t>Linking</w:t>
      </w:r>
    </w:p>
    <w:p w:rsidR="00736D80" w:rsidRDefault="00000000">
      <w:pPr>
        <w:ind w:left="11" w:right="13"/>
      </w:pPr>
      <w:r>
        <w:t xml:space="preserve">Ook te zien in figuur </w:t>
      </w:r>
      <w:r>
        <w:rPr>
          <w:color w:val="0000FF"/>
        </w:rPr>
        <w:t>2</w:t>
      </w:r>
    </w:p>
    <w:p w:rsidR="00736D80" w:rsidRDefault="00000000">
      <w:pPr>
        <w:spacing w:after="182" w:line="259" w:lineRule="auto"/>
        <w:ind w:left="2004" w:firstLine="0"/>
        <w:jc w:val="left"/>
      </w:pPr>
      <w:r>
        <w:rPr>
          <w:noProof/>
        </w:rPr>
        <w:lastRenderedPageBreak/>
        <w:drawing>
          <wp:inline distT="0" distB="0" distL="0" distR="0">
            <wp:extent cx="3799619" cy="2997113"/>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20"/>
                    <a:stretch>
                      <a:fillRect/>
                    </a:stretch>
                  </pic:blipFill>
                  <pic:spPr>
                    <a:xfrm>
                      <a:off x="0" y="0"/>
                      <a:ext cx="3799619" cy="2997113"/>
                    </a:xfrm>
                    <a:prstGeom prst="rect">
                      <a:avLst/>
                    </a:prstGeom>
                  </pic:spPr>
                </pic:pic>
              </a:graphicData>
            </a:graphic>
          </wp:inline>
        </w:drawing>
      </w:r>
    </w:p>
    <w:p w:rsidR="00736D80" w:rsidRDefault="00000000">
      <w:pPr>
        <w:spacing w:after="415" w:line="272" w:lineRule="auto"/>
        <w:ind w:left="10" w:right="28" w:hanging="10"/>
        <w:jc w:val="center"/>
      </w:pPr>
      <w:r>
        <w:t>Figuur 2: (</w:t>
      </w:r>
      <w:r>
        <w:rPr>
          <w:i/>
          <w:color w:val="0000FF"/>
        </w:rPr>
        <w:t>Compiler Design Lecture Notes</w:t>
      </w:r>
      <w:r>
        <w:rPr>
          <w:color w:val="0000FF"/>
        </w:rPr>
        <w:t>, Rao, Sahu, &amp; Das, 2018</w:t>
      </w:r>
      <w:r>
        <w:t>)</w:t>
      </w:r>
    </w:p>
    <w:p w:rsidR="00736D80" w:rsidRDefault="00000000">
      <w:pPr>
        <w:spacing w:after="117"/>
        <w:ind w:left="11" w:right="13"/>
      </w:pPr>
      <w:r>
        <w:t>Laten wij de volgende code door de toolchain volgen, te beginnen bij de source code (</w:t>
      </w:r>
      <w:r>
        <w:rPr>
          <w:i/>
          <w:color w:val="0000FF"/>
          <w:sz w:val="31"/>
          <w:vertAlign w:val="subscript"/>
        </w:rPr>
        <w:t>Factorial in C</w:t>
      </w:r>
      <w:r>
        <w:rPr>
          <w:color w:val="0000FF"/>
        </w:rPr>
        <w:t>, Shawki, z.d.</w:t>
      </w:r>
      <w:r>
        <w:t>) in factorial.c:</w:t>
      </w:r>
    </w:p>
    <w:p w:rsidR="00736D80" w:rsidRDefault="00000000">
      <w:pPr>
        <w:ind w:left="229" w:hanging="10"/>
        <w:jc w:val="left"/>
      </w:pPr>
      <w:r>
        <w:rPr>
          <w:b/>
          <w:color w:val="007021"/>
        </w:rPr>
        <w:t xml:space="preserve">for </w:t>
      </w:r>
      <w:r>
        <w:rPr>
          <w:color w:val="666666"/>
        </w:rPr>
        <w:t>(</w:t>
      </w:r>
      <w:r>
        <w:t xml:space="preserve">i </w:t>
      </w:r>
      <w:r>
        <w:rPr>
          <w:color w:val="666666"/>
        </w:rPr>
        <w:t xml:space="preserve">= </w:t>
      </w:r>
      <w:r>
        <w:rPr>
          <w:color w:val="40A170"/>
        </w:rPr>
        <w:t>1</w:t>
      </w:r>
      <w:r>
        <w:rPr>
          <w:color w:val="666666"/>
        </w:rPr>
        <w:t xml:space="preserve">; </w:t>
      </w:r>
      <w:r>
        <w:t xml:space="preserve">i </w:t>
      </w:r>
      <w:r>
        <w:rPr>
          <w:color w:val="666666"/>
        </w:rPr>
        <w:t xml:space="preserve">&lt;= </w:t>
      </w:r>
      <w:r>
        <w:t>which</w:t>
      </w:r>
      <w:r>
        <w:rPr>
          <w:color w:val="666666"/>
        </w:rPr>
        <w:t>; ++</w:t>
      </w:r>
      <w:r>
        <w:t>i</w:t>
      </w:r>
      <w:r>
        <w:rPr>
          <w:color w:val="666666"/>
        </w:rPr>
        <w:t>) {</w:t>
      </w:r>
    </w:p>
    <w:p w:rsidR="00736D80" w:rsidRDefault="00000000">
      <w:pPr>
        <w:ind w:left="439" w:right="1093" w:hanging="10"/>
        <w:jc w:val="left"/>
      </w:pPr>
      <w:r>
        <w:t xml:space="preserve">result </w:t>
      </w:r>
      <w:r>
        <w:rPr>
          <w:color w:val="666666"/>
        </w:rPr>
        <w:t xml:space="preserve">*= </w:t>
      </w:r>
      <w:r>
        <w:t>i</w:t>
      </w:r>
      <w:r>
        <w:rPr>
          <w:color w:val="666666"/>
        </w:rPr>
        <w:t>;</w:t>
      </w:r>
    </w:p>
    <w:p w:rsidR="00736D80" w:rsidRDefault="00000000">
      <w:pPr>
        <w:spacing w:after="288"/>
        <w:ind w:left="229" w:hanging="10"/>
        <w:jc w:val="left"/>
      </w:pPr>
      <w:r>
        <w:rPr>
          <w:color w:val="666666"/>
        </w:rPr>
        <w:t>}</w:t>
      </w:r>
    </w:p>
    <w:p w:rsidR="00736D80" w:rsidRDefault="00000000">
      <w:pPr>
        <w:pStyle w:val="Heading3"/>
        <w:ind w:left="710" w:hanging="700"/>
      </w:pPr>
      <w:bookmarkStart w:id="26" w:name="_Toc27482"/>
      <w:r>
        <w:t>Preprocessing</w:t>
      </w:r>
      <w:bookmarkEnd w:id="26"/>
    </w:p>
    <w:p w:rsidR="00736D80" w:rsidRDefault="00000000">
      <w:pPr>
        <w:spacing w:after="117" w:line="241" w:lineRule="auto"/>
        <w:ind w:left="10" w:firstLine="1"/>
        <w:jc w:val="left"/>
      </w:pPr>
      <w:r>
        <w:t>Voordat we met de bovenstaande code verder kunnen gaan is het van belang dat we de preprocessor stap doorlopen. De preprocessor is verantwoordelijk voor het verwerken van preprocessor directives, zoals #include en #define. De preprocessor zal de code transformeren naar een vorm die de compiler kan verwerken.</w:t>
      </w:r>
    </w:p>
    <w:p w:rsidR="00736D80" w:rsidRDefault="00000000">
      <w:pPr>
        <w:spacing w:after="157"/>
        <w:ind w:left="11" w:right="13"/>
      </w:pPr>
      <w:r>
        <w:t>We vervangen dus de #include directive met de inhoud van de file die geïncludeerd wordt. In dit geval is dat de stdio.h file, welke de standaard input/output functies bevat.</w:t>
      </w:r>
    </w:p>
    <w:p w:rsidR="00736D80" w:rsidRDefault="00000000">
      <w:pPr>
        <w:spacing w:after="108" w:line="259" w:lineRule="auto"/>
        <w:ind w:left="219" w:firstLine="0"/>
        <w:jc w:val="left"/>
      </w:pPr>
      <w:r>
        <w:rPr>
          <w:color w:val="BD7A00"/>
        </w:rPr>
        <w:t xml:space="preserve">#include </w:t>
      </w:r>
      <w:r>
        <w:rPr>
          <w:b/>
          <w:color w:val="007F00"/>
        </w:rPr>
        <w:t>&lt;stdio.h&gt;</w:t>
      </w:r>
    </w:p>
    <w:p w:rsidR="00736D80" w:rsidRDefault="00000000">
      <w:pPr>
        <w:spacing w:after="107"/>
        <w:ind w:left="11" w:right="13"/>
      </w:pPr>
      <w:r>
        <w:t>Daarnaast vervangen we de #define directive met de waarde die gedefinieerd is. In dit geval is dat de waarde van ZERO en NEWLINE.</w:t>
      </w:r>
    </w:p>
    <w:p w:rsidR="00736D80" w:rsidRDefault="00000000">
      <w:pPr>
        <w:spacing w:after="10"/>
        <w:ind w:left="11" w:right="7187" w:hanging="10"/>
        <w:jc w:val="left"/>
      </w:pPr>
      <w:r>
        <w:rPr>
          <w:color w:val="BD7A00"/>
        </w:rPr>
        <w:t xml:space="preserve">#define ZERO </w:t>
      </w:r>
      <w:r>
        <w:rPr>
          <w:color w:val="40A170"/>
        </w:rPr>
        <w:t>0</w:t>
      </w:r>
    </w:p>
    <w:p w:rsidR="00736D80" w:rsidRDefault="00000000">
      <w:pPr>
        <w:spacing w:after="106"/>
        <w:ind w:left="11" w:right="7187" w:hanging="10"/>
        <w:jc w:val="left"/>
      </w:pPr>
      <w:r>
        <w:rPr>
          <w:color w:val="BD7A00"/>
        </w:rPr>
        <w:t xml:space="preserve">#define NEWLINE </w:t>
      </w:r>
      <w:r>
        <w:rPr>
          <w:color w:val="4070A1"/>
        </w:rPr>
        <w:t>"\n"</w:t>
      </w:r>
    </w:p>
    <w:p w:rsidR="00736D80" w:rsidRDefault="00000000">
      <w:pPr>
        <w:spacing w:after="106"/>
        <w:ind w:left="11" w:right="13"/>
      </w:pPr>
      <w:r>
        <w:t>Om de preprocessor stap uit te voeren kunnen we bijvoorbeeld het volgende commando uitvoeren:</w:t>
      </w:r>
    </w:p>
    <w:p w:rsidR="00736D80" w:rsidRDefault="00000000">
      <w:pPr>
        <w:spacing w:after="125"/>
        <w:ind w:left="18" w:right="1093" w:hanging="10"/>
        <w:jc w:val="left"/>
      </w:pPr>
      <w:r>
        <w:rPr>
          <w:color w:val="05297D"/>
        </w:rPr>
        <w:t xml:space="preserve">gcc </w:t>
      </w:r>
      <w:r>
        <w:rPr>
          <w:color w:val="7D8F29"/>
        </w:rPr>
        <w:t xml:space="preserve">-E </w:t>
      </w:r>
      <w:r>
        <w:t xml:space="preserve">factorial.c </w:t>
      </w:r>
      <w:r>
        <w:rPr>
          <w:color w:val="7D8F29"/>
        </w:rPr>
        <w:t xml:space="preserve">-o </w:t>
      </w:r>
      <w:r>
        <w:t>factorial.i</w:t>
      </w:r>
    </w:p>
    <w:p w:rsidR="00736D80" w:rsidRDefault="00000000">
      <w:pPr>
        <w:spacing w:after="117" w:line="241" w:lineRule="auto"/>
        <w:ind w:left="10" w:firstLine="1"/>
        <w:jc w:val="left"/>
      </w:pPr>
      <w:r>
        <w:t>Hier wordt de GNU Compiler Collection (</w:t>
      </w:r>
      <w:r>
        <w:rPr>
          <w:i/>
          <w:color w:val="0000FF"/>
          <w:sz w:val="31"/>
          <w:vertAlign w:val="subscript"/>
        </w:rPr>
        <w:t>GNU Compiler Collection</w:t>
      </w:r>
      <w:r>
        <w:rPr>
          <w:color w:val="0000FF"/>
        </w:rPr>
        <w:t>, GCC team, 2024</w:t>
      </w:r>
      <w:r>
        <w:t xml:space="preserve">) gebruikt om de preprocessor stap uit te voeren. GCC compileert de code in factorial.c en schrijft de output naar factorial.i. De output van de preprocessor stap is de </w:t>
      </w:r>
      <w:r>
        <w:lastRenderedPageBreak/>
        <w:t>code waarin alle preprocessor directives zijn vervangen door de bijbehorende code. De inhoud van studio.h staat bijvoorbeeld op mijn systeem in /usr/include/stdio.h.</w:t>
      </w:r>
    </w:p>
    <w:p w:rsidR="00736D80" w:rsidRDefault="00000000">
      <w:pPr>
        <w:spacing w:after="108"/>
        <w:ind w:left="11" w:right="13"/>
      </w:pPr>
      <w:r>
        <w:t>Ook de printf(NEWLINE); statement wordt vervangen door printf("\n"); te zien helemaal onderaan in factorial.i.</w:t>
      </w:r>
    </w:p>
    <w:p w:rsidR="00736D80" w:rsidRDefault="00000000">
      <w:pPr>
        <w:spacing w:after="292"/>
        <w:ind w:left="11" w:right="13"/>
      </w:pPr>
      <w:r>
        <w:t>De code die we volgen (de eerder gegeven for loop) is niet veranderd door de preprocessor stap, dus we kunnen verder gaan met de volgende stap.</w:t>
      </w:r>
    </w:p>
    <w:p w:rsidR="00736D80" w:rsidRDefault="00000000">
      <w:pPr>
        <w:pStyle w:val="Heading3"/>
        <w:ind w:left="710" w:hanging="700"/>
      </w:pPr>
      <w:bookmarkStart w:id="27" w:name="_Toc27483"/>
      <w:r>
        <w:t>Compiling</w:t>
      </w:r>
      <w:bookmarkEnd w:id="27"/>
    </w:p>
    <w:p w:rsidR="00736D80" w:rsidRDefault="00000000">
      <w:pPr>
        <w:spacing w:after="110"/>
        <w:ind w:left="11" w:right="13"/>
      </w:pPr>
      <w:r>
        <w:t xml:space="preserve">In de compiler stap worden de eerder beschreven stappen in </w:t>
      </w:r>
      <w:r>
        <w:rPr>
          <w:color w:val="0000FF"/>
        </w:rPr>
        <w:t xml:space="preserve">2.1 Compiler </w:t>
      </w:r>
      <w:r>
        <w:t xml:space="preserve">uitgevoerd. De compiler vertaalt de broncode naar assembly code, welke vervolgens in de volgende stap </w:t>
      </w:r>
      <w:r>
        <w:rPr>
          <w:color w:val="0000FF"/>
        </w:rPr>
        <w:t xml:space="preserve">2.2.3 Assembling </w:t>
      </w:r>
      <w:r>
        <w:t>wordt omgezet naar machine code.</w:t>
      </w:r>
    </w:p>
    <w:p w:rsidR="00736D80" w:rsidRDefault="00000000">
      <w:pPr>
        <w:spacing w:after="106"/>
        <w:ind w:left="11" w:right="13"/>
      </w:pPr>
      <w:r>
        <w:t>Om de compiler stap uit te voeren kunnen we bijvoorbeeld het volgende commando uitvoeren:</w:t>
      </w:r>
    </w:p>
    <w:p w:rsidR="00736D80" w:rsidRDefault="00000000">
      <w:pPr>
        <w:spacing w:after="108"/>
        <w:ind w:left="18" w:right="1093" w:hanging="10"/>
        <w:jc w:val="left"/>
      </w:pPr>
      <w:r>
        <w:rPr>
          <w:color w:val="05297D"/>
        </w:rPr>
        <w:t xml:space="preserve">gcc </w:t>
      </w:r>
      <w:r>
        <w:rPr>
          <w:color w:val="7D8F29"/>
        </w:rPr>
        <w:t xml:space="preserve">-S </w:t>
      </w:r>
      <w:r>
        <w:t xml:space="preserve">factorial.i </w:t>
      </w:r>
      <w:r>
        <w:rPr>
          <w:color w:val="7D8F29"/>
        </w:rPr>
        <w:t xml:space="preserve">-o </w:t>
      </w:r>
      <w:r>
        <w:t>factorial.s</w:t>
      </w:r>
    </w:p>
    <w:p w:rsidR="00736D80" w:rsidRDefault="00000000">
      <w:pPr>
        <w:spacing w:after="57" w:line="302" w:lineRule="auto"/>
        <w:ind w:left="10" w:firstLine="1"/>
        <w:jc w:val="left"/>
      </w:pPr>
      <w:r>
        <w:t>Hier wordt GCC gebruikt om de compiler stap uit te voeren. GCC compileert de code in factorial.i en schrijft de output naar factorial.s. De output van de compiler stap is de assembly code die de broncode vertegenwoordigt. De eerder gegeven for loop wordt bijvoorbeeld vertaald naar de volgende assembly code:</w:t>
      </w:r>
    </w:p>
    <w:p w:rsidR="00736D80" w:rsidRDefault="00000000">
      <w:pPr>
        <w:ind w:left="18" w:right="8860" w:hanging="10"/>
        <w:jc w:val="left"/>
      </w:pPr>
      <w:r>
        <w:rPr>
          <w:color w:val="666666"/>
        </w:rPr>
        <w:t xml:space="preserve">... </w:t>
      </w:r>
      <w:r>
        <w:t xml:space="preserve">jmp </w:t>
      </w:r>
      <w:r>
        <w:rPr>
          <w:color w:val="666666"/>
        </w:rPr>
        <w:t>.</w:t>
      </w:r>
      <w:r>
        <w:rPr>
          <w:color w:val="05297D"/>
        </w:rPr>
        <w:t xml:space="preserve">L2 </w:t>
      </w:r>
      <w:r>
        <w:rPr>
          <w:color w:val="666666"/>
        </w:rPr>
        <w:t>.</w:t>
      </w:r>
      <w:r>
        <w:rPr>
          <w:color w:val="05297D"/>
        </w:rPr>
        <w:t>L3</w:t>
      </w:r>
      <w:r>
        <w:rPr>
          <w:color w:val="666666"/>
        </w:rPr>
        <w:t>:</w:t>
      </w:r>
    </w:p>
    <w:p w:rsidR="00736D80" w:rsidRDefault="00000000">
      <w:pPr>
        <w:tabs>
          <w:tab w:val="center" w:pos="638"/>
          <w:tab w:val="center" w:pos="2050"/>
        </w:tabs>
        <w:ind w:left="0" w:firstLine="0"/>
        <w:jc w:val="left"/>
      </w:pPr>
      <w:r>
        <w:rPr>
          <w:sz w:val="22"/>
        </w:rPr>
        <w:tab/>
      </w:r>
      <w:r>
        <w:t>movl</w:t>
      </w:r>
      <w:r>
        <w:tab/>
      </w:r>
      <w:r>
        <w:rPr>
          <w:color w:val="666666"/>
        </w:rPr>
        <w:t>-</w:t>
      </w:r>
      <w:r>
        <w:rPr>
          <w:color w:val="40A170"/>
        </w:rPr>
        <w:t>12</w:t>
      </w:r>
      <w:r>
        <w:rPr>
          <w:color w:val="666666"/>
        </w:rPr>
        <w:t>(%</w:t>
      </w:r>
      <w:r>
        <w:t>rbp</w:t>
      </w:r>
      <w:r>
        <w:rPr>
          <w:color w:val="666666"/>
        </w:rPr>
        <w:t>), %</w:t>
      </w:r>
      <w:r>
        <w:t>eax</w:t>
      </w:r>
    </w:p>
    <w:p w:rsidR="00736D80" w:rsidRDefault="00000000">
      <w:pPr>
        <w:ind w:left="439" w:right="1093" w:hanging="10"/>
        <w:jc w:val="left"/>
      </w:pPr>
      <w:r>
        <w:t>cltq</w:t>
      </w:r>
    </w:p>
    <w:p w:rsidR="00736D80" w:rsidRDefault="00000000">
      <w:pPr>
        <w:spacing w:after="0" w:line="236" w:lineRule="auto"/>
        <w:ind w:left="429" w:right="7291" w:firstLine="0"/>
      </w:pPr>
      <w:r>
        <w:t xml:space="preserve">movq </w:t>
      </w:r>
      <w:r>
        <w:rPr>
          <w:color w:val="666666"/>
        </w:rPr>
        <w:t>-</w:t>
      </w:r>
      <w:r>
        <w:rPr>
          <w:color w:val="40A170"/>
        </w:rPr>
        <w:t>8</w:t>
      </w:r>
      <w:r>
        <w:rPr>
          <w:color w:val="666666"/>
        </w:rPr>
        <w:t>(%</w:t>
      </w:r>
      <w:r>
        <w:t>rbp</w:t>
      </w:r>
      <w:r>
        <w:rPr>
          <w:color w:val="666666"/>
        </w:rPr>
        <w:t>), %</w:t>
      </w:r>
      <w:r>
        <w:t xml:space="preserve">rdx imulq </w:t>
      </w:r>
      <w:r>
        <w:rPr>
          <w:color w:val="666666"/>
        </w:rPr>
        <w:t>%</w:t>
      </w:r>
      <w:r>
        <w:t>rdx</w:t>
      </w:r>
      <w:r>
        <w:rPr>
          <w:color w:val="666666"/>
        </w:rPr>
        <w:t>, %</w:t>
      </w:r>
      <w:r>
        <w:t xml:space="preserve">rax movq </w:t>
      </w:r>
      <w:r>
        <w:rPr>
          <w:color w:val="666666"/>
        </w:rPr>
        <w:t>%</w:t>
      </w:r>
      <w:r>
        <w:t>rax</w:t>
      </w:r>
      <w:r>
        <w:rPr>
          <w:color w:val="666666"/>
        </w:rPr>
        <w:t>, -</w:t>
      </w:r>
      <w:r>
        <w:rPr>
          <w:color w:val="40A170"/>
        </w:rPr>
        <w:t>8</w:t>
      </w:r>
      <w:r>
        <w:rPr>
          <w:color w:val="666666"/>
        </w:rPr>
        <w:t>(%</w:t>
      </w:r>
      <w:r>
        <w:t>rbp</w:t>
      </w:r>
      <w:r>
        <w:rPr>
          <w:color w:val="666666"/>
        </w:rPr>
        <w:t xml:space="preserve">) </w:t>
      </w:r>
      <w:r>
        <w:t>addl $</w:t>
      </w:r>
      <w:r>
        <w:rPr>
          <w:color w:val="40A170"/>
        </w:rPr>
        <w:t>1</w:t>
      </w:r>
      <w:r>
        <w:rPr>
          <w:color w:val="666666"/>
        </w:rPr>
        <w:t>, -</w:t>
      </w:r>
      <w:r>
        <w:rPr>
          <w:color w:val="40A170"/>
        </w:rPr>
        <w:t>12</w:t>
      </w:r>
      <w:r>
        <w:rPr>
          <w:color w:val="666666"/>
        </w:rPr>
        <w:t>(%</w:t>
      </w:r>
      <w:r>
        <w:t>rbp</w:t>
      </w:r>
      <w:r>
        <w:rPr>
          <w:color w:val="666666"/>
        </w:rPr>
        <w:t>)</w:t>
      </w:r>
    </w:p>
    <w:p w:rsidR="00736D80" w:rsidRDefault="00000000">
      <w:pPr>
        <w:spacing w:after="0" w:line="259" w:lineRule="auto"/>
        <w:ind w:left="18" w:hanging="10"/>
        <w:jc w:val="left"/>
      </w:pPr>
      <w:r>
        <w:rPr>
          <w:color w:val="666666"/>
        </w:rPr>
        <w:t>.</w:t>
      </w:r>
      <w:r>
        <w:rPr>
          <w:color w:val="05297D"/>
        </w:rPr>
        <w:t>L2</w:t>
      </w:r>
      <w:r>
        <w:rPr>
          <w:color w:val="666666"/>
        </w:rPr>
        <w:t>:</w:t>
      </w:r>
    </w:p>
    <w:p w:rsidR="00736D80" w:rsidRDefault="00000000">
      <w:pPr>
        <w:spacing w:after="110"/>
        <w:ind w:left="8" w:right="7187" w:firstLine="418"/>
        <w:jc w:val="left"/>
      </w:pPr>
      <w:r>
        <w:t>movl</w:t>
      </w:r>
      <w:r>
        <w:tab/>
      </w:r>
      <w:r>
        <w:rPr>
          <w:color w:val="666666"/>
        </w:rPr>
        <w:t>-</w:t>
      </w:r>
      <w:r>
        <w:rPr>
          <w:color w:val="40A170"/>
        </w:rPr>
        <w:t>12</w:t>
      </w:r>
      <w:r>
        <w:rPr>
          <w:color w:val="666666"/>
        </w:rPr>
        <w:t>(%</w:t>
      </w:r>
      <w:r>
        <w:t>rbp</w:t>
      </w:r>
      <w:r>
        <w:rPr>
          <w:color w:val="666666"/>
        </w:rPr>
        <w:t>), %</w:t>
      </w:r>
      <w:r>
        <w:t>eax cmpl</w:t>
      </w:r>
      <w:r>
        <w:tab/>
      </w:r>
      <w:r>
        <w:rPr>
          <w:color w:val="666666"/>
        </w:rPr>
        <w:t>-</w:t>
      </w:r>
      <w:r>
        <w:rPr>
          <w:color w:val="40A170"/>
        </w:rPr>
        <w:t>20</w:t>
      </w:r>
      <w:r>
        <w:rPr>
          <w:color w:val="666666"/>
        </w:rPr>
        <w:t>(%</w:t>
      </w:r>
      <w:r>
        <w:t>rbp</w:t>
      </w:r>
      <w:r>
        <w:rPr>
          <w:color w:val="666666"/>
        </w:rPr>
        <w:t>), %</w:t>
      </w:r>
      <w:r>
        <w:t xml:space="preserve">eax jle </w:t>
      </w:r>
      <w:r>
        <w:rPr>
          <w:color w:val="666666"/>
        </w:rPr>
        <w:t>.</w:t>
      </w:r>
      <w:r>
        <w:rPr>
          <w:color w:val="05297D"/>
        </w:rPr>
        <w:t xml:space="preserve">L3 </w:t>
      </w:r>
      <w:r>
        <w:rPr>
          <w:color w:val="666666"/>
        </w:rPr>
        <w:t>...</w:t>
      </w:r>
    </w:p>
    <w:p w:rsidR="00736D80" w:rsidRDefault="00000000">
      <w:pPr>
        <w:spacing w:after="298"/>
        <w:ind w:left="11" w:right="13"/>
      </w:pPr>
      <w:r>
        <w:t>De assembly code is moeilijk te lezen en te begrijpen, maar het vertegenwoordigt de machinecode die door de computer kan worden uitgevoerd. De intructie jmp .L2 bijvoorbeeld, springt naar het label .L2, wat het begin van de for loop representeert. De instructies movl -12(%rbp), %eax en cmpl -20(%rbp), %eax, vergelijken de waarde van i met de waarde van which en springt vervolgens met jle .L3 (</w:t>
      </w:r>
      <w:r>
        <w:rPr>
          <w:i/>
          <w:color w:val="0000FF"/>
          <w:sz w:val="31"/>
          <w:vertAlign w:val="subscript"/>
        </w:rPr>
        <w:t>JLE - Jump if Less or Equal</w:t>
      </w:r>
      <w:r>
        <w:rPr>
          <w:color w:val="0000FF"/>
        </w:rPr>
        <w:t>, Aldeid, 2015</w:t>
      </w:r>
      <w:r>
        <w:t>) naar het label .L3 als i kleiner of gelijk is aan which.</w:t>
      </w:r>
    </w:p>
    <w:p w:rsidR="00736D80" w:rsidRDefault="00000000">
      <w:pPr>
        <w:pStyle w:val="Heading3"/>
        <w:ind w:left="710" w:hanging="700"/>
      </w:pPr>
      <w:bookmarkStart w:id="28" w:name="_Toc27484"/>
      <w:r>
        <w:t>Assembling</w:t>
      </w:r>
      <w:bookmarkEnd w:id="28"/>
    </w:p>
    <w:p w:rsidR="00736D80" w:rsidRDefault="00000000">
      <w:pPr>
        <w:spacing w:after="110"/>
        <w:ind w:left="11" w:right="13"/>
      </w:pPr>
      <w:r>
        <w:t>In de assembler stap wordt de assembly code omgezet naar machine code. De assembler vertaalt de assembly instructies naar de binaire instructies.</w:t>
      </w:r>
    </w:p>
    <w:p w:rsidR="00736D80" w:rsidRDefault="00000000">
      <w:pPr>
        <w:spacing w:after="106"/>
        <w:ind w:left="11" w:right="13"/>
      </w:pPr>
      <w:r>
        <w:t>Om de assembler stap uit te voeren kunnen we bijvoorbeeld het volgende commando uitvoeren:</w:t>
      </w:r>
    </w:p>
    <w:p w:rsidR="00736D80" w:rsidRDefault="00000000">
      <w:pPr>
        <w:spacing w:after="106"/>
        <w:ind w:left="18" w:right="1093" w:hanging="10"/>
        <w:jc w:val="left"/>
      </w:pPr>
      <w:r>
        <w:rPr>
          <w:color w:val="05297D"/>
        </w:rPr>
        <w:t xml:space="preserve">as </w:t>
      </w:r>
      <w:r>
        <w:t xml:space="preserve">factorial.s </w:t>
      </w:r>
      <w:r>
        <w:rPr>
          <w:color w:val="7D8F29"/>
        </w:rPr>
        <w:t xml:space="preserve">-o </w:t>
      </w:r>
      <w:r>
        <w:t>factorial.o</w:t>
      </w:r>
    </w:p>
    <w:p w:rsidR="00736D80" w:rsidRDefault="00000000">
      <w:pPr>
        <w:spacing w:after="106"/>
        <w:ind w:left="11" w:right="13"/>
      </w:pPr>
      <w:r>
        <w:t>Om vervolgens de machine code te bekijken kunnen we objectdump gebruiken:</w:t>
      </w:r>
    </w:p>
    <w:p w:rsidR="00736D80" w:rsidRDefault="00000000">
      <w:pPr>
        <w:spacing w:after="106"/>
        <w:ind w:left="18" w:right="1093" w:hanging="10"/>
        <w:jc w:val="left"/>
      </w:pPr>
      <w:r>
        <w:t xml:space="preserve">objdump </w:t>
      </w:r>
      <w:r>
        <w:rPr>
          <w:color w:val="7D8F29"/>
        </w:rPr>
        <w:t xml:space="preserve">-d </w:t>
      </w:r>
      <w:r>
        <w:t>factorial.o</w:t>
      </w:r>
    </w:p>
    <w:p w:rsidR="00736D80" w:rsidRDefault="00000000">
      <w:pPr>
        <w:spacing w:after="106"/>
        <w:ind w:left="11" w:right="13"/>
      </w:pPr>
      <w:r>
        <w:t>Ook hier kunnen we onze for loop in terug vinden:</w:t>
      </w:r>
    </w:p>
    <w:p w:rsidR="00736D80" w:rsidRDefault="00000000">
      <w:pPr>
        <w:tabs>
          <w:tab w:val="center" w:pos="376"/>
          <w:tab w:val="center" w:pos="1109"/>
          <w:tab w:val="center" w:pos="3515"/>
          <w:tab w:val="center" w:pos="5084"/>
        </w:tabs>
        <w:ind w:left="0" w:firstLine="0"/>
        <w:jc w:val="left"/>
      </w:pPr>
      <w:r>
        <w:rPr>
          <w:sz w:val="22"/>
        </w:rPr>
        <w:tab/>
      </w:r>
      <w:r>
        <w:rPr>
          <w:color w:val="40A170"/>
        </w:rPr>
        <w:t>16</w:t>
      </w:r>
      <w:r>
        <w:rPr>
          <w:color w:val="666666"/>
        </w:rPr>
        <w:t>:</w:t>
      </w:r>
      <w:r>
        <w:rPr>
          <w:color w:val="666666"/>
        </w:rPr>
        <w:tab/>
      </w:r>
      <w:r>
        <w:t xml:space="preserve">eb </w:t>
      </w:r>
      <w:r>
        <w:rPr>
          <w:color w:val="40A170"/>
        </w:rPr>
        <w:t>15</w:t>
      </w:r>
      <w:r>
        <w:rPr>
          <w:color w:val="40A170"/>
        </w:rPr>
        <w:tab/>
      </w:r>
      <w:r>
        <w:t>jmp</w:t>
      </w:r>
      <w:r>
        <w:tab/>
      </w:r>
      <w:r>
        <w:rPr>
          <w:color w:val="40A170"/>
        </w:rPr>
        <w:t>2</w:t>
      </w:r>
      <w:r>
        <w:t xml:space="preserve">d </w:t>
      </w:r>
      <w:r>
        <w:rPr>
          <w:color w:val="666666"/>
        </w:rPr>
        <w:t>&lt;</w:t>
      </w:r>
      <w:r>
        <w:t>factorial</w:t>
      </w:r>
      <w:r>
        <w:rPr>
          <w:color w:val="666666"/>
        </w:rPr>
        <w:t>+</w:t>
      </w:r>
      <w:r>
        <w:rPr>
          <w:color w:val="40A170"/>
        </w:rPr>
        <w:t>0x2d</w:t>
      </w:r>
      <w:r>
        <w:rPr>
          <w:color w:val="666666"/>
        </w:rPr>
        <w:t>&gt;</w:t>
      </w:r>
    </w:p>
    <w:p w:rsidR="00736D80" w:rsidRDefault="00000000">
      <w:pPr>
        <w:tabs>
          <w:tab w:val="center" w:pos="376"/>
          <w:tab w:val="center" w:pos="1265"/>
          <w:tab w:val="center" w:pos="3515"/>
          <w:tab w:val="center" w:pos="4874"/>
        </w:tabs>
        <w:ind w:left="0" w:firstLine="0"/>
        <w:jc w:val="left"/>
      </w:pPr>
      <w:r>
        <w:rPr>
          <w:sz w:val="22"/>
        </w:rPr>
        <w:tab/>
      </w:r>
      <w:r>
        <w:rPr>
          <w:color w:val="40A170"/>
        </w:rPr>
        <w:t>18</w:t>
      </w:r>
      <w:r>
        <w:rPr>
          <w:color w:val="666666"/>
        </w:rPr>
        <w:t>:</w:t>
      </w:r>
      <w:r>
        <w:rPr>
          <w:color w:val="666666"/>
        </w:rPr>
        <w:tab/>
      </w:r>
      <w:r>
        <w:rPr>
          <w:color w:val="40A170"/>
        </w:rPr>
        <w:t>8</w:t>
      </w:r>
      <w:r>
        <w:t xml:space="preserve">b </w:t>
      </w:r>
      <w:r>
        <w:rPr>
          <w:color w:val="40A170"/>
        </w:rPr>
        <w:t xml:space="preserve">45 </w:t>
      </w:r>
      <w:r>
        <w:t>f4</w:t>
      </w:r>
      <w:r>
        <w:tab/>
        <w:t>mov</w:t>
      </w:r>
      <w:r>
        <w:tab/>
      </w:r>
      <w:r>
        <w:rPr>
          <w:color w:val="666666"/>
        </w:rPr>
        <w:t>-</w:t>
      </w:r>
      <w:r>
        <w:rPr>
          <w:color w:val="40A170"/>
        </w:rPr>
        <w:t>0xc</w:t>
      </w:r>
      <w:r>
        <w:rPr>
          <w:color w:val="666666"/>
        </w:rPr>
        <w:t>(%</w:t>
      </w:r>
      <w:r>
        <w:t>rbp</w:t>
      </w:r>
      <w:r>
        <w:rPr>
          <w:color w:val="666666"/>
        </w:rPr>
        <w:t>),%</w:t>
      </w:r>
      <w:r>
        <w:t>eax</w:t>
      </w:r>
    </w:p>
    <w:p w:rsidR="00736D80" w:rsidRDefault="00000000">
      <w:pPr>
        <w:tabs>
          <w:tab w:val="center" w:pos="376"/>
          <w:tab w:val="center" w:pos="1109"/>
          <w:tab w:val="center" w:pos="3567"/>
        </w:tabs>
        <w:ind w:left="0" w:firstLine="0"/>
        <w:jc w:val="left"/>
      </w:pPr>
      <w:r>
        <w:rPr>
          <w:sz w:val="22"/>
        </w:rPr>
        <w:tab/>
      </w:r>
      <w:r>
        <w:rPr>
          <w:color w:val="40A170"/>
        </w:rPr>
        <w:t>1</w:t>
      </w:r>
      <w:r>
        <w:t>b</w:t>
      </w:r>
      <w:r>
        <w:rPr>
          <w:color w:val="666666"/>
        </w:rPr>
        <w:t>:</w:t>
      </w:r>
      <w:r>
        <w:rPr>
          <w:color w:val="666666"/>
        </w:rPr>
        <w:tab/>
      </w:r>
      <w:r>
        <w:rPr>
          <w:color w:val="40A170"/>
        </w:rPr>
        <w:t>48 98</w:t>
      </w:r>
      <w:r>
        <w:rPr>
          <w:color w:val="40A170"/>
        </w:rPr>
        <w:tab/>
      </w:r>
      <w:r>
        <w:t>cltq</w:t>
      </w:r>
    </w:p>
    <w:p w:rsidR="00736D80" w:rsidRDefault="00000000">
      <w:pPr>
        <w:tabs>
          <w:tab w:val="center" w:pos="376"/>
          <w:tab w:val="center" w:pos="1422"/>
          <w:tab w:val="center" w:pos="3515"/>
          <w:tab w:val="center" w:pos="4874"/>
        </w:tabs>
        <w:ind w:left="0" w:firstLine="0"/>
        <w:jc w:val="left"/>
      </w:pPr>
      <w:r>
        <w:rPr>
          <w:sz w:val="22"/>
        </w:rPr>
        <w:tab/>
      </w:r>
      <w:r>
        <w:rPr>
          <w:color w:val="40A170"/>
        </w:rPr>
        <w:t>1</w:t>
      </w:r>
      <w:r>
        <w:t>d</w:t>
      </w:r>
      <w:r>
        <w:rPr>
          <w:color w:val="666666"/>
        </w:rPr>
        <w:t>:</w:t>
      </w:r>
      <w:r>
        <w:rPr>
          <w:color w:val="666666"/>
        </w:rPr>
        <w:tab/>
      </w:r>
      <w:r>
        <w:rPr>
          <w:color w:val="40A170"/>
        </w:rPr>
        <w:t>48 8</w:t>
      </w:r>
      <w:r>
        <w:t xml:space="preserve">b </w:t>
      </w:r>
      <w:r>
        <w:rPr>
          <w:color w:val="40A170"/>
        </w:rPr>
        <w:t xml:space="preserve">55 </w:t>
      </w:r>
      <w:r>
        <w:t>f8</w:t>
      </w:r>
      <w:r>
        <w:tab/>
        <w:t>mov</w:t>
      </w:r>
      <w:r>
        <w:tab/>
      </w:r>
      <w:r>
        <w:rPr>
          <w:color w:val="666666"/>
        </w:rPr>
        <w:t>-</w:t>
      </w:r>
      <w:r>
        <w:rPr>
          <w:color w:val="40A170"/>
        </w:rPr>
        <w:t>0x8</w:t>
      </w:r>
      <w:r>
        <w:rPr>
          <w:color w:val="666666"/>
        </w:rPr>
        <w:t>(%</w:t>
      </w:r>
      <w:r>
        <w:t>rbp</w:t>
      </w:r>
      <w:r>
        <w:rPr>
          <w:color w:val="666666"/>
        </w:rPr>
        <w:t>),%</w:t>
      </w:r>
      <w:r>
        <w:t>rdx</w:t>
      </w:r>
    </w:p>
    <w:p w:rsidR="00736D80" w:rsidRDefault="00000000">
      <w:pPr>
        <w:tabs>
          <w:tab w:val="center" w:pos="376"/>
          <w:tab w:val="center" w:pos="1422"/>
          <w:tab w:val="center" w:pos="3567"/>
          <w:tab w:val="center" w:pos="4561"/>
        </w:tabs>
        <w:ind w:left="0" w:firstLine="0"/>
        <w:jc w:val="left"/>
      </w:pPr>
      <w:r>
        <w:rPr>
          <w:sz w:val="22"/>
        </w:rPr>
        <w:lastRenderedPageBreak/>
        <w:tab/>
      </w:r>
      <w:r>
        <w:rPr>
          <w:color w:val="40A170"/>
        </w:rPr>
        <w:t>21</w:t>
      </w:r>
      <w:r>
        <w:rPr>
          <w:color w:val="666666"/>
        </w:rPr>
        <w:t>:</w:t>
      </w:r>
      <w:r>
        <w:rPr>
          <w:color w:val="666666"/>
        </w:rPr>
        <w:tab/>
      </w:r>
      <w:r>
        <w:rPr>
          <w:color w:val="40A170"/>
        </w:rPr>
        <w:t>48 0</w:t>
      </w:r>
      <w:r>
        <w:t>f af c2</w:t>
      </w:r>
      <w:r>
        <w:tab/>
        <w:t>imul</w:t>
      </w:r>
      <w:r>
        <w:tab/>
      </w:r>
      <w:r>
        <w:rPr>
          <w:color w:val="666666"/>
        </w:rPr>
        <w:t>%</w:t>
      </w:r>
      <w:r>
        <w:t>rdx</w:t>
      </w:r>
      <w:r>
        <w:rPr>
          <w:color w:val="666666"/>
        </w:rPr>
        <w:t>,%</w:t>
      </w:r>
      <w:r>
        <w:t>rax</w:t>
      </w:r>
    </w:p>
    <w:p w:rsidR="00736D80" w:rsidRDefault="00000000">
      <w:pPr>
        <w:ind w:left="229" w:right="4048" w:hanging="10"/>
        <w:jc w:val="left"/>
      </w:pPr>
      <w:r>
        <w:rPr>
          <w:color w:val="40A170"/>
        </w:rPr>
        <w:t>25</w:t>
      </w:r>
      <w:r>
        <w:rPr>
          <w:color w:val="666666"/>
        </w:rPr>
        <w:t>:</w:t>
      </w:r>
      <w:r>
        <w:rPr>
          <w:color w:val="666666"/>
        </w:rPr>
        <w:tab/>
      </w:r>
      <w:r>
        <w:rPr>
          <w:color w:val="40A170"/>
        </w:rPr>
        <w:t xml:space="preserve">48 89 45 </w:t>
      </w:r>
      <w:r>
        <w:t>f8</w:t>
      </w:r>
      <w:r>
        <w:tab/>
        <w:t>mov</w:t>
      </w:r>
      <w:r>
        <w:tab/>
      </w:r>
      <w:r>
        <w:rPr>
          <w:color w:val="666666"/>
        </w:rPr>
        <w:t>%</w:t>
      </w:r>
      <w:r>
        <w:t>rax</w:t>
      </w:r>
      <w:r>
        <w:rPr>
          <w:color w:val="666666"/>
        </w:rPr>
        <w:t>,-</w:t>
      </w:r>
      <w:r>
        <w:rPr>
          <w:color w:val="40A170"/>
        </w:rPr>
        <w:t>0x8</w:t>
      </w:r>
      <w:r>
        <w:rPr>
          <w:color w:val="666666"/>
        </w:rPr>
        <w:t>(%</w:t>
      </w:r>
      <w:r>
        <w:t>rbp</w:t>
      </w:r>
      <w:r>
        <w:rPr>
          <w:color w:val="666666"/>
        </w:rPr>
        <w:t xml:space="preserve">) </w:t>
      </w:r>
      <w:r>
        <w:rPr>
          <w:color w:val="40A170"/>
        </w:rPr>
        <w:t>29</w:t>
      </w:r>
      <w:r>
        <w:rPr>
          <w:color w:val="666666"/>
        </w:rPr>
        <w:t>:</w:t>
      </w:r>
      <w:r>
        <w:rPr>
          <w:color w:val="666666"/>
        </w:rPr>
        <w:tab/>
      </w:r>
      <w:r>
        <w:rPr>
          <w:color w:val="40A170"/>
        </w:rPr>
        <w:t xml:space="preserve">83 45 </w:t>
      </w:r>
      <w:r>
        <w:t xml:space="preserve">f4 </w:t>
      </w:r>
      <w:r>
        <w:rPr>
          <w:color w:val="40A170"/>
        </w:rPr>
        <w:t>01</w:t>
      </w:r>
      <w:r>
        <w:rPr>
          <w:color w:val="40A170"/>
        </w:rPr>
        <w:tab/>
      </w:r>
      <w:r>
        <w:t>addl</w:t>
      </w:r>
      <w:r>
        <w:tab/>
        <w:t>$</w:t>
      </w:r>
      <w:r>
        <w:rPr>
          <w:color w:val="40A170"/>
        </w:rPr>
        <w:t>0x1</w:t>
      </w:r>
      <w:r>
        <w:rPr>
          <w:color w:val="666666"/>
        </w:rPr>
        <w:t>,-</w:t>
      </w:r>
      <w:r>
        <w:rPr>
          <w:color w:val="40A170"/>
        </w:rPr>
        <w:t>0xc</w:t>
      </w:r>
      <w:r>
        <w:rPr>
          <w:color w:val="666666"/>
        </w:rPr>
        <w:t>(%</w:t>
      </w:r>
      <w:r>
        <w:t>rbp</w:t>
      </w:r>
      <w:r>
        <w:rPr>
          <w:color w:val="666666"/>
        </w:rPr>
        <w:t xml:space="preserve">) </w:t>
      </w:r>
      <w:r>
        <w:rPr>
          <w:color w:val="40A170"/>
        </w:rPr>
        <w:t>2</w:t>
      </w:r>
      <w:r>
        <w:t>d</w:t>
      </w:r>
      <w:r>
        <w:rPr>
          <w:color w:val="666666"/>
        </w:rPr>
        <w:t>:</w:t>
      </w:r>
      <w:r>
        <w:rPr>
          <w:color w:val="666666"/>
        </w:rPr>
        <w:tab/>
      </w:r>
      <w:r>
        <w:rPr>
          <w:color w:val="40A170"/>
        </w:rPr>
        <w:t>8</w:t>
      </w:r>
      <w:r>
        <w:t xml:space="preserve">b </w:t>
      </w:r>
      <w:r>
        <w:rPr>
          <w:color w:val="40A170"/>
        </w:rPr>
        <w:t xml:space="preserve">45 </w:t>
      </w:r>
      <w:r>
        <w:t>f4</w:t>
      </w:r>
      <w:r>
        <w:tab/>
        <w:t>mov</w:t>
      </w:r>
      <w:r>
        <w:tab/>
      </w:r>
      <w:r>
        <w:rPr>
          <w:color w:val="666666"/>
        </w:rPr>
        <w:t>-</w:t>
      </w:r>
      <w:r>
        <w:rPr>
          <w:color w:val="40A170"/>
        </w:rPr>
        <w:t>0xc</w:t>
      </w:r>
      <w:r>
        <w:rPr>
          <w:color w:val="666666"/>
        </w:rPr>
        <w:t>(%</w:t>
      </w:r>
      <w:r>
        <w:t>rbp</w:t>
      </w:r>
      <w:r>
        <w:rPr>
          <w:color w:val="666666"/>
        </w:rPr>
        <w:t>),%</w:t>
      </w:r>
      <w:r>
        <w:t>eax</w:t>
      </w:r>
    </w:p>
    <w:p w:rsidR="00736D80" w:rsidRDefault="00000000">
      <w:pPr>
        <w:tabs>
          <w:tab w:val="center" w:pos="376"/>
          <w:tab w:val="center" w:pos="1265"/>
          <w:tab w:val="center" w:pos="3515"/>
          <w:tab w:val="center" w:pos="4927"/>
        </w:tabs>
        <w:ind w:left="0" w:firstLine="0"/>
        <w:jc w:val="left"/>
      </w:pPr>
      <w:r>
        <w:rPr>
          <w:sz w:val="22"/>
        </w:rPr>
        <w:tab/>
      </w:r>
      <w:r>
        <w:rPr>
          <w:color w:val="40A170"/>
        </w:rPr>
        <w:t>30</w:t>
      </w:r>
      <w:r>
        <w:rPr>
          <w:color w:val="666666"/>
        </w:rPr>
        <w:t>:</w:t>
      </w:r>
      <w:r>
        <w:rPr>
          <w:color w:val="666666"/>
        </w:rPr>
        <w:tab/>
      </w:r>
      <w:r>
        <w:rPr>
          <w:color w:val="40A170"/>
        </w:rPr>
        <w:t>3</w:t>
      </w:r>
      <w:r>
        <w:t xml:space="preserve">b </w:t>
      </w:r>
      <w:r>
        <w:rPr>
          <w:color w:val="40A170"/>
        </w:rPr>
        <w:t xml:space="preserve">45 </w:t>
      </w:r>
      <w:r>
        <w:t>ec</w:t>
      </w:r>
      <w:r>
        <w:tab/>
        <w:t>cmp</w:t>
      </w:r>
      <w:r>
        <w:tab/>
      </w:r>
      <w:r>
        <w:rPr>
          <w:color w:val="666666"/>
        </w:rPr>
        <w:t>-</w:t>
      </w:r>
      <w:r>
        <w:rPr>
          <w:color w:val="40A170"/>
        </w:rPr>
        <w:t>0x14</w:t>
      </w:r>
      <w:r>
        <w:rPr>
          <w:color w:val="666666"/>
        </w:rPr>
        <w:t>(%</w:t>
      </w:r>
      <w:r>
        <w:t>rbp</w:t>
      </w:r>
      <w:r>
        <w:rPr>
          <w:color w:val="666666"/>
        </w:rPr>
        <w:t>),%</w:t>
      </w:r>
      <w:r>
        <w:t>eax</w:t>
      </w:r>
    </w:p>
    <w:p w:rsidR="00736D80" w:rsidRDefault="00000000">
      <w:pPr>
        <w:tabs>
          <w:tab w:val="center" w:pos="376"/>
          <w:tab w:val="center" w:pos="1109"/>
          <w:tab w:val="center" w:pos="3515"/>
          <w:tab w:val="center" w:pos="5084"/>
        </w:tabs>
        <w:spacing w:after="109"/>
        <w:ind w:left="0" w:firstLine="0"/>
        <w:jc w:val="left"/>
      </w:pPr>
      <w:r>
        <w:rPr>
          <w:sz w:val="22"/>
        </w:rPr>
        <w:tab/>
      </w:r>
      <w:r>
        <w:rPr>
          <w:color w:val="40A170"/>
        </w:rPr>
        <w:t>33</w:t>
      </w:r>
      <w:r>
        <w:rPr>
          <w:color w:val="666666"/>
        </w:rPr>
        <w:t>:</w:t>
      </w:r>
      <w:r>
        <w:rPr>
          <w:color w:val="666666"/>
        </w:rPr>
        <w:tab/>
      </w:r>
      <w:r>
        <w:rPr>
          <w:color w:val="40A170"/>
        </w:rPr>
        <w:t>7</w:t>
      </w:r>
      <w:r>
        <w:t>e e3</w:t>
      </w:r>
      <w:r>
        <w:tab/>
        <w:t>jle</w:t>
      </w:r>
      <w:r>
        <w:tab/>
      </w:r>
      <w:r>
        <w:rPr>
          <w:color w:val="40A170"/>
        </w:rPr>
        <w:t xml:space="preserve">18 </w:t>
      </w:r>
      <w:r>
        <w:rPr>
          <w:color w:val="666666"/>
        </w:rPr>
        <w:t>&lt;</w:t>
      </w:r>
      <w:r>
        <w:t>factorial</w:t>
      </w:r>
      <w:r>
        <w:rPr>
          <w:color w:val="666666"/>
        </w:rPr>
        <w:t>+</w:t>
      </w:r>
      <w:r>
        <w:rPr>
          <w:color w:val="40A170"/>
        </w:rPr>
        <w:t>0x18</w:t>
      </w:r>
      <w:r>
        <w:rPr>
          <w:color w:val="666666"/>
        </w:rPr>
        <w:t>&gt;</w:t>
      </w:r>
    </w:p>
    <w:p w:rsidR="00736D80" w:rsidRDefault="00000000">
      <w:pPr>
        <w:spacing w:after="293"/>
        <w:ind w:left="11" w:right="13"/>
      </w:pPr>
      <w:r>
        <w:t>Hierin is de aanroep van de for loop te zien. De jmp instructie bijvoorbeeld, springt naar het adres 0x2d, wat het begin van de for loop representeert. De mov instructie mov -0xc(%rbp),%eax laadt de waarde van i in het register eax, en de cmp instructie cmp -0x14(%rbp),%eax vergelijkt de waarde van i met de waarde van which.</w:t>
      </w:r>
    </w:p>
    <w:p w:rsidR="00736D80" w:rsidRDefault="00000000">
      <w:pPr>
        <w:pStyle w:val="Heading3"/>
        <w:ind w:left="710" w:hanging="700"/>
      </w:pPr>
      <w:bookmarkStart w:id="29" w:name="_Toc27485"/>
      <w:r>
        <w:t>Linking</w:t>
      </w:r>
      <w:bookmarkEnd w:id="29"/>
    </w:p>
    <w:p w:rsidR="00736D80" w:rsidRDefault="00000000">
      <w:pPr>
        <w:spacing w:after="117" w:line="241" w:lineRule="auto"/>
        <w:ind w:left="10" w:firstLine="1"/>
        <w:jc w:val="left"/>
      </w:pPr>
      <w:r>
        <w:t>In de link stap worden verschillende object files en libraries samengevoegd tot één uitvoerbaar programma. De linker zorgt ervoor dat alle verwijzingen naar functies en variabelen correct worden gezet. Om de linker stap uit te voeren doen we:</w:t>
      </w:r>
    </w:p>
    <w:p w:rsidR="00736D80" w:rsidRDefault="00000000">
      <w:pPr>
        <w:spacing w:after="110"/>
        <w:ind w:left="18" w:right="1093" w:hanging="10"/>
        <w:jc w:val="left"/>
      </w:pPr>
      <w:r>
        <w:rPr>
          <w:color w:val="05297D"/>
        </w:rPr>
        <w:t xml:space="preserve">gcc </w:t>
      </w:r>
      <w:r>
        <w:t xml:space="preserve">factorial.o </w:t>
      </w:r>
      <w:r>
        <w:rPr>
          <w:color w:val="7D8F29"/>
        </w:rPr>
        <w:t xml:space="preserve">-o </w:t>
      </w:r>
      <w:r>
        <w:t>factorial</w:t>
      </w:r>
    </w:p>
    <w:p w:rsidR="00736D80" w:rsidRDefault="00000000">
      <w:pPr>
        <w:spacing w:after="109"/>
        <w:ind w:left="11" w:right="13"/>
      </w:pPr>
      <w:r>
        <w:t>Hier wordt de object file factorial.o gelinkt tot een uitvoerbaar programma factorial. Dit programma kan vervolgens worden uitgevoerd om de faculteit van een getal te berekenen.</w:t>
      </w:r>
    </w:p>
    <w:p w:rsidR="00736D80" w:rsidRDefault="00000000">
      <w:pPr>
        <w:ind w:left="18" w:right="1093" w:hanging="10"/>
        <w:jc w:val="left"/>
      </w:pPr>
      <w:r>
        <w:t>$ ./factorial 29</w:t>
      </w:r>
    </w:p>
    <w:p w:rsidR="00736D80" w:rsidRDefault="00000000">
      <w:pPr>
        <w:spacing w:after="336"/>
        <w:ind w:left="18" w:right="1093" w:hanging="10"/>
        <w:jc w:val="left"/>
      </w:pPr>
      <w:r>
        <w:t>Factorial of 29 = 11390785281054474240</w:t>
      </w:r>
    </w:p>
    <w:p w:rsidR="00736D80" w:rsidRDefault="00000000">
      <w:pPr>
        <w:pStyle w:val="Heading2"/>
        <w:ind w:left="623" w:hanging="613"/>
      </w:pPr>
      <w:bookmarkStart w:id="30" w:name="_Toc27486"/>
      <w:r>
        <w:t>Toolchain in C samengevat</w:t>
      </w:r>
      <w:bookmarkEnd w:id="30"/>
    </w:p>
    <w:p w:rsidR="00736D80" w:rsidRDefault="00000000">
      <w:pPr>
        <w:ind w:left="11" w:right="13"/>
      </w:pPr>
      <w:r>
        <w:t>De toolchain in C bestaat uit verschillende stappen, waaronder de preprocessor, compiler, assembler, en linker. Elke stap heeft zijn eigen verantwoordelijkheden en helpt bij het vertalen van broncode naar een uitvoerbaar programma.</w:t>
      </w:r>
    </w:p>
    <w:p w:rsidR="00736D80" w:rsidRDefault="00736D80">
      <w:pPr>
        <w:sectPr w:rsidR="00736D80">
          <w:headerReference w:type="even" r:id="rId21"/>
          <w:headerReference w:type="default" r:id="rId22"/>
          <w:footerReference w:type="even" r:id="rId23"/>
          <w:footerReference w:type="default" r:id="rId24"/>
          <w:headerReference w:type="first" r:id="rId25"/>
          <w:footerReference w:type="first" r:id="rId26"/>
          <w:pgSz w:w="12240" w:h="15840"/>
          <w:pgMar w:top="1683" w:right="1095" w:bottom="1705" w:left="1124" w:header="906" w:footer="1045" w:gutter="0"/>
          <w:cols w:space="720"/>
        </w:sectPr>
      </w:pPr>
    </w:p>
    <w:p w:rsidR="00736D80" w:rsidRDefault="00000000">
      <w:pPr>
        <w:tabs>
          <w:tab w:val="center" w:pos="1758"/>
        </w:tabs>
        <w:spacing w:after="570"/>
        <w:ind w:left="0" w:firstLine="0"/>
        <w:jc w:val="left"/>
      </w:pPr>
      <w:r>
        <w:lastRenderedPageBreak/>
        <w:t>3</w:t>
      </w:r>
      <w:r>
        <w:tab/>
        <w:t>MEMORY MANAGEMENT (C)</w:t>
      </w:r>
    </w:p>
    <w:p w:rsidR="00736D80" w:rsidRDefault="00000000">
      <w:pPr>
        <w:pStyle w:val="Heading1"/>
        <w:ind w:left="494" w:hanging="484"/>
      </w:pPr>
      <w:bookmarkStart w:id="31" w:name="_Toc27487"/>
      <w:r>
        <w:t>Memory Management (C)</w:t>
      </w:r>
      <w:bookmarkEnd w:id="31"/>
    </w:p>
    <w:p w:rsidR="00736D80" w:rsidRDefault="00000000">
      <w:pPr>
        <w:spacing w:after="110"/>
        <w:ind w:left="11" w:right="13"/>
      </w:pPr>
      <w:r>
        <w:t>Memory Managment is een belangrijk onderdeel van het programmeren in C. In dit hoofdstuk zullen we de verschillende aspecten hiervan in C bespreken, zoals de werking en doel van de stack en de heap, het verschil tussen de stack en de heap, en de functie, voor- en nadelen van static memory.</w:t>
      </w:r>
    </w:p>
    <w:p w:rsidR="00736D80" w:rsidRDefault="00000000">
      <w:pPr>
        <w:ind w:left="11" w:right="13"/>
      </w:pPr>
      <w:r>
        <w:t>Om dit beter te kunnen begrijpen zullen we kijken naar een implementatie van zeeslag in C, en dit hoofdstuk wordt het volgende code fragment uit battleships.c (</w:t>
      </w:r>
      <w:r>
        <w:rPr>
          <w:i/>
          <w:color w:val="0000FF"/>
          <w:sz w:val="31"/>
          <w:vertAlign w:val="subscript"/>
        </w:rPr>
        <w:t>Battleship in C</w:t>
      </w:r>
      <w:r>
        <w:rPr>
          <w:color w:val="0000FF"/>
        </w:rPr>
        <w:t>, Shawki, 2024</w:t>
      </w:r>
      <w:r>
        <w:t>) bestudeert.</w:t>
      </w:r>
    </w:p>
    <w:p w:rsidR="00736D80" w:rsidRDefault="00000000">
      <w:pPr>
        <w:ind w:left="217" w:right="4781" w:hanging="209"/>
        <w:jc w:val="left"/>
      </w:pPr>
      <w:r>
        <w:rPr>
          <w:color w:val="8F2100"/>
        </w:rPr>
        <w:t xml:space="preserve">void </w:t>
      </w:r>
      <w:r>
        <w:t>init_grid</w:t>
      </w:r>
      <w:r>
        <w:rPr>
          <w:color w:val="666666"/>
        </w:rPr>
        <w:t>(</w:t>
      </w:r>
      <w:r>
        <w:t xml:space="preserve">Grid </w:t>
      </w:r>
      <w:r>
        <w:rPr>
          <w:color w:val="666666"/>
        </w:rPr>
        <w:t>*</w:t>
      </w:r>
      <w:r>
        <w:t>grid</w:t>
      </w:r>
      <w:r>
        <w:rPr>
          <w:color w:val="666666"/>
        </w:rPr>
        <w:t xml:space="preserve">) { </w:t>
      </w:r>
      <w:r>
        <w:t>grid</w:t>
      </w:r>
      <w:r>
        <w:rPr>
          <w:color w:val="666666"/>
        </w:rPr>
        <w:t>-&gt;</w:t>
      </w:r>
      <w:r>
        <w:t xml:space="preserve">cells </w:t>
      </w:r>
      <w:r>
        <w:rPr>
          <w:color w:val="666666"/>
        </w:rPr>
        <w:t xml:space="preserve">= </w:t>
      </w:r>
      <w:r>
        <w:t>calloc</w:t>
      </w:r>
      <w:r>
        <w:rPr>
          <w:color w:val="666666"/>
        </w:rPr>
        <w:t>(</w:t>
      </w:r>
      <w:r>
        <w:t>GRID_SIZE</w:t>
      </w:r>
      <w:r>
        <w:rPr>
          <w:color w:val="666666"/>
        </w:rPr>
        <w:t xml:space="preserve">, </w:t>
      </w:r>
      <w:r>
        <w:rPr>
          <w:b/>
          <w:color w:val="007021"/>
        </w:rPr>
        <w:t>sizeof</w:t>
      </w:r>
      <w:r>
        <w:rPr>
          <w:color w:val="666666"/>
        </w:rPr>
        <w:t>(</w:t>
      </w:r>
      <w:r>
        <w:rPr>
          <w:color w:val="8F2100"/>
        </w:rPr>
        <w:t xml:space="preserve">char </w:t>
      </w:r>
      <w:r>
        <w:rPr>
          <w:color w:val="666666"/>
        </w:rPr>
        <w:t xml:space="preserve">*)); </w:t>
      </w:r>
      <w:r>
        <w:rPr>
          <w:b/>
          <w:color w:val="007021"/>
        </w:rPr>
        <w:t xml:space="preserve">if </w:t>
      </w:r>
      <w:r>
        <w:rPr>
          <w:color w:val="666666"/>
        </w:rPr>
        <w:t>(</w:t>
      </w:r>
      <w:r>
        <w:t>grid</w:t>
      </w:r>
      <w:r>
        <w:rPr>
          <w:color w:val="666666"/>
        </w:rPr>
        <w:t>-&gt;</w:t>
      </w:r>
      <w:r>
        <w:t xml:space="preserve">cells </w:t>
      </w:r>
      <w:r>
        <w:rPr>
          <w:color w:val="666666"/>
        </w:rPr>
        <w:t xml:space="preserve">== </w:t>
      </w:r>
      <w:r>
        <w:t>NULL</w:t>
      </w:r>
      <w:r>
        <w:rPr>
          <w:color w:val="666666"/>
        </w:rPr>
        <w:t>) {</w:t>
      </w:r>
    </w:p>
    <w:p w:rsidR="00736D80" w:rsidRDefault="00000000">
      <w:pPr>
        <w:spacing w:after="0"/>
        <w:ind w:left="429" w:right="1015" w:hanging="10"/>
        <w:jc w:val="left"/>
      </w:pPr>
      <w:r>
        <w:t>fprintf</w:t>
      </w:r>
      <w:r>
        <w:rPr>
          <w:color w:val="666666"/>
        </w:rPr>
        <w:t>(</w:t>
      </w:r>
      <w:r>
        <w:t>stderr</w:t>
      </w:r>
      <w:r>
        <w:rPr>
          <w:color w:val="666666"/>
        </w:rPr>
        <w:t xml:space="preserve">, </w:t>
      </w:r>
      <w:r>
        <w:rPr>
          <w:color w:val="4070A1"/>
        </w:rPr>
        <w:t>"Failed to allocate memory for grid cells.\n"</w:t>
      </w:r>
      <w:r>
        <w:rPr>
          <w:color w:val="666666"/>
        </w:rPr>
        <w:t xml:space="preserve">); </w:t>
      </w:r>
      <w:r>
        <w:t>exit</w:t>
      </w:r>
      <w:r>
        <w:rPr>
          <w:color w:val="666666"/>
        </w:rPr>
        <w:t>(</w:t>
      </w:r>
      <w:r>
        <w:t>EXIT_FAILURE</w:t>
      </w:r>
      <w:r>
        <w:rPr>
          <w:color w:val="666666"/>
        </w:rPr>
        <w:t>);</w:t>
      </w:r>
    </w:p>
    <w:p w:rsidR="00736D80" w:rsidRDefault="00000000">
      <w:pPr>
        <w:ind w:left="235" w:hanging="10"/>
        <w:jc w:val="left"/>
      </w:pPr>
      <w:r>
        <w:rPr>
          <w:color w:val="666666"/>
        </w:rPr>
        <w:t>}</w:t>
      </w:r>
    </w:p>
    <w:p w:rsidR="00736D80" w:rsidRDefault="00000000">
      <w:pPr>
        <w:ind w:left="235" w:right="1093" w:hanging="10"/>
        <w:jc w:val="left"/>
      </w:pPr>
      <w:r>
        <w:rPr>
          <w:b/>
          <w:color w:val="007021"/>
        </w:rPr>
        <w:t xml:space="preserve">for </w:t>
      </w:r>
      <w:r>
        <w:rPr>
          <w:color w:val="666666"/>
        </w:rPr>
        <w:t>(</w:t>
      </w:r>
      <w:r>
        <w:rPr>
          <w:color w:val="8F2100"/>
        </w:rPr>
        <w:t xml:space="preserve">int </w:t>
      </w:r>
      <w:r>
        <w:t xml:space="preserve">i </w:t>
      </w:r>
      <w:r>
        <w:rPr>
          <w:color w:val="666666"/>
        </w:rPr>
        <w:t xml:space="preserve">= </w:t>
      </w:r>
      <w:r>
        <w:rPr>
          <w:color w:val="40A170"/>
        </w:rPr>
        <w:t>0</w:t>
      </w:r>
      <w:r>
        <w:rPr>
          <w:color w:val="666666"/>
        </w:rPr>
        <w:t xml:space="preserve">; </w:t>
      </w:r>
      <w:r>
        <w:t xml:space="preserve">i </w:t>
      </w:r>
      <w:r>
        <w:rPr>
          <w:color w:val="666666"/>
        </w:rPr>
        <w:t xml:space="preserve">&lt; </w:t>
      </w:r>
      <w:r>
        <w:t>GRID_SIZE</w:t>
      </w:r>
      <w:r>
        <w:rPr>
          <w:color w:val="666666"/>
        </w:rPr>
        <w:t>; ++</w:t>
      </w:r>
      <w:r>
        <w:t>i</w:t>
      </w:r>
      <w:r>
        <w:rPr>
          <w:color w:val="666666"/>
        </w:rPr>
        <w:t>) {</w:t>
      </w:r>
    </w:p>
    <w:p w:rsidR="00736D80" w:rsidRDefault="00000000">
      <w:pPr>
        <w:ind w:left="444" w:right="4258" w:hanging="10"/>
        <w:jc w:val="left"/>
      </w:pPr>
      <w:r>
        <w:t>grid</w:t>
      </w:r>
      <w:r>
        <w:rPr>
          <w:color w:val="666666"/>
        </w:rPr>
        <w:t>-&gt;</w:t>
      </w:r>
      <w:r>
        <w:t>cells</w:t>
      </w:r>
      <w:r>
        <w:rPr>
          <w:color w:val="666666"/>
        </w:rPr>
        <w:t>[</w:t>
      </w:r>
      <w:r>
        <w:t>i</w:t>
      </w:r>
      <w:r>
        <w:rPr>
          <w:color w:val="666666"/>
        </w:rPr>
        <w:t xml:space="preserve">] = </w:t>
      </w:r>
      <w:r>
        <w:t>calloc</w:t>
      </w:r>
      <w:r>
        <w:rPr>
          <w:color w:val="666666"/>
        </w:rPr>
        <w:t>(</w:t>
      </w:r>
      <w:r>
        <w:t>GRID_SIZE</w:t>
      </w:r>
      <w:r>
        <w:rPr>
          <w:color w:val="666666"/>
        </w:rPr>
        <w:t xml:space="preserve">, </w:t>
      </w:r>
      <w:r>
        <w:rPr>
          <w:b/>
          <w:color w:val="007021"/>
        </w:rPr>
        <w:t>sizeof</w:t>
      </w:r>
      <w:r>
        <w:rPr>
          <w:color w:val="666666"/>
        </w:rPr>
        <w:t>(</w:t>
      </w:r>
      <w:r>
        <w:rPr>
          <w:color w:val="8F2100"/>
        </w:rPr>
        <w:t>char</w:t>
      </w:r>
      <w:r>
        <w:rPr>
          <w:color w:val="666666"/>
        </w:rPr>
        <w:t xml:space="preserve">)); </w:t>
      </w:r>
      <w:r>
        <w:rPr>
          <w:b/>
          <w:color w:val="007021"/>
        </w:rPr>
        <w:t xml:space="preserve">if </w:t>
      </w:r>
      <w:r>
        <w:rPr>
          <w:color w:val="666666"/>
        </w:rPr>
        <w:t>(</w:t>
      </w:r>
      <w:r>
        <w:t>grid</w:t>
      </w:r>
      <w:r>
        <w:rPr>
          <w:color w:val="666666"/>
        </w:rPr>
        <w:t>-&gt;</w:t>
      </w:r>
      <w:r>
        <w:t>cells</w:t>
      </w:r>
      <w:r>
        <w:rPr>
          <w:color w:val="666666"/>
        </w:rPr>
        <w:t>[</w:t>
      </w:r>
      <w:r>
        <w:t>i</w:t>
      </w:r>
      <w:r>
        <w:rPr>
          <w:color w:val="666666"/>
        </w:rPr>
        <w:t xml:space="preserve">] == </w:t>
      </w:r>
      <w:r>
        <w:t>NULL</w:t>
      </w:r>
      <w:r>
        <w:rPr>
          <w:color w:val="666666"/>
        </w:rPr>
        <w:t>) {</w:t>
      </w:r>
    </w:p>
    <w:p w:rsidR="00736D80" w:rsidRDefault="00000000">
      <w:pPr>
        <w:spacing w:after="0"/>
        <w:ind w:left="654" w:hanging="10"/>
        <w:jc w:val="left"/>
      </w:pPr>
      <w:r>
        <w:t>fprintf</w:t>
      </w:r>
      <w:r>
        <w:rPr>
          <w:color w:val="666666"/>
        </w:rPr>
        <w:t>(</w:t>
      </w:r>
      <w:r>
        <w:t>stderr</w:t>
      </w:r>
      <w:r>
        <w:rPr>
          <w:color w:val="666666"/>
        </w:rPr>
        <w:t xml:space="preserve">, </w:t>
      </w:r>
      <w:r>
        <w:rPr>
          <w:color w:val="4070A1"/>
        </w:rPr>
        <w:t>"Failed to allocate memory for grid-&gt;cells[%d].\n"</w:t>
      </w:r>
      <w:r>
        <w:rPr>
          <w:color w:val="666666"/>
        </w:rPr>
        <w:t xml:space="preserve">, </w:t>
      </w:r>
      <w:r>
        <w:t>i</w:t>
      </w:r>
      <w:r>
        <w:rPr>
          <w:color w:val="666666"/>
        </w:rPr>
        <w:t xml:space="preserve">); </w:t>
      </w:r>
      <w:r>
        <w:t>exit</w:t>
      </w:r>
      <w:r>
        <w:rPr>
          <w:color w:val="666666"/>
        </w:rPr>
        <w:t>(</w:t>
      </w:r>
      <w:r>
        <w:t>EXIT_FAILURE</w:t>
      </w:r>
      <w:r>
        <w:rPr>
          <w:color w:val="666666"/>
        </w:rPr>
        <w:t>);</w:t>
      </w:r>
    </w:p>
    <w:p w:rsidR="00736D80" w:rsidRDefault="00000000">
      <w:pPr>
        <w:ind w:left="444" w:hanging="10"/>
        <w:jc w:val="left"/>
      </w:pPr>
      <w:r>
        <w:rPr>
          <w:color w:val="666666"/>
        </w:rPr>
        <w:t>}</w:t>
      </w:r>
    </w:p>
    <w:p w:rsidR="00736D80" w:rsidRDefault="00000000">
      <w:pPr>
        <w:spacing w:after="110"/>
        <w:ind w:left="8" w:right="9593" w:firstLine="209"/>
        <w:jc w:val="left"/>
      </w:pPr>
      <w:r>
        <w:rPr>
          <w:color w:val="666666"/>
        </w:rPr>
        <w:t>} }</w:t>
      </w:r>
    </w:p>
    <w:p w:rsidR="00736D80" w:rsidRDefault="00000000">
      <w:pPr>
        <w:spacing w:after="122"/>
        <w:ind w:left="11" w:right="13"/>
      </w:pPr>
      <w:r>
        <w:t>In C zijn er verschillende soorten geheugen.</w:t>
      </w:r>
    </w:p>
    <w:p w:rsidR="00736D80" w:rsidRDefault="00000000">
      <w:pPr>
        <w:numPr>
          <w:ilvl w:val="0"/>
          <w:numId w:val="4"/>
        </w:numPr>
        <w:ind w:right="13" w:hanging="255"/>
      </w:pPr>
      <w:r>
        <w:rPr>
          <w:b/>
          <w:sz w:val="31"/>
          <w:vertAlign w:val="subscript"/>
        </w:rPr>
        <w:t>Static Memory</w:t>
      </w:r>
      <w:r>
        <w:t>: Variabelen die buiten een functie worden gedeclareerd, worden opgeslagen in static memory. Deze variabelen blijven bestaan gedurende de lifetime van een programma.</w:t>
      </w:r>
    </w:p>
    <w:p w:rsidR="00736D80" w:rsidRDefault="00000000">
      <w:pPr>
        <w:numPr>
          <w:ilvl w:val="0"/>
          <w:numId w:val="4"/>
        </w:numPr>
        <w:ind w:right="13" w:hanging="255"/>
      </w:pPr>
      <w:r>
        <w:rPr>
          <w:b/>
          <w:sz w:val="31"/>
          <w:vertAlign w:val="subscript"/>
        </w:rPr>
        <w:t>Automatic Memory</w:t>
      </w:r>
      <w:r>
        <w:t>: Lokale variabelen die binnen een functie worden gedefinieerd, worden toegewezen op de stack en worden automatisch vrijgegeven wanneer de functie returns.</w:t>
      </w:r>
    </w:p>
    <w:p w:rsidR="00736D80" w:rsidRDefault="00000000">
      <w:pPr>
        <w:numPr>
          <w:ilvl w:val="0"/>
          <w:numId w:val="4"/>
        </w:numPr>
        <w:ind w:right="13" w:hanging="255"/>
      </w:pPr>
      <w:r>
        <w:rPr>
          <w:b/>
          <w:sz w:val="31"/>
          <w:vertAlign w:val="subscript"/>
        </w:rPr>
        <w:t>Dynamic Memory</w:t>
      </w:r>
      <w:r>
        <w:t>: Dit wordt toegewezen tijdens de runtime van een programma. Dit type memory bevindt</w:t>
      </w:r>
    </w:p>
    <w:p w:rsidR="00736D80" w:rsidRDefault="00000000">
      <w:pPr>
        <w:spacing w:after="336"/>
        <w:ind w:left="515" w:right="13"/>
      </w:pPr>
      <w:r>
        <w:t>zich op de heap en vereist expliciete toewijzing en vrijgave.</w:t>
      </w:r>
    </w:p>
    <w:p w:rsidR="00736D80" w:rsidRDefault="00000000">
      <w:pPr>
        <w:pStyle w:val="Heading2"/>
        <w:ind w:left="623" w:hanging="613"/>
      </w:pPr>
      <w:bookmarkStart w:id="32" w:name="_Toc27488"/>
      <w:r>
        <w:t>Werking en doel van de Stack</w:t>
      </w:r>
      <w:bookmarkEnd w:id="32"/>
    </w:p>
    <w:p w:rsidR="00736D80" w:rsidRDefault="00000000">
      <w:pPr>
        <w:spacing w:after="117" w:line="241" w:lineRule="auto"/>
        <w:ind w:left="10" w:firstLine="1"/>
        <w:jc w:val="left"/>
      </w:pPr>
      <w:r>
        <w:t>De stack is een geheugen model dat wordt gebruikt om lokale variabelen en function calls op te slaan. Wanneer een functie wordt aangeroepen, wordt deze functie weliswaar op de “stapel” gelegd. Elke individuele onderdeel van de stack wordt ook wel een “frame” genoemd. Elke frame bevat de lokale variabelen van de functie, de return address, en de waarden van de registers. Wanneer de functie klaar is met uitvoeren, wordt het frame van de stack verwijderd. De stack is een LIFO (Last In First Out) datastructuur, wat betekent dat het laatste frame dat op de stack is geplaatst, als eerste wordt verwijderd.</w:t>
      </w:r>
    </w:p>
    <w:p w:rsidR="00736D80" w:rsidRDefault="00000000">
      <w:pPr>
        <w:spacing w:after="340"/>
        <w:ind w:left="11" w:right="13"/>
      </w:pPr>
      <w:r>
        <w:t>Bij het code fragment init_grid in de for loop wordt bijvoorbeeld de variabele i op de stack geplaatst, omdat deze lokaal is voor de functie.</w:t>
      </w:r>
    </w:p>
    <w:p w:rsidR="00736D80" w:rsidRDefault="00000000">
      <w:pPr>
        <w:pStyle w:val="Heading2"/>
        <w:ind w:left="623" w:hanging="613"/>
      </w:pPr>
      <w:bookmarkStart w:id="33" w:name="_Toc27489"/>
      <w:r>
        <w:t>Werking en doel van de Heap</w:t>
      </w:r>
      <w:bookmarkEnd w:id="33"/>
    </w:p>
    <w:p w:rsidR="00736D80" w:rsidRDefault="00000000">
      <w:pPr>
        <w:spacing w:after="117" w:line="241" w:lineRule="auto"/>
        <w:ind w:left="10" w:firstLine="1"/>
        <w:jc w:val="left"/>
      </w:pPr>
      <w:r>
        <w:t>De heap is een model waarbij memory worden toegewezen en vrijgegeven tijdens de runtime van een programma met behulp van functies zoals malloc, calloc, en free in C. Dit type memory wordt gebruik voor het opslaan van data die niet bekend is tijdens het compileren, zoals arrays van variabele lengte of complexe datastructuren welke groeien of krimpen tijdens rutime. Vaak willen deze complexe datastructuren gebruik maken van pointers en referenties naar andere variabelen in de heap.</w:t>
      </w:r>
    </w:p>
    <w:p w:rsidR="00736D80" w:rsidRDefault="00000000">
      <w:pPr>
        <w:ind w:left="11" w:right="13"/>
      </w:pPr>
      <w:r>
        <w:lastRenderedPageBreak/>
        <w:t>Hieronder wordt bijvoorbeeld de cells array van de Grid structuur toegewezen op de heap met behulp van de calloc functie.</w:t>
      </w:r>
    </w:p>
    <w:p w:rsidR="00736D80" w:rsidRDefault="00000000">
      <w:pPr>
        <w:tabs>
          <w:tab w:val="center" w:pos="1758"/>
        </w:tabs>
        <w:spacing w:after="527"/>
        <w:ind w:left="0" w:firstLine="0"/>
        <w:jc w:val="left"/>
      </w:pPr>
      <w:r>
        <w:t>3</w:t>
      </w:r>
      <w:r>
        <w:tab/>
        <w:t>MEMORY MANAGEMENT (C)</w:t>
      </w:r>
    </w:p>
    <w:p w:rsidR="00736D80" w:rsidRDefault="00000000">
      <w:pPr>
        <w:ind w:left="18" w:right="4676" w:hanging="10"/>
        <w:jc w:val="left"/>
      </w:pPr>
      <w:r>
        <w:t>grid</w:t>
      </w:r>
      <w:r>
        <w:rPr>
          <w:color w:val="666666"/>
        </w:rPr>
        <w:t>-&gt;</w:t>
      </w:r>
      <w:r>
        <w:t xml:space="preserve">cells </w:t>
      </w:r>
      <w:r>
        <w:rPr>
          <w:color w:val="666666"/>
        </w:rPr>
        <w:t xml:space="preserve">= </w:t>
      </w:r>
      <w:r>
        <w:t>calloc</w:t>
      </w:r>
      <w:r>
        <w:rPr>
          <w:color w:val="666666"/>
        </w:rPr>
        <w:t>(</w:t>
      </w:r>
      <w:r>
        <w:t>GRID_SIZE</w:t>
      </w:r>
      <w:r>
        <w:rPr>
          <w:color w:val="666666"/>
        </w:rPr>
        <w:t xml:space="preserve">, </w:t>
      </w:r>
      <w:r>
        <w:rPr>
          <w:b/>
          <w:color w:val="007021"/>
        </w:rPr>
        <w:t>sizeof</w:t>
      </w:r>
      <w:r>
        <w:rPr>
          <w:color w:val="666666"/>
        </w:rPr>
        <w:t>(</w:t>
      </w:r>
      <w:r>
        <w:rPr>
          <w:color w:val="8F2100"/>
        </w:rPr>
        <w:t xml:space="preserve">char </w:t>
      </w:r>
      <w:r>
        <w:rPr>
          <w:color w:val="666666"/>
        </w:rPr>
        <w:t xml:space="preserve">*)); </w:t>
      </w:r>
      <w:r>
        <w:rPr>
          <w:b/>
          <w:color w:val="007021"/>
        </w:rPr>
        <w:t xml:space="preserve">for </w:t>
      </w:r>
      <w:r>
        <w:rPr>
          <w:color w:val="666666"/>
        </w:rPr>
        <w:t>(</w:t>
      </w:r>
      <w:r>
        <w:rPr>
          <w:color w:val="8F2100"/>
        </w:rPr>
        <w:t xml:space="preserve">int </w:t>
      </w:r>
      <w:r>
        <w:t xml:space="preserve">i </w:t>
      </w:r>
      <w:r>
        <w:rPr>
          <w:color w:val="666666"/>
        </w:rPr>
        <w:t xml:space="preserve">= </w:t>
      </w:r>
      <w:r>
        <w:rPr>
          <w:color w:val="40A170"/>
        </w:rPr>
        <w:t>0</w:t>
      </w:r>
      <w:r>
        <w:rPr>
          <w:color w:val="666666"/>
        </w:rPr>
        <w:t xml:space="preserve">; </w:t>
      </w:r>
      <w:r>
        <w:t xml:space="preserve">i </w:t>
      </w:r>
      <w:r>
        <w:rPr>
          <w:color w:val="666666"/>
        </w:rPr>
        <w:t xml:space="preserve">&lt; </w:t>
      </w:r>
      <w:r>
        <w:t>GRID_SIZE</w:t>
      </w:r>
      <w:r>
        <w:rPr>
          <w:color w:val="666666"/>
        </w:rPr>
        <w:t>; ++</w:t>
      </w:r>
      <w:r>
        <w:t>i</w:t>
      </w:r>
      <w:r>
        <w:rPr>
          <w:color w:val="666666"/>
        </w:rPr>
        <w:t>) {</w:t>
      </w:r>
    </w:p>
    <w:p w:rsidR="00736D80" w:rsidRDefault="00000000">
      <w:pPr>
        <w:ind w:left="235" w:right="1093" w:hanging="10"/>
        <w:jc w:val="left"/>
      </w:pPr>
      <w:r>
        <w:t>grid</w:t>
      </w:r>
      <w:r>
        <w:rPr>
          <w:color w:val="666666"/>
        </w:rPr>
        <w:t>-&gt;</w:t>
      </w:r>
      <w:r>
        <w:t>cells</w:t>
      </w:r>
      <w:r>
        <w:rPr>
          <w:color w:val="666666"/>
        </w:rPr>
        <w:t>[</w:t>
      </w:r>
      <w:r>
        <w:t>i</w:t>
      </w:r>
      <w:r>
        <w:rPr>
          <w:color w:val="666666"/>
        </w:rPr>
        <w:t xml:space="preserve">] = </w:t>
      </w:r>
      <w:r>
        <w:t>calloc</w:t>
      </w:r>
      <w:r>
        <w:rPr>
          <w:color w:val="666666"/>
        </w:rPr>
        <w:t>(</w:t>
      </w:r>
      <w:r>
        <w:t>GRID_SIZE</w:t>
      </w:r>
      <w:r>
        <w:rPr>
          <w:color w:val="666666"/>
        </w:rPr>
        <w:t xml:space="preserve">, </w:t>
      </w:r>
      <w:r>
        <w:rPr>
          <w:b/>
          <w:color w:val="007021"/>
        </w:rPr>
        <w:t>sizeof</w:t>
      </w:r>
      <w:r>
        <w:rPr>
          <w:color w:val="666666"/>
        </w:rPr>
        <w:t>(</w:t>
      </w:r>
      <w:r>
        <w:rPr>
          <w:color w:val="8F2100"/>
        </w:rPr>
        <w:t>char</w:t>
      </w:r>
      <w:r>
        <w:rPr>
          <w:color w:val="666666"/>
        </w:rPr>
        <w:t>));</w:t>
      </w:r>
    </w:p>
    <w:p w:rsidR="00736D80" w:rsidRDefault="00000000">
      <w:pPr>
        <w:spacing w:after="109"/>
        <w:ind w:left="18" w:hanging="10"/>
        <w:jc w:val="left"/>
      </w:pPr>
      <w:r>
        <w:rPr>
          <w:color w:val="666666"/>
        </w:rPr>
        <w:t>}</w:t>
      </w:r>
    </w:p>
    <w:p w:rsidR="00736D80" w:rsidRDefault="00000000">
      <w:pPr>
        <w:spacing w:after="118"/>
        <w:ind w:left="11" w:right="13"/>
      </w:pPr>
      <w:r>
        <w:t>Deze geheugen toewijzingen moeten worden vrijgegeven met behulp van de free functie om memory leaks te voorkomen.</w:t>
      </w:r>
    </w:p>
    <w:p w:rsidR="00736D80" w:rsidRDefault="00000000">
      <w:pPr>
        <w:ind w:left="434" w:right="3839" w:hanging="209"/>
        <w:jc w:val="left"/>
      </w:pPr>
      <w:r>
        <w:rPr>
          <w:b/>
          <w:color w:val="007021"/>
        </w:rPr>
        <w:t xml:space="preserve">for </w:t>
      </w:r>
      <w:r>
        <w:rPr>
          <w:color w:val="666666"/>
        </w:rPr>
        <w:t>(</w:t>
      </w:r>
      <w:r>
        <w:rPr>
          <w:color w:val="8F2100"/>
        </w:rPr>
        <w:t xml:space="preserve">int </w:t>
      </w:r>
      <w:r>
        <w:t xml:space="preserve">i </w:t>
      </w:r>
      <w:r>
        <w:rPr>
          <w:color w:val="666666"/>
        </w:rPr>
        <w:t xml:space="preserve">= </w:t>
      </w:r>
      <w:r>
        <w:rPr>
          <w:color w:val="40A170"/>
        </w:rPr>
        <w:t>0</w:t>
      </w:r>
      <w:r>
        <w:rPr>
          <w:color w:val="666666"/>
        </w:rPr>
        <w:t xml:space="preserve">; </w:t>
      </w:r>
      <w:r>
        <w:t xml:space="preserve">i </w:t>
      </w:r>
      <w:r>
        <w:rPr>
          <w:color w:val="666666"/>
        </w:rPr>
        <w:t xml:space="preserve">&lt; </w:t>
      </w:r>
      <w:r>
        <w:t>GRID_SIZE</w:t>
      </w:r>
      <w:r>
        <w:rPr>
          <w:color w:val="666666"/>
        </w:rPr>
        <w:t>; ++</w:t>
      </w:r>
      <w:r>
        <w:t>i</w:t>
      </w:r>
      <w:r>
        <w:rPr>
          <w:color w:val="666666"/>
        </w:rPr>
        <w:t xml:space="preserve">) { </w:t>
      </w:r>
      <w:r>
        <w:t>free</w:t>
      </w:r>
      <w:r>
        <w:rPr>
          <w:color w:val="666666"/>
        </w:rPr>
        <w:t>(</w:t>
      </w:r>
      <w:r>
        <w:t>grid</w:t>
      </w:r>
      <w:r>
        <w:rPr>
          <w:color w:val="666666"/>
        </w:rPr>
        <w:t>.</w:t>
      </w:r>
      <w:r>
        <w:t>cells</w:t>
      </w:r>
      <w:r>
        <w:rPr>
          <w:color w:val="666666"/>
        </w:rPr>
        <w:t>[</w:t>
      </w:r>
      <w:r>
        <w:t>i</w:t>
      </w:r>
      <w:r>
        <w:rPr>
          <w:color w:val="666666"/>
        </w:rPr>
        <w:t>]);</w:t>
      </w:r>
    </w:p>
    <w:p w:rsidR="00736D80" w:rsidRDefault="00000000">
      <w:pPr>
        <w:ind w:left="235" w:hanging="10"/>
        <w:jc w:val="left"/>
      </w:pPr>
      <w:r>
        <w:rPr>
          <w:color w:val="666666"/>
        </w:rPr>
        <w:t>}</w:t>
      </w:r>
    </w:p>
    <w:p w:rsidR="00736D80" w:rsidRDefault="00000000">
      <w:pPr>
        <w:spacing w:after="106"/>
        <w:ind w:left="235" w:right="1093" w:hanging="10"/>
        <w:jc w:val="left"/>
      </w:pPr>
      <w:r>
        <w:t>free</w:t>
      </w:r>
      <w:r>
        <w:rPr>
          <w:color w:val="666666"/>
        </w:rPr>
        <w:t>(</w:t>
      </w:r>
      <w:r>
        <w:t>grid</w:t>
      </w:r>
      <w:r>
        <w:rPr>
          <w:color w:val="666666"/>
        </w:rPr>
        <w:t>.</w:t>
      </w:r>
      <w:r>
        <w:t>cells</w:t>
      </w:r>
      <w:r>
        <w:rPr>
          <w:color w:val="666666"/>
        </w:rPr>
        <w:t>);</w:t>
      </w:r>
    </w:p>
    <w:p w:rsidR="00736D80" w:rsidRDefault="00000000">
      <w:pPr>
        <w:spacing w:after="346" w:line="241" w:lineRule="auto"/>
        <w:ind w:left="10" w:firstLine="1"/>
        <w:jc w:val="left"/>
      </w:pPr>
      <w:r>
        <w:t>Memory leaks treden op wanneer geheugen wordt toegewezen op de heap, maar niet wordt vrijgegeven wanneer het niet langer nodig is. In het beste geval leidt dit tot een verspilling van geheugen, maar in het ergste geval kan dit leiden tot een crash van het programma of een beveiligingslek.</w:t>
      </w:r>
    </w:p>
    <w:p w:rsidR="00736D80" w:rsidRDefault="00000000">
      <w:pPr>
        <w:pStyle w:val="Heading2"/>
        <w:ind w:left="623" w:hanging="613"/>
      </w:pPr>
      <w:bookmarkStart w:id="34" w:name="_Toc27490"/>
      <w:r>
        <w:t>Verschil stack en heap</w:t>
      </w:r>
      <w:bookmarkEnd w:id="34"/>
    </w:p>
    <w:p w:rsidR="00736D80" w:rsidRDefault="00000000">
      <w:pPr>
        <w:spacing w:after="113"/>
        <w:ind w:left="11" w:right="13"/>
      </w:pPr>
      <w:r>
        <w:t>De stack en de heap verschillen op verschillende manieren, zoals:</w:t>
      </w:r>
    </w:p>
    <w:p w:rsidR="00736D80" w:rsidRDefault="00000000">
      <w:pPr>
        <w:numPr>
          <w:ilvl w:val="0"/>
          <w:numId w:val="5"/>
        </w:numPr>
        <w:spacing w:after="11" w:line="241" w:lineRule="auto"/>
        <w:ind w:right="13" w:hanging="255"/>
      </w:pPr>
      <w:r>
        <w:rPr>
          <w:b/>
          <w:sz w:val="31"/>
          <w:vertAlign w:val="subscript"/>
        </w:rPr>
        <w:t>Lifetime</w:t>
      </w:r>
      <w:r>
        <w:t>: Variabelen op de stack hebben een korte levensduur en worden automatisch vrijgegeven wanneer de functie returns, terwijl variabelen op de heap een langere levensduur hebben en handmatig moeten worden vrijgegeven.</w:t>
      </w:r>
    </w:p>
    <w:p w:rsidR="00736D80" w:rsidRDefault="00000000">
      <w:pPr>
        <w:numPr>
          <w:ilvl w:val="0"/>
          <w:numId w:val="5"/>
        </w:numPr>
        <w:ind w:right="13" w:hanging="255"/>
      </w:pPr>
      <w:r>
        <w:rPr>
          <w:b/>
          <w:sz w:val="31"/>
          <w:vertAlign w:val="subscript"/>
        </w:rPr>
        <w:t>Foutgevoeligheid</w:t>
      </w:r>
      <w:r>
        <w:t>: De stack is minder foutgevoelig dan de heap, omdat variabelen op de stack automatisch worden vrijgegeven, terwijl variabelen op de heap handmatig moeten worden vrijgegeven.</w:t>
      </w:r>
    </w:p>
    <w:p w:rsidR="00736D80" w:rsidRDefault="00000000">
      <w:pPr>
        <w:numPr>
          <w:ilvl w:val="0"/>
          <w:numId w:val="5"/>
        </w:numPr>
        <w:spacing w:after="196"/>
        <w:ind w:right="13" w:hanging="255"/>
      </w:pPr>
      <w:r>
        <w:rPr>
          <w:b/>
          <w:sz w:val="31"/>
          <w:vertAlign w:val="subscript"/>
        </w:rPr>
        <w:t>Beheer</w:t>
      </w:r>
      <w:r>
        <w:t>: De stack wordt beheerd door de compiler en, terwijl de heap handmatig moet worden beheerd.</w:t>
      </w:r>
    </w:p>
    <w:p w:rsidR="00736D80" w:rsidRDefault="00000000">
      <w:pPr>
        <w:pStyle w:val="Heading2"/>
        <w:ind w:left="623" w:hanging="613"/>
      </w:pPr>
      <w:bookmarkStart w:id="35" w:name="_Toc27491"/>
      <w:r>
        <w:t>Functie, voor- en nadelen van static memory</w:t>
      </w:r>
      <w:bookmarkEnd w:id="35"/>
    </w:p>
    <w:p w:rsidR="00736D80" w:rsidRDefault="00000000">
      <w:pPr>
        <w:spacing w:after="113"/>
        <w:ind w:left="11" w:right="13"/>
      </w:pPr>
      <w:r>
        <w:t>Zoals eerder is aangegeven, worden variabelen die buiten een functie zijn gedeclareerd opgeslagen in static memory. Deze variabelen blijven bestaan gedurende de lifetime van een programma.</w:t>
      </w:r>
    </w:p>
    <w:p w:rsidR="00736D80" w:rsidRDefault="00000000">
      <w:pPr>
        <w:spacing w:after="110"/>
        <w:ind w:left="11" w:right="13"/>
      </w:pPr>
      <w:r>
        <w:t>In zeeslag bijvoorbeeld, kunnen we bijvoorbeeld globale variabele declareren, zodat deze beschikbaar is voor alle functies in het programma.</w:t>
      </w:r>
    </w:p>
    <w:p w:rsidR="00736D80" w:rsidRDefault="00000000">
      <w:pPr>
        <w:spacing w:after="119"/>
        <w:ind w:left="11" w:right="7187" w:hanging="10"/>
        <w:jc w:val="left"/>
      </w:pPr>
      <w:r>
        <w:rPr>
          <w:color w:val="BD7A00"/>
        </w:rPr>
        <w:t xml:space="preserve">#define GRID_SIZE </w:t>
      </w:r>
      <w:r>
        <w:rPr>
          <w:color w:val="40A170"/>
        </w:rPr>
        <w:t xml:space="preserve">10 </w:t>
      </w:r>
      <w:r>
        <w:rPr>
          <w:color w:val="BD7A00"/>
        </w:rPr>
        <w:t xml:space="preserve">#define NUM_SHIPS </w:t>
      </w:r>
      <w:r>
        <w:rPr>
          <w:color w:val="40A170"/>
        </w:rPr>
        <w:t>3</w:t>
      </w:r>
    </w:p>
    <w:p w:rsidR="00736D80" w:rsidRDefault="00000000">
      <w:pPr>
        <w:spacing w:after="291"/>
        <w:ind w:left="11" w:right="13"/>
      </w:pPr>
      <w:r>
        <w:t>Hierboven zijn GRID_SIZE en NUM_SHIPS static constants.</w:t>
      </w:r>
    </w:p>
    <w:p w:rsidR="00736D80" w:rsidRDefault="00000000">
      <w:pPr>
        <w:pStyle w:val="Heading3"/>
        <w:ind w:left="710" w:hanging="700"/>
      </w:pPr>
      <w:bookmarkStart w:id="36" w:name="_Toc27492"/>
      <w:r>
        <w:t>Voordelen</w:t>
      </w:r>
      <w:bookmarkEnd w:id="36"/>
    </w:p>
    <w:p w:rsidR="00736D80" w:rsidRDefault="00000000">
      <w:pPr>
        <w:numPr>
          <w:ilvl w:val="0"/>
          <w:numId w:val="6"/>
        </w:numPr>
        <w:spacing w:after="10" w:line="241" w:lineRule="auto"/>
        <w:ind w:right="6" w:hanging="255"/>
        <w:jc w:val="left"/>
      </w:pPr>
      <w:r>
        <w:rPr>
          <w:b/>
          <w:sz w:val="31"/>
          <w:vertAlign w:val="subscript"/>
        </w:rPr>
        <w:t>Efficiëntie</w:t>
      </w:r>
      <w:r>
        <w:t>: Static memory is efficiënt omdat het geheugen wordt toegewezen tijdens de compile time en blijft bestaan gedurende de lifetime van een programma. Dit maakt het sneller dan het toewijzen van geheugen tijdens de runtime.</w:t>
      </w:r>
    </w:p>
    <w:p w:rsidR="00736D80" w:rsidRDefault="00000000">
      <w:pPr>
        <w:numPr>
          <w:ilvl w:val="0"/>
          <w:numId w:val="6"/>
        </w:numPr>
        <w:spacing w:after="291"/>
        <w:ind w:right="6" w:hanging="255"/>
        <w:jc w:val="left"/>
      </w:pPr>
      <w:r>
        <w:rPr>
          <w:b/>
          <w:sz w:val="31"/>
          <w:vertAlign w:val="subscript"/>
        </w:rPr>
        <w:t>Persistentie</w:t>
      </w:r>
      <w:r>
        <w:t>: Static memory blijft bestaan gedurende de lifetime, wat handig is voor variabelen die gedurende het hele programma moeten worden gebruikt.</w:t>
      </w:r>
    </w:p>
    <w:p w:rsidR="00736D80" w:rsidRDefault="00000000">
      <w:pPr>
        <w:pStyle w:val="Heading3"/>
        <w:ind w:left="710" w:hanging="700"/>
      </w:pPr>
      <w:bookmarkStart w:id="37" w:name="_Toc27493"/>
      <w:r>
        <w:lastRenderedPageBreak/>
        <w:t>Nadelen</w:t>
      </w:r>
      <w:bookmarkEnd w:id="37"/>
    </w:p>
    <w:p w:rsidR="00736D80" w:rsidRDefault="00000000">
      <w:pPr>
        <w:numPr>
          <w:ilvl w:val="0"/>
          <w:numId w:val="7"/>
        </w:numPr>
        <w:ind w:right="13" w:hanging="255"/>
      </w:pPr>
      <w:r>
        <w:rPr>
          <w:b/>
          <w:sz w:val="31"/>
          <w:vertAlign w:val="subscript"/>
        </w:rPr>
        <w:t>Flexibiliteit</w:t>
      </w:r>
      <w:r>
        <w:t>: Beperkt omdat het geheugen niet opnieuw kan worden toegewezen tijdens runtime.</w:t>
      </w:r>
    </w:p>
    <w:p w:rsidR="00736D80" w:rsidRDefault="00000000">
      <w:pPr>
        <w:numPr>
          <w:ilvl w:val="0"/>
          <w:numId w:val="7"/>
        </w:numPr>
        <w:ind w:right="13" w:hanging="255"/>
      </w:pPr>
      <w:r>
        <w:rPr>
          <w:b/>
        </w:rPr>
        <w:t>Geen ondersteuning voor recursie</w:t>
      </w:r>
      <w:r>
        <w:t>: Recursieve functies kunnen geen statische variabelen gebruiken voor lokale opslag.</w:t>
      </w:r>
    </w:p>
    <w:p w:rsidR="00736D80" w:rsidRDefault="00000000">
      <w:pPr>
        <w:tabs>
          <w:tab w:val="center" w:pos="2994"/>
        </w:tabs>
        <w:spacing w:after="570"/>
        <w:ind w:left="0" w:firstLine="0"/>
        <w:jc w:val="left"/>
      </w:pPr>
      <w:r>
        <w:t>5</w:t>
      </w:r>
      <w:r>
        <w:tab/>
        <w:t>EXPRESSION AND ASSIGNMENT STATEMENTS (C++)</w:t>
      </w:r>
    </w:p>
    <w:p w:rsidR="00736D80" w:rsidRDefault="00000000">
      <w:pPr>
        <w:pStyle w:val="Heading1"/>
        <w:ind w:left="494" w:hanging="484"/>
      </w:pPr>
      <w:bookmarkStart w:id="38" w:name="_Toc27494"/>
      <w:r>
        <w:t>Data Types (C++)</w:t>
      </w:r>
      <w:bookmarkEnd w:id="38"/>
    </w:p>
    <w:p w:rsidR="00736D80" w:rsidRDefault="00000000">
      <w:pPr>
        <w:spacing w:after="446"/>
        <w:ind w:left="11" w:right="13"/>
      </w:pPr>
      <w:r>
        <w:t xml:space="preserve">Gezien het </w:t>
      </w:r>
      <w:r>
        <w:rPr>
          <w:b/>
          <w:sz w:val="31"/>
          <w:vertAlign w:val="subscript"/>
        </w:rPr>
        <w:t xml:space="preserve">één na laatste cijfer </w:t>
      </w:r>
      <w:r>
        <w:t xml:space="preserve">van mijn studenten nummer 6 is, zal ik slechts het hoofdstuk </w:t>
      </w:r>
      <w:r>
        <w:rPr>
          <w:color w:val="0000FF"/>
        </w:rPr>
        <w:t xml:space="preserve">5 Expression and Assignment Statements (C++) </w:t>
      </w:r>
      <w:r>
        <w:t>behandelen.</w:t>
      </w:r>
    </w:p>
    <w:p w:rsidR="00736D80" w:rsidRDefault="00000000">
      <w:pPr>
        <w:pStyle w:val="Heading1"/>
        <w:ind w:left="494" w:hanging="484"/>
      </w:pPr>
      <w:bookmarkStart w:id="39" w:name="_Toc27495"/>
      <w:r>
        <w:t>Expression and Assignment Statements (C++)</w:t>
      </w:r>
      <w:bookmarkEnd w:id="39"/>
    </w:p>
    <w:p w:rsidR="00736D80" w:rsidRDefault="00000000">
      <w:pPr>
        <w:spacing w:after="205"/>
        <w:ind w:left="11" w:right="13"/>
      </w:pPr>
      <w:r>
        <w:t xml:space="preserve">Gezien het </w:t>
      </w:r>
      <w:r>
        <w:rPr>
          <w:b/>
          <w:sz w:val="31"/>
          <w:vertAlign w:val="subscript"/>
        </w:rPr>
        <w:t xml:space="preserve">één na laatste cijfer </w:t>
      </w:r>
      <w:r>
        <w:t>van mijn studenten nummer 6 wordt dit hoofdstuk behandeld.</w:t>
      </w:r>
    </w:p>
    <w:p w:rsidR="00736D80" w:rsidRDefault="00000000">
      <w:pPr>
        <w:pStyle w:val="Heading2"/>
        <w:ind w:left="623" w:hanging="613"/>
      </w:pPr>
      <w:bookmarkStart w:id="40" w:name="_Toc27496"/>
      <w:r>
        <w:t>Relational and Boolean Expressions</w:t>
      </w:r>
      <w:bookmarkEnd w:id="40"/>
    </w:p>
    <w:p w:rsidR="00736D80" w:rsidRDefault="00000000">
      <w:pPr>
        <w:spacing w:after="56" w:line="302" w:lineRule="auto"/>
        <w:ind w:left="10" w:firstLine="1"/>
        <w:jc w:val="left"/>
      </w:pPr>
      <w:r>
        <w:t>Ook wel bekend als comparison operators (</w:t>
      </w:r>
      <w:r>
        <w:rPr>
          <w:i/>
          <w:color w:val="0000FF"/>
          <w:sz w:val="31"/>
          <w:vertAlign w:val="subscript"/>
        </w:rPr>
        <w:t>Comparison operators</w:t>
      </w:r>
      <w:r>
        <w:rPr>
          <w:color w:val="0000FF"/>
        </w:rPr>
        <w:t>, cppreference.com, z.d.</w:t>
      </w:r>
      <w:r>
        <w:t>), deze operators worden gebruikt om de relatie tussen twee waarden te evalueren. De resultaten van deze operaties zijn true of false. De relationele operatoren zijn:</w:t>
      </w:r>
    </w:p>
    <w:p w:rsidR="00736D80" w:rsidRDefault="00000000">
      <w:pPr>
        <w:numPr>
          <w:ilvl w:val="0"/>
          <w:numId w:val="8"/>
        </w:numPr>
        <w:ind w:right="13" w:firstLine="244"/>
      </w:pPr>
      <w:r>
        <w:t>== (gelijk aan)</w:t>
      </w:r>
    </w:p>
    <w:p w:rsidR="00736D80" w:rsidRDefault="00000000">
      <w:pPr>
        <w:numPr>
          <w:ilvl w:val="0"/>
          <w:numId w:val="8"/>
        </w:numPr>
        <w:ind w:right="13" w:firstLine="244"/>
      </w:pPr>
      <w:r>
        <w:t>!= (niet gelijk aan)</w:t>
      </w:r>
    </w:p>
    <w:p w:rsidR="00736D80" w:rsidRDefault="00000000">
      <w:pPr>
        <w:numPr>
          <w:ilvl w:val="0"/>
          <w:numId w:val="8"/>
        </w:numPr>
        <w:ind w:right="13" w:firstLine="244"/>
      </w:pPr>
      <w:r>
        <w:t>&lt;(kleiner dan)</w:t>
      </w:r>
    </w:p>
    <w:p w:rsidR="00736D80" w:rsidRDefault="00000000">
      <w:pPr>
        <w:numPr>
          <w:ilvl w:val="0"/>
          <w:numId w:val="8"/>
        </w:numPr>
        <w:ind w:right="13" w:firstLine="244"/>
      </w:pPr>
      <w:r>
        <w:t>&gt;(groter dan)</w:t>
      </w:r>
    </w:p>
    <w:p w:rsidR="00736D80" w:rsidRDefault="00000000">
      <w:pPr>
        <w:numPr>
          <w:ilvl w:val="0"/>
          <w:numId w:val="8"/>
        </w:numPr>
        <w:ind w:right="13" w:firstLine="244"/>
      </w:pPr>
      <w:r>
        <w:t>&lt;= (kleiner dan of gelijk aan)</w:t>
      </w:r>
    </w:p>
    <w:p w:rsidR="00736D80" w:rsidRDefault="00000000">
      <w:pPr>
        <w:numPr>
          <w:ilvl w:val="0"/>
          <w:numId w:val="8"/>
        </w:numPr>
        <w:spacing w:line="359" w:lineRule="auto"/>
        <w:ind w:right="13" w:firstLine="244"/>
      </w:pPr>
      <w:r>
        <w:t>&gt;= (groter dan of gelijk aan) De logische operatoren zijn:</w:t>
      </w:r>
    </w:p>
    <w:p w:rsidR="00736D80" w:rsidRDefault="00000000">
      <w:pPr>
        <w:numPr>
          <w:ilvl w:val="0"/>
          <w:numId w:val="8"/>
        </w:numPr>
        <w:ind w:right="13" w:firstLine="244"/>
      </w:pPr>
      <w:r>
        <w:t>&amp;&amp; (logical AND)</w:t>
      </w:r>
    </w:p>
    <w:p w:rsidR="00736D80" w:rsidRDefault="00000000">
      <w:pPr>
        <w:numPr>
          <w:ilvl w:val="0"/>
          <w:numId w:val="8"/>
        </w:numPr>
        <w:ind w:right="13" w:firstLine="244"/>
      </w:pPr>
      <w:r>
        <w:t>|| (logical OR)</w:t>
      </w:r>
    </w:p>
    <w:p w:rsidR="00736D80" w:rsidRDefault="00000000">
      <w:pPr>
        <w:numPr>
          <w:ilvl w:val="0"/>
          <w:numId w:val="8"/>
        </w:numPr>
        <w:spacing w:after="110"/>
        <w:ind w:right="13" w:firstLine="244"/>
      </w:pPr>
      <w:r>
        <w:t>! (logical NOT)</w:t>
      </w:r>
    </w:p>
    <w:p w:rsidR="00736D80" w:rsidRDefault="00000000">
      <w:pPr>
        <w:ind w:left="11" w:right="13"/>
      </w:pPr>
      <w:r>
        <w:t xml:space="preserve">Een uitgebreide lijst van de operatoren is te zien in figuur </w:t>
      </w:r>
      <w:r>
        <w:rPr>
          <w:color w:val="0000FF"/>
        </w:rPr>
        <w:t>3</w:t>
      </w:r>
      <w:r>
        <w:t>.</w:t>
      </w:r>
    </w:p>
    <w:p w:rsidR="00736D80" w:rsidRDefault="00000000">
      <w:pPr>
        <w:spacing w:after="175" w:line="259" w:lineRule="auto"/>
        <w:ind w:left="16" w:firstLine="0"/>
        <w:jc w:val="left"/>
      </w:pPr>
      <w:r>
        <w:rPr>
          <w:noProof/>
        </w:rPr>
        <w:lastRenderedPageBreak/>
        <w:drawing>
          <wp:inline distT="0" distB="0" distL="0" distR="0">
            <wp:extent cx="6332546" cy="2611831"/>
            <wp:effectExtent l="0" t="0" r="0" b="0"/>
            <wp:docPr id="1721" name="Picture 1721"/>
            <wp:cNvGraphicFramePr/>
            <a:graphic xmlns:a="http://schemas.openxmlformats.org/drawingml/2006/main">
              <a:graphicData uri="http://schemas.openxmlformats.org/drawingml/2006/picture">
                <pic:pic xmlns:pic="http://schemas.openxmlformats.org/drawingml/2006/picture">
                  <pic:nvPicPr>
                    <pic:cNvPr id="1721" name="Picture 1721"/>
                    <pic:cNvPicPr/>
                  </pic:nvPicPr>
                  <pic:blipFill>
                    <a:blip r:embed="rId27"/>
                    <a:stretch>
                      <a:fillRect/>
                    </a:stretch>
                  </pic:blipFill>
                  <pic:spPr>
                    <a:xfrm>
                      <a:off x="0" y="0"/>
                      <a:ext cx="6332546" cy="2611831"/>
                    </a:xfrm>
                    <a:prstGeom prst="rect">
                      <a:avLst/>
                    </a:prstGeom>
                  </pic:spPr>
                </pic:pic>
              </a:graphicData>
            </a:graphic>
          </wp:inline>
        </w:drawing>
      </w:r>
    </w:p>
    <w:p w:rsidR="00736D80" w:rsidRDefault="00000000">
      <w:pPr>
        <w:spacing w:after="0" w:line="259" w:lineRule="auto"/>
        <w:ind w:left="0" w:right="23" w:firstLine="0"/>
        <w:jc w:val="center"/>
      </w:pPr>
      <w:r>
        <w:t>Figuur 3: (</w:t>
      </w:r>
      <w:r>
        <w:rPr>
          <w:i/>
          <w:color w:val="0000FF"/>
        </w:rPr>
        <w:t>Comparison operators</w:t>
      </w:r>
      <w:r>
        <w:rPr>
          <w:color w:val="0000FF"/>
        </w:rPr>
        <w:t>, cppreference.com, z.d.</w:t>
      </w:r>
      <w:r>
        <w:t>)</w:t>
      </w:r>
    </w:p>
    <w:p w:rsidR="00736D80" w:rsidRDefault="00000000">
      <w:pPr>
        <w:tabs>
          <w:tab w:val="center" w:pos="2994"/>
        </w:tabs>
        <w:spacing w:after="548"/>
        <w:ind w:left="0" w:firstLine="0"/>
        <w:jc w:val="left"/>
      </w:pPr>
      <w:r>
        <w:t>5</w:t>
      </w:r>
      <w:r>
        <w:tab/>
        <w:t>EXPRESSION AND ASSIGNMENT STATEMENTS (C++)</w:t>
      </w:r>
    </w:p>
    <w:p w:rsidR="00736D80" w:rsidRDefault="00000000">
      <w:pPr>
        <w:pStyle w:val="Heading2"/>
        <w:ind w:left="623" w:hanging="613"/>
      </w:pPr>
      <w:bookmarkStart w:id="41" w:name="_Toc27497"/>
      <w:r>
        <w:t>Expression Evaluation</w:t>
      </w:r>
      <w:bookmarkEnd w:id="41"/>
    </w:p>
    <w:p w:rsidR="00736D80" w:rsidRDefault="00000000">
      <w:pPr>
        <w:spacing w:after="110"/>
        <w:ind w:left="11" w:right="13"/>
      </w:pPr>
      <w:r>
        <w:t>Expressie operaties worden uitgevoerd volgens de regels (</w:t>
      </w:r>
      <w:r>
        <w:rPr>
          <w:i/>
          <w:color w:val="0000FF"/>
          <w:sz w:val="31"/>
          <w:vertAlign w:val="subscript"/>
        </w:rPr>
        <w:t>Order of evaluation</w:t>
      </w:r>
      <w:r>
        <w:rPr>
          <w:color w:val="0000FF"/>
        </w:rPr>
        <w:t>, cppreference.com, z.d.</w:t>
      </w:r>
      <w:r>
        <w:t>) van de programmeertaal. De volgorde van evaluatie van expressies is belangrijk, omdat deze de uitkomst van de expressie kan beïnvloeden.</w:t>
      </w:r>
    </w:p>
    <w:p w:rsidR="00736D80" w:rsidRDefault="00000000">
      <w:pPr>
        <w:spacing w:after="109"/>
        <w:ind w:left="11" w:right="13"/>
      </w:pPr>
      <w:r>
        <w:t>Kort gezegd, de volgorde van evaluatie van expressies in C++ is als volgt:</w:t>
      </w:r>
    </w:p>
    <w:p w:rsidR="00736D80" w:rsidRDefault="00000000">
      <w:pPr>
        <w:numPr>
          <w:ilvl w:val="0"/>
          <w:numId w:val="9"/>
        </w:numPr>
        <w:ind w:right="13" w:hanging="255"/>
      </w:pPr>
      <w:r>
        <w:t>() (parentheses)</w:t>
      </w:r>
    </w:p>
    <w:p w:rsidR="00736D80" w:rsidRDefault="00000000">
      <w:pPr>
        <w:numPr>
          <w:ilvl w:val="0"/>
          <w:numId w:val="9"/>
        </w:numPr>
        <w:ind w:right="13" w:hanging="255"/>
      </w:pPr>
      <w:r>
        <w:t>*, /, % (vermenigvuldigen, delen, modulo)</w:t>
      </w:r>
    </w:p>
    <w:p w:rsidR="00736D80" w:rsidRDefault="00000000">
      <w:pPr>
        <w:numPr>
          <w:ilvl w:val="0"/>
          <w:numId w:val="9"/>
        </w:numPr>
        <w:ind w:right="13" w:hanging="255"/>
      </w:pPr>
      <w:r>
        <w:t>+, - (optellen, aftrekken)</w:t>
      </w:r>
    </w:p>
    <w:p w:rsidR="00736D80" w:rsidRDefault="00000000">
      <w:pPr>
        <w:numPr>
          <w:ilvl w:val="0"/>
          <w:numId w:val="9"/>
        </w:numPr>
        <w:ind w:right="13" w:hanging="255"/>
      </w:pPr>
      <w:r>
        <w:t>&lt;, &lt;=, &gt;, &gt;= (relational operators)</w:t>
      </w:r>
    </w:p>
    <w:p w:rsidR="00736D80" w:rsidRDefault="00000000">
      <w:pPr>
        <w:numPr>
          <w:ilvl w:val="0"/>
          <w:numId w:val="9"/>
        </w:numPr>
        <w:ind w:right="13" w:hanging="255"/>
      </w:pPr>
      <w:r>
        <w:t>==, != (equality operators)</w:t>
      </w:r>
    </w:p>
    <w:p w:rsidR="00736D80" w:rsidRDefault="00000000">
      <w:pPr>
        <w:numPr>
          <w:ilvl w:val="0"/>
          <w:numId w:val="9"/>
        </w:numPr>
        <w:ind w:right="13" w:hanging="255"/>
      </w:pPr>
      <w:r>
        <w:t>&amp;&amp; (logical AND)</w:t>
      </w:r>
    </w:p>
    <w:p w:rsidR="00736D80" w:rsidRDefault="00000000">
      <w:pPr>
        <w:numPr>
          <w:ilvl w:val="0"/>
          <w:numId w:val="9"/>
        </w:numPr>
        <w:spacing w:after="110"/>
        <w:ind w:right="13" w:hanging="255"/>
      </w:pPr>
      <w:r>
        <w:t>|| (logical OR)</w:t>
      </w:r>
    </w:p>
    <w:p w:rsidR="00736D80" w:rsidRDefault="00000000">
      <w:pPr>
        <w:spacing w:after="343"/>
        <w:ind w:left="11" w:right="13"/>
      </w:pPr>
      <w:r>
        <w:t>De expressies hierboven geven een idee van de volgorde van evaluatie van expressies in C++. De regels hierboven missen wel de assignment operators en increment/decrement operators, bitwise operators, en conditional operators maar deze zullen voor dit verslag buiten de scope worden gezet.</w:t>
      </w:r>
    </w:p>
    <w:p w:rsidR="00736D80" w:rsidRDefault="00000000">
      <w:pPr>
        <w:pStyle w:val="Heading2"/>
        <w:ind w:left="623" w:hanging="613"/>
      </w:pPr>
      <w:bookmarkStart w:id="42" w:name="_Toc27498"/>
      <w:r>
        <w:t>Type Casting</w:t>
      </w:r>
      <w:bookmarkEnd w:id="42"/>
    </w:p>
    <w:p w:rsidR="00736D80" w:rsidRDefault="00000000">
      <w:pPr>
        <w:spacing w:after="129"/>
        <w:ind w:left="11" w:right="13"/>
      </w:pPr>
      <w:r>
        <w:t>Type casting is het proces van het converteren van een waarde van het ene datatype naar het andere datatype (</w:t>
      </w:r>
      <w:r>
        <w:rPr>
          <w:i/>
          <w:color w:val="0000FF"/>
          <w:sz w:val="31"/>
          <w:vertAlign w:val="subscript"/>
        </w:rPr>
        <w:t xml:space="preserve">Type </w:t>
      </w:r>
      <w:r>
        <w:rPr>
          <w:i/>
          <w:color w:val="0000FF"/>
        </w:rPr>
        <w:t>casting</w:t>
      </w:r>
      <w:r>
        <w:rPr>
          <w:color w:val="0000FF"/>
        </w:rPr>
        <w:t>, cplusplus.com, z.d.</w:t>
      </w:r>
      <w:r>
        <w:t>). In standaard C zijn er twee soorten type casting:</w:t>
      </w:r>
    </w:p>
    <w:p w:rsidR="00736D80" w:rsidRDefault="00000000">
      <w:pPr>
        <w:numPr>
          <w:ilvl w:val="0"/>
          <w:numId w:val="10"/>
        </w:numPr>
        <w:ind w:right="13" w:hanging="255"/>
      </w:pPr>
      <w:r>
        <w:rPr>
          <w:b/>
          <w:sz w:val="31"/>
          <w:vertAlign w:val="subscript"/>
        </w:rPr>
        <w:t>Implicit Type Casting</w:t>
      </w:r>
      <w:r>
        <w:t>: Dit gebeurt automatisch door de compiler wanneer een waarde van het ene datatype naar het andere datatype wordt geconverteerd. Bijvoorbeeld, een int kan worden geconverteerd naar een float zonder expliciete type casting.</w:t>
      </w:r>
    </w:p>
    <w:p w:rsidR="00736D80" w:rsidRDefault="00000000">
      <w:pPr>
        <w:numPr>
          <w:ilvl w:val="0"/>
          <w:numId w:val="10"/>
        </w:numPr>
        <w:spacing w:after="102"/>
        <w:ind w:right="13" w:hanging="255"/>
      </w:pPr>
      <w:r>
        <w:rPr>
          <w:b/>
          <w:sz w:val="31"/>
          <w:vertAlign w:val="subscript"/>
        </w:rPr>
        <w:lastRenderedPageBreak/>
        <w:t>Explicit Type Casting</w:t>
      </w:r>
      <w:r>
        <w:t xml:space="preserve">: Dit gebeurt handmatig door de programmeur met behulp van type casting operatoren. Bijvoorbeeld, (float) x converteert de waarde van x naar een float. </w:t>
      </w:r>
      <w:r>
        <w:rPr>
          <w:color w:val="8F2100"/>
        </w:rPr>
        <w:t xml:space="preserve">int </w:t>
      </w:r>
      <w:r>
        <w:t xml:space="preserve">a </w:t>
      </w:r>
      <w:r>
        <w:rPr>
          <w:color w:val="666666"/>
        </w:rPr>
        <w:t xml:space="preserve">= </w:t>
      </w:r>
      <w:r>
        <w:rPr>
          <w:color w:val="40A170"/>
        </w:rPr>
        <w:t>10</w:t>
      </w:r>
      <w:r>
        <w:rPr>
          <w:color w:val="666666"/>
        </w:rPr>
        <w:t xml:space="preserve">; </w:t>
      </w:r>
      <w:r>
        <w:rPr>
          <w:color w:val="8F2100"/>
        </w:rPr>
        <w:t xml:space="preserve">double </w:t>
      </w:r>
      <w:r>
        <w:t xml:space="preserve">b </w:t>
      </w:r>
      <w:r>
        <w:rPr>
          <w:color w:val="666666"/>
        </w:rPr>
        <w:t>= (</w:t>
      </w:r>
      <w:r>
        <w:rPr>
          <w:color w:val="8F2100"/>
        </w:rPr>
        <w:t>double</w:t>
      </w:r>
      <w:r>
        <w:rPr>
          <w:color w:val="666666"/>
        </w:rPr>
        <w:t xml:space="preserve">) </w:t>
      </w:r>
      <w:r>
        <w:t>a</w:t>
      </w:r>
      <w:r>
        <w:rPr>
          <w:color w:val="666666"/>
        </w:rPr>
        <w:t>;</w:t>
      </w:r>
    </w:p>
    <w:p w:rsidR="00736D80" w:rsidRDefault="00000000">
      <w:pPr>
        <w:spacing w:after="116"/>
        <w:ind w:left="11" w:right="13"/>
      </w:pPr>
      <w:r>
        <w:t>In C++ zijn er vier soorten type casting:</w:t>
      </w:r>
    </w:p>
    <w:p w:rsidR="00736D80" w:rsidRDefault="00000000">
      <w:pPr>
        <w:numPr>
          <w:ilvl w:val="0"/>
          <w:numId w:val="11"/>
        </w:numPr>
        <w:ind w:right="13" w:hanging="255"/>
      </w:pPr>
      <w:r>
        <w:rPr>
          <w:b/>
          <w:sz w:val="31"/>
          <w:vertAlign w:val="subscript"/>
        </w:rPr>
        <w:t>static_cast</w:t>
      </w:r>
      <w:r>
        <w:t>: Dit is de meest gebruikte vorm van type casting in C++. Het wordt gebruikt om expliciet te casten tussen verschillende datatypes.</w:t>
      </w:r>
    </w:p>
    <w:p w:rsidR="00736D80" w:rsidRDefault="00000000">
      <w:pPr>
        <w:numPr>
          <w:ilvl w:val="0"/>
          <w:numId w:val="11"/>
        </w:numPr>
        <w:ind w:right="13" w:hanging="255"/>
      </w:pPr>
      <w:r>
        <w:rPr>
          <w:b/>
          <w:sz w:val="31"/>
          <w:vertAlign w:val="subscript"/>
        </w:rPr>
        <w:t>dynamic_cast</w:t>
      </w:r>
      <w:r>
        <w:t>: Dit wordt gebruikt voor casting van polymorphic classes.</w:t>
      </w:r>
    </w:p>
    <w:p w:rsidR="00736D80" w:rsidRDefault="00000000">
      <w:pPr>
        <w:numPr>
          <w:ilvl w:val="0"/>
          <w:numId w:val="11"/>
        </w:numPr>
        <w:ind w:right="13" w:hanging="255"/>
      </w:pPr>
      <w:r>
        <w:rPr>
          <w:b/>
          <w:sz w:val="31"/>
          <w:vertAlign w:val="subscript"/>
        </w:rPr>
        <w:t>const_cast</w:t>
      </w:r>
      <w:r>
        <w:t>: Wordt gebruikt om const en volatile qualifiers te verwijderen.</w:t>
      </w:r>
    </w:p>
    <w:p w:rsidR="00736D80" w:rsidRDefault="00000000">
      <w:pPr>
        <w:numPr>
          <w:ilvl w:val="0"/>
          <w:numId w:val="11"/>
        </w:numPr>
        <w:spacing w:line="297" w:lineRule="auto"/>
        <w:ind w:right="13" w:hanging="255"/>
      </w:pPr>
      <w:r>
        <w:rPr>
          <w:b/>
          <w:sz w:val="31"/>
          <w:vertAlign w:val="subscript"/>
        </w:rPr>
        <w:t>reinterpret_cast</w:t>
      </w:r>
      <w:r>
        <w:t xml:space="preserve">: Wordt gebruikt om een pointer of referentie van het ene datatype naar het andere datatype te casten. </w:t>
      </w:r>
      <w:r>
        <w:rPr>
          <w:color w:val="8F2100"/>
        </w:rPr>
        <w:t xml:space="preserve">int </w:t>
      </w:r>
      <w:r>
        <w:t xml:space="preserve">a </w:t>
      </w:r>
      <w:r>
        <w:rPr>
          <w:color w:val="666666"/>
        </w:rPr>
        <w:t xml:space="preserve">= </w:t>
      </w:r>
      <w:r>
        <w:rPr>
          <w:color w:val="40A170"/>
        </w:rPr>
        <w:t>10</w:t>
      </w:r>
      <w:r>
        <w:rPr>
          <w:color w:val="666666"/>
        </w:rPr>
        <w:t>;</w:t>
      </w:r>
    </w:p>
    <w:p w:rsidR="00736D80" w:rsidRDefault="00000000">
      <w:pPr>
        <w:spacing w:after="110" w:line="259" w:lineRule="auto"/>
        <w:ind w:left="16" w:firstLine="0"/>
        <w:jc w:val="left"/>
      </w:pPr>
      <w:r>
        <w:rPr>
          <w:color w:val="8F2100"/>
        </w:rPr>
        <w:t xml:space="preserve">double </w:t>
      </w:r>
      <w:r>
        <w:t xml:space="preserve">b </w:t>
      </w:r>
      <w:r>
        <w:rPr>
          <w:color w:val="666666"/>
        </w:rPr>
        <w:t xml:space="preserve">= </w:t>
      </w:r>
      <w:r>
        <w:rPr>
          <w:b/>
          <w:color w:val="007021"/>
        </w:rPr>
        <w:t>static_cast</w:t>
      </w:r>
      <w:r>
        <w:rPr>
          <w:color w:val="666666"/>
        </w:rPr>
        <w:t>&lt;</w:t>
      </w:r>
      <w:r>
        <w:rPr>
          <w:color w:val="8F2100"/>
        </w:rPr>
        <w:t>double</w:t>
      </w:r>
      <w:r>
        <w:rPr>
          <w:color w:val="666666"/>
        </w:rPr>
        <w:t>&gt;(</w:t>
      </w:r>
      <w:r>
        <w:t>a</w:t>
      </w:r>
      <w:r>
        <w:rPr>
          <w:color w:val="666666"/>
        </w:rPr>
        <w:t>);</w:t>
      </w:r>
    </w:p>
    <w:p w:rsidR="00736D80" w:rsidRDefault="00000000">
      <w:pPr>
        <w:spacing w:after="344"/>
        <w:ind w:left="11" w:right="13"/>
      </w:pPr>
      <w:r>
        <w:t>Het grootste verschil tussen static_cast en C-style type casting is dat static_cast compile time type checking uitvoert, terwijl C-style type casting dat niet doet.</w:t>
      </w:r>
    </w:p>
    <w:p w:rsidR="00736D80" w:rsidRDefault="00000000">
      <w:pPr>
        <w:pStyle w:val="Heading2"/>
        <w:ind w:left="623" w:hanging="613"/>
      </w:pPr>
      <w:bookmarkStart w:id="43" w:name="_Toc27499"/>
      <w:r>
        <w:t>Overloaded Operators</w:t>
      </w:r>
      <w:bookmarkEnd w:id="43"/>
    </w:p>
    <w:p w:rsidR="00736D80" w:rsidRDefault="00000000">
      <w:pPr>
        <w:spacing w:after="116"/>
        <w:ind w:left="11" w:right="13"/>
      </w:pPr>
      <w:r>
        <w:t>Operator overloading (</w:t>
      </w:r>
      <w:r>
        <w:rPr>
          <w:i/>
          <w:color w:val="0000FF"/>
          <w:sz w:val="31"/>
          <w:vertAlign w:val="subscript"/>
        </w:rPr>
        <w:t>Operator overloading</w:t>
      </w:r>
      <w:r>
        <w:rPr>
          <w:color w:val="0000FF"/>
        </w:rPr>
        <w:t>, cppreference.com, z.d.</w:t>
      </w:r>
      <w:r>
        <w:t>) houdt in dat een operator een andere betekenis krijgt wanneer deze wordt toegepast op objecten van een bepaald datatype.</w:t>
      </w:r>
    </w:p>
    <w:p w:rsidR="00736D80" w:rsidRDefault="00000000">
      <w:pPr>
        <w:ind w:left="11" w:right="13"/>
      </w:pPr>
      <w:r>
        <w:t>In C++ kunnen de meeste operators worden overladen, zoals +, -, *, /, ==, !=, &lt;, &gt;, &lt;=, &gt;=, &amp;&amp;, ||, ++, --, +=, -=, *=, /=, &lt;&lt;, &gt;&gt;, &amp;, |, ˆ, ~, !, =, [], (), -&gt;, -&gt;*, en ,.</w:t>
      </w:r>
    </w:p>
    <w:p w:rsidR="00736D80" w:rsidRDefault="00000000">
      <w:pPr>
        <w:tabs>
          <w:tab w:val="center" w:pos="2912"/>
        </w:tabs>
        <w:spacing w:after="516"/>
        <w:ind w:left="0" w:firstLine="0"/>
        <w:jc w:val="left"/>
      </w:pPr>
      <w:r>
        <w:t>6</w:t>
      </w:r>
      <w:r>
        <w:tab/>
        <w:t>STATEMENT-LEVEL CONTROL STRUCTURES (C++)</w:t>
      </w:r>
    </w:p>
    <w:p w:rsidR="00736D80" w:rsidRDefault="00000000">
      <w:pPr>
        <w:spacing w:after="151"/>
        <w:ind w:left="11" w:right="13"/>
      </w:pPr>
      <w:r>
        <w:t>Operator overloading kan handig zijn om complexe datatypes te maken die zich gedragen als bestaande datatypes. Bijvoorbeeld, een Vector klasse kan worden gedefinieerd met overloaded operatoren voor optellen, aftrekken, en vermenigvuldigen (</w:t>
      </w:r>
      <w:r>
        <w:rPr>
          <w:i/>
          <w:color w:val="0000FF"/>
        </w:rPr>
        <w:t>C++ Operator Overloading, Vectors, Recursion</w:t>
      </w:r>
      <w:r>
        <w:rPr>
          <w:color w:val="0000FF"/>
        </w:rPr>
        <w:t>, Day, 2020</w:t>
      </w:r>
      <w:r>
        <w:t>).</w:t>
      </w:r>
    </w:p>
    <w:p w:rsidR="00736D80" w:rsidRDefault="00000000">
      <w:pPr>
        <w:spacing w:line="314" w:lineRule="auto"/>
        <w:ind w:left="18" w:right="7814" w:hanging="10"/>
        <w:jc w:val="left"/>
      </w:pPr>
      <w:r>
        <w:rPr>
          <w:b/>
          <w:color w:val="007021"/>
        </w:rPr>
        <w:t xml:space="preserve">class </w:t>
      </w:r>
      <w:r>
        <w:t xml:space="preserve">Vector </w:t>
      </w:r>
      <w:r>
        <w:rPr>
          <w:color w:val="666666"/>
        </w:rPr>
        <w:t xml:space="preserve">{ </w:t>
      </w:r>
      <w:r>
        <w:rPr>
          <w:b/>
          <w:color w:val="007021"/>
        </w:rPr>
        <w:t>public</w:t>
      </w:r>
      <w:r>
        <w:rPr>
          <w:color w:val="666666"/>
        </w:rPr>
        <w:t>:</w:t>
      </w:r>
    </w:p>
    <w:p w:rsidR="00736D80" w:rsidRDefault="00000000">
      <w:pPr>
        <w:ind w:left="434" w:right="5931" w:hanging="209"/>
        <w:jc w:val="left"/>
      </w:pPr>
      <w:r>
        <w:t xml:space="preserve">Vector </w:t>
      </w:r>
      <w:r>
        <w:rPr>
          <w:b/>
          <w:color w:val="007021"/>
        </w:rPr>
        <w:t xml:space="preserve">operator </w:t>
      </w:r>
      <w:r>
        <w:rPr>
          <w:color w:val="666666"/>
        </w:rPr>
        <w:t>+ (</w:t>
      </w:r>
      <w:r>
        <w:rPr>
          <w:color w:val="7D8F29"/>
        </w:rPr>
        <w:t xml:space="preserve">const </w:t>
      </w:r>
      <w:r>
        <w:t>Vector</w:t>
      </w:r>
      <w:r>
        <w:rPr>
          <w:color w:val="666666"/>
        </w:rPr>
        <w:t xml:space="preserve">&amp; </w:t>
      </w:r>
      <w:r>
        <w:t>v</w:t>
      </w:r>
      <w:r>
        <w:rPr>
          <w:color w:val="666666"/>
        </w:rPr>
        <w:t xml:space="preserve">) { </w:t>
      </w:r>
      <w:r>
        <w:t>Vector result</w:t>
      </w:r>
      <w:r>
        <w:rPr>
          <w:color w:val="666666"/>
        </w:rPr>
        <w:t xml:space="preserve">; </w:t>
      </w:r>
      <w:r>
        <w:t>result</w:t>
      </w:r>
      <w:r>
        <w:rPr>
          <w:color w:val="666666"/>
        </w:rPr>
        <w:t>.</w:t>
      </w:r>
      <w:r>
        <w:t xml:space="preserve">x </w:t>
      </w:r>
      <w:r>
        <w:rPr>
          <w:color w:val="666666"/>
        </w:rPr>
        <w:t xml:space="preserve">= </w:t>
      </w:r>
      <w:r>
        <w:rPr>
          <w:b/>
          <w:color w:val="007021"/>
        </w:rPr>
        <w:t>this</w:t>
      </w:r>
      <w:r>
        <w:rPr>
          <w:color w:val="666666"/>
        </w:rPr>
        <w:t>-&gt;</w:t>
      </w:r>
      <w:r>
        <w:t xml:space="preserve">x </w:t>
      </w:r>
      <w:r>
        <w:rPr>
          <w:color w:val="666666"/>
        </w:rPr>
        <w:t xml:space="preserve">+ </w:t>
      </w:r>
      <w:r>
        <w:t>v</w:t>
      </w:r>
      <w:r>
        <w:rPr>
          <w:color w:val="666666"/>
        </w:rPr>
        <w:t>.</w:t>
      </w:r>
      <w:r>
        <w:t>x</w:t>
      </w:r>
      <w:r>
        <w:rPr>
          <w:color w:val="666666"/>
        </w:rPr>
        <w:t xml:space="preserve">; </w:t>
      </w:r>
      <w:r>
        <w:t>result</w:t>
      </w:r>
      <w:r>
        <w:rPr>
          <w:color w:val="666666"/>
        </w:rPr>
        <w:t>.</w:t>
      </w:r>
      <w:r>
        <w:t xml:space="preserve">y </w:t>
      </w:r>
      <w:r>
        <w:rPr>
          <w:color w:val="666666"/>
        </w:rPr>
        <w:t xml:space="preserve">= </w:t>
      </w:r>
      <w:r>
        <w:rPr>
          <w:b/>
          <w:color w:val="007021"/>
        </w:rPr>
        <w:t>this</w:t>
      </w:r>
      <w:r>
        <w:rPr>
          <w:color w:val="666666"/>
        </w:rPr>
        <w:t>-&gt;</w:t>
      </w:r>
      <w:r>
        <w:t xml:space="preserve">y </w:t>
      </w:r>
      <w:r>
        <w:rPr>
          <w:color w:val="666666"/>
        </w:rPr>
        <w:t xml:space="preserve">+ </w:t>
      </w:r>
      <w:r>
        <w:t>v</w:t>
      </w:r>
      <w:r>
        <w:rPr>
          <w:color w:val="666666"/>
        </w:rPr>
        <w:t>.</w:t>
      </w:r>
      <w:r>
        <w:t>y</w:t>
      </w:r>
      <w:r>
        <w:rPr>
          <w:color w:val="666666"/>
        </w:rPr>
        <w:t xml:space="preserve">; </w:t>
      </w:r>
      <w:r>
        <w:rPr>
          <w:b/>
          <w:color w:val="007021"/>
        </w:rPr>
        <w:t xml:space="preserve">return </w:t>
      </w:r>
      <w:r>
        <w:t>result</w:t>
      </w:r>
      <w:r>
        <w:rPr>
          <w:color w:val="666666"/>
        </w:rPr>
        <w:t>;</w:t>
      </w:r>
    </w:p>
    <w:p w:rsidR="00736D80" w:rsidRDefault="00000000">
      <w:pPr>
        <w:spacing w:after="113"/>
        <w:ind w:left="8" w:right="9488" w:firstLine="209"/>
        <w:jc w:val="left"/>
      </w:pPr>
      <w:r>
        <w:rPr>
          <w:color w:val="666666"/>
        </w:rPr>
        <w:t>} };</w:t>
      </w:r>
    </w:p>
    <w:p w:rsidR="00736D80" w:rsidRDefault="00000000">
      <w:pPr>
        <w:spacing w:after="452"/>
        <w:ind w:left="11" w:right="13"/>
      </w:pPr>
      <w:r>
        <w:t>In dit voorbeeld wordt de + operator overgeladen voor de Vector klasse, zodat twee Vector objecten kunnen worden opgeteld met behulp van de + operator.</w:t>
      </w:r>
    </w:p>
    <w:p w:rsidR="00736D80" w:rsidRDefault="00000000">
      <w:pPr>
        <w:pStyle w:val="Heading1"/>
        <w:ind w:left="494" w:hanging="484"/>
      </w:pPr>
      <w:bookmarkStart w:id="44" w:name="_Toc27500"/>
      <w:r>
        <w:t>Statement-Level Control Structures (C++)</w:t>
      </w:r>
      <w:bookmarkEnd w:id="44"/>
    </w:p>
    <w:p w:rsidR="00736D80" w:rsidRDefault="00000000">
      <w:pPr>
        <w:ind w:left="11" w:right="13"/>
      </w:pPr>
      <w:r>
        <w:t xml:space="preserve">Gezien het </w:t>
      </w:r>
      <w:r>
        <w:rPr>
          <w:b/>
          <w:sz w:val="31"/>
          <w:vertAlign w:val="subscript"/>
        </w:rPr>
        <w:t xml:space="preserve">één na laatste cijfer </w:t>
      </w:r>
      <w:r>
        <w:t xml:space="preserve">van mijn studenten nummer 6 is, zal ik slechts het hoofdstuk </w:t>
      </w:r>
      <w:r>
        <w:rPr>
          <w:color w:val="0000FF"/>
        </w:rPr>
        <w:t xml:space="preserve">5 Expression and Assignment Statements (C++) </w:t>
      </w:r>
      <w:r>
        <w:t>behandelen.</w:t>
      </w:r>
    </w:p>
    <w:p w:rsidR="00736D80" w:rsidRDefault="00736D80">
      <w:pPr>
        <w:sectPr w:rsidR="00736D80">
          <w:headerReference w:type="even" r:id="rId28"/>
          <w:headerReference w:type="default" r:id="rId29"/>
          <w:footerReference w:type="even" r:id="rId30"/>
          <w:footerReference w:type="default" r:id="rId31"/>
          <w:headerReference w:type="first" r:id="rId32"/>
          <w:footerReference w:type="first" r:id="rId33"/>
          <w:pgSz w:w="12240" w:h="15840"/>
          <w:pgMar w:top="906" w:right="1095" w:bottom="1773" w:left="1118" w:header="1207" w:footer="1045" w:gutter="0"/>
          <w:cols w:space="720"/>
        </w:sectPr>
      </w:pPr>
    </w:p>
    <w:p w:rsidR="00736D80" w:rsidRDefault="00000000">
      <w:pPr>
        <w:ind w:left="11" w:right="13"/>
      </w:pPr>
      <w:r>
        <w:lastRenderedPageBreak/>
        <w:t>7</w:t>
      </w:r>
      <w:r>
        <w:tab/>
        <w:t>SUBPROGRAMS &amp; IMPLEMENTING SUBPROGRAMS ABSTRACT DATA TYPES AND ENCAPSULATION CONSTRUCTS (C#)</w:t>
      </w:r>
    </w:p>
    <w:p w:rsidR="00736D80" w:rsidRDefault="00000000">
      <w:pPr>
        <w:spacing w:after="288" w:line="259" w:lineRule="auto"/>
        <w:ind w:left="23" w:firstLine="0"/>
        <w:jc w:val="left"/>
      </w:pPr>
      <w:r>
        <w:rPr>
          <w:noProof/>
          <w:sz w:val="22"/>
        </w:rPr>
        <mc:AlternateContent>
          <mc:Choice Requires="wpg">
            <w:drawing>
              <wp:inline distT="0" distB="0" distL="0" distR="0">
                <wp:extent cx="6332398" cy="5055"/>
                <wp:effectExtent l="0" t="0" r="0" b="0"/>
                <wp:docPr id="23019" name="Group 23019"/>
                <wp:cNvGraphicFramePr/>
                <a:graphic xmlns:a="http://schemas.openxmlformats.org/drawingml/2006/main">
                  <a:graphicData uri="http://schemas.microsoft.com/office/word/2010/wordprocessingGroup">
                    <wpg:wgp>
                      <wpg:cNvGrpSpPr/>
                      <wpg:grpSpPr>
                        <a:xfrm>
                          <a:off x="0" y="0"/>
                          <a:ext cx="6332398" cy="5055"/>
                          <a:chOff x="0" y="0"/>
                          <a:chExt cx="6332398" cy="5055"/>
                        </a:xfrm>
                      </wpg:grpSpPr>
                      <wps:wsp>
                        <wps:cNvPr id="2133" name="Shape 2133"/>
                        <wps:cNvSpPr/>
                        <wps:spPr>
                          <a:xfrm>
                            <a:off x="0" y="0"/>
                            <a:ext cx="6332398" cy="0"/>
                          </a:xfrm>
                          <a:custGeom>
                            <a:avLst/>
                            <a:gdLst/>
                            <a:ahLst/>
                            <a:cxnLst/>
                            <a:rect l="0" t="0" r="0" b="0"/>
                            <a:pathLst>
                              <a:path w="6332398">
                                <a:moveTo>
                                  <a:pt x="0" y="0"/>
                                </a:moveTo>
                                <a:lnTo>
                                  <a:pt x="63323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19" style="width:498.614pt;height:0.398pt;mso-position-horizontal-relative:char;mso-position-vertical-relative:line" coordsize="63323,50">
                <v:shape id="Shape 2133" style="position:absolute;width:63323;height:0;left:0;top:0;" coordsize="6332398,0" path="m0,0l6332398,0">
                  <v:stroke weight="0.398pt" endcap="flat" joinstyle="miter" miterlimit="10" on="true" color="#000000"/>
                  <v:fill on="false" color="#000000" opacity="0"/>
                </v:shape>
              </v:group>
            </w:pict>
          </mc:Fallback>
        </mc:AlternateContent>
      </w:r>
    </w:p>
    <w:p w:rsidR="00736D80" w:rsidRDefault="00000000">
      <w:pPr>
        <w:pStyle w:val="Heading1"/>
        <w:ind w:left="494" w:hanging="484"/>
      </w:pPr>
      <w:bookmarkStart w:id="45" w:name="_Toc27501"/>
      <w:r>
        <w:t>Subprograms &amp; Implementing subprograms Abstract Data Types and Encapsulation Constructs (C#)</w:t>
      </w:r>
      <w:bookmarkEnd w:id="45"/>
    </w:p>
    <w:p w:rsidR="00736D80" w:rsidRDefault="00000000">
      <w:pPr>
        <w:spacing w:after="336"/>
        <w:ind w:left="11" w:right="13"/>
      </w:pPr>
      <w:r>
        <w:t>Nu gaan we dieper in C# duiken.</w:t>
      </w:r>
    </w:p>
    <w:p w:rsidR="00736D80" w:rsidRDefault="00000000">
      <w:pPr>
        <w:pStyle w:val="Heading2"/>
        <w:ind w:left="623" w:hanging="613"/>
      </w:pPr>
      <w:bookmarkStart w:id="46" w:name="_Toc27502"/>
      <w:r>
        <w:t>Parameter-Passing Methods</w:t>
      </w:r>
      <w:bookmarkEnd w:id="46"/>
    </w:p>
    <w:p w:rsidR="00736D80" w:rsidRDefault="00000000">
      <w:pPr>
        <w:ind w:left="11" w:right="13"/>
      </w:pPr>
      <w:r>
        <w:t>In C# zijn er verschillende manieren om parameters door te geven. (</w:t>
      </w:r>
      <w:r>
        <w:rPr>
          <w:i/>
          <w:color w:val="0000FF"/>
          <w:sz w:val="31"/>
          <w:vertAlign w:val="subscript"/>
        </w:rPr>
        <w:t>Parameter Passing in C#</w:t>
      </w:r>
      <w:r>
        <w:rPr>
          <w:color w:val="0000FF"/>
        </w:rPr>
        <w:t>, C# Corner, 2022</w:t>
      </w:r>
      <w:r>
        <w:t>)</w:t>
      </w:r>
    </w:p>
    <w:p w:rsidR="00736D80" w:rsidRDefault="00000000">
      <w:pPr>
        <w:numPr>
          <w:ilvl w:val="0"/>
          <w:numId w:val="12"/>
        </w:numPr>
        <w:ind w:left="522" w:right="13" w:hanging="255"/>
      </w:pPr>
      <w:r>
        <w:rPr>
          <w:b/>
          <w:sz w:val="31"/>
          <w:vertAlign w:val="subscript"/>
        </w:rPr>
        <w:t>By Value</w:t>
      </w:r>
      <w:r>
        <w:t xml:space="preserve">: De waarde van de variabele wordt gekopieerd en doorgegeven aan de functie. Eventuele wijzigingen in de parameter binnen de functie hebben </w:t>
      </w:r>
      <w:r>
        <w:rPr>
          <w:i/>
          <w:sz w:val="31"/>
          <w:vertAlign w:val="subscript"/>
        </w:rPr>
        <w:t xml:space="preserve">geen </w:t>
      </w:r>
      <w:r>
        <w:t>invloed op de oorspronkelijke variabele.</w:t>
      </w:r>
    </w:p>
    <w:p w:rsidR="00736D80" w:rsidRDefault="00000000">
      <w:pPr>
        <w:numPr>
          <w:ilvl w:val="0"/>
          <w:numId w:val="12"/>
        </w:numPr>
        <w:ind w:left="522" w:right="13" w:hanging="255"/>
      </w:pPr>
      <w:r>
        <w:rPr>
          <w:b/>
          <w:sz w:val="31"/>
          <w:vertAlign w:val="subscript"/>
        </w:rPr>
        <w:t>By Reference</w:t>
      </w:r>
      <w:r>
        <w:t xml:space="preserve">: Een referentie naar de variabele wordt doorgegeven aan de functie. Eventuele wijzigingen in de parameter binnen de functie hebben </w:t>
      </w:r>
      <w:r>
        <w:rPr>
          <w:i/>
          <w:sz w:val="31"/>
          <w:vertAlign w:val="subscript"/>
        </w:rPr>
        <w:t xml:space="preserve">wel </w:t>
      </w:r>
      <w:r>
        <w:t>invloed op de oorspronkelijke variabele.</w:t>
      </w:r>
    </w:p>
    <w:p w:rsidR="00736D80" w:rsidRDefault="00000000">
      <w:pPr>
        <w:numPr>
          <w:ilvl w:val="0"/>
          <w:numId w:val="12"/>
        </w:numPr>
        <w:spacing w:after="199"/>
        <w:ind w:left="522" w:right="13" w:hanging="255"/>
      </w:pPr>
      <w:r>
        <w:rPr>
          <w:b/>
          <w:sz w:val="31"/>
          <w:vertAlign w:val="subscript"/>
        </w:rPr>
        <w:t>Out Parameters</w:t>
      </w:r>
      <w:r>
        <w:t>: Wordt gebruikt om meerdere waarden terug te geven vanuit een functie.</w:t>
      </w:r>
    </w:p>
    <w:p w:rsidR="00736D80" w:rsidRDefault="00000000">
      <w:pPr>
        <w:pStyle w:val="Heading2"/>
        <w:spacing w:after="96"/>
        <w:ind w:left="623" w:hanging="613"/>
      </w:pPr>
      <w:bookmarkStart w:id="47" w:name="_Toc27503"/>
      <w:r>
        <w:t>Stacks &amp; Recursion aspects</w:t>
      </w:r>
      <w:bookmarkEnd w:id="47"/>
    </w:p>
    <w:p w:rsidR="00736D80" w:rsidRDefault="00000000">
      <w:pPr>
        <w:spacing w:after="117" w:line="241" w:lineRule="auto"/>
        <w:ind w:left="10" w:firstLine="1"/>
        <w:jc w:val="left"/>
      </w:pPr>
      <w:r>
        <w:t>Elke recursieve call voegt een nieuwe stack frame toe. In RpnEvaluator.cs (</w:t>
      </w:r>
      <w:r>
        <w:rPr>
          <w:i/>
          <w:color w:val="0000FF"/>
        </w:rPr>
        <w:t>Generic Stack and Recursion in C#</w:t>
      </w:r>
      <w:r>
        <w:rPr>
          <w:color w:val="0000FF"/>
        </w:rPr>
        <w:t>, Shawki, 2024</w:t>
      </w:r>
      <w:r>
        <w:t>) wordt recursie toegepast om een Reverse Polish Notation (RPN) expressie (</w:t>
      </w:r>
      <w:r>
        <w:rPr>
          <w:i/>
          <w:color w:val="0000FF"/>
          <w:sz w:val="31"/>
          <w:vertAlign w:val="subscript"/>
        </w:rPr>
        <w:t>Reverse Polish Notation</w:t>
      </w:r>
      <w:r>
        <w:rPr>
          <w:color w:val="0000FF"/>
        </w:rPr>
        <w:t>, Saravanakumar &amp; Jain, 2024</w:t>
      </w:r>
      <w:r>
        <w:t>) te evalueren.</w:t>
      </w:r>
    </w:p>
    <w:p w:rsidR="00736D80" w:rsidRDefault="00000000">
      <w:pPr>
        <w:spacing w:after="0" w:line="259" w:lineRule="auto"/>
        <w:ind w:left="18" w:hanging="10"/>
        <w:jc w:val="left"/>
      </w:pPr>
      <w:r>
        <w:rPr>
          <w:b/>
          <w:color w:val="007021"/>
        </w:rPr>
        <w:t xml:space="preserve">private </w:t>
      </w:r>
      <w:r>
        <w:rPr>
          <w:color w:val="8F2100"/>
        </w:rPr>
        <w:t xml:space="preserve">void </w:t>
      </w:r>
      <w:r>
        <w:rPr>
          <w:color w:val="05297D"/>
        </w:rPr>
        <w:t>EvaluateRecursive</w:t>
      </w:r>
      <w:r>
        <w:rPr>
          <w:color w:val="666666"/>
        </w:rPr>
        <w:t>(</w:t>
      </w:r>
      <w:r>
        <w:rPr>
          <w:color w:val="8F2100"/>
        </w:rPr>
        <w:t xml:space="preserve">int </w:t>
      </w:r>
      <w:r>
        <w:t>currentIndex</w:t>
      </w:r>
      <w:r>
        <w:rPr>
          <w:color w:val="666666"/>
        </w:rPr>
        <w:t>)</w:t>
      </w:r>
    </w:p>
    <w:p w:rsidR="00736D80" w:rsidRDefault="00000000">
      <w:pPr>
        <w:spacing w:after="60"/>
        <w:ind w:left="426" w:right="7385" w:hanging="418"/>
        <w:jc w:val="left"/>
      </w:pPr>
      <w:r>
        <w:rPr>
          <w:color w:val="666666"/>
        </w:rPr>
        <w:t xml:space="preserve">{ </w:t>
      </w:r>
      <w:r>
        <w:rPr>
          <w:b/>
          <w:color w:val="007021"/>
        </w:rPr>
        <w:t xml:space="preserve">if </w:t>
      </w:r>
      <w:r>
        <w:rPr>
          <w:color w:val="666666"/>
        </w:rPr>
        <w:t>(</w:t>
      </w:r>
      <w:r>
        <w:t xml:space="preserve">currentIndex </w:t>
      </w:r>
      <w:r>
        <w:rPr>
          <w:color w:val="666666"/>
        </w:rPr>
        <w:t xml:space="preserve">&lt; </w:t>
      </w:r>
      <w:r>
        <w:rPr>
          <w:color w:val="40A170"/>
        </w:rPr>
        <w:t>0</w:t>
      </w:r>
      <w:r>
        <w:rPr>
          <w:color w:val="666666"/>
        </w:rPr>
        <w:t>) {</w:t>
      </w:r>
    </w:p>
    <w:p w:rsidR="00736D80" w:rsidRDefault="00000000">
      <w:pPr>
        <w:ind w:left="870" w:right="7814" w:hanging="10"/>
        <w:jc w:val="left"/>
      </w:pPr>
      <w:r>
        <w:rPr>
          <w:b/>
          <w:color w:val="007021"/>
        </w:rPr>
        <w:t>return</w:t>
      </w:r>
      <w:r>
        <w:rPr>
          <w:color w:val="666666"/>
        </w:rPr>
        <w:t>;</w:t>
      </w:r>
    </w:p>
    <w:p w:rsidR="00736D80" w:rsidRDefault="00000000">
      <w:pPr>
        <w:spacing w:after="225"/>
        <w:ind w:left="452" w:hanging="10"/>
        <w:jc w:val="left"/>
      </w:pPr>
      <w:r>
        <w:rPr>
          <w:color w:val="666666"/>
        </w:rPr>
        <w:t>}</w:t>
      </w:r>
    </w:p>
    <w:p w:rsidR="00736D80" w:rsidRDefault="00000000">
      <w:pPr>
        <w:spacing w:after="235"/>
        <w:ind w:left="452" w:right="1093" w:hanging="10"/>
        <w:jc w:val="left"/>
      </w:pPr>
      <w:r>
        <w:rPr>
          <w:color w:val="8F2100"/>
        </w:rPr>
        <w:t xml:space="preserve">string </w:t>
      </w:r>
      <w:r>
        <w:t xml:space="preserve">rpnChar </w:t>
      </w:r>
      <w:r>
        <w:rPr>
          <w:color w:val="666666"/>
        </w:rPr>
        <w:t xml:space="preserve">= </w:t>
      </w:r>
      <w:r>
        <w:t>rpnChars</w:t>
      </w:r>
      <w:r>
        <w:rPr>
          <w:color w:val="666666"/>
        </w:rPr>
        <w:t>[</w:t>
      </w:r>
      <w:r>
        <w:t>currentIndex</w:t>
      </w:r>
      <w:r>
        <w:rPr>
          <w:color w:val="666666"/>
        </w:rPr>
        <w:t>];</w:t>
      </w:r>
    </w:p>
    <w:p w:rsidR="00736D80" w:rsidRDefault="00000000">
      <w:pPr>
        <w:ind w:left="452" w:right="1093" w:hanging="10"/>
        <w:jc w:val="left"/>
      </w:pPr>
      <w:r>
        <w:rPr>
          <w:b/>
          <w:color w:val="007021"/>
        </w:rPr>
        <w:t xml:space="preserve">if </w:t>
      </w:r>
      <w:r>
        <w:rPr>
          <w:color w:val="666666"/>
        </w:rPr>
        <w:t>(</w:t>
      </w:r>
      <w:r>
        <w:rPr>
          <w:color w:val="8F2100"/>
        </w:rPr>
        <w:t>double</w:t>
      </w:r>
      <w:r>
        <w:rPr>
          <w:color w:val="666666"/>
        </w:rPr>
        <w:t>.</w:t>
      </w:r>
      <w:r>
        <w:rPr>
          <w:color w:val="05297D"/>
        </w:rPr>
        <w:t>TryParse</w:t>
      </w:r>
      <w:r>
        <w:rPr>
          <w:color w:val="666666"/>
        </w:rPr>
        <w:t>(</w:t>
      </w:r>
      <w:r>
        <w:t>rpnChar</w:t>
      </w:r>
      <w:r>
        <w:rPr>
          <w:color w:val="666666"/>
        </w:rPr>
        <w:t xml:space="preserve">, </w:t>
      </w:r>
      <w:r>
        <w:rPr>
          <w:b/>
          <w:color w:val="007021"/>
          <w:sz w:val="31"/>
          <w:vertAlign w:val="subscript"/>
        </w:rPr>
        <w:t xml:space="preserve">out </w:t>
      </w:r>
      <w:r>
        <w:rPr>
          <w:color w:val="8F2100"/>
        </w:rPr>
        <w:t xml:space="preserve">double </w:t>
      </w:r>
      <w:r>
        <w:t>number</w:t>
      </w:r>
      <w:r>
        <w:rPr>
          <w:color w:val="666666"/>
        </w:rPr>
        <w:t>))</w:t>
      </w:r>
    </w:p>
    <w:p w:rsidR="00736D80" w:rsidRDefault="00000000">
      <w:pPr>
        <w:ind w:left="860" w:right="7176" w:hanging="418"/>
        <w:jc w:val="left"/>
      </w:pPr>
      <w:r>
        <w:rPr>
          <w:color w:val="666666"/>
        </w:rPr>
        <w:t xml:space="preserve">{ </w:t>
      </w:r>
      <w:r>
        <w:t>stack</w:t>
      </w:r>
      <w:r>
        <w:rPr>
          <w:color w:val="666666"/>
        </w:rPr>
        <w:t>.</w:t>
      </w:r>
      <w:r>
        <w:rPr>
          <w:color w:val="05297D"/>
        </w:rPr>
        <w:t>Push</w:t>
      </w:r>
      <w:r>
        <w:rPr>
          <w:color w:val="666666"/>
        </w:rPr>
        <w:t>(</w:t>
      </w:r>
      <w:r>
        <w:t>number</w:t>
      </w:r>
      <w:r>
        <w:rPr>
          <w:color w:val="666666"/>
        </w:rPr>
        <w:t>);</w:t>
      </w:r>
    </w:p>
    <w:p w:rsidR="00736D80" w:rsidRDefault="00000000">
      <w:pPr>
        <w:ind w:left="452" w:right="9059" w:hanging="10"/>
        <w:jc w:val="left"/>
      </w:pPr>
      <w:r>
        <w:rPr>
          <w:color w:val="666666"/>
        </w:rPr>
        <w:t xml:space="preserve">} </w:t>
      </w:r>
      <w:r>
        <w:rPr>
          <w:b/>
          <w:color w:val="007021"/>
        </w:rPr>
        <w:t>else</w:t>
      </w:r>
    </w:p>
    <w:p w:rsidR="00736D80" w:rsidRDefault="00000000">
      <w:pPr>
        <w:ind w:left="452" w:hanging="10"/>
        <w:jc w:val="left"/>
      </w:pPr>
      <w:r>
        <w:rPr>
          <w:color w:val="666666"/>
        </w:rPr>
        <w:t>{</w:t>
      </w:r>
    </w:p>
    <w:p w:rsidR="00736D80" w:rsidRDefault="00000000">
      <w:pPr>
        <w:spacing w:after="249"/>
        <w:ind w:left="870" w:right="5397" w:hanging="10"/>
        <w:jc w:val="left"/>
      </w:pPr>
      <w:r>
        <w:rPr>
          <w:color w:val="05297D"/>
        </w:rPr>
        <w:t>EvaluateRecursive</w:t>
      </w:r>
      <w:r>
        <w:rPr>
          <w:color w:val="666666"/>
        </w:rPr>
        <w:t>(</w:t>
      </w:r>
      <w:r>
        <w:t xml:space="preserve">currentIndex </w:t>
      </w:r>
      <w:r>
        <w:rPr>
          <w:color w:val="666666"/>
        </w:rPr>
        <w:t xml:space="preserve">- </w:t>
      </w:r>
      <w:r>
        <w:rPr>
          <w:color w:val="40A170"/>
        </w:rPr>
        <w:t>1</w:t>
      </w:r>
      <w:r>
        <w:rPr>
          <w:color w:val="666666"/>
        </w:rPr>
        <w:t xml:space="preserve">); </w:t>
      </w:r>
      <w:r>
        <w:rPr>
          <w:color w:val="8F2100"/>
        </w:rPr>
        <w:t xml:space="preserve">double </w:t>
      </w:r>
      <w:r>
        <w:t xml:space="preserve">operand2 </w:t>
      </w:r>
      <w:r>
        <w:rPr>
          <w:color w:val="666666"/>
        </w:rPr>
        <w:t xml:space="preserve">= </w:t>
      </w:r>
      <w:r>
        <w:t>stack</w:t>
      </w:r>
      <w:r>
        <w:rPr>
          <w:color w:val="666666"/>
        </w:rPr>
        <w:t>.</w:t>
      </w:r>
      <w:r>
        <w:rPr>
          <w:color w:val="05297D"/>
        </w:rPr>
        <w:t>Pop</w:t>
      </w:r>
      <w:r>
        <w:rPr>
          <w:color w:val="666666"/>
        </w:rPr>
        <w:t xml:space="preserve">(); </w:t>
      </w:r>
      <w:r>
        <w:rPr>
          <w:color w:val="8F2100"/>
        </w:rPr>
        <w:t xml:space="preserve">double </w:t>
      </w:r>
      <w:r>
        <w:t xml:space="preserve">operand1 </w:t>
      </w:r>
      <w:r>
        <w:rPr>
          <w:color w:val="666666"/>
        </w:rPr>
        <w:t xml:space="preserve">= </w:t>
      </w:r>
      <w:r>
        <w:t>stack</w:t>
      </w:r>
      <w:r>
        <w:rPr>
          <w:color w:val="666666"/>
        </w:rPr>
        <w:t>.</w:t>
      </w:r>
      <w:r>
        <w:rPr>
          <w:color w:val="05297D"/>
        </w:rPr>
        <w:t>Pop</w:t>
      </w:r>
      <w:r>
        <w:rPr>
          <w:color w:val="666666"/>
        </w:rPr>
        <w:t>();</w:t>
      </w:r>
    </w:p>
    <w:p w:rsidR="00736D80" w:rsidRDefault="00000000">
      <w:pPr>
        <w:ind w:left="870" w:right="1093" w:hanging="10"/>
        <w:jc w:val="left"/>
      </w:pPr>
      <w:r>
        <w:rPr>
          <w:color w:val="8F2100"/>
        </w:rPr>
        <w:t xml:space="preserve">double </w:t>
      </w:r>
      <w:r>
        <w:t xml:space="preserve">result </w:t>
      </w:r>
      <w:r>
        <w:rPr>
          <w:color w:val="666666"/>
        </w:rPr>
        <w:t xml:space="preserve">= </w:t>
      </w:r>
      <w:r>
        <w:t xml:space="preserve">rpnChar </w:t>
      </w:r>
      <w:r>
        <w:rPr>
          <w:b/>
          <w:color w:val="007021"/>
        </w:rPr>
        <w:t>switch</w:t>
      </w:r>
    </w:p>
    <w:p w:rsidR="00736D80" w:rsidRDefault="00000000">
      <w:pPr>
        <w:ind w:left="870" w:hanging="10"/>
        <w:jc w:val="left"/>
      </w:pPr>
      <w:r>
        <w:rPr>
          <w:color w:val="666666"/>
        </w:rPr>
        <w:t>{</w:t>
      </w:r>
    </w:p>
    <w:p w:rsidR="00736D80" w:rsidRDefault="00000000">
      <w:pPr>
        <w:ind w:left="1289" w:right="5606" w:hanging="10"/>
        <w:jc w:val="left"/>
      </w:pPr>
      <w:r>
        <w:rPr>
          <w:color w:val="4070A1"/>
        </w:rPr>
        <w:t xml:space="preserve">"+" </w:t>
      </w:r>
      <w:r>
        <w:rPr>
          <w:color w:val="666666"/>
        </w:rPr>
        <w:t xml:space="preserve">=&gt; </w:t>
      </w:r>
      <w:r>
        <w:t xml:space="preserve">operand1 </w:t>
      </w:r>
      <w:r>
        <w:rPr>
          <w:color w:val="666666"/>
        </w:rPr>
        <w:t xml:space="preserve">+ </w:t>
      </w:r>
      <w:r>
        <w:t>operand2</w:t>
      </w:r>
      <w:r>
        <w:rPr>
          <w:color w:val="666666"/>
        </w:rPr>
        <w:t xml:space="preserve">, </w:t>
      </w:r>
      <w:r>
        <w:rPr>
          <w:color w:val="4070A1"/>
        </w:rPr>
        <w:t xml:space="preserve">"-" </w:t>
      </w:r>
      <w:r>
        <w:rPr>
          <w:color w:val="666666"/>
        </w:rPr>
        <w:t xml:space="preserve">=&gt; </w:t>
      </w:r>
      <w:r>
        <w:t xml:space="preserve">operand1 </w:t>
      </w:r>
      <w:r>
        <w:rPr>
          <w:color w:val="666666"/>
        </w:rPr>
        <w:t xml:space="preserve">- </w:t>
      </w:r>
      <w:r>
        <w:t>operand2</w:t>
      </w:r>
      <w:r>
        <w:rPr>
          <w:color w:val="666666"/>
        </w:rPr>
        <w:t xml:space="preserve">, </w:t>
      </w:r>
      <w:r>
        <w:rPr>
          <w:color w:val="4070A1"/>
        </w:rPr>
        <w:t xml:space="preserve">"*" </w:t>
      </w:r>
      <w:r>
        <w:rPr>
          <w:color w:val="666666"/>
        </w:rPr>
        <w:t xml:space="preserve">=&gt; </w:t>
      </w:r>
      <w:r>
        <w:t xml:space="preserve">operand1 </w:t>
      </w:r>
      <w:r>
        <w:rPr>
          <w:color w:val="666666"/>
        </w:rPr>
        <w:t xml:space="preserve">* </w:t>
      </w:r>
      <w:r>
        <w:t>operand2</w:t>
      </w:r>
      <w:r>
        <w:rPr>
          <w:color w:val="666666"/>
        </w:rPr>
        <w:t xml:space="preserve">, </w:t>
      </w:r>
      <w:r>
        <w:rPr>
          <w:color w:val="4070A1"/>
        </w:rPr>
        <w:t xml:space="preserve">"/" </w:t>
      </w:r>
      <w:r>
        <w:rPr>
          <w:color w:val="666666"/>
        </w:rPr>
        <w:t xml:space="preserve">=&gt; </w:t>
      </w:r>
      <w:r>
        <w:t xml:space="preserve">operand1 </w:t>
      </w:r>
      <w:r>
        <w:rPr>
          <w:color w:val="666666"/>
        </w:rPr>
        <w:t xml:space="preserve">/ </w:t>
      </w:r>
      <w:r>
        <w:t>operand2</w:t>
      </w:r>
      <w:r>
        <w:rPr>
          <w:color w:val="666666"/>
        </w:rPr>
        <w:t>,</w:t>
      </w:r>
    </w:p>
    <w:p w:rsidR="00736D80" w:rsidRDefault="00000000">
      <w:pPr>
        <w:spacing w:after="0" w:line="259" w:lineRule="auto"/>
        <w:ind w:left="1289" w:hanging="10"/>
        <w:jc w:val="left"/>
      </w:pPr>
      <w:r>
        <w:t xml:space="preserve">_ </w:t>
      </w:r>
      <w:r>
        <w:rPr>
          <w:color w:val="666666"/>
        </w:rPr>
        <w:t xml:space="preserve">=&gt; </w:t>
      </w:r>
      <w:r>
        <w:rPr>
          <w:b/>
          <w:color w:val="007021"/>
        </w:rPr>
        <w:t xml:space="preserve">throw </w:t>
      </w:r>
      <w:r>
        <w:rPr>
          <w:b/>
          <w:color w:val="007021"/>
          <w:sz w:val="31"/>
          <w:vertAlign w:val="subscript"/>
        </w:rPr>
        <w:t xml:space="preserve">new </w:t>
      </w:r>
      <w:r>
        <w:rPr>
          <w:color w:val="05297D"/>
        </w:rPr>
        <w:t>InvalidOperationException</w:t>
      </w:r>
      <w:r>
        <w:rPr>
          <w:color w:val="666666"/>
        </w:rPr>
        <w:t>(</w:t>
      </w:r>
      <w:r>
        <w:rPr>
          <w:color w:val="4070A1"/>
        </w:rPr>
        <w:t>"Invalid operator"</w:t>
      </w:r>
      <w:r>
        <w:rPr>
          <w:color w:val="666666"/>
        </w:rPr>
        <w:t>)</w:t>
      </w:r>
    </w:p>
    <w:p w:rsidR="00736D80" w:rsidRDefault="00000000">
      <w:pPr>
        <w:spacing w:after="225"/>
        <w:ind w:left="870" w:hanging="10"/>
        <w:jc w:val="left"/>
      </w:pPr>
      <w:r>
        <w:rPr>
          <w:color w:val="666666"/>
        </w:rPr>
        <w:t>};</w:t>
      </w:r>
    </w:p>
    <w:p w:rsidR="00736D80" w:rsidRDefault="00000000">
      <w:pPr>
        <w:spacing w:after="57"/>
        <w:ind w:left="870" w:right="1093" w:hanging="10"/>
        <w:jc w:val="left"/>
      </w:pPr>
      <w:r>
        <w:lastRenderedPageBreak/>
        <w:t>stack</w:t>
      </w:r>
      <w:r>
        <w:rPr>
          <w:color w:val="666666"/>
        </w:rPr>
        <w:t>.</w:t>
      </w:r>
      <w:r>
        <w:rPr>
          <w:color w:val="05297D"/>
        </w:rPr>
        <w:t>Push</w:t>
      </w:r>
      <w:r>
        <w:rPr>
          <w:color w:val="666666"/>
        </w:rPr>
        <w:t>(</w:t>
      </w:r>
      <w:r>
        <w:t>result</w:t>
      </w:r>
      <w:r>
        <w:rPr>
          <w:color w:val="666666"/>
        </w:rPr>
        <w:t>);</w:t>
      </w:r>
    </w:p>
    <w:p w:rsidR="00736D80" w:rsidRDefault="00000000">
      <w:pPr>
        <w:ind w:left="870" w:right="7814" w:hanging="10"/>
        <w:jc w:val="left"/>
      </w:pPr>
      <w:r>
        <w:rPr>
          <w:b/>
          <w:color w:val="007021"/>
        </w:rPr>
        <w:t>return</w:t>
      </w:r>
      <w:r>
        <w:rPr>
          <w:color w:val="666666"/>
        </w:rPr>
        <w:t>;</w:t>
      </w:r>
    </w:p>
    <w:p w:rsidR="00736D80" w:rsidRDefault="00000000">
      <w:pPr>
        <w:ind w:left="452" w:hanging="10"/>
        <w:jc w:val="left"/>
      </w:pPr>
      <w:r>
        <w:rPr>
          <w:color w:val="666666"/>
        </w:rPr>
        <w:t>}</w:t>
      </w:r>
    </w:p>
    <w:p w:rsidR="00736D80" w:rsidRDefault="00000000">
      <w:pPr>
        <w:tabs>
          <w:tab w:val="center" w:pos="4429"/>
        </w:tabs>
        <w:ind w:left="0" w:firstLine="0"/>
        <w:jc w:val="left"/>
      </w:pPr>
      <w:r>
        <w:t>7</w:t>
      </w:r>
      <w:r>
        <w:tab/>
        <w:t>SUBPROGRAMS &amp; IMPLEMENTING SUBPROGRAMS ABSTRACT DATA TYPES AND</w:t>
      </w:r>
    </w:p>
    <w:p w:rsidR="00736D80" w:rsidRDefault="00000000">
      <w:pPr>
        <w:ind w:left="11" w:right="13"/>
      </w:pPr>
      <w:r>
        <w:t>ENCAPSULATION CONSTRUCTS (C#)</w:t>
      </w:r>
    </w:p>
    <w:p w:rsidR="00736D80" w:rsidRDefault="00000000">
      <w:pPr>
        <w:spacing w:after="282" w:line="259" w:lineRule="auto"/>
        <w:ind w:left="23" w:firstLine="0"/>
        <w:jc w:val="left"/>
      </w:pPr>
      <w:r>
        <w:rPr>
          <w:noProof/>
          <w:sz w:val="22"/>
        </w:rPr>
        <mc:AlternateContent>
          <mc:Choice Requires="wpg">
            <w:drawing>
              <wp:inline distT="0" distB="0" distL="0" distR="0">
                <wp:extent cx="6332398" cy="5055"/>
                <wp:effectExtent l="0" t="0" r="0" b="0"/>
                <wp:docPr id="22608" name="Group 22608"/>
                <wp:cNvGraphicFramePr/>
                <a:graphic xmlns:a="http://schemas.openxmlformats.org/drawingml/2006/main">
                  <a:graphicData uri="http://schemas.microsoft.com/office/word/2010/wordprocessingGroup">
                    <wpg:wgp>
                      <wpg:cNvGrpSpPr/>
                      <wpg:grpSpPr>
                        <a:xfrm>
                          <a:off x="0" y="0"/>
                          <a:ext cx="6332398" cy="5055"/>
                          <a:chOff x="0" y="0"/>
                          <a:chExt cx="6332398" cy="5055"/>
                        </a:xfrm>
                      </wpg:grpSpPr>
                      <wps:wsp>
                        <wps:cNvPr id="2326" name="Shape 2326"/>
                        <wps:cNvSpPr/>
                        <wps:spPr>
                          <a:xfrm>
                            <a:off x="0" y="0"/>
                            <a:ext cx="6332398" cy="0"/>
                          </a:xfrm>
                          <a:custGeom>
                            <a:avLst/>
                            <a:gdLst/>
                            <a:ahLst/>
                            <a:cxnLst/>
                            <a:rect l="0" t="0" r="0" b="0"/>
                            <a:pathLst>
                              <a:path w="6332398">
                                <a:moveTo>
                                  <a:pt x="0" y="0"/>
                                </a:moveTo>
                                <a:lnTo>
                                  <a:pt x="63323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608" style="width:498.614pt;height:0.398pt;mso-position-horizontal-relative:char;mso-position-vertical-relative:line" coordsize="63323,50">
                <v:shape id="Shape 2326" style="position:absolute;width:63323;height:0;left:0;top:0;" coordsize="6332398,0" path="m0,0l6332398,0">
                  <v:stroke weight="0.398pt" endcap="flat" joinstyle="miter" miterlimit="10" on="true" color="#000000"/>
                  <v:fill on="false" color="#000000" opacity="0"/>
                </v:shape>
              </v:group>
            </w:pict>
          </mc:Fallback>
        </mc:AlternateContent>
      </w:r>
    </w:p>
    <w:p w:rsidR="00736D80" w:rsidRDefault="00000000">
      <w:pPr>
        <w:spacing w:after="0" w:line="259" w:lineRule="auto"/>
        <w:ind w:left="452" w:hanging="10"/>
        <w:jc w:val="left"/>
      </w:pPr>
      <w:r>
        <w:rPr>
          <w:color w:val="05297D"/>
        </w:rPr>
        <w:t>EvaluateRecursive</w:t>
      </w:r>
      <w:r>
        <w:rPr>
          <w:color w:val="666666"/>
        </w:rPr>
        <w:t>(</w:t>
      </w:r>
      <w:r>
        <w:t xml:space="preserve">currentIndex </w:t>
      </w:r>
      <w:r>
        <w:rPr>
          <w:color w:val="666666"/>
        </w:rPr>
        <w:t xml:space="preserve">- </w:t>
      </w:r>
      <w:r>
        <w:rPr>
          <w:color w:val="40A170"/>
        </w:rPr>
        <w:t>1</w:t>
      </w:r>
      <w:r>
        <w:rPr>
          <w:color w:val="666666"/>
        </w:rPr>
        <w:t>);</w:t>
      </w:r>
    </w:p>
    <w:p w:rsidR="00736D80" w:rsidRDefault="00000000">
      <w:pPr>
        <w:spacing w:after="107"/>
        <w:ind w:left="18" w:hanging="10"/>
        <w:jc w:val="left"/>
      </w:pPr>
      <w:r>
        <w:rPr>
          <w:color w:val="666666"/>
        </w:rPr>
        <w:t>}</w:t>
      </w:r>
    </w:p>
    <w:p w:rsidR="00736D80" w:rsidRDefault="00000000">
      <w:pPr>
        <w:spacing w:after="340"/>
        <w:ind w:left="11" w:right="13"/>
      </w:pPr>
      <w:r>
        <w:t>Er wordt een RPN-expressie geëvalueerd door de waarden van de expressie te poppen van de stack en de operatoren toe te passen op de waarden. De functie roept zichzelf recursief aan totdat de hele expressie is geëvalueerd.</w:t>
      </w:r>
    </w:p>
    <w:p w:rsidR="00736D80" w:rsidRDefault="00000000">
      <w:pPr>
        <w:pStyle w:val="Heading2"/>
        <w:ind w:left="623" w:hanging="613"/>
      </w:pPr>
      <w:bookmarkStart w:id="48" w:name="_Toc27504"/>
      <w:r>
        <w:t>Closures</w:t>
      </w:r>
      <w:bookmarkEnd w:id="48"/>
    </w:p>
    <w:p w:rsidR="00736D80" w:rsidRDefault="00000000">
      <w:pPr>
        <w:ind w:left="11" w:right="13"/>
      </w:pPr>
      <w:r>
        <w:t>Closures in C# zijn functies of lambda’s die variabelen opvangen vanuit de omsluitende scope (</w:t>
      </w:r>
      <w:r>
        <w:rPr>
          <w:i/>
          <w:color w:val="0000FF"/>
          <w:sz w:val="31"/>
          <w:vertAlign w:val="subscript"/>
        </w:rPr>
        <w:t>Closures in C#</w:t>
      </w:r>
    </w:p>
    <w:p w:rsidR="00736D80" w:rsidRDefault="00000000">
      <w:pPr>
        <w:spacing w:after="340"/>
        <w:ind w:left="11" w:right="13"/>
      </w:pPr>
      <w:r>
        <w:rPr>
          <w:i/>
          <w:color w:val="0000FF"/>
        </w:rPr>
        <w:t>Demystified</w:t>
      </w:r>
      <w:r>
        <w:rPr>
          <w:color w:val="0000FF"/>
        </w:rPr>
        <w:t>, Chaudhary, 2023</w:t>
      </w:r>
      <w:r>
        <w:t>), waardoor ze toegang hebben tot deze variabelen zelfs nadat de oorspronkelijke scope is verlaten.</w:t>
      </w:r>
    </w:p>
    <w:p w:rsidR="00736D80" w:rsidRDefault="00000000">
      <w:pPr>
        <w:pStyle w:val="Heading2"/>
        <w:ind w:left="623" w:hanging="613"/>
      </w:pPr>
      <w:bookmarkStart w:id="49" w:name="_Toc27505"/>
      <w:r>
        <w:t>User-defined Abstract Data types</w:t>
      </w:r>
      <w:bookmarkEnd w:id="49"/>
    </w:p>
    <w:p w:rsidR="00736D80" w:rsidRDefault="00000000">
      <w:pPr>
        <w:spacing w:after="144"/>
        <w:ind w:left="11" w:right="13"/>
      </w:pPr>
      <w:r>
        <w:t>Gebruikers kunnen natuurlijk ook zelf abstracte datatypes definiëren in C#. Zoals bijvoorbeeld in Stack.cs.</w:t>
      </w:r>
    </w:p>
    <w:p w:rsidR="00736D80" w:rsidRDefault="00000000">
      <w:pPr>
        <w:spacing w:after="251"/>
        <w:ind w:left="426" w:right="5293" w:hanging="418"/>
        <w:jc w:val="left"/>
      </w:pPr>
      <w:r>
        <w:rPr>
          <w:b/>
          <w:color w:val="007021"/>
        </w:rPr>
        <w:t xml:space="preserve">public class </w:t>
      </w:r>
      <w:r>
        <w:t>GenericStack</w:t>
      </w:r>
      <w:r>
        <w:rPr>
          <w:color w:val="666666"/>
        </w:rPr>
        <w:t>&lt;</w:t>
      </w:r>
      <w:r>
        <w:t>T</w:t>
      </w:r>
      <w:r>
        <w:rPr>
          <w:color w:val="666666"/>
        </w:rPr>
        <w:t xml:space="preserve">&gt; { </w:t>
      </w:r>
      <w:r>
        <w:rPr>
          <w:b/>
          <w:color w:val="007021"/>
        </w:rPr>
        <w:t xml:space="preserve">private </w:t>
      </w:r>
      <w:r>
        <w:t>List</w:t>
      </w:r>
      <w:r>
        <w:rPr>
          <w:color w:val="666666"/>
        </w:rPr>
        <w:t>&lt;</w:t>
      </w:r>
      <w:r>
        <w:t>T</w:t>
      </w:r>
      <w:r>
        <w:rPr>
          <w:color w:val="666666"/>
        </w:rPr>
        <w:t xml:space="preserve">&gt; </w:t>
      </w:r>
      <w:r>
        <w:t xml:space="preserve">elements </w:t>
      </w:r>
      <w:r>
        <w:rPr>
          <w:color w:val="666666"/>
        </w:rPr>
        <w:t xml:space="preserve">= </w:t>
      </w:r>
      <w:r>
        <w:rPr>
          <w:b/>
          <w:color w:val="007021"/>
        </w:rPr>
        <w:t xml:space="preserve">new </w:t>
      </w:r>
      <w:r>
        <w:t>List</w:t>
      </w:r>
      <w:r>
        <w:rPr>
          <w:color w:val="666666"/>
        </w:rPr>
        <w:t>&lt;</w:t>
      </w:r>
      <w:r>
        <w:t>T</w:t>
      </w:r>
      <w:r>
        <w:rPr>
          <w:color w:val="666666"/>
        </w:rPr>
        <w:t>&gt;();</w:t>
      </w:r>
    </w:p>
    <w:p w:rsidR="00736D80" w:rsidRDefault="00000000">
      <w:pPr>
        <w:ind w:left="860" w:right="4874" w:hanging="418"/>
        <w:jc w:val="left"/>
      </w:pPr>
      <w:r>
        <w:rPr>
          <w:b/>
          <w:color w:val="007021"/>
        </w:rPr>
        <w:t xml:space="preserve">public </w:t>
      </w:r>
      <w:r>
        <w:rPr>
          <w:color w:val="8F2100"/>
        </w:rPr>
        <w:t xml:space="preserve">void </w:t>
      </w:r>
      <w:r>
        <w:rPr>
          <w:color w:val="05297D"/>
        </w:rPr>
        <w:t>Push</w:t>
      </w:r>
      <w:r>
        <w:rPr>
          <w:color w:val="666666"/>
        </w:rPr>
        <w:t>(</w:t>
      </w:r>
      <w:r>
        <w:t>T item</w:t>
      </w:r>
      <w:r>
        <w:rPr>
          <w:color w:val="666666"/>
        </w:rPr>
        <w:t xml:space="preserve">) { </w:t>
      </w:r>
      <w:r>
        <w:t>elements</w:t>
      </w:r>
      <w:r>
        <w:rPr>
          <w:color w:val="666666"/>
        </w:rPr>
        <w:t>.</w:t>
      </w:r>
      <w:r>
        <w:rPr>
          <w:color w:val="05297D"/>
        </w:rPr>
        <w:t>Add</w:t>
      </w:r>
      <w:r>
        <w:rPr>
          <w:color w:val="666666"/>
        </w:rPr>
        <w:t>(</w:t>
      </w:r>
      <w:r>
        <w:t>item</w:t>
      </w:r>
      <w:r>
        <w:rPr>
          <w:color w:val="666666"/>
        </w:rPr>
        <w:t>);</w:t>
      </w:r>
    </w:p>
    <w:p w:rsidR="00736D80" w:rsidRDefault="00000000">
      <w:pPr>
        <w:spacing w:after="267"/>
        <w:ind w:left="452" w:hanging="10"/>
        <w:jc w:val="left"/>
      </w:pPr>
      <w:r>
        <w:rPr>
          <w:color w:val="666666"/>
        </w:rPr>
        <w:t>}</w:t>
      </w:r>
    </w:p>
    <w:p w:rsidR="00736D80" w:rsidRDefault="00000000">
      <w:pPr>
        <w:spacing w:after="112"/>
        <w:ind w:left="8" w:right="7814" w:firstLine="418"/>
        <w:jc w:val="left"/>
      </w:pPr>
      <w:r>
        <w:rPr>
          <w:b/>
          <w:color w:val="007021"/>
        </w:rPr>
        <w:t xml:space="preserve">public </w:t>
      </w:r>
      <w:r>
        <w:t xml:space="preserve">T </w:t>
      </w:r>
      <w:r>
        <w:rPr>
          <w:color w:val="05297D"/>
        </w:rPr>
        <w:t>Pop</w:t>
      </w:r>
      <w:r>
        <w:rPr>
          <w:color w:val="666666"/>
        </w:rPr>
        <w:t>() ...</w:t>
      </w:r>
    </w:p>
    <w:p w:rsidR="00736D80" w:rsidRDefault="00000000">
      <w:pPr>
        <w:spacing w:after="341"/>
        <w:ind w:left="11" w:right="13"/>
      </w:pPr>
      <w:r>
        <w:t>Hier is de GenericStack een abstract datatype dat een generieke stack implementeert.</w:t>
      </w:r>
    </w:p>
    <w:p w:rsidR="00736D80" w:rsidRDefault="00000000">
      <w:pPr>
        <w:pStyle w:val="Heading2"/>
        <w:ind w:left="623" w:hanging="613"/>
      </w:pPr>
      <w:bookmarkStart w:id="50" w:name="_Toc27506"/>
      <w:r>
        <w:t>Parameterized Abstract Data Types</w:t>
      </w:r>
      <w:bookmarkEnd w:id="50"/>
    </w:p>
    <w:p w:rsidR="00736D80" w:rsidRDefault="00000000">
      <w:pPr>
        <w:spacing w:after="134"/>
        <w:ind w:left="11" w:right="13"/>
      </w:pPr>
      <w:r>
        <w:t>In de constructor van RpnEvaluator staat hetvolgende:</w:t>
      </w:r>
    </w:p>
    <w:p w:rsidR="00736D80" w:rsidRDefault="00000000">
      <w:pPr>
        <w:spacing w:after="243"/>
        <w:ind w:left="452" w:right="5920" w:hanging="10"/>
        <w:jc w:val="left"/>
      </w:pPr>
      <w:r>
        <w:rPr>
          <w:b/>
          <w:color w:val="007021"/>
        </w:rPr>
        <w:t xml:space="preserve">private </w:t>
      </w:r>
      <w:r>
        <w:rPr>
          <w:color w:val="8F2100"/>
        </w:rPr>
        <w:t>string</w:t>
      </w:r>
      <w:r>
        <w:rPr>
          <w:color w:val="666666"/>
        </w:rPr>
        <w:t xml:space="preserve">[] </w:t>
      </w:r>
      <w:r>
        <w:t>rpnChars</w:t>
      </w:r>
      <w:r>
        <w:rPr>
          <w:color w:val="666666"/>
        </w:rPr>
        <w:t xml:space="preserve">; </w:t>
      </w:r>
      <w:r>
        <w:rPr>
          <w:b/>
          <w:color w:val="007021"/>
        </w:rPr>
        <w:t xml:space="preserve">private </w:t>
      </w:r>
      <w:r>
        <w:t>GenericStack</w:t>
      </w:r>
      <w:r>
        <w:rPr>
          <w:color w:val="666666"/>
        </w:rPr>
        <w:t>&lt;</w:t>
      </w:r>
      <w:r>
        <w:rPr>
          <w:color w:val="8F2100"/>
        </w:rPr>
        <w:t>double</w:t>
      </w:r>
      <w:r>
        <w:rPr>
          <w:color w:val="666666"/>
        </w:rPr>
        <w:t xml:space="preserve">&gt; </w:t>
      </w:r>
      <w:r>
        <w:t>stack</w:t>
      </w:r>
      <w:r>
        <w:rPr>
          <w:color w:val="666666"/>
        </w:rPr>
        <w:t>;</w:t>
      </w:r>
    </w:p>
    <w:p w:rsidR="00736D80" w:rsidRDefault="00000000">
      <w:pPr>
        <w:spacing w:after="0" w:line="259" w:lineRule="auto"/>
        <w:ind w:left="452" w:hanging="10"/>
        <w:jc w:val="left"/>
      </w:pPr>
      <w:r>
        <w:rPr>
          <w:b/>
          <w:color w:val="007021"/>
        </w:rPr>
        <w:t xml:space="preserve">public </w:t>
      </w:r>
      <w:r>
        <w:rPr>
          <w:color w:val="05297D"/>
        </w:rPr>
        <w:t>RpnEvaluator</w:t>
      </w:r>
      <w:r>
        <w:rPr>
          <w:color w:val="666666"/>
        </w:rPr>
        <w:t>(</w:t>
      </w:r>
      <w:r>
        <w:rPr>
          <w:color w:val="8F2100"/>
        </w:rPr>
        <w:t xml:space="preserve">string </w:t>
      </w:r>
      <w:r>
        <w:t>expression</w:t>
      </w:r>
      <w:r>
        <w:rPr>
          <w:color w:val="666666"/>
        </w:rPr>
        <w:t>)</w:t>
      </w:r>
    </w:p>
    <w:p w:rsidR="00736D80" w:rsidRDefault="00000000">
      <w:pPr>
        <w:spacing w:after="118"/>
        <w:ind w:left="452" w:right="5502" w:hanging="10"/>
        <w:jc w:val="left"/>
      </w:pPr>
      <w:r>
        <w:rPr>
          <w:color w:val="666666"/>
        </w:rPr>
        <w:t xml:space="preserve">{ </w:t>
      </w:r>
      <w:r>
        <w:t xml:space="preserve">rpnChars </w:t>
      </w:r>
      <w:r>
        <w:rPr>
          <w:color w:val="666666"/>
        </w:rPr>
        <w:t xml:space="preserve">= </w:t>
      </w:r>
      <w:r>
        <w:t>expression</w:t>
      </w:r>
      <w:r>
        <w:rPr>
          <w:color w:val="666666"/>
        </w:rPr>
        <w:t>.</w:t>
      </w:r>
      <w:r>
        <w:rPr>
          <w:color w:val="05297D"/>
        </w:rPr>
        <w:t>Split</w:t>
      </w:r>
      <w:r>
        <w:rPr>
          <w:color w:val="666666"/>
        </w:rPr>
        <w:t>(</w:t>
      </w:r>
      <w:r>
        <w:rPr>
          <w:color w:val="4070A1"/>
        </w:rPr>
        <w:t>' '</w:t>
      </w:r>
      <w:r>
        <w:rPr>
          <w:color w:val="666666"/>
        </w:rPr>
        <w:t xml:space="preserve">); </w:t>
      </w:r>
      <w:r>
        <w:t xml:space="preserve">stack </w:t>
      </w:r>
      <w:r>
        <w:rPr>
          <w:color w:val="666666"/>
        </w:rPr>
        <w:t xml:space="preserve">= </w:t>
      </w:r>
      <w:r>
        <w:rPr>
          <w:b/>
          <w:color w:val="007021"/>
          <w:sz w:val="31"/>
          <w:vertAlign w:val="subscript"/>
        </w:rPr>
        <w:t xml:space="preserve">new </w:t>
      </w:r>
      <w:r>
        <w:t>GenericStack</w:t>
      </w:r>
      <w:r>
        <w:rPr>
          <w:color w:val="666666"/>
        </w:rPr>
        <w:t>&lt;</w:t>
      </w:r>
      <w:r>
        <w:rPr>
          <w:color w:val="8F2100"/>
        </w:rPr>
        <w:t>double</w:t>
      </w:r>
      <w:r>
        <w:rPr>
          <w:color w:val="666666"/>
        </w:rPr>
        <w:t>&gt;(); }</w:t>
      </w:r>
    </w:p>
    <w:p w:rsidR="00736D80" w:rsidRDefault="00000000">
      <w:pPr>
        <w:ind w:left="11" w:right="13"/>
      </w:pPr>
      <w:r>
        <w:t>Hier wordt een instantie van de GenericStack klasse gemaakt met het type double, maar net zo goed kan dit ergens anders een ander type zijn.</w:t>
      </w:r>
    </w:p>
    <w:p w:rsidR="00736D80" w:rsidRDefault="00000000">
      <w:pPr>
        <w:tabs>
          <w:tab w:val="center" w:pos="1395"/>
        </w:tabs>
        <w:spacing w:after="570"/>
        <w:ind w:left="0" w:firstLine="0"/>
        <w:jc w:val="left"/>
      </w:pPr>
      <w:r>
        <w:t>8</w:t>
      </w:r>
      <w:r>
        <w:tab/>
        <w:t>CONCURRENCY (GO)</w:t>
      </w:r>
    </w:p>
    <w:p w:rsidR="00736D80" w:rsidRDefault="00000000">
      <w:pPr>
        <w:pStyle w:val="Heading1"/>
        <w:ind w:left="494" w:hanging="484"/>
      </w:pPr>
      <w:bookmarkStart w:id="51" w:name="_Toc27507"/>
      <w:r>
        <w:lastRenderedPageBreak/>
        <w:t>Concurrency (Go)</w:t>
      </w:r>
      <w:bookmarkEnd w:id="51"/>
    </w:p>
    <w:p w:rsidR="00736D80" w:rsidRDefault="00000000">
      <w:pPr>
        <w:spacing w:after="232"/>
        <w:ind w:left="11" w:right="13"/>
      </w:pPr>
      <w:r>
        <w:t>Concurrency is een veel voorkomend concept in moderne programmeertalen, zoals Go. Go realiseert concurrency door middel van goroutines, channels, en select statements (</w:t>
      </w:r>
      <w:r>
        <w:rPr>
          <w:i/>
          <w:color w:val="0000FF"/>
          <w:sz w:val="31"/>
          <w:vertAlign w:val="subscript"/>
        </w:rPr>
        <w:t>Concurrency</w:t>
      </w:r>
      <w:r>
        <w:rPr>
          <w:color w:val="0000FF"/>
        </w:rPr>
        <w:t>, golang-book.com, z.d.</w:t>
      </w:r>
      <w:r>
        <w:t>).</w:t>
      </w:r>
    </w:p>
    <w:p w:rsidR="00736D80" w:rsidRDefault="00000000">
      <w:pPr>
        <w:pStyle w:val="Heading2"/>
        <w:ind w:left="623" w:hanging="613"/>
      </w:pPr>
      <w:bookmarkStart w:id="52" w:name="_Toc27508"/>
      <w:r>
        <w:t>Subprogram-Level Concurrency</w:t>
      </w:r>
      <w:bookmarkEnd w:id="52"/>
    </w:p>
    <w:p w:rsidR="00736D80" w:rsidRDefault="00000000">
      <w:pPr>
        <w:spacing w:after="125"/>
        <w:ind w:left="11" w:right="13"/>
      </w:pPr>
      <w:r>
        <w:t>Dit wordt in Go voornamelijk bereikt door goroutines. Goroutines zijn lightweight threads die worden beheerd door de Go runtime, waardoor functies tegelijkertijd kunnen worden uitgevoerd.</w:t>
      </w:r>
    </w:p>
    <w:p w:rsidR="00736D80" w:rsidRDefault="00000000">
      <w:pPr>
        <w:spacing w:after="119"/>
        <w:ind w:left="11" w:right="13"/>
      </w:pPr>
      <w:r>
        <w:t>In client.go (</w:t>
      </w:r>
      <w:r>
        <w:rPr>
          <w:i/>
          <w:color w:val="0000FF"/>
          <w:sz w:val="31"/>
          <w:vertAlign w:val="subscript"/>
        </w:rPr>
        <w:t>Webshop in Go</w:t>
      </w:r>
      <w:r>
        <w:rPr>
          <w:color w:val="0000FF"/>
        </w:rPr>
        <w:t>, Shawki, 2024</w:t>
      </w:r>
      <w:r>
        <w:t>) wordt bijvoorbeeld een goroutine gebruikt om meerdere een clients tegelijkertijd te draaien requests naar een webshop te sturen.</w:t>
      </w:r>
    </w:p>
    <w:p w:rsidR="00736D80" w:rsidRDefault="00000000">
      <w:pPr>
        <w:ind w:left="217" w:right="6548" w:hanging="209"/>
        <w:jc w:val="left"/>
      </w:pPr>
      <w:r>
        <w:rPr>
          <w:b/>
          <w:color w:val="007021"/>
        </w:rPr>
        <w:t xml:space="preserve">for </w:t>
      </w:r>
      <w:r>
        <w:t xml:space="preserve">i </w:t>
      </w:r>
      <w:r>
        <w:rPr>
          <w:color w:val="666666"/>
        </w:rPr>
        <w:t xml:space="preserve">:= </w:t>
      </w:r>
      <w:r>
        <w:rPr>
          <w:color w:val="40A170"/>
        </w:rPr>
        <w:t>0</w:t>
      </w:r>
      <w:r>
        <w:rPr>
          <w:color w:val="666666"/>
        </w:rPr>
        <w:t xml:space="preserve">; </w:t>
      </w:r>
      <w:r>
        <w:t xml:space="preserve">i </w:t>
      </w:r>
      <w:r>
        <w:rPr>
          <w:color w:val="666666"/>
        </w:rPr>
        <w:t xml:space="preserve">&lt; </w:t>
      </w:r>
      <w:r>
        <w:t>numClients</w:t>
      </w:r>
      <w:r>
        <w:rPr>
          <w:color w:val="666666"/>
        </w:rPr>
        <w:t xml:space="preserve">; </w:t>
      </w:r>
      <w:r>
        <w:t>i</w:t>
      </w:r>
      <w:r>
        <w:rPr>
          <w:color w:val="666666"/>
        </w:rPr>
        <w:t xml:space="preserve">++ { </w:t>
      </w:r>
      <w:r>
        <w:t>waitGroup</w:t>
      </w:r>
      <w:r>
        <w:rPr>
          <w:color w:val="666666"/>
        </w:rPr>
        <w:t>.</w:t>
      </w:r>
      <w:r>
        <w:t>Add</w:t>
      </w:r>
      <w:r>
        <w:rPr>
          <w:color w:val="666666"/>
        </w:rPr>
        <w:t>(</w:t>
      </w:r>
      <w:r>
        <w:rPr>
          <w:color w:val="40A170"/>
        </w:rPr>
        <w:t>1</w:t>
      </w:r>
      <w:r>
        <w:rPr>
          <w:color w:val="666666"/>
        </w:rPr>
        <w:t xml:space="preserve">) </w:t>
      </w:r>
      <w:r>
        <w:rPr>
          <w:b/>
          <w:color w:val="007021"/>
        </w:rPr>
        <w:t xml:space="preserve">go </w:t>
      </w:r>
      <w:r>
        <w:rPr>
          <w:b/>
          <w:color w:val="007021"/>
          <w:sz w:val="31"/>
          <w:vertAlign w:val="subscript"/>
        </w:rPr>
        <w:t>func</w:t>
      </w:r>
      <w:r>
        <w:rPr>
          <w:color w:val="666666"/>
        </w:rPr>
        <w:t>(</w:t>
      </w:r>
      <w:r>
        <w:t xml:space="preserve">clientID </w:t>
      </w:r>
      <w:r>
        <w:rPr>
          <w:color w:val="8F2100"/>
        </w:rPr>
        <w:t>int</w:t>
      </w:r>
      <w:r>
        <w:rPr>
          <w:color w:val="666666"/>
        </w:rPr>
        <w:t>) {</w:t>
      </w:r>
    </w:p>
    <w:p w:rsidR="00736D80" w:rsidRDefault="00000000">
      <w:pPr>
        <w:spacing w:line="302" w:lineRule="auto"/>
        <w:ind w:left="452" w:right="6966" w:hanging="10"/>
        <w:jc w:val="left"/>
      </w:pPr>
      <w:r>
        <w:rPr>
          <w:b/>
          <w:color w:val="007021"/>
        </w:rPr>
        <w:t xml:space="preserve">defer </w:t>
      </w:r>
      <w:r>
        <w:t>waitGroup</w:t>
      </w:r>
      <w:r>
        <w:rPr>
          <w:color w:val="666666"/>
        </w:rPr>
        <w:t>.</w:t>
      </w:r>
      <w:r>
        <w:t>Done</w:t>
      </w:r>
      <w:r>
        <w:rPr>
          <w:color w:val="666666"/>
        </w:rPr>
        <w:t xml:space="preserve">() </w:t>
      </w:r>
      <w:r>
        <w:rPr>
          <w:b/>
          <w:color w:val="007021"/>
        </w:rPr>
        <w:t xml:space="preserve">for </w:t>
      </w:r>
      <w:r>
        <w:rPr>
          <w:color w:val="666666"/>
        </w:rPr>
        <w:t>{</w:t>
      </w:r>
    </w:p>
    <w:p w:rsidR="00736D80" w:rsidRDefault="00000000">
      <w:pPr>
        <w:ind w:left="661" w:right="1093" w:hanging="10"/>
        <w:jc w:val="left"/>
      </w:pPr>
      <w:r>
        <w:t xml:space="preserve">product </w:t>
      </w:r>
      <w:r>
        <w:rPr>
          <w:color w:val="666666"/>
        </w:rPr>
        <w:t xml:space="preserve">:= </w:t>
      </w:r>
      <w:r>
        <w:t>products</w:t>
      </w:r>
      <w:r>
        <w:rPr>
          <w:color w:val="666666"/>
        </w:rPr>
        <w:t>[</w:t>
      </w:r>
      <w:r>
        <w:t>rand</w:t>
      </w:r>
      <w:r>
        <w:rPr>
          <w:color w:val="666666"/>
        </w:rPr>
        <w:t>.</w:t>
      </w:r>
      <w:r>
        <w:t>Intn</w:t>
      </w:r>
      <w:r>
        <w:rPr>
          <w:color w:val="666666"/>
        </w:rPr>
        <w:t>(</w:t>
      </w:r>
      <w:r>
        <w:rPr>
          <w:color w:val="007F00"/>
        </w:rPr>
        <w:t>len</w:t>
      </w:r>
      <w:r>
        <w:rPr>
          <w:color w:val="666666"/>
        </w:rPr>
        <w:t>(</w:t>
      </w:r>
      <w:r>
        <w:t>products</w:t>
      </w:r>
      <w:r>
        <w:rPr>
          <w:color w:val="666666"/>
        </w:rPr>
        <w:t>))]</w:t>
      </w:r>
    </w:p>
    <w:p w:rsidR="00736D80" w:rsidRDefault="00000000">
      <w:pPr>
        <w:ind w:left="661" w:right="1093" w:hanging="10"/>
        <w:jc w:val="left"/>
      </w:pPr>
      <w:r>
        <w:rPr>
          <w:b/>
          <w:color w:val="007021"/>
        </w:rPr>
        <w:t xml:space="preserve">if </w:t>
      </w:r>
      <w:r>
        <w:t>checkStockAndOrder</w:t>
      </w:r>
      <w:r>
        <w:rPr>
          <w:color w:val="666666"/>
        </w:rPr>
        <w:t>(</w:t>
      </w:r>
      <w:r>
        <w:t>client</w:t>
      </w:r>
      <w:r>
        <w:rPr>
          <w:color w:val="666666"/>
        </w:rPr>
        <w:t xml:space="preserve">, </w:t>
      </w:r>
      <w:r>
        <w:t>product</w:t>
      </w:r>
      <w:r>
        <w:rPr>
          <w:color w:val="666666"/>
        </w:rPr>
        <w:t xml:space="preserve">, </w:t>
      </w:r>
      <w:r>
        <w:t>clientID</w:t>
      </w:r>
      <w:r>
        <w:rPr>
          <w:color w:val="666666"/>
        </w:rPr>
        <w:t xml:space="preserve">, </w:t>
      </w:r>
      <w:r>
        <w:t>outputChan</w:t>
      </w:r>
      <w:r>
        <w:rPr>
          <w:color w:val="666666"/>
        </w:rPr>
        <w:t>) {</w:t>
      </w:r>
    </w:p>
    <w:p w:rsidR="00736D80" w:rsidRDefault="00000000">
      <w:pPr>
        <w:spacing w:after="41"/>
        <w:ind w:left="870" w:hanging="10"/>
        <w:jc w:val="left"/>
      </w:pPr>
      <w:r>
        <w:t xml:space="preserve">outputChan </w:t>
      </w:r>
      <w:r>
        <w:rPr>
          <w:color w:val="666666"/>
        </w:rPr>
        <w:t xml:space="preserve">&lt;- </w:t>
      </w:r>
      <w:r>
        <w:t>fmt</w:t>
      </w:r>
      <w:r>
        <w:rPr>
          <w:color w:val="666666"/>
        </w:rPr>
        <w:t>.</w:t>
      </w:r>
      <w:r>
        <w:t>Sprintf</w:t>
      </w:r>
      <w:r>
        <w:rPr>
          <w:color w:val="666666"/>
        </w:rPr>
        <w:t>(</w:t>
      </w:r>
      <w:r>
        <w:rPr>
          <w:color w:val="4070A1"/>
        </w:rPr>
        <w:t>"Client %d: Ordered %s successfully"</w:t>
      </w:r>
      <w:r>
        <w:rPr>
          <w:color w:val="666666"/>
        </w:rPr>
        <w:t xml:space="preserve">, </w:t>
      </w:r>
      <w:r>
        <w:t>clientID</w:t>
      </w:r>
      <w:r>
        <w:rPr>
          <w:color w:val="666666"/>
        </w:rPr>
        <w:t xml:space="preserve">, </w:t>
      </w:r>
      <w:r>
        <w:t>product</w:t>
      </w:r>
      <w:r>
        <w:rPr>
          <w:color w:val="666666"/>
        </w:rPr>
        <w:t>)</w:t>
      </w:r>
    </w:p>
    <w:p w:rsidR="00736D80" w:rsidRDefault="00000000">
      <w:pPr>
        <w:ind w:left="860" w:right="1093" w:hanging="209"/>
        <w:jc w:val="left"/>
      </w:pPr>
      <w:r>
        <w:rPr>
          <w:color w:val="666666"/>
        </w:rPr>
        <w:t xml:space="preserve">} </w:t>
      </w:r>
      <w:r>
        <w:rPr>
          <w:b/>
          <w:color w:val="007021"/>
        </w:rPr>
        <w:t xml:space="preserve">else </w:t>
      </w:r>
      <w:r>
        <w:rPr>
          <w:color w:val="666666"/>
        </w:rPr>
        <w:t xml:space="preserve">{ </w:t>
      </w:r>
      <w:r>
        <w:t xml:space="preserve">outputChan </w:t>
      </w:r>
      <w:r>
        <w:rPr>
          <w:color w:val="666666"/>
        </w:rPr>
        <w:t xml:space="preserve">&lt;- </w:t>
      </w:r>
      <w:r>
        <w:t>fmt</w:t>
      </w:r>
      <w:r>
        <w:rPr>
          <w:color w:val="666666"/>
        </w:rPr>
        <w:t>.</w:t>
      </w:r>
      <w:r>
        <w:t>Sprintf</w:t>
      </w:r>
      <w:r>
        <w:rPr>
          <w:color w:val="666666"/>
        </w:rPr>
        <w:t>(</w:t>
      </w:r>
      <w:r>
        <w:rPr>
          <w:color w:val="4070A1"/>
        </w:rPr>
        <w:t>"Client %d: Failed to order %s"</w:t>
      </w:r>
      <w:r>
        <w:rPr>
          <w:color w:val="666666"/>
        </w:rPr>
        <w:t xml:space="preserve">, </w:t>
      </w:r>
      <w:r>
        <w:t>clientID</w:t>
      </w:r>
      <w:r>
        <w:rPr>
          <w:color w:val="666666"/>
        </w:rPr>
        <w:t xml:space="preserve">, </w:t>
      </w:r>
      <w:r>
        <w:t>product</w:t>
      </w:r>
      <w:r>
        <w:rPr>
          <w:color w:val="666666"/>
        </w:rPr>
        <w:t>)</w:t>
      </w:r>
    </w:p>
    <w:p w:rsidR="00736D80" w:rsidRDefault="00000000">
      <w:pPr>
        <w:ind w:left="661" w:hanging="10"/>
        <w:jc w:val="left"/>
      </w:pPr>
      <w:r>
        <w:rPr>
          <w:color w:val="666666"/>
        </w:rPr>
        <w:t>}</w:t>
      </w:r>
    </w:p>
    <w:p w:rsidR="00736D80" w:rsidRDefault="00000000">
      <w:pPr>
        <w:ind w:left="442" w:right="2573" w:firstLine="209"/>
        <w:jc w:val="left"/>
      </w:pPr>
      <w:r>
        <w:t>time</w:t>
      </w:r>
      <w:r>
        <w:rPr>
          <w:color w:val="666666"/>
        </w:rPr>
        <w:t>.</w:t>
      </w:r>
      <w:r>
        <w:t>Sleep</w:t>
      </w:r>
      <w:r>
        <w:rPr>
          <w:color w:val="666666"/>
        </w:rPr>
        <w:t>(</w:t>
      </w:r>
      <w:r>
        <w:t>time</w:t>
      </w:r>
      <w:r>
        <w:rPr>
          <w:color w:val="666666"/>
        </w:rPr>
        <w:t>.</w:t>
      </w:r>
      <w:r>
        <w:t>Duration</w:t>
      </w:r>
      <w:r>
        <w:rPr>
          <w:color w:val="666666"/>
        </w:rPr>
        <w:t>(</w:t>
      </w:r>
      <w:r>
        <w:t>rand</w:t>
      </w:r>
      <w:r>
        <w:rPr>
          <w:color w:val="666666"/>
        </w:rPr>
        <w:t>.</w:t>
      </w:r>
      <w:r>
        <w:t>Intn</w:t>
      </w:r>
      <w:r>
        <w:rPr>
          <w:color w:val="666666"/>
        </w:rPr>
        <w:t>(</w:t>
      </w:r>
      <w:r>
        <w:rPr>
          <w:color w:val="40A170"/>
        </w:rPr>
        <w:t>400</w:t>
      </w:r>
      <w:r>
        <w:rPr>
          <w:color w:val="666666"/>
        </w:rPr>
        <w:t>)+</w:t>
      </w:r>
      <w:r>
        <w:rPr>
          <w:color w:val="40A170"/>
        </w:rPr>
        <w:t>800</w:t>
      </w:r>
      <w:r>
        <w:rPr>
          <w:color w:val="666666"/>
        </w:rPr>
        <w:t xml:space="preserve">) * </w:t>
      </w:r>
      <w:r>
        <w:t>time</w:t>
      </w:r>
      <w:r>
        <w:rPr>
          <w:color w:val="666666"/>
        </w:rPr>
        <w:t>.</w:t>
      </w:r>
      <w:r>
        <w:t>Millisecond</w:t>
      </w:r>
      <w:r>
        <w:rPr>
          <w:color w:val="666666"/>
        </w:rPr>
        <w:t>) }</w:t>
      </w:r>
    </w:p>
    <w:p w:rsidR="00736D80" w:rsidRDefault="00000000">
      <w:pPr>
        <w:spacing w:after="117"/>
        <w:ind w:left="8" w:right="9268" w:firstLine="209"/>
        <w:jc w:val="left"/>
      </w:pPr>
      <w:r>
        <w:rPr>
          <w:color w:val="666666"/>
        </w:rPr>
        <w:t>}(</w:t>
      </w:r>
      <w:r>
        <w:t>i</w:t>
      </w:r>
      <w:r>
        <w:rPr>
          <w:color w:val="666666"/>
        </w:rPr>
        <w:t>) }</w:t>
      </w:r>
    </w:p>
    <w:p w:rsidR="00736D80" w:rsidRDefault="00000000">
      <w:pPr>
        <w:spacing w:after="340"/>
        <w:ind w:left="11" w:right="13"/>
      </w:pPr>
      <w:r>
        <w:t>Hier maakt de regel go func(clientID int) een nieuwe goroutine voor elke client, waardoor er meerdere operaties tegelijkertijd kunnen worden uitgevoerd.</w:t>
      </w:r>
    </w:p>
    <w:p w:rsidR="00736D80" w:rsidRDefault="00000000">
      <w:pPr>
        <w:pStyle w:val="Heading2"/>
        <w:ind w:left="623" w:hanging="613"/>
      </w:pPr>
      <w:bookmarkStart w:id="53" w:name="_Toc27509"/>
      <w:r>
        <w:t>Thread Concepts and Implementation</w:t>
      </w:r>
      <w:bookmarkEnd w:id="53"/>
    </w:p>
    <w:p w:rsidR="00736D80" w:rsidRDefault="00000000">
      <w:pPr>
        <w:spacing w:after="122"/>
        <w:ind w:left="11" w:right="13"/>
      </w:pPr>
      <w:r>
        <w:t>Het concurrency model van Go is gebaseerd op goroutines en channels in plaats van traditionele threads (</w:t>
      </w:r>
      <w:r>
        <w:rPr>
          <w:i/>
          <w:color w:val="0000FF"/>
          <w:sz w:val="31"/>
          <w:vertAlign w:val="subscript"/>
        </w:rPr>
        <w:t xml:space="preserve">Golang </w:t>
      </w:r>
      <w:r>
        <w:rPr>
          <w:i/>
          <w:color w:val="0000FF"/>
        </w:rPr>
        <w:t>Multithreading in Depth Crash Course Part 1: Program, Process, and Threads</w:t>
      </w:r>
      <w:r>
        <w:rPr>
          <w:color w:val="0000FF"/>
        </w:rPr>
        <w:t>, Meehan, 2024</w:t>
      </w:r>
      <w:r>
        <w:t>). Goroutines zijn eenvoudiger en lichter vergeleken met kernel threads, en ze worden door de Go runtime gemultiplexed op meerdere kernel threads (</w:t>
      </w:r>
      <w:r>
        <w:rPr>
          <w:i/>
          <w:color w:val="0000FF"/>
        </w:rPr>
        <w:t>Goroutine: Lightweight thread managed by the Go runtime</w:t>
      </w:r>
      <w:r>
        <w:rPr>
          <w:color w:val="0000FF"/>
        </w:rPr>
        <w:t>, Perev, 2023</w:t>
      </w:r>
      <w:r>
        <w:t>).</w:t>
      </w:r>
    </w:p>
    <w:p w:rsidR="00736D80" w:rsidRDefault="00000000">
      <w:pPr>
        <w:spacing w:after="118"/>
        <w:ind w:left="11" w:right="13"/>
      </w:pPr>
      <w:r>
        <w:t>In server.go wordt de replenishStock functie uitgevoerd als een goroutine, die om de zoveel tijd de voorraad van producten aanvult.</w:t>
      </w:r>
    </w:p>
    <w:p w:rsidR="00736D80" w:rsidRDefault="00000000">
      <w:pPr>
        <w:spacing w:after="113"/>
        <w:ind w:left="18" w:right="1093" w:hanging="10"/>
        <w:jc w:val="left"/>
      </w:pPr>
      <w:r>
        <w:rPr>
          <w:b/>
          <w:color w:val="007021"/>
        </w:rPr>
        <w:t xml:space="preserve">go </w:t>
      </w:r>
      <w:r>
        <w:t>replenishStock</w:t>
      </w:r>
      <w:r>
        <w:rPr>
          <w:color w:val="666666"/>
        </w:rPr>
        <w:t>()</w:t>
      </w:r>
    </w:p>
    <w:p w:rsidR="00736D80" w:rsidRDefault="00000000">
      <w:pPr>
        <w:spacing w:after="340"/>
        <w:ind w:left="11" w:right="13"/>
      </w:pPr>
      <w:r>
        <w:t>De replenishStock functie wordt uitgevoerd als een goroutine, waardoor de server tegelijkertijd verzoeken kan verwerken en de voorraad kan aanvullen.</w:t>
      </w:r>
    </w:p>
    <w:p w:rsidR="00736D80" w:rsidRDefault="00000000">
      <w:pPr>
        <w:pStyle w:val="Heading2"/>
        <w:ind w:left="623" w:hanging="613"/>
      </w:pPr>
      <w:bookmarkStart w:id="54" w:name="_Toc27510"/>
      <w:r>
        <w:t>Co-operative processing</w:t>
      </w:r>
      <w:bookmarkEnd w:id="54"/>
    </w:p>
    <w:p w:rsidR="00736D80" w:rsidRDefault="00000000">
      <w:pPr>
        <w:spacing w:after="50"/>
        <w:ind w:left="11" w:right="13"/>
      </w:pPr>
      <w:r>
        <w:t>Co-operative processing is een vorm van concurrency waarbij processen samenwerken om taken uit te voeren</w:t>
      </w:r>
    </w:p>
    <w:p w:rsidR="00736D80" w:rsidRDefault="00000000">
      <w:pPr>
        <w:ind w:left="11" w:right="13"/>
      </w:pPr>
      <w:r>
        <w:t>(</w:t>
      </w:r>
      <w:r>
        <w:rPr>
          <w:i/>
          <w:color w:val="0000FF"/>
        </w:rPr>
        <w:t>Parallelism and Concurrency in Go: How it works in real computing systems</w:t>
      </w:r>
      <w:r>
        <w:rPr>
          <w:color w:val="0000FF"/>
        </w:rPr>
        <w:t>, Pakshina, 2023</w:t>
      </w:r>
      <w:r>
        <w:t>). Hierbij worden channels gebruikt om gegevens tussen goroutines uit te wisselen en de sync package gebruik sync.WaitGroup (</w:t>
      </w:r>
      <w:r>
        <w:rPr>
          <w:i/>
          <w:color w:val="0000FF"/>
          <w:sz w:val="31"/>
          <w:vertAlign w:val="subscript"/>
        </w:rPr>
        <w:t>Package sync</w:t>
      </w:r>
      <w:r>
        <w:rPr>
          <w:color w:val="0000FF"/>
        </w:rPr>
        <w:t>, Go team, z.d.</w:t>
      </w:r>
      <w:r>
        <w:t>) om te wachten tot de goroutines klaar zijn.</w:t>
      </w:r>
    </w:p>
    <w:p w:rsidR="00736D80" w:rsidRDefault="00000000">
      <w:pPr>
        <w:ind w:left="11" w:right="13"/>
      </w:pPr>
      <w:r>
        <w:t>In client.go wordt sync.WaitGroup gebruikt om ervoor te zorgen dat de functie wacht tot alle goroutines klaar zijn voordat deze afsluit:</w:t>
      </w:r>
    </w:p>
    <w:p w:rsidR="00736D80" w:rsidRDefault="00736D80">
      <w:pPr>
        <w:sectPr w:rsidR="00736D80">
          <w:headerReference w:type="even" r:id="rId34"/>
          <w:headerReference w:type="default" r:id="rId35"/>
          <w:footerReference w:type="even" r:id="rId36"/>
          <w:footerReference w:type="default" r:id="rId37"/>
          <w:headerReference w:type="first" r:id="rId38"/>
          <w:footerReference w:type="first" r:id="rId39"/>
          <w:pgSz w:w="12240" w:h="15840"/>
          <w:pgMar w:top="876" w:right="1106" w:bottom="1687" w:left="1111" w:header="720" w:footer="1045" w:gutter="0"/>
          <w:cols w:space="720"/>
          <w:titlePg/>
        </w:sectPr>
      </w:pPr>
    </w:p>
    <w:p w:rsidR="00736D80" w:rsidRDefault="00000000">
      <w:pPr>
        <w:tabs>
          <w:tab w:val="center" w:pos="1383"/>
        </w:tabs>
        <w:spacing w:after="525"/>
        <w:ind w:left="0" w:firstLine="0"/>
        <w:jc w:val="left"/>
      </w:pPr>
      <w:r>
        <w:lastRenderedPageBreak/>
        <w:t>8</w:t>
      </w:r>
      <w:r>
        <w:tab/>
        <w:t>CONCURRENCY (GO)</w:t>
      </w:r>
    </w:p>
    <w:p w:rsidR="00736D80" w:rsidRDefault="00000000">
      <w:pPr>
        <w:spacing w:after="227"/>
        <w:ind w:left="18" w:right="1093" w:hanging="10"/>
        <w:jc w:val="left"/>
      </w:pPr>
      <w:r>
        <w:rPr>
          <w:b/>
          <w:color w:val="007021"/>
        </w:rPr>
        <w:t xml:space="preserve">var </w:t>
      </w:r>
      <w:r>
        <w:t>waitGroup sync</w:t>
      </w:r>
      <w:r>
        <w:rPr>
          <w:color w:val="666666"/>
        </w:rPr>
        <w:t>.</w:t>
      </w:r>
      <w:r>
        <w:t>WaitGroup</w:t>
      </w:r>
    </w:p>
    <w:p w:rsidR="00736D80" w:rsidRDefault="00000000">
      <w:pPr>
        <w:ind w:left="18" w:hanging="10"/>
        <w:jc w:val="left"/>
      </w:pPr>
      <w:r>
        <w:rPr>
          <w:color w:val="666666"/>
        </w:rPr>
        <w:t>...</w:t>
      </w:r>
    </w:p>
    <w:p w:rsidR="00736D80" w:rsidRDefault="00000000">
      <w:pPr>
        <w:ind w:left="18" w:right="7445" w:hanging="10"/>
        <w:jc w:val="left"/>
      </w:pPr>
      <w:r>
        <w:rPr>
          <w:i/>
          <w:color w:val="61A1B0"/>
        </w:rPr>
        <w:t xml:space="preserve">// meerdere client m.b.v goroutines </w:t>
      </w:r>
      <w:r>
        <w:rPr>
          <w:b/>
          <w:color w:val="007021"/>
        </w:rPr>
        <w:t xml:space="preserve">for </w:t>
      </w:r>
      <w:r>
        <w:t xml:space="preserve">i </w:t>
      </w:r>
      <w:r>
        <w:rPr>
          <w:color w:val="666666"/>
        </w:rPr>
        <w:t xml:space="preserve">:= </w:t>
      </w:r>
      <w:r>
        <w:rPr>
          <w:color w:val="40A170"/>
        </w:rPr>
        <w:t>0</w:t>
      </w:r>
      <w:r>
        <w:rPr>
          <w:color w:val="666666"/>
        </w:rPr>
        <w:t xml:space="preserve">; </w:t>
      </w:r>
      <w:r>
        <w:t xml:space="preserve">i </w:t>
      </w:r>
      <w:r>
        <w:rPr>
          <w:color w:val="666666"/>
        </w:rPr>
        <w:t xml:space="preserve">&lt; </w:t>
      </w:r>
      <w:r>
        <w:t>numClients</w:t>
      </w:r>
      <w:r>
        <w:rPr>
          <w:color w:val="666666"/>
        </w:rPr>
        <w:t xml:space="preserve">; </w:t>
      </w:r>
      <w:r>
        <w:t>i</w:t>
      </w:r>
      <w:r>
        <w:rPr>
          <w:color w:val="666666"/>
        </w:rPr>
        <w:t xml:space="preserve">++ { </w:t>
      </w:r>
      <w:r>
        <w:t>waitGroup</w:t>
      </w:r>
      <w:r>
        <w:rPr>
          <w:color w:val="666666"/>
        </w:rPr>
        <w:t>.</w:t>
      </w:r>
      <w:r>
        <w:t>Add</w:t>
      </w:r>
      <w:r>
        <w:rPr>
          <w:color w:val="666666"/>
        </w:rPr>
        <w:t>(</w:t>
      </w:r>
      <w:r>
        <w:rPr>
          <w:color w:val="40A170"/>
        </w:rPr>
        <w:t>1</w:t>
      </w:r>
      <w:r>
        <w:rPr>
          <w:color w:val="666666"/>
        </w:rPr>
        <w:t xml:space="preserve">) </w:t>
      </w:r>
      <w:r>
        <w:rPr>
          <w:b/>
          <w:color w:val="007021"/>
        </w:rPr>
        <w:t xml:space="preserve">go </w:t>
      </w:r>
      <w:r>
        <w:rPr>
          <w:b/>
          <w:color w:val="007021"/>
          <w:sz w:val="31"/>
          <w:vertAlign w:val="subscript"/>
        </w:rPr>
        <w:t>func</w:t>
      </w:r>
      <w:r>
        <w:rPr>
          <w:color w:val="666666"/>
        </w:rPr>
        <w:t>(</w:t>
      </w:r>
      <w:r>
        <w:t xml:space="preserve">clientID </w:t>
      </w:r>
      <w:r>
        <w:rPr>
          <w:color w:val="8F2100"/>
        </w:rPr>
        <w:t>int</w:t>
      </w:r>
      <w:r>
        <w:rPr>
          <w:color w:val="666666"/>
        </w:rPr>
        <w:t xml:space="preserve">) { </w:t>
      </w:r>
      <w:r>
        <w:rPr>
          <w:b/>
          <w:color w:val="007021"/>
        </w:rPr>
        <w:t xml:space="preserve">defer </w:t>
      </w:r>
      <w:r>
        <w:t>waitGroup</w:t>
      </w:r>
      <w:r>
        <w:rPr>
          <w:color w:val="666666"/>
        </w:rPr>
        <w:t>.</w:t>
      </w:r>
      <w:r>
        <w:t>Done</w:t>
      </w:r>
      <w:r>
        <w:rPr>
          <w:color w:val="666666"/>
        </w:rPr>
        <w:t>() ...</w:t>
      </w:r>
    </w:p>
    <w:p w:rsidR="00736D80" w:rsidRDefault="00000000">
      <w:pPr>
        <w:spacing w:after="120" w:line="354" w:lineRule="auto"/>
        <w:ind w:left="8" w:right="10478" w:firstLine="209"/>
        <w:jc w:val="left"/>
      </w:pPr>
      <w:r>
        <w:rPr>
          <w:color w:val="666666"/>
        </w:rPr>
        <w:t>}(</w:t>
      </w:r>
      <w:r>
        <w:t>i</w:t>
      </w:r>
      <w:r>
        <w:rPr>
          <w:color w:val="666666"/>
        </w:rPr>
        <w:t>) } ...</w:t>
      </w:r>
    </w:p>
    <w:p w:rsidR="00736D80" w:rsidRDefault="00000000">
      <w:pPr>
        <w:spacing w:after="341"/>
        <w:ind w:left="18" w:right="7654" w:hanging="10"/>
        <w:jc w:val="left"/>
      </w:pPr>
      <w:r>
        <w:t>waitGroup</w:t>
      </w:r>
      <w:r>
        <w:rPr>
          <w:color w:val="666666"/>
        </w:rPr>
        <w:t>.</w:t>
      </w:r>
      <w:r>
        <w:t>Wait</w:t>
      </w:r>
      <w:r>
        <w:rPr>
          <w:color w:val="666666"/>
        </w:rPr>
        <w:t xml:space="preserve">() </w:t>
      </w:r>
      <w:r>
        <w:rPr>
          <w:color w:val="007F00"/>
        </w:rPr>
        <w:t>close</w:t>
      </w:r>
      <w:r>
        <w:rPr>
          <w:color w:val="666666"/>
        </w:rPr>
        <w:t>(</w:t>
      </w:r>
      <w:r>
        <w:t>outputChan</w:t>
      </w:r>
      <w:r>
        <w:rPr>
          <w:color w:val="666666"/>
        </w:rPr>
        <w:t>)</w:t>
      </w:r>
    </w:p>
    <w:p w:rsidR="00736D80" w:rsidRDefault="00000000">
      <w:pPr>
        <w:pStyle w:val="Heading2"/>
        <w:ind w:left="623" w:hanging="613"/>
      </w:pPr>
      <w:bookmarkStart w:id="55" w:name="_Toc27511"/>
      <w:r>
        <w:t>Synchronisation methods</w:t>
      </w:r>
      <w:bookmarkEnd w:id="55"/>
    </w:p>
    <w:p w:rsidR="00736D80" w:rsidRDefault="00000000">
      <w:pPr>
        <w:spacing w:after="117" w:line="241" w:lineRule="auto"/>
        <w:ind w:left="10" w:right="863" w:firstLine="1"/>
        <w:jc w:val="left"/>
      </w:pPr>
      <w:r>
        <w:t>Synchronisatie in Go wordt bereikt de sync package te gebruiken, welke dat mutexen en wait groups bevat (</w:t>
      </w:r>
      <w:r>
        <w:rPr>
          <w:i/>
          <w:color w:val="0000FF"/>
          <w:sz w:val="31"/>
          <w:vertAlign w:val="subscript"/>
        </w:rPr>
        <w:t xml:space="preserve">Package </w:t>
      </w:r>
      <w:r>
        <w:rPr>
          <w:i/>
          <w:color w:val="0000FF"/>
        </w:rPr>
        <w:t>sync</w:t>
      </w:r>
      <w:r>
        <w:rPr>
          <w:color w:val="0000FF"/>
        </w:rPr>
        <w:t>, Go team, z.d.</w:t>
      </w:r>
      <w:r>
        <w:t>). Een mutex is een mutual exclusion lock die wordt gebruikt om te voorkomen dat meerdere goroutines tegelijkertijd toegang krijgen tot gedeelde gegevens. In server.go wordt bijvoorbeeld een mutex gebruikt om ervoor te zorgen dat voorraad operaties thread-safe zijn:</w:t>
      </w:r>
    </w:p>
    <w:p w:rsidR="00736D80" w:rsidRDefault="00000000">
      <w:pPr>
        <w:spacing w:line="476" w:lineRule="auto"/>
        <w:ind w:left="18" w:right="9014" w:hanging="10"/>
        <w:jc w:val="left"/>
      </w:pPr>
      <w:r>
        <w:rPr>
          <w:b/>
          <w:color w:val="007021"/>
        </w:rPr>
        <w:t xml:space="preserve">var </w:t>
      </w:r>
      <w:r>
        <w:t>mu sync</w:t>
      </w:r>
      <w:r>
        <w:rPr>
          <w:color w:val="666666"/>
        </w:rPr>
        <w:t>.</w:t>
      </w:r>
      <w:r>
        <w:t xml:space="preserve">Mutex </w:t>
      </w:r>
      <w:r>
        <w:rPr>
          <w:color w:val="666666"/>
        </w:rPr>
        <w:t>...</w:t>
      </w:r>
    </w:p>
    <w:p w:rsidR="00736D80" w:rsidRDefault="00000000">
      <w:pPr>
        <w:ind w:left="18" w:right="1093" w:hanging="10"/>
        <w:jc w:val="left"/>
      </w:pPr>
      <w:r>
        <w:rPr>
          <w:b/>
          <w:color w:val="007021"/>
        </w:rPr>
        <w:t xml:space="preserve">func </w:t>
      </w:r>
      <w:r>
        <w:t>stockHandler</w:t>
      </w:r>
      <w:r>
        <w:rPr>
          <w:color w:val="666666"/>
        </w:rPr>
        <w:t>(</w:t>
      </w:r>
      <w:r>
        <w:t>responseWriter http</w:t>
      </w:r>
      <w:r>
        <w:rPr>
          <w:color w:val="666666"/>
        </w:rPr>
        <w:t>.</w:t>
      </w:r>
      <w:r>
        <w:t>ResponseWriter</w:t>
      </w:r>
      <w:r>
        <w:rPr>
          <w:color w:val="666666"/>
        </w:rPr>
        <w:t xml:space="preserve">, </w:t>
      </w:r>
      <w:r>
        <w:t xml:space="preserve">request </w:t>
      </w:r>
      <w:r>
        <w:rPr>
          <w:color w:val="666666"/>
        </w:rPr>
        <w:t>*</w:t>
      </w:r>
      <w:r>
        <w:t>http</w:t>
      </w:r>
      <w:r>
        <w:rPr>
          <w:color w:val="666666"/>
        </w:rPr>
        <w:t>.</w:t>
      </w:r>
      <w:r>
        <w:t>Request</w:t>
      </w:r>
      <w:r>
        <w:rPr>
          <w:color w:val="666666"/>
        </w:rPr>
        <w:t>) {</w:t>
      </w:r>
    </w:p>
    <w:p w:rsidR="00736D80" w:rsidRDefault="00000000">
      <w:pPr>
        <w:ind w:left="230" w:right="9119" w:hanging="10"/>
        <w:jc w:val="left"/>
      </w:pPr>
      <w:r>
        <w:t>mu</w:t>
      </w:r>
      <w:r>
        <w:rPr>
          <w:color w:val="666666"/>
        </w:rPr>
        <w:t>.</w:t>
      </w:r>
      <w:r>
        <w:t>Lock</w:t>
      </w:r>
      <w:r>
        <w:rPr>
          <w:color w:val="666666"/>
        </w:rPr>
        <w:t xml:space="preserve">() </w:t>
      </w:r>
      <w:r>
        <w:rPr>
          <w:b/>
          <w:color w:val="007021"/>
        </w:rPr>
        <w:t xml:space="preserve">defer </w:t>
      </w:r>
      <w:r>
        <w:t>mu</w:t>
      </w:r>
      <w:r>
        <w:rPr>
          <w:color w:val="666666"/>
        </w:rPr>
        <w:t>.</w:t>
      </w:r>
      <w:r>
        <w:t>Unlock</w:t>
      </w:r>
      <w:r>
        <w:rPr>
          <w:color w:val="666666"/>
        </w:rPr>
        <w:t>() ...</w:t>
      </w:r>
    </w:p>
    <w:p w:rsidR="00736D80" w:rsidRDefault="00000000">
      <w:pPr>
        <w:spacing w:after="230"/>
        <w:ind w:left="18" w:hanging="10"/>
        <w:jc w:val="left"/>
      </w:pPr>
      <w:r>
        <w:rPr>
          <w:color w:val="666666"/>
        </w:rPr>
        <w:t>}</w:t>
      </w:r>
    </w:p>
    <w:p w:rsidR="00736D80" w:rsidRDefault="00000000">
      <w:pPr>
        <w:ind w:left="18" w:right="1093" w:hanging="10"/>
        <w:jc w:val="left"/>
      </w:pPr>
      <w:r>
        <w:rPr>
          <w:b/>
          <w:color w:val="007021"/>
        </w:rPr>
        <w:t xml:space="preserve">func </w:t>
      </w:r>
      <w:r>
        <w:t>orderHandler</w:t>
      </w:r>
      <w:r>
        <w:rPr>
          <w:color w:val="666666"/>
        </w:rPr>
        <w:t>(</w:t>
      </w:r>
      <w:r>
        <w:t>responseWriter http</w:t>
      </w:r>
      <w:r>
        <w:rPr>
          <w:color w:val="666666"/>
        </w:rPr>
        <w:t>.</w:t>
      </w:r>
      <w:r>
        <w:t>ResponseWriter</w:t>
      </w:r>
      <w:r>
        <w:rPr>
          <w:color w:val="666666"/>
        </w:rPr>
        <w:t xml:space="preserve">, </w:t>
      </w:r>
      <w:r>
        <w:t xml:space="preserve">request </w:t>
      </w:r>
      <w:r>
        <w:rPr>
          <w:color w:val="666666"/>
        </w:rPr>
        <w:t>*</w:t>
      </w:r>
      <w:r>
        <w:t>http</w:t>
      </w:r>
      <w:r>
        <w:rPr>
          <w:color w:val="666666"/>
        </w:rPr>
        <w:t>.</w:t>
      </w:r>
      <w:r>
        <w:t>Request</w:t>
      </w:r>
      <w:r>
        <w:rPr>
          <w:color w:val="666666"/>
        </w:rPr>
        <w:t>) {</w:t>
      </w:r>
    </w:p>
    <w:p w:rsidR="00736D80" w:rsidRDefault="00000000">
      <w:pPr>
        <w:spacing w:after="110"/>
        <w:ind w:left="8" w:right="9119" w:firstLine="209"/>
        <w:jc w:val="left"/>
      </w:pPr>
      <w:r>
        <w:t>mu</w:t>
      </w:r>
      <w:r>
        <w:rPr>
          <w:color w:val="666666"/>
        </w:rPr>
        <w:t>.</w:t>
      </w:r>
      <w:r>
        <w:t>Lock</w:t>
      </w:r>
      <w:r>
        <w:rPr>
          <w:color w:val="666666"/>
        </w:rPr>
        <w:t xml:space="preserve">() </w:t>
      </w:r>
      <w:r>
        <w:rPr>
          <w:b/>
          <w:color w:val="007021"/>
        </w:rPr>
        <w:t xml:space="preserve">defer </w:t>
      </w:r>
      <w:r>
        <w:t>mu</w:t>
      </w:r>
      <w:r>
        <w:rPr>
          <w:color w:val="666666"/>
        </w:rPr>
        <w:t>.</w:t>
      </w:r>
      <w:r>
        <w:t>Unlock</w:t>
      </w:r>
      <w:r>
        <w:rPr>
          <w:color w:val="666666"/>
        </w:rPr>
        <w:t>() ... }</w:t>
      </w:r>
    </w:p>
    <w:p w:rsidR="00736D80" w:rsidRDefault="00000000">
      <w:pPr>
        <w:ind w:left="11" w:right="165"/>
      </w:pPr>
      <w:r>
        <w:t>Hier wordt de mu.Lock() functie gebruikt om de mutex te vergrendelen voordat de voorraad operaties worden uitgevoerd, en mu.Unlock() wordt gebruikt om de mutex te ontgrendelen nadat de operaties zijn voltooid.</w:t>
      </w:r>
    </w:p>
    <w:p w:rsidR="00736D80" w:rsidRDefault="00000000">
      <w:pPr>
        <w:tabs>
          <w:tab w:val="center" w:pos="1030"/>
        </w:tabs>
        <w:spacing w:after="554"/>
        <w:ind w:left="0" w:firstLine="0"/>
        <w:jc w:val="left"/>
      </w:pPr>
      <w:r>
        <w:t>9</w:t>
      </w:r>
      <w:r>
        <w:tab/>
        <w:t>REFERENTIES</w:t>
      </w:r>
    </w:p>
    <w:p w:rsidR="00736D80" w:rsidRDefault="00000000">
      <w:pPr>
        <w:pStyle w:val="Heading1"/>
        <w:ind w:left="494" w:hanging="484"/>
      </w:pPr>
      <w:bookmarkStart w:id="56" w:name="_Toc27512"/>
      <w:r>
        <w:t>Referenties</w:t>
      </w:r>
      <w:bookmarkEnd w:id="56"/>
    </w:p>
    <w:p w:rsidR="00736D80" w:rsidRDefault="00000000">
      <w:pPr>
        <w:numPr>
          <w:ilvl w:val="0"/>
          <w:numId w:val="13"/>
        </w:numPr>
        <w:spacing w:after="344" w:line="265" w:lineRule="auto"/>
        <w:ind w:right="13" w:hanging="321"/>
      </w:pPr>
      <w:r>
        <w:t xml:space="preserve">Aldeid. (2015). </w:t>
      </w:r>
      <w:r>
        <w:rPr>
          <w:i/>
          <w:sz w:val="31"/>
          <w:vertAlign w:val="subscript"/>
        </w:rPr>
        <w:t>JLE - Jump if Less or Equal</w:t>
      </w:r>
      <w:r>
        <w:t xml:space="preserve">. </w:t>
      </w:r>
      <w:hyperlink r:id="rId40">
        <w:r>
          <w:rPr>
            <w:color w:val="FF0000"/>
          </w:rPr>
          <w:t>https://www.aldeid.com/wiki/X86-assembly/Instructions/jle</w:t>
        </w:r>
      </w:hyperlink>
    </w:p>
    <w:p w:rsidR="00736D80" w:rsidRDefault="00000000">
      <w:pPr>
        <w:numPr>
          <w:ilvl w:val="0"/>
          <w:numId w:val="13"/>
        </w:numPr>
        <w:spacing w:after="499"/>
        <w:ind w:right="13" w:hanging="321"/>
      </w:pPr>
      <w:r>
        <w:t xml:space="preserve">American National Standards Institute. (1992). </w:t>
      </w:r>
      <w:r>
        <w:rPr>
          <w:i/>
        </w:rPr>
        <w:t>Programming Language FORTRAN 90</w:t>
      </w:r>
      <w:r>
        <w:t>. American National Standards Institute.</w:t>
      </w:r>
    </w:p>
    <w:p w:rsidR="00736D80" w:rsidRDefault="00000000">
      <w:pPr>
        <w:numPr>
          <w:ilvl w:val="0"/>
          <w:numId w:val="13"/>
        </w:numPr>
        <w:spacing w:after="498"/>
        <w:ind w:right="13" w:hanging="321"/>
      </w:pPr>
      <w:r>
        <w:t xml:space="preserve">ANSI. (1978). </w:t>
      </w:r>
      <w:r>
        <w:rPr>
          <w:i/>
        </w:rPr>
        <w:t xml:space="preserve">Programming Language FORTRAN 77 </w:t>
      </w:r>
      <w:r>
        <w:t>(X3.60-1978). American National Standards Institute.</w:t>
      </w:r>
    </w:p>
    <w:p w:rsidR="00736D80" w:rsidRDefault="00000000">
      <w:pPr>
        <w:numPr>
          <w:ilvl w:val="0"/>
          <w:numId w:val="13"/>
        </w:numPr>
        <w:spacing w:after="348"/>
        <w:ind w:right="13" w:hanging="321"/>
      </w:pPr>
      <w:r>
        <w:lastRenderedPageBreak/>
        <w:t xml:space="preserve">ANSI. (1990). </w:t>
      </w:r>
      <w:r>
        <w:rPr>
          <w:i/>
          <w:sz w:val="31"/>
          <w:vertAlign w:val="subscript"/>
        </w:rPr>
        <w:t>Programming Language C</w:t>
      </w:r>
      <w:r>
        <w:t>. American National Standards Institute.</w:t>
      </w:r>
    </w:p>
    <w:p w:rsidR="00736D80" w:rsidRDefault="00000000">
      <w:pPr>
        <w:numPr>
          <w:ilvl w:val="0"/>
          <w:numId w:val="13"/>
        </w:numPr>
        <w:spacing w:after="3" w:line="265" w:lineRule="auto"/>
        <w:ind w:right="13" w:hanging="321"/>
      </w:pPr>
      <w:r>
        <w:t xml:space="preserve">C# Corner. (2022). </w:t>
      </w:r>
      <w:r>
        <w:rPr>
          <w:i/>
          <w:sz w:val="31"/>
          <w:vertAlign w:val="subscript"/>
        </w:rPr>
        <w:t>Parameter Passing in C#</w:t>
      </w:r>
      <w:r>
        <w:t>.</w:t>
      </w:r>
      <w:r>
        <w:rPr>
          <w:color w:val="FF0000"/>
        </w:rPr>
        <w:t>https://www.c-sharpcorner.com/UploadFile/puranindia/parameter-</w:t>
      </w:r>
    </w:p>
    <w:p w:rsidR="00736D80" w:rsidRDefault="00000000">
      <w:pPr>
        <w:spacing w:after="471" w:line="265" w:lineRule="auto"/>
        <w:ind w:left="319" w:hanging="10"/>
        <w:jc w:val="left"/>
      </w:pPr>
      <w:r>
        <w:rPr>
          <w:color w:val="FF0000"/>
        </w:rPr>
        <w:t>passing-in-C-Sharp/</w:t>
      </w:r>
    </w:p>
    <w:p w:rsidR="00736D80" w:rsidRDefault="00000000">
      <w:pPr>
        <w:numPr>
          <w:ilvl w:val="0"/>
          <w:numId w:val="13"/>
        </w:numPr>
        <w:spacing w:after="3" w:line="265" w:lineRule="auto"/>
        <w:ind w:right="13" w:hanging="321"/>
      </w:pPr>
      <w:r>
        <w:t xml:space="preserve">Chaudhary, A. (2023). </w:t>
      </w:r>
      <w:r>
        <w:rPr>
          <w:i/>
          <w:sz w:val="31"/>
          <w:vertAlign w:val="subscript"/>
        </w:rPr>
        <w:t>Closures in C# Demystified</w:t>
      </w:r>
      <w:r>
        <w:t>.</w:t>
      </w:r>
      <w:r>
        <w:rPr>
          <w:color w:val="FF0000"/>
        </w:rPr>
        <w:t>https://medium.com/@chaudharyhit/closures-in-c-demystified-</w:t>
      </w:r>
    </w:p>
    <w:p w:rsidR="00736D80" w:rsidRDefault="00000000">
      <w:pPr>
        <w:spacing w:after="459" w:line="265" w:lineRule="auto"/>
        <w:ind w:left="319" w:hanging="10"/>
        <w:jc w:val="left"/>
      </w:pPr>
      <w:r>
        <w:rPr>
          <w:color w:val="FF0000"/>
        </w:rPr>
        <w:t>a1c05f40d931#: ~:text=What%20Are%20Closures%3F,the%20containing%20scope%20has%20exited.</w:t>
      </w:r>
    </w:p>
    <w:p w:rsidR="00736D80" w:rsidRDefault="00000000">
      <w:pPr>
        <w:numPr>
          <w:ilvl w:val="0"/>
          <w:numId w:val="13"/>
        </w:numPr>
        <w:spacing w:after="485"/>
        <w:ind w:right="13" w:hanging="321"/>
      </w:pPr>
      <w:r>
        <w:t xml:space="preserve">cplusplus.com. (z.d.). </w:t>
      </w:r>
      <w:r>
        <w:rPr>
          <w:i/>
          <w:sz w:val="31"/>
          <w:vertAlign w:val="subscript"/>
        </w:rPr>
        <w:t>Type casting</w:t>
      </w:r>
      <w:r>
        <w:t xml:space="preserve">. Geraadpleegd 22 juni 2024, van </w:t>
      </w:r>
      <w:hyperlink r:id="rId41">
        <w:r>
          <w:rPr>
            <w:color w:val="FF0000"/>
          </w:rPr>
          <w:t xml:space="preserve">https://cplusplus.com/doc/oldtutorial/typeca </w:t>
        </w:r>
      </w:hyperlink>
      <w:hyperlink r:id="rId42">
        <w:r>
          <w:rPr>
            <w:color w:val="FF0000"/>
          </w:rPr>
          <w:t>sting/</w:t>
        </w:r>
      </w:hyperlink>
    </w:p>
    <w:p w:rsidR="00736D80" w:rsidRDefault="00000000">
      <w:pPr>
        <w:numPr>
          <w:ilvl w:val="0"/>
          <w:numId w:val="13"/>
        </w:numPr>
        <w:spacing w:after="469" w:line="265" w:lineRule="auto"/>
        <w:ind w:right="13" w:hanging="321"/>
      </w:pPr>
      <w:r>
        <w:t xml:space="preserve">cppreference.com. (z.d.). </w:t>
      </w:r>
      <w:r>
        <w:rPr>
          <w:i/>
          <w:sz w:val="31"/>
          <w:vertAlign w:val="subscript"/>
        </w:rPr>
        <w:t>Comparison operators</w:t>
      </w:r>
      <w:r>
        <w:t xml:space="preserve">. Geraadpleegd 22 juni 2024, van </w:t>
      </w:r>
      <w:hyperlink r:id="rId43">
        <w:r>
          <w:rPr>
            <w:color w:val="FF0000"/>
          </w:rPr>
          <w:t xml:space="preserve">https://en.cppreference.com/w/ </w:t>
        </w:r>
      </w:hyperlink>
      <w:hyperlink r:id="rId44">
        <w:r>
          <w:rPr>
            <w:color w:val="FF0000"/>
          </w:rPr>
          <w:t>cpp/language/operator_comparison</w:t>
        </w:r>
      </w:hyperlink>
    </w:p>
    <w:p w:rsidR="00736D80" w:rsidRDefault="00000000">
      <w:pPr>
        <w:numPr>
          <w:ilvl w:val="0"/>
          <w:numId w:val="13"/>
        </w:numPr>
        <w:spacing w:after="483"/>
        <w:ind w:right="13" w:hanging="321"/>
      </w:pPr>
      <w:r>
        <w:t xml:space="preserve">cppreference.com. (z.d.). </w:t>
      </w:r>
      <w:r>
        <w:rPr>
          <w:i/>
          <w:sz w:val="31"/>
          <w:vertAlign w:val="subscript"/>
        </w:rPr>
        <w:t>Operator overloading</w:t>
      </w:r>
      <w:r>
        <w:t xml:space="preserve">. Geraadpleegd 22 juni 2024, van </w:t>
      </w:r>
      <w:hyperlink r:id="rId45">
        <w:r>
          <w:rPr>
            <w:color w:val="FF0000"/>
          </w:rPr>
          <w:t xml:space="preserve">https://en.cppreference.com/w/cp </w:t>
        </w:r>
      </w:hyperlink>
      <w:hyperlink r:id="rId46">
        <w:r>
          <w:rPr>
            <w:color w:val="FF0000"/>
          </w:rPr>
          <w:t>p/language/operators</w:t>
        </w:r>
      </w:hyperlink>
    </w:p>
    <w:p w:rsidR="00736D80" w:rsidRDefault="00000000">
      <w:pPr>
        <w:numPr>
          <w:ilvl w:val="0"/>
          <w:numId w:val="13"/>
        </w:numPr>
        <w:spacing w:after="505"/>
        <w:ind w:right="13" w:hanging="321"/>
      </w:pPr>
      <w:r>
        <w:t xml:space="preserve">cppreference.com. (z.d.). </w:t>
      </w:r>
      <w:r>
        <w:rPr>
          <w:i/>
          <w:sz w:val="31"/>
          <w:vertAlign w:val="subscript"/>
        </w:rPr>
        <w:t>Order of evaluation</w:t>
      </w:r>
      <w:r>
        <w:t xml:space="preserve">. Geraadpleegd 22 juni 2024, van </w:t>
      </w:r>
      <w:hyperlink r:id="rId47">
        <w:r>
          <w:rPr>
            <w:color w:val="FF0000"/>
          </w:rPr>
          <w:t xml:space="preserve">https://en.cppreference.com/w/cp </w:t>
        </w:r>
      </w:hyperlink>
      <w:hyperlink r:id="rId48">
        <w:r>
          <w:rPr>
            <w:color w:val="FF0000"/>
          </w:rPr>
          <w:t>p/language/eval_order</w:t>
        </w:r>
      </w:hyperlink>
    </w:p>
    <w:p w:rsidR="00736D80" w:rsidRDefault="00000000">
      <w:pPr>
        <w:numPr>
          <w:ilvl w:val="0"/>
          <w:numId w:val="13"/>
        </w:numPr>
        <w:spacing w:after="497" w:line="252" w:lineRule="auto"/>
        <w:ind w:right="13" w:hanging="321"/>
      </w:pPr>
      <w:r>
        <w:t xml:space="preserve">Day, N. (2020). </w:t>
      </w:r>
      <w:r>
        <w:rPr>
          <w:i/>
        </w:rPr>
        <w:t>C++ Operator Overloading, Vectors, Recursion</w:t>
      </w:r>
      <w:r>
        <w:t xml:space="preserve">. </w:t>
      </w:r>
      <w:hyperlink r:id="rId49">
        <w:r>
          <w:rPr>
            <w:color w:val="FF0000"/>
          </w:rPr>
          <w:t xml:space="preserve">https://www.youtube.com/watch?v=OJ6u3V </w:t>
        </w:r>
      </w:hyperlink>
      <w:hyperlink r:id="rId50">
        <w:r>
          <w:rPr>
            <w:color w:val="FF0000"/>
          </w:rPr>
          <w:t>Rzc98</w:t>
        </w:r>
      </w:hyperlink>
    </w:p>
    <w:p w:rsidR="00736D80" w:rsidRDefault="00000000">
      <w:pPr>
        <w:numPr>
          <w:ilvl w:val="0"/>
          <w:numId w:val="13"/>
        </w:numPr>
        <w:spacing w:after="481" w:line="252" w:lineRule="auto"/>
        <w:ind w:right="13" w:hanging="321"/>
      </w:pPr>
      <w:r>
        <w:t xml:space="preserve">GCC team. (2024). </w:t>
      </w:r>
      <w:r>
        <w:rPr>
          <w:i/>
        </w:rPr>
        <w:t>GNU Compiler Collection</w:t>
      </w:r>
      <w:r>
        <w:t xml:space="preserve">. </w:t>
      </w:r>
      <w:hyperlink r:id="rId51">
        <w:r>
          <w:rPr>
            <w:color w:val="FF0000"/>
          </w:rPr>
          <w:t>https://gcc.gnu.org/</w:t>
        </w:r>
      </w:hyperlink>
    </w:p>
    <w:p w:rsidR="00736D80" w:rsidRDefault="00000000">
      <w:pPr>
        <w:numPr>
          <w:ilvl w:val="0"/>
          <w:numId w:val="13"/>
        </w:numPr>
        <w:spacing w:after="335"/>
        <w:ind w:right="13" w:hanging="321"/>
      </w:pPr>
      <w:r>
        <w:t xml:space="preserve">Go team. (z.d.). </w:t>
      </w:r>
      <w:r>
        <w:rPr>
          <w:i/>
          <w:sz w:val="31"/>
          <w:vertAlign w:val="subscript"/>
        </w:rPr>
        <w:t>Package sync</w:t>
      </w:r>
      <w:r>
        <w:t xml:space="preserve">. Geraadpleegd 29 mei 2024, van </w:t>
      </w:r>
      <w:hyperlink r:id="rId52">
        <w:r>
          <w:rPr>
            <w:color w:val="FF0000"/>
          </w:rPr>
          <w:t>https://pkg.go.dev/sync</w:t>
        </w:r>
      </w:hyperlink>
    </w:p>
    <w:p w:rsidR="00736D80" w:rsidRDefault="00000000">
      <w:pPr>
        <w:numPr>
          <w:ilvl w:val="0"/>
          <w:numId w:val="13"/>
        </w:numPr>
        <w:ind w:right="13" w:hanging="321"/>
      </w:pPr>
      <w:r>
        <w:t xml:space="preserve">golang-book.com. (z.d.). </w:t>
      </w:r>
      <w:r>
        <w:rPr>
          <w:i/>
          <w:sz w:val="31"/>
          <w:vertAlign w:val="subscript"/>
        </w:rPr>
        <w:t>Concurrency</w:t>
      </w:r>
      <w:r>
        <w:t xml:space="preserve">. Geraadpleegd 29 mei 2024, van </w:t>
      </w:r>
      <w:hyperlink r:id="rId53">
        <w:r>
          <w:rPr>
            <w:color w:val="FF0000"/>
          </w:rPr>
          <w:t xml:space="preserve">https://www.golang-book.com/books/int </w:t>
        </w:r>
      </w:hyperlink>
      <w:hyperlink r:id="rId54">
        <w:r>
          <w:rPr>
            <w:color w:val="FF0000"/>
          </w:rPr>
          <w:t>ro/10</w:t>
        </w:r>
      </w:hyperlink>
    </w:p>
    <w:p w:rsidR="00736D80" w:rsidRDefault="00000000">
      <w:pPr>
        <w:tabs>
          <w:tab w:val="center" w:pos="1030"/>
        </w:tabs>
        <w:spacing w:after="547"/>
        <w:ind w:left="0" w:firstLine="0"/>
        <w:jc w:val="left"/>
      </w:pPr>
      <w:r>
        <w:t>9</w:t>
      </w:r>
      <w:r>
        <w:tab/>
        <w:t>REFERENTIES</w:t>
      </w:r>
    </w:p>
    <w:p w:rsidR="00736D80" w:rsidRDefault="00000000">
      <w:pPr>
        <w:numPr>
          <w:ilvl w:val="0"/>
          <w:numId w:val="14"/>
        </w:numPr>
        <w:spacing w:after="495"/>
        <w:ind w:right="6" w:hanging="403"/>
        <w:jc w:val="left"/>
      </w:pPr>
      <w:r>
        <w:t xml:space="preserve">INCITS/ISO/IEC. (1997). </w:t>
      </w:r>
      <w:r>
        <w:rPr>
          <w:i/>
        </w:rPr>
        <w:t>Programming Language FORTRAN 95</w:t>
      </w:r>
      <w:r>
        <w:t>. American National Standards Institute.</w:t>
      </w:r>
    </w:p>
    <w:p w:rsidR="00736D80" w:rsidRDefault="00000000">
      <w:pPr>
        <w:numPr>
          <w:ilvl w:val="0"/>
          <w:numId w:val="14"/>
        </w:numPr>
        <w:spacing w:after="354"/>
        <w:ind w:right="6" w:hanging="403"/>
        <w:jc w:val="left"/>
      </w:pPr>
      <w:r>
        <w:t xml:space="preserve">ISO/IEC. (201x). </w:t>
      </w:r>
      <w:r>
        <w:rPr>
          <w:i/>
          <w:sz w:val="31"/>
          <w:vertAlign w:val="subscript"/>
        </w:rPr>
        <w:t>Programming Language C</w:t>
      </w:r>
      <w:r>
        <w:t>. International Organization for Standardization.</w:t>
      </w:r>
    </w:p>
    <w:p w:rsidR="00736D80" w:rsidRDefault="00000000">
      <w:pPr>
        <w:numPr>
          <w:ilvl w:val="0"/>
          <w:numId w:val="14"/>
        </w:numPr>
        <w:spacing w:after="352"/>
        <w:ind w:right="6" w:hanging="403"/>
        <w:jc w:val="left"/>
      </w:pPr>
      <w:r>
        <w:t xml:space="preserve">ISO/IEC. (1998). </w:t>
      </w:r>
      <w:r>
        <w:rPr>
          <w:i/>
          <w:sz w:val="31"/>
          <w:vertAlign w:val="subscript"/>
        </w:rPr>
        <w:t>Programming Language C++</w:t>
      </w:r>
      <w:r>
        <w:t>. International Organization for Standardization.</w:t>
      </w:r>
    </w:p>
    <w:p w:rsidR="00736D80" w:rsidRDefault="00000000">
      <w:pPr>
        <w:numPr>
          <w:ilvl w:val="0"/>
          <w:numId w:val="14"/>
        </w:numPr>
        <w:spacing w:after="354"/>
        <w:ind w:right="6" w:hanging="403"/>
        <w:jc w:val="left"/>
      </w:pPr>
      <w:r>
        <w:lastRenderedPageBreak/>
        <w:t xml:space="preserve">ISO/IEC. (1999). </w:t>
      </w:r>
      <w:r>
        <w:rPr>
          <w:i/>
          <w:sz w:val="31"/>
          <w:vertAlign w:val="subscript"/>
        </w:rPr>
        <w:t>Programming Language C</w:t>
      </w:r>
      <w:r>
        <w:t>. International Organization for Standardization.</w:t>
      </w:r>
    </w:p>
    <w:p w:rsidR="00736D80" w:rsidRDefault="00000000">
      <w:pPr>
        <w:numPr>
          <w:ilvl w:val="0"/>
          <w:numId w:val="14"/>
        </w:numPr>
        <w:spacing w:after="397"/>
        <w:ind w:right="6" w:hanging="403"/>
        <w:jc w:val="left"/>
      </w:pPr>
      <w:r>
        <w:t xml:space="preserve">ISO/IEC. (2013). </w:t>
      </w:r>
      <w:r>
        <w:rPr>
          <w:i/>
          <w:sz w:val="31"/>
          <w:vertAlign w:val="subscript"/>
        </w:rPr>
        <w:t>Programming Language C++</w:t>
      </w:r>
      <w:r>
        <w:t>. International Organization for Standardization.</w:t>
      </w:r>
    </w:p>
    <w:p w:rsidR="00736D80" w:rsidRDefault="00000000">
      <w:pPr>
        <w:numPr>
          <w:ilvl w:val="0"/>
          <w:numId w:val="14"/>
        </w:numPr>
        <w:spacing w:after="6" w:line="252" w:lineRule="auto"/>
        <w:ind w:right="6" w:hanging="403"/>
        <w:jc w:val="left"/>
      </w:pPr>
      <w:r>
        <w:t xml:space="preserve">Meehan, B. (2024). </w:t>
      </w:r>
      <w:r>
        <w:rPr>
          <w:i/>
        </w:rPr>
        <w:t>Golang Multithreading in Depth Crash Course Part 1: Program, Process, and</w:t>
      </w:r>
    </w:p>
    <w:p w:rsidR="00736D80" w:rsidRDefault="00000000">
      <w:pPr>
        <w:spacing w:after="477" w:line="265" w:lineRule="auto"/>
        <w:ind w:left="288" w:hanging="10"/>
        <w:jc w:val="left"/>
      </w:pPr>
      <w:r>
        <w:rPr>
          <w:i/>
        </w:rPr>
        <w:t>Threads</w:t>
      </w:r>
      <w:r>
        <w:t>.</w:t>
      </w:r>
      <w:r>
        <w:rPr>
          <w:color w:val="FF0000"/>
        </w:rPr>
        <w:t>https://medium.com/@ben.meehan_27368/golang-multithreading-in-depth-crash-course-part-1program-process-and-threads-48235cc05119</w:t>
      </w:r>
    </w:p>
    <w:p w:rsidR="00736D80" w:rsidRDefault="00000000">
      <w:pPr>
        <w:numPr>
          <w:ilvl w:val="0"/>
          <w:numId w:val="14"/>
        </w:numPr>
        <w:spacing w:after="378"/>
        <w:ind w:right="6" w:hanging="403"/>
        <w:jc w:val="left"/>
      </w:pPr>
      <w:r>
        <w:t xml:space="preserve">Metcalf, M., Reid, J., &amp; Cohen, M. (2004). </w:t>
      </w:r>
      <w:r>
        <w:rPr>
          <w:i/>
          <w:sz w:val="31"/>
          <w:vertAlign w:val="subscript"/>
        </w:rPr>
        <w:t>Fortran 95/2003 Explained</w:t>
      </w:r>
      <w:r>
        <w:t>. Oxford University Press.</w:t>
      </w:r>
    </w:p>
    <w:p w:rsidR="00736D80" w:rsidRDefault="00000000">
      <w:pPr>
        <w:numPr>
          <w:ilvl w:val="0"/>
          <w:numId w:val="14"/>
        </w:numPr>
        <w:spacing w:after="6" w:line="252" w:lineRule="auto"/>
        <w:ind w:right="6" w:hanging="403"/>
        <w:jc w:val="left"/>
      </w:pPr>
      <w:r>
        <w:t xml:space="preserve">Pakshina, N. (2023). </w:t>
      </w:r>
      <w:r>
        <w:rPr>
          <w:i/>
        </w:rPr>
        <w:t>Parallelism and Concurrency in Go: How it works in real computing systems</w:t>
      </w:r>
      <w:r>
        <w:t>.</w:t>
      </w:r>
      <w:r>
        <w:rPr>
          <w:color w:val="FF0000"/>
        </w:rPr>
        <w:t>https://medium.com/@ninuciu</w:t>
      </w:r>
    </w:p>
    <w:p w:rsidR="00736D80" w:rsidRDefault="00000000">
      <w:pPr>
        <w:spacing w:after="491" w:line="265" w:lineRule="auto"/>
        <w:ind w:left="319" w:hanging="10"/>
        <w:jc w:val="left"/>
      </w:pPr>
      <w:r>
        <w:rPr>
          <w:color w:val="FF0000"/>
        </w:rPr>
        <w:t>and-concurrency-in-go-how-it-works-in-real-computing-systems-part-2-b423288d047d</w:t>
      </w:r>
    </w:p>
    <w:p w:rsidR="00736D80" w:rsidRDefault="00000000">
      <w:pPr>
        <w:numPr>
          <w:ilvl w:val="0"/>
          <w:numId w:val="14"/>
        </w:numPr>
        <w:spacing w:after="6" w:line="252" w:lineRule="auto"/>
        <w:ind w:right="6" w:hanging="403"/>
        <w:jc w:val="left"/>
      </w:pPr>
      <w:r>
        <w:t xml:space="preserve">Perev, H. (2023). </w:t>
      </w:r>
      <w:r>
        <w:rPr>
          <w:i/>
        </w:rPr>
        <w:t>Goroutine: Lightweight thread managed by the Go runtime</w:t>
      </w:r>
      <w:r>
        <w:t>.</w:t>
      </w:r>
      <w:r>
        <w:rPr>
          <w:color w:val="FF0000"/>
        </w:rPr>
        <w:t>https://medium.com/@hatronix/goroutine-</w:t>
      </w:r>
    </w:p>
    <w:p w:rsidR="00736D80" w:rsidRDefault="00000000">
      <w:pPr>
        <w:spacing w:after="483" w:line="265" w:lineRule="auto"/>
        <w:ind w:left="319" w:hanging="10"/>
        <w:jc w:val="left"/>
      </w:pPr>
      <w:r>
        <w:rPr>
          <w:color w:val="FF0000"/>
        </w:rPr>
        <w:t>lightweight-thread-managed-by-the-go-runtime-d9df7db5c88d</w:t>
      </w:r>
    </w:p>
    <w:p w:rsidR="00736D80" w:rsidRDefault="00000000">
      <w:pPr>
        <w:numPr>
          <w:ilvl w:val="0"/>
          <w:numId w:val="14"/>
        </w:numPr>
        <w:spacing w:after="490"/>
        <w:ind w:right="6" w:hanging="403"/>
        <w:jc w:val="left"/>
      </w:pPr>
      <w:r>
        <w:t xml:space="preserve">Rao, D. C., Sahu, K. K., &amp; Das, P. K. (2018). </w:t>
      </w:r>
      <w:r>
        <w:rPr>
          <w:i/>
        </w:rPr>
        <w:t>Compiler Design Lecture Notes</w:t>
      </w:r>
      <w:r>
        <w:t>.</w:t>
      </w:r>
    </w:p>
    <w:p w:rsidR="00736D80" w:rsidRDefault="00000000">
      <w:pPr>
        <w:numPr>
          <w:ilvl w:val="0"/>
          <w:numId w:val="14"/>
        </w:numPr>
        <w:spacing w:after="3" w:line="265" w:lineRule="auto"/>
        <w:ind w:right="6" w:hanging="403"/>
        <w:jc w:val="left"/>
      </w:pPr>
      <w:r>
        <w:t xml:space="preserve">Saravanakumar, N., &amp; Jain, S. (2024). </w:t>
      </w:r>
      <w:r>
        <w:rPr>
          <w:i/>
          <w:sz w:val="31"/>
          <w:vertAlign w:val="subscript"/>
        </w:rPr>
        <w:t>Reverse Polish Notation</w:t>
      </w:r>
      <w:r>
        <w:t xml:space="preserve">. </w:t>
      </w:r>
      <w:hyperlink r:id="rId55">
        <w:r>
          <w:rPr>
            <w:color w:val="FF0000"/>
          </w:rPr>
          <w:t>https://www.wallstreetmojo.com/reverse-polish-</w:t>
        </w:r>
      </w:hyperlink>
    </w:p>
    <w:p w:rsidR="00736D80" w:rsidRDefault="00000000">
      <w:pPr>
        <w:spacing w:after="494" w:line="265" w:lineRule="auto"/>
        <w:ind w:left="319" w:hanging="10"/>
        <w:jc w:val="left"/>
      </w:pPr>
      <w:hyperlink r:id="rId56">
        <w:r>
          <w:rPr>
            <w:color w:val="FF0000"/>
          </w:rPr>
          <w:t>notation/</w:t>
        </w:r>
      </w:hyperlink>
    </w:p>
    <w:p w:rsidR="00736D80" w:rsidRDefault="00000000">
      <w:pPr>
        <w:numPr>
          <w:ilvl w:val="0"/>
          <w:numId w:val="14"/>
        </w:numPr>
        <w:spacing w:after="488"/>
        <w:ind w:right="6" w:hanging="403"/>
        <w:jc w:val="left"/>
      </w:pPr>
      <w:r>
        <w:t xml:space="preserve">Sebesta, R. W. (2019). </w:t>
      </w:r>
      <w:r>
        <w:rPr>
          <w:i/>
        </w:rPr>
        <w:t>Concepts of Programming Languages</w:t>
      </w:r>
      <w:r>
        <w:t>. Pearson.</w:t>
      </w:r>
    </w:p>
    <w:p w:rsidR="00736D80" w:rsidRDefault="00000000">
      <w:pPr>
        <w:numPr>
          <w:ilvl w:val="0"/>
          <w:numId w:val="14"/>
        </w:numPr>
        <w:spacing w:after="325" w:line="265" w:lineRule="auto"/>
        <w:ind w:right="6" w:hanging="403"/>
        <w:jc w:val="left"/>
      </w:pPr>
      <w:r>
        <w:t xml:space="preserve">Shawki, B. (z.d.). </w:t>
      </w:r>
      <w:r>
        <w:rPr>
          <w:i/>
          <w:sz w:val="31"/>
          <w:vertAlign w:val="subscript"/>
        </w:rPr>
        <w:t>Factorial in C</w:t>
      </w:r>
      <w:r>
        <w:t xml:space="preserve">. </w:t>
      </w:r>
      <w:hyperlink r:id="rId57">
        <w:r>
          <w:rPr>
            <w:color w:val="FF0000"/>
          </w:rPr>
          <w:t>https://gitlab.inf-hsleiden.nl/s1096865/icpt-c-factorial</w:t>
        </w:r>
      </w:hyperlink>
    </w:p>
    <w:p w:rsidR="00736D80" w:rsidRDefault="00000000">
      <w:pPr>
        <w:numPr>
          <w:ilvl w:val="0"/>
          <w:numId w:val="14"/>
        </w:numPr>
        <w:spacing w:after="339" w:line="265" w:lineRule="auto"/>
        <w:ind w:right="6" w:hanging="403"/>
        <w:jc w:val="left"/>
      </w:pPr>
      <w:r>
        <w:t xml:space="preserve">Shawki, B. (2024). </w:t>
      </w:r>
      <w:r>
        <w:rPr>
          <w:i/>
          <w:sz w:val="31"/>
          <w:vertAlign w:val="subscript"/>
        </w:rPr>
        <w:t>Battleship in C</w:t>
      </w:r>
      <w:r>
        <w:t xml:space="preserve">. </w:t>
      </w:r>
      <w:hyperlink r:id="rId58">
        <w:r>
          <w:rPr>
            <w:color w:val="FF0000"/>
          </w:rPr>
          <w:t>https://gitlab.inf-hsleiden.nl/s1096865/icpt-c-battleships</w:t>
        </w:r>
      </w:hyperlink>
    </w:p>
    <w:p w:rsidR="00736D80" w:rsidRDefault="00000000">
      <w:pPr>
        <w:numPr>
          <w:ilvl w:val="0"/>
          <w:numId w:val="14"/>
        </w:numPr>
        <w:spacing w:after="3" w:line="265" w:lineRule="auto"/>
        <w:ind w:right="6" w:hanging="403"/>
        <w:jc w:val="left"/>
      </w:pPr>
      <w:r>
        <w:t xml:space="preserve">Shawki, B. (2024). </w:t>
      </w:r>
      <w:r>
        <w:rPr>
          <w:i/>
          <w:sz w:val="31"/>
          <w:vertAlign w:val="subscript"/>
        </w:rPr>
        <w:t>Generic Stack and Recursion in C#</w:t>
      </w:r>
      <w:r>
        <w:t>.</w:t>
      </w:r>
      <w:r>
        <w:rPr>
          <w:color w:val="FF0000"/>
        </w:rPr>
        <w:t>https://gitlab.inf-hsleiden.nl/s1096865/icpt-cs-generic-</w:t>
      </w:r>
    </w:p>
    <w:p w:rsidR="00736D80" w:rsidRDefault="00000000">
      <w:pPr>
        <w:spacing w:after="463" w:line="265" w:lineRule="auto"/>
        <w:ind w:left="319" w:hanging="10"/>
        <w:jc w:val="left"/>
      </w:pPr>
      <w:r>
        <w:rPr>
          <w:color w:val="FF0000"/>
        </w:rPr>
        <w:t>stack-and-recursion</w:t>
      </w:r>
    </w:p>
    <w:p w:rsidR="00736D80" w:rsidRDefault="00000000">
      <w:pPr>
        <w:numPr>
          <w:ilvl w:val="0"/>
          <w:numId w:val="14"/>
        </w:numPr>
        <w:spacing w:after="3" w:line="265" w:lineRule="auto"/>
        <w:ind w:right="6" w:hanging="403"/>
        <w:jc w:val="left"/>
      </w:pPr>
      <w:r>
        <w:t xml:space="preserve">Shawki, B. (2024). </w:t>
      </w:r>
      <w:r>
        <w:rPr>
          <w:i/>
          <w:sz w:val="31"/>
          <w:vertAlign w:val="subscript"/>
        </w:rPr>
        <w:t>Webshop in Go</w:t>
      </w:r>
      <w:r>
        <w:t xml:space="preserve">. </w:t>
      </w:r>
      <w:hyperlink r:id="rId59">
        <w:r>
          <w:rPr>
            <w:color w:val="FF0000"/>
          </w:rPr>
          <w:t>https://gitlab.inf-hsleiden.nl/s1096865/ICPT-GO-webshop</w:t>
        </w:r>
      </w:hyperlink>
    </w:p>
    <w:sectPr w:rsidR="00736D80">
      <w:headerReference w:type="even" r:id="rId60"/>
      <w:headerReference w:type="default" r:id="rId61"/>
      <w:footerReference w:type="even" r:id="rId62"/>
      <w:footerReference w:type="default" r:id="rId63"/>
      <w:headerReference w:type="first" r:id="rId64"/>
      <w:footerReference w:type="first" r:id="rId65"/>
      <w:pgSz w:w="12240" w:h="15840"/>
      <w:pgMar w:top="906" w:right="0" w:bottom="1691" w:left="1123" w:header="1207" w:footer="10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0508E" w:rsidRDefault="00D0508E">
      <w:pPr>
        <w:spacing w:after="0" w:line="240" w:lineRule="auto"/>
      </w:pPr>
      <w:r>
        <w:separator/>
      </w:r>
    </w:p>
  </w:endnote>
  <w:endnote w:type="continuationSeparator" w:id="0">
    <w:p w:rsidR="00D0508E" w:rsidRDefault="00D050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36D80" w:rsidRDefault="00000000">
    <w:pPr>
      <w:tabs>
        <w:tab w:val="center" w:pos="4992"/>
        <w:tab w:val="right" w:pos="9989"/>
      </w:tabs>
      <w:spacing w:after="0" w:line="259" w:lineRule="auto"/>
      <w:ind w:left="0" w:firstLine="0"/>
      <w:jc w:val="left"/>
    </w:pPr>
    <w:r>
      <w:t>Benjamin Shawki | s1096865</w:t>
    </w:r>
    <w:r>
      <w:tab/>
    </w:r>
    <w:r>
      <w:fldChar w:fldCharType="begin"/>
    </w:r>
    <w:r>
      <w:instrText xml:space="preserve"> PAGE   \* MERGEFORMAT </w:instrText>
    </w:r>
    <w:r>
      <w:fldChar w:fldCharType="separate"/>
    </w:r>
    <w:r>
      <w:t>1</w:t>
    </w:r>
    <w:r>
      <w:fldChar w:fldCharType="end"/>
    </w:r>
    <w:r>
      <w:tab/>
      <w:t>Concepten in Programmeertalen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36D80" w:rsidRDefault="00000000">
    <w:pPr>
      <w:tabs>
        <w:tab w:val="center" w:pos="4992"/>
        <w:tab w:val="right" w:pos="9989"/>
      </w:tabs>
      <w:spacing w:after="0" w:line="259" w:lineRule="auto"/>
      <w:ind w:left="0" w:firstLine="0"/>
      <w:jc w:val="left"/>
    </w:pPr>
    <w:r>
      <w:t>Benjamin Shawki | s1096865</w:t>
    </w:r>
    <w:r>
      <w:tab/>
    </w:r>
    <w:r>
      <w:fldChar w:fldCharType="begin"/>
    </w:r>
    <w:r>
      <w:instrText xml:space="preserve"> PAGE   \* MERGEFORMAT </w:instrText>
    </w:r>
    <w:r>
      <w:fldChar w:fldCharType="separate"/>
    </w:r>
    <w:r>
      <w:t>1</w:t>
    </w:r>
    <w:r>
      <w:fldChar w:fldCharType="end"/>
    </w:r>
    <w:r>
      <w:tab/>
      <w:t>Concepten in Programmeertalen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36D80" w:rsidRDefault="00000000">
    <w:pPr>
      <w:tabs>
        <w:tab w:val="center" w:pos="4992"/>
        <w:tab w:val="right" w:pos="9989"/>
      </w:tabs>
      <w:spacing w:after="0" w:line="259" w:lineRule="auto"/>
      <w:ind w:left="0" w:firstLine="0"/>
      <w:jc w:val="left"/>
    </w:pPr>
    <w:r>
      <w:t>Benjamin Shawki | s1096865</w:t>
    </w:r>
    <w:r>
      <w:tab/>
    </w:r>
    <w:r>
      <w:fldChar w:fldCharType="begin"/>
    </w:r>
    <w:r>
      <w:instrText xml:space="preserve"> PAGE   \* MERGEFORMAT </w:instrText>
    </w:r>
    <w:r>
      <w:fldChar w:fldCharType="separate"/>
    </w:r>
    <w:r>
      <w:t>1</w:t>
    </w:r>
    <w:r>
      <w:fldChar w:fldCharType="end"/>
    </w:r>
    <w:r>
      <w:tab/>
      <w:t>Concepten in Programmeertalen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36D80" w:rsidRDefault="00000000">
    <w:pPr>
      <w:tabs>
        <w:tab w:val="center" w:pos="5007"/>
        <w:tab w:val="right" w:pos="10026"/>
      </w:tabs>
      <w:spacing w:after="0" w:line="259" w:lineRule="auto"/>
      <w:ind w:left="0" w:firstLine="0"/>
      <w:jc w:val="left"/>
    </w:pPr>
    <w:r>
      <w:t>Benjamin Shawki | s1096865</w:t>
    </w:r>
    <w:r>
      <w:tab/>
    </w:r>
    <w:r>
      <w:fldChar w:fldCharType="begin"/>
    </w:r>
    <w:r>
      <w:instrText xml:space="preserve"> PAGE   \* MERGEFORMAT </w:instrText>
    </w:r>
    <w:r>
      <w:fldChar w:fldCharType="separate"/>
    </w:r>
    <w:r>
      <w:t>1</w:t>
    </w:r>
    <w:r>
      <w:fldChar w:fldCharType="end"/>
    </w:r>
    <w:r>
      <w:tab/>
      <w:t>Concepten in Programmeertalen</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36D80" w:rsidRDefault="00000000">
    <w:pPr>
      <w:tabs>
        <w:tab w:val="center" w:pos="5007"/>
        <w:tab w:val="right" w:pos="10026"/>
      </w:tabs>
      <w:spacing w:after="0" w:line="259" w:lineRule="auto"/>
      <w:ind w:left="0" w:firstLine="0"/>
      <w:jc w:val="left"/>
    </w:pPr>
    <w:r>
      <w:t>Benjamin Shawki | s1096865</w:t>
    </w:r>
    <w:r>
      <w:tab/>
    </w:r>
    <w:r>
      <w:fldChar w:fldCharType="begin"/>
    </w:r>
    <w:r>
      <w:instrText xml:space="preserve"> PAGE   \* MERGEFORMAT </w:instrText>
    </w:r>
    <w:r>
      <w:fldChar w:fldCharType="separate"/>
    </w:r>
    <w:r>
      <w:t>1</w:t>
    </w:r>
    <w:r>
      <w:fldChar w:fldCharType="end"/>
    </w:r>
    <w:r>
      <w:tab/>
      <w:t>Concepten in Programmeertalen</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36D80" w:rsidRDefault="00000000">
    <w:pPr>
      <w:tabs>
        <w:tab w:val="center" w:pos="5007"/>
        <w:tab w:val="right" w:pos="10026"/>
      </w:tabs>
      <w:spacing w:after="0" w:line="259" w:lineRule="auto"/>
      <w:ind w:left="0" w:firstLine="0"/>
      <w:jc w:val="left"/>
    </w:pPr>
    <w:r>
      <w:t>Benjamin Shawki | s1096865</w:t>
    </w:r>
    <w:r>
      <w:tab/>
    </w:r>
    <w:r>
      <w:fldChar w:fldCharType="begin"/>
    </w:r>
    <w:r>
      <w:instrText xml:space="preserve"> PAGE   \* MERGEFORMAT </w:instrText>
    </w:r>
    <w:r>
      <w:fldChar w:fldCharType="separate"/>
    </w:r>
    <w:r>
      <w:t>1</w:t>
    </w:r>
    <w:r>
      <w:fldChar w:fldCharType="end"/>
    </w:r>
    <w:r>
      <w:tab/>
      <w:t>Concepten in Programmeertalen</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36D80" w:rsidRDefault="00000000">
    <w:pPr>
      <w:tabs>
        <w:tab w:val="center" w:pos="4991"/>
        <w:tab w:val="right" w:pos="10021"/>
      </w:tabs>
      <w:spacing w:after="0" w:line="259" w:lineRule="auto"/>
      <w:ind w:left="0" w:firstLine="0"/>
      <w:jc w:val="left"/>
    </w:pPr>
    <w:r>
      <w:t>Benjamin Shawki | s1096865</w:t>
    </w:r>
    <w:r>
      <w:tab/>
    </w:r>
    <w:r>
      <w:fldChar w:fldCharType="begin"/>
    </w:r>
    <w:r>
      <w:instrText xml:space="preserve"> PAGE   \* MERGEFORMAT </w:instrText>
    </w:r>
    <w:r>
      <w:fldChar w:fldCharType="separate"/>
    </w:r>
    <w:r>
      <w:t>1</w:t>
    </w:r>
    <w:r>
      <w:fldChar w:fldCharType="end"/>
    </w:r>
    <w:r>
      <w:tab/>
      <w:t>Concepten in Programmeertalen</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36D80" w:rsidRDefault="00000000">
    <w:pPr>
      <w:tabs>
        <w:tab w:val="center" w:pos="4991"/>
        <w:tab w:val="right" w:pos="10021"/>
      </w:tabs>
      <w:spacing w:after="0" w:line="259" w:lineRule="auto"/>
      <w:ind w:left="0" w:firstLine="0"/>
      <w:jc w:val="left"/>
    </w:pPr>
    <w:r>
      <w:t>Benjamin Shawki | s1096865</w:t>
    </w:r>
    <w:r>
      <w:tab/>
    </w:r>
    <w:r>
      <w:fldChar w:fldCharType="begin"/>
    </w:r>
    <w:r>
      <w:instrText xml:space="preserve"> PAGE   \* MERGEFORMAT </w:instrText>
    </w:r>
    <w:r>
      <w:fldChar w:fldCharType="separate"/>
    </w:r>
    <w:r>
      <w:t>1</w:t>
    </w:r>
    <w:r>
      <w:fldChar w:fldCharType="end"/>
    </w:r>
    <w:r>
      <w:tab/>
      <w:t>Concepten in Programmeertalen</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36D80" w:rsidRDefault="00000000">
    <w:pPr>
      <w:tabs>
        <w:tab w:val="center" w:pos="4991"/>
        <w:tab w:val="right" w:pos="10021"/>
      </w:tabs>
      <w:spacing w:after="0" w:line="259" w:lineRule="auto"/>
      <w:ind w:left="0" w:firstLine="0"/>
      <w:jc w:val="left"/>
    </w:pPr>
    <w:r>
      <w:t>Benjamin Shawki | s1096865</w:t>
    </w:r>
    <w:r>
      <w:tab/>
    </w:r>
    <w:r>
      <w:fldChar w:fldCharType="begin"/>
    </w:r>
    <w:r>
      <w:instrText xml:space="preserve"> PAGE   \* MERGEFORMAT </w:instrText>
    </w:r>
    <w:r>
      <w:fldChar w:fldCharType="separate"/>
    </w:r>
    <w:r>
      <w:t>1</w:t>
    </w:r>
    <w:r>
      <w:fldChar w:fldCharType="end"/>
    </w:r>
    <w:r>
      <w:tab/>
      <w:t>Concepten in Programmeertalen</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36D80" w:rsidRDefault="00000000">
    <w:pPr>
      <w:tabs>
        <w:tab w:val="center" w:pos="4997"/>
        <w:tab w:val="right" w:pos="10027"/>
      </w:tabs>
      <w:spacing w:after="0" w:line="259" w:lineRule="auto"/>
      <w:ind w:left="0" w:firstLine="0"/>
      <w:jc w:val="left"/>
    </w:pPr>
    <w:r>
      <w:t>Benjamin Shawki | s1096865</w:t>
    </w:r>
    <w:r>
      <w:tab/>
    </w:r>
    <w:r>
      <w:fldChar w:fldCharType="begin"/>
    </w:r>
    <w:r>
      <w:instrText xml:space="preserve"> PAGE   \* MERGEFORMAT </w:instrText>
    </w:r>
    <w:r>
      <w:fldChar w:fldCharType="separate"/>
    </w:r>
    <w:r>
      <w:t>1</w:t>
    </w:r>
    <w:r>
      <w:fldChar w:fldCharType="end"/>
    </w:r>
    <w:r>
      <w:tab/>
      <w:t>Concepten in Programmeertalen</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36D80" w:rsidRDefault="00000000">
    <w:pPr>
      <w:tabs>
        <w:tab w:val="center" w:pos="4997"/>
        <w:tab w:val="right" w:pos="10027"/>
      </w:tabs>
      <w:spacing w:after="0" w:line="259" w:lineRule="auto"/>
      <w:ind w:left="0" w:firstLine="0"/>
      <w:jc w:val="left"/>
    </w:pPr>
    <w:r>
      <w:t>Benjamin Shawki | s1096865</w:t>
    </w:r>
    <w:r>
      <w:tab/>
    </w:r>
    <w:r>
      <w:fldChar w:fldCharType="begin"/>
    </w:r>
    <w:r>
      <w:instrText xml:space="preserve"> PAGE   \* MERGEFORMAT </w:instrText>
    </w:r>
    <w:r>
      <w:fldChar w:fldCharType="separate"/>
    </w:r>
    <w:r>
      <w:t>1</w:t>
    </w:r>
    <w:r>
      <w:fldChar w:fldCharType="end"/>
    </w:r>
    <w:r>
      <w:tab/>
      <w:t>Concepten in Programmeertalen</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36D80" w:rsidRDefault="00000000">
    <w:pPr>
      <w:tabs>
        <w:tab w:val="center" w:pos="4997"/>
        <w:tab w:val="right" w:pos="10027"/>
      </w:tabs>
      <w:spacing w:after="0" w:line="259" w:lineRule="auto"/>
      <w:ind w:left="0" w:firstLine="0"/>
      <w:jc w:val="left"/>
    </w:pPr>
    <w:r>
      <w:t>Benjamin Shawki | s1096865</w:t>
    </w:r>
    <w:r>
      <w:tab/>
    </w:r>
    <w:r>
      <w:fldChar w:fldCharType="begin"/>
    </w:r>
    <w:r>
      <w:instrText xml:space="preserve"> PAGE   \* MERGEFORMAT </w:instrText>
    </w:r>
    <w:r>
      <w:fldChar w:fldCharType="separate"/>
    </w:r>
    <w:r>
      <w:t>1</w:t>
    </w:r>
    <w:r>
      <w:fldChar w:fldCharType="end"/>
    </w:r>
    <w:r>
      <w:tab/>
      <w:t>Concepten in Programmeertalen</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36D80" w:rsidRDefault="00000000">
    <w:pPr>
      <w:tabs>
        <w:tab w:val="center" w:pos="5004"/>
        <w:tab w:val="right" w:pos="10023"/>
      </w:tabs>
      <w:spacing w:after="0" w:line="259" w:lineRule="auto"/>
      <w:ind w:left="0" w:firstLine="0"/>
      <w:jc w:val="left"/>
    </w:pPr>
    <w:r>
      <w:t>Benjamin Shawki | s1096865</w:t>
    </w:r>
    <w:r>
      <w:tab/>
    </w:r>
    <w:r>
      <w:fldChar w:fldCharType="begin"/>
    </w:r>
    <w:r>
      <w:instrText xml:space="preserve"> PAGE   \* MERGEFORMAT </w:instrText>
    </w:r>
    <w:r>
      <w:fldChar w:fldCharType="separate"/>
    </w:r>
    <w:r>
      <w:t>1</w:t>
    </w:r>
    <w:r>
      <w:fldChar w:fldCharType="end"/>
    </w:r>
    <w:r>
      <w:tab/>
      <w:t>Concepten in Programmeertalen</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36D80" w:rsidRDefault="00000000">
    <w:pPr>
      <w:tabs>
        <w:tab w:val="center" w:pos="5004"/>
        <w:tab w:val="right" w:pos="10023"/>
      </w:tabs>
      <w:spacing w:after="0" w:line="259" w:lineRule="auto"/>
      <w:ind w:left="0" w:firstLine="0"/>
      <w:jc w:val="left"/>
    </w:pPr>
    <w:r>
      <w:t>Benjamin Shawki | s1096865</w:t>
    </w:r>
    <w:r>
      <w:tab/>
    </w:r>
    <w:r>
      <w:fldChar w:fldCharType="begin"/>
    </w:r>
    <w:r>
      <w:instrText xml:space="preserve"> PAGE   \* MERGEFORMAT </w:instrText>
    </w:r>
    <w:r>
      <w:fldChar w:fldCharType="separate"/>
    </w:r>
    <w:r>
      <w:t>1</w:t>
    </w:r>
    <w:r>
      <w:fldChar w:fldCharType="end"/>
    </w:r>
    <w:r>
      <w:tab/>
      <w:t>Concepten in Programmeertalen</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36D80" w:rsidRDefault="00000000">
    <w:pPr>
      <w:tabs>
        <w:tab w:val="center" w:pos="5004"/>
        <w:tab w:val="right" w:pos="10023"/>
      </w:tabs>
      <w:spacing w:after="0" w:line="259" w:lineRule="auto"/>
      <w:ind w:left="0" w:firstLine="0"/>
      <w:jc w:val="left"/>
    </w:pPr>
    <w:r>
      <w:t>Benjamin Shawki | s1096865</w:t>
    </w:r>
    <w:r>
      <w:tab/>
    </w:r>
    <w:r>
      <w:fldChar w:fldCharType="begin"/>
    </w:r>
    <w:r>
      <w:instrText xml:space="preserve"> PAGE   \* MERGEFORMAT </w:instrText>
    </w:r>
    <w:r>
      <w:fldChar w:fldCharType="separate"/>
    </w:r>
    <w:r>
      <w:t>1</w:t>
    </w:r>
    <w:r>
      <w:fldChar w:fldCharType="end"/>
    </w:r>
    <w:r>
      <w:tab/>
      <w:t>Concepten in Programmeertalen</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36D80" w:rsidRDefault="00000000">
    <w:pPr>
      <w:tabs>
        <w:tab w:val="center" w:pos="4992"/>
        <w:tab w:val="center" w:pos="8569"/>
      </w:tabs>
      <w:spacing w:after="0" w:line="259" w:lineRule="auto"/>
      <w:ind w:left="0" w:firstLine="0"/>
      <w:jc w:val="left"/>
    </w:pPr>
    <w:r>
      <w:t>Benjamin Shawki | s1096865</w:t>
    </w:r>
    <w:r>
      <w:tab/>
    </w:r>
    <w:r>
      <w:fldChar w:fldCharType="begin"/>
    </w:r>
    <w:r>
      <w:instrText xml:space="preserve"> PAGE   \* MERGEFORMAT </w:instrText>
    </w:r>
    <w:r>
      <w:fldChar w:fldCharType="separate"/>
    </w:r>
    <w:r>
      <w:t>1</w:t>
    </w:r>
    <w:r>
      <w:fldChar w:fldCharType="end"/>
    </w:r>
    <w:r>
      <w:tab/>
      <w:t>Concepten in Programmeertalen</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36D80" w:rsidRDefault="00000000">
    <w:pPr>
      <w:tabs>
        <w:tab w:val="center" w:pos="4992"/>
        <w:tab w:val="center" w:pos="8569"/>
      </w:tabs>
      <w:spacing w:after="0" w:line="259" w:lineRule="auto"/>
      <w:ind w:left="0" w:firstLine="0"/>
      <w:jc w:val="left"/>
    </w:pPr>
    <w:r>
      <w:t>Benjamin Shawki | s1096865</w:t>
    </w:r>
    <w:r>
      <w:tab/>
    </w:r>
    <w:r>
      <w:fldChar w:fldCharType="begin"/>
    </w:r>
    <w:r>
      <w:instrText xml:space="preserve"> PAGE   \* MERGEFORMAT </w:instrText>
    </w:r>
    <w:r>
      <w:fldChar w:fldCharType="separate"/>
    </w:r>
    <w:r>
      <w:t>1</w:t>
    </w:r>
    <w:r>
      <w:fldChar w:fldCharType="end"/>
    </w:r>
    <w:r>
      <w:tab/>
      <w:t>Concepten in Programmeertalen</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36D80" w:rsidRDefault="00000000">
    <w:pPr>
      <w:tabs>
        <w:tab w:val="center" w:pos="4992"/>
        <w:tab w:val="center" w:pos="8569"/>
      </w:tabs>
      <w:spacing w:after="0" w:line="259" w:lineRule="auto"/>
      <w:ind w:left="0" w:firstLine="0"/>
      <w:jc w:val="left"/>
    </w:pPr>
    <w:r>
      <w:t>Benjamin Shawki | s1096865</w:t>
    </w:r>
    <w:r>
      <w:tab/>
    </w:r>
    <w:r>
      <w:fldChar w:fldCharType="begin"/>
    </w:r>
    <w:r>
      <w:instrText xml:space="preserve"> PAGE   \* MERGEFORMAT </w:instrText>
    </w:r>
    <w:r>
      <w:fldChar w:fldCharType="separate"/>
    </w:r>
    <w:r>
      <w:t>1</w:t>
    </w:r>
    <w:r>
      <w:fldChar w:fldCharType="end"/>
    </w:r>
    <w:r>
      <w:tab/>
      <w:t>Concepten in Programmeertalen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0508E" w:rsidRDefault="00D0508E">
      <w:pPr>
        <w:spacing w:after="0" w:line="240" w:lineRule="auto"/>
      </w:pPr>
      <w:r>
        <w:separator/>
      </w:r>
    </w:p>
  </w:footnote>
  <w:footnote w:type="continuationSeparator" w:id="0">
    <w:p w:rsidR="00D0508E" w:rsidRDefault="00D050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36D80" w:rsidRDefault="00000000">
    <w:pPr>
      <w:spacing w:after="0" w:line="259" w:lineRule="auto"/>
      <w:ind w:left="11" w:firstLine="0"/>
      <w:jc w:val="left"/>
    </w:pPr>
    <w:r>
      <w:rPr>
        <w:noProof/>
        <w:sz w:val="22"/>
      </w:rPr>
      <mc:AlternateContent>
        <mc:Choice Requires="wpg">
          <w:drawing>
            <wp:anchor distT="0" distB="0" distL="114300" distR="114300" simplePos="0" relativeHeight="251658240" behindDoc="0" locked="0" layoutInCell="1" allowOverlap="1">
              <wp:simplePos x="0" y="0"/>
              <wp:positionH relativeFrom="page">
                <wp:posOffset>720001</wp:posOffset>
              </wp:positionH>
              <wp:positionV relativeFrom="page">
                <wp:posOffset>766216</wp:posOffset>
              </wp:positionV>
              <wp:extent cx="6332398" cy="5055"/>
              <wp:effectExtent l="0" t="0" r="0" b="0"/>
              <wp:wrapSquare wrapText="bothSides"/>
              <wp:docPr id="26689" name="Group 26689"/>
              <wp:cNvGraphicFramePr/>
              <a:graphic xmlns:a="http://schemas.openxmlformats.org/drawingml/2006/main">
                <a:graphicData uri="http://schemas.microsoft.com/office/word/2010/wordprocessingGroup">
                  <wpg:wgp>
                    <wpg:cNvGrpSpPr/>
                    <wpg:grpSpPr>
                      <a:xfrm>
                        <a:off x="0" y="0"/>
                        <a:ext cx="6332398" cy="5055"/>
                        <a:chOff x="0" y="0"/>
                        <a:chExt cx="6332398" cy="5055"/>
                      </a:xfrm>
                    </wpg:grpSpPr>
                    <wps:wsp>
                      <wps:cNvPr id="26690" name="Shape 26690"/>
                      <wps:cNvSpPr/>
                      <wps:spPr>
                        <a:xfrm>
                          <a:off x="0" y="0"/>
                          <a:ext cx="6332398" cy="0"/>
                        </a:xfrm>
                        <a:custGeom>
                          <a:avLst/>
                          <a:gdLst/>
                          <a:ahLst/>
                          <a:cxnLst/>
                          <a:rect l="0" t="0" r="0" b="0"/>
                          <a:pathLst>
                            <a:path w="6332398">
                              <a:moveTo>
                                <a:pt x="0" y="0"/>
                              </a:moveTo>
                              <a:lnTo>
                                <a:pt x="63323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689" style="width:498.614pt;height:0.398pt;position:absolute;mso-position-horizontal-relative:page;mso-position-horizontal:absolute;margin-left:56.693pt;mso-position-vertical-relative:page;margin-top:60.332pt;" coordsize="63323,50">
              <v:shape id="Shape 26690" style="position:absolute;width:63323;height:0;left:0;top:0;" coordsize="6332398,0" path="m0,0l6332398,0">
                <v:stroke weight="0.398pt" endcap="flat" joinstyle="miter" miterlimit="10" on="true" color="#000000"/>
                <v:fill on="false" color="#000000" opacity="0"/>
              </v:shape>
              <w10:wrap type="square"/>
            </v:group>
          </w:pict>
        </mc:Fallback>
      </mc:AlternateContent>
    </w:r>
    <w:r>
      <w:t>INHOUDSOPGAVE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36D80" w:rsidRDefault="00000000">
    <w:pPr>
      <w:spacing w:after="0" w:line="259" w:lineRule="auto"/>
      <w:ind w:left="11" w:firstLine="0"/>
      <w:jc w:val="left"/>
    </w:pPr>
    <w:r>
      <w:rPr>
        <w:noProof/>
        <w:sz w:val="22"/>
      </w:rPr>
      <mc:AlternateContent>
        <mc:Choice Requires="wpg">
          <w:drawing>
            <wp:anchor distT="0" distB="0" distL="114300" distR="114300" simplePos="0" relativeHeight="251659264" behindDoc="0" locked="0" layoutInCell="1" allowOverlap="1">
              <wp:simplePos x="0" y="0"/>
              <wp:positionH relativeFrom="page">
                <wp:posOffset>720001</wp:posOffset>
              </wp:positionH>
              <wp:positionV relativeFrom="page">
                <wp:posOffset>766216</wp:posOffset>
              </wp:positionV>
              <wp:extent cx="6332398" cy="5055"/>
              <wp:effectExtent l="0" t="0" r="0" b="0"/>
              <wp:wrapSquare wrapText="bothSides"/>
              <wp:docPr id="26671" name="Group 26671"/>
              <wp:cNvGraphicFramePr/>
              <a:graphic xmlns:a="http://schemas.openxmlformats.org/drawingml/2006/main">
                <a:graphicData uri="http://schemas.microsoft.com/office/word/2010/wordprocessingGroup">
                  <wpg:wgp>
                    <wpg:cNvGrpSpPr/>
                    <wpg:grpSpPr>
                      <a:xfrm>
                        <a:off x="0" y="0"/>
                        <a:ext cx="6332398" cy="5055"/>
                        <a:chOff x="0" y="0"/>
                        <a:chExt cx="6332398" cy="5055"/>
                      </a:xfrm>
                    </wpg:grpSpPr>
                    <wps:wsp>
                      <wps:cNvPr id="26672" name="Shape 26672"/>
                      <wps:cNvSpPr/>
                      <wps:spPr>
                        <a:xfrm>
                          <a:off x="0" y="0"/>
                          <a:ext cx="6332398" cy="0"/>
                        </a:xfrm>
                        <a:custGeom>
                          <a:avLst/>
                          <a:gdLst/>
                          <a:ahLst/>
                          <a:cxnLst/>
                          <a:rect l="0" t="0" r="0" b="0"/>
                          <a:pathLst>
                            <a:path w="6332398">
                              <a:moveTo>
                                <a:pt x="0" y="0"/>
                              </a:moveTo>
                              <a:lnTo>
                                <a:pt x="63323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671" style="width:498.614pt;height:0.398pt;position:absolute;mso-position-horizontal-relative:page;mso-position-horizontal:absolute;margin-left:56.693pt;mso-position-vertical-relative:page;margin-top:60.332pt;" coordsize="63323,50">
              <v:shape id="Shape 26672" style="position:absolute;width:63323;height:0;left:0;top:0;" coordsize="6332398,0" path="m0,0l6332398,0">
                <v:stroke weight="0.398pt" endcap="flat" joinstyle="miter" miterlimit="10" on="true" color="#000000"/>
                <v:fill on="false" color="#000000" opacity="0"/>
              </v:shape>
              <w10:wrap type="square"/>
            </v:group>
          </w:pict>
        </mc:Fallback>
      </mc:AlternateContent>
    </w:r>
    <w:r>
      <w:t>INHOUDSOPGAVE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36D80" w:rsidRDefault="00000000">
    <w:pPr>
      <w:spacing w:after="0" w:line="259" w:lineRule="auto"/>
      <w:ind w:left="-1123" w:right="11112" w:firstLine="0"/>
      <w:jc w:val="left"/>
    </w:pPr>
    <w:r>
      <w:rPr>
        <w:noProof/>
        <w:sz w:val="22"/>
      </w:rPr>
      <mc:AlternateContent>
        <mc:Choice Requires="wpg">
          <w:drawing>
            <wp:anchor distT="0" distB="0" distL="114300" distR="114300" simplePos="0" relativeHeight="251660288" behindDoc="0" locked="0" layoutInCell="1" allowOverlap="1">
              <wp:simplePos x="0" y="0"/>
              <wp:positionH relativeFrom="page">
                <wp:posOffset>720001</wp:posOffset>
              </wp:positionH>
              <wp:positionV relativeFrom="page">
                <wp:posOffset>766216</wp:posOffset>
              </wp:positionV>
              <wp:extent cx="6332398" cy="5055"/>
              <wp:effectExtent l="0" t="0" r="0" b="0"/>
              <wp:wrapSquare wrapText="bothSides"/>
              <wp:docPr id="26653" name="Group 26653"/>
              <wp:cNvGraphicFramePr/>
              <a:graphic xmlns:a="http://schemas.openxmlformats.org/drawingml/2006/main">
                <a:graphicData uri="http://schemas.microsoft.com/office/word/2010/wordprocessingGroup">
                  <wpg:wgp>
                    <wpg:cNvGrpSpPr/>
                    <wpg:grpSpPr>
                      <a:xfrm>
                        <a:off x="0" y="0"/>
                        <a:ext cx="6332398" cy="5055"/>
                        <a:chOff x="0" y="0"/>
                        <a:chExt cx="6332398" cy="5055"/>
                      </a:xfrm>
                    </wpg:grpSpPr>
                    <wps:wsp>
                      <wps:cNvPr id="26654" name="Shape 26654"/>
                      <wps:cNvSpPr/>
                      <wps:spPr>
                        <a:xfrm>
                          <a:off x="0" y="0"/>
                          <a:ext cx="6332398" cy="0"/>
                        </a:xfrm>
                        <a:custGeom>
                          <a:avLst/>
                          <a:gdLst/>
                          <a:ahLst/>
                          <a:cxnLst/>
                          <a:rect l="0" t="0" r="0" b="0"/>
                          <a:pathLst>
                            <a:path w="6332398">
                              <a:moveTo>
                                <a:pt x="0" y="0"/>
                              </a:moveTo>
                              <a:lnTo>
                                <a:pt x="63323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653" style="width:498.614pt;height:0.398pt;position:absolute;mso-position-horizontal-relative:page;mso-position-horizontal:absolute;margin-left:56.693pt;mso-position-vertical-relative:page;margin-top:60.332pt;" coordsize="63323,50">
              <v:shape id="Shape 26654" style="position:absolute;width:63323;height:0;left:0;top:0;" coordsize="6332398,0" path="m0,0l6332398,0">
                <v:stroke weight="0.398pt" endcap="flat" joinstyle="miter" miterlimit="10" on="true" color="#000000"/>
                <v:fill on="false" color="#000000" opacity="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36D80" w:rsidRDefault="00000000">
    <w:pPr>
      <w:tabs>
        <w:tab w:val="center" w:pos="807"/>
      </w:tabs>
      <w:spacing w:after="0" w:line="259" w:lineRule="auto"/>
      <w:ind w:left="0" w:firstLine="0"/>
      <w:jc w:val="left"/>
    </w:pPr>
    <w:r>
      <w:rPr>
        <w:noProof/>
        <w:sz w:val="22"/>
      </w:rPr>
      <mc:AlternateContent>
        <mc:Choice Requires="wpg">
          <w:drawing>
            <wp:anchor distT="0" distB="0" distL="114300" distR="114300" simplePos="0" relativeHeight="251661312" behindDoc="0" locked="0" layoutInCell="1" allowOverlap="1">
              <wp:simplePos x="0" y="0"/>
              <wp:positionH relativeFrom="page">
                <wp:posOffset>720001</wp:posOffset>
              </wp:positionH>
              <wp:positionV relativeFrom="page">
                <wp:posOffset>766216</wp:posOffset>
              </wp:positionV>
              <wp:extent cx="6332398" cy="5055"/>
              <wp:effectExtent l="0" t="0" r="0" b="0"/>
              <wp:wrapSquare wrapText="bothSides"/>
              <wp:docPr id="26750" name="Group 26750"/>
              <wp:cNvGraphicFramePr/>
              <a:graphic xmlns:a="http://schemas.openxmlformats.org/drawingml/2006/main">
                <a:graphicData uri="http://schemas.microsoft.com/office/word/2010/wordprocessingGroup">
                  <wpg:wgp>
                    <wpg:cNvGrpSpPr/>
                    <wpg:grpSpPr>
                      <a:xfrm>
                        <a:off x="0" y="0"/>
                        <a:ext cx="6332398" cy="5055"/>
                        <a:chOff x="0" y="0"/>
                        <a:chExt cx="6332398" cy="5055"/>
                      </a:xfrm>
                    </wpg:grpSpPr>
                    <wps:wsp>
                      <wps:cNvPr id="26751" name="Shape 26751"/>
                      <wps:cNvSpPr/>
                      <wps:spPr>
                        <a:xfrm>
                          <a:off x="0" y="0"/>
                          <a:ext cx="6332398" cy="0"/>
                        </a:xfrm>
                        <a:custGeom>
                          <a:avLst/>
                          <a:gdLst/>
                          <a:ahLst/>
                          <a:cxnLst/>
                          <a:rect l="0" t="0" r="0" b="0"/>
                          <a:pathLst>
                            <a:path w="6332398">
                              <a:moveTo>
                                <a:pt x="0" y="0"/>
                              </a:moveTo>
                              <a:lnTo>
                                <a:pt x="63323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750" style="width:498.614pt;height:0.398pt;position:absolute;mso-position-horizontal-relative:page;mso-position-horizontal:absolute;margin-left:56.693pt;mso-position-vertical-relative:page;margin-top:60.332pt;" coordsize="63323,50">
              <v:shape id="Shape 26751" style="position:absolute;width:63323;height:0;left:0;top:0;" coordsize="6332398,0" path="m0,0l6332398,0">
                <v:stroke weight="0.398pt" endcap="flat" joinstyle="miter" miterlimit="10" on="true" color="#000000"/>
                <v:fill on="false" color="#000000" opacity="0"/>
              </v:shape>
              <w10:wrap type="square"/>
            </v:group>
          </w:pict>
        </mc:Fallback>
      </mc:AlternateContent>
    </w:r>
    <w:r>
      <w:t>1</w:t>
    </w:r>
    <w:r>
      <w:tab/>
      <w:t>HISTORIE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36D80" w:rsidRDefault="00000000">
    <w:pPr>
      <w:tabs>
        <w:tab w:val="center" w:pos="807"/>
      </w:tabs>
      <w:spacing w:after="0" w:line="259" w:lineRule="auto"/>
      <w:ind w:left="0" w:firstLine="0"/>
      <w:jc w:val="left"/>
    </w:pPr>
    <w:r>
      <w:rPr>
        <w:noProof/>
        <w:sz w:val="22"/>
      </w:rPr>
      <mc:AlternateContent>
        <mc:Choice Requires="wpg">
          <w:drawing>
            <wp:anchor distT="0" distB="0" distL="114300" distR="114300" simplePos="0" relativeHeight="251662336" behindDoc="0" locked="0" layoutInCell="1" allowOverlap="1">
              <wp:simplePos x="0" y="0"/>
              <wp:positionH relativeFrom="page">
                <wp:posOffset>720001</wp:posOffset>
              </wp:positionH>
              <wp:positionV relativeFrom="page">
                <wp:posOffset>766216</wp:posOffset>
              </wp:positionV>
              <wp:extent cx="6332398" cy="5055"/>
              <wp:effectExtent l="0" t="0" r="0" b="0"/>
              <wp:wrapSquare wrapText="bothSides"/>
              <wp:docPr id="26730" name="Group 26730"/>
              <wp:cNvGraphicFramePr/>
              <a:graphic xmlns:a="http://schemas.openxmlformats.org/drawingml/2006/main">
                <a:graphicData uri="http://schemas.microsoft.com/office/word/2010/wordprocessingGroup">
                  <wpg:wgp>
                    <wpg:cNvGrpSpPr/>
                    <wpg:grpSpPr>
                      <a:xfrm>
                        <a:off x="0" y="0"/>
                        <a:ext cx="6332398" cy="5055"/>
                        <a:chOff x="0" y="0"/>
                        <a:chExt cx="6332398" cy="5055"/>
                      </a:xfrm>
                    </wpg:grpSpPr>
                    <wps:wsp>
                      <wps:cNvPr id="26731" name="Shape 26731"/>
                      <wps:cNvSpPr/>
                      <wps:spPr>
                        <a:xfrm>
                          <a:off x="0" y="0"/>
                          <a:ext cx="6332398" cy="0"/>
                        </a:xfrm>
                        <a:custGeom>
                          <a:avLst/>
                          <a:gdLst/>
                          <a:ahLst/>
                          <a:cxnLst/>
                          <a:rect l="0" t="0" r="0" b="0"/>
                          <a:pathLst>
                            <a:path w="6332398">
                              <a:moveTo>
                                <a:pt x="0" y="0"/>
                              </a:moveTo>
                              <a:lnTo>
                                <a:pt x="63323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730" style="width:498.614pt;height:0.398pt;position:absolute;mso-position-horizontal-relative:page;mso-position-horizontal:absolute;margin-left:56.693pt;mso-position-vertical-relative:page;margin-top:60.332pt;" coordsize="63323,50">
              <v:shape id="Shape 26731" style="position:absolute;width:63323;height:0;left:0;top:0;" coordsize="6332398,0" path="m0,0l6332398,0">
                <v:stroke weight="0.398pt" endcap="flat" joinstyle="miter" miterlimit="10" on="true" color="#000000"/>
                <v:fill on="false" color="#000000" opacity="0"/>
              </v:shape>
              <w10:wrap type="square"/>
            </v:group>
          </w:pict>
        </mc:Fallback>
      </mc:AlternateContent>
    </w:r>
    <w:r>
      <w:t>1</w:t>
    </w:r>
    <w:r>
      <w:tab/>
      <w:t>HISTORIE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36D80" w:rsidRDefault="00000000">
    <w:pPr>
      <w:tabs>
        <w:tab w:val="center" w:pos="807"/>
      </w:tabs>
      <w:spacing w:after="0" w:line="259" w:lineRule="auto"/>
      <w:ind w:left="0" w:firstLine="0"/>
      <w:jc w:val="left"/>
    </w:pPr>
    <w:r>
      <w:rPr>
        <w:noProof/>
        <w:sz w:val="22"/>
      </w:rPr>
      <mc:AlternateContent>
        <mc:Choice Requires="wpg">
          <w:drawing>
            <wp:anchor distT="0" distB="0" distL="114300" distR="114300" simplePos="0" relativeHeight="251663360" behindDoc="0" locked="0" layoutInCell="1" allowOverlap="1">
              <wp:simplePos x="0" y="0"/>
              <wp:positionH relativeFrom="page">
                <wp:posOffset>720001</wp:posOffset>
              </wp:positionH>
              <wp:positionV relativeFrom="page">
                <wp:posOffset>766216</wp:posOffset>
              </wp:positionV>
              <wp:extent cx="6332398" cy="5055"/>
              <wp:effectExtent l="0" t="0" r="0" b="0"/>
              <wp:wrapSquare wrapText="bothSides"/>
              <wp:docPr id="26710" name="Group 26710"/>
              <wp:cNvGraphicFramePr/>
              <a:graphic xmlns:a="http://schemas.openxmlformats.org/drawingml/2006/main">
                <a:graphicData uri="http://schemas.microsoft.com/office/word/2010/wordprocessingGroup">
                  <wpg:wgp>
                    <wpg:cNvGrpSpPr/>
                    <wpg:grpSpPr>
                      <a:xfrm>
                        <a:off x="0" y="0"/>
                        <a:ext cx="6332398" cy="5055"/>
                        <a:chOff x="0" y="0"/>
                        <a:chExt cx="6332398" cy="5055"/>
                      </a:xfrm>
                    </wpg:grpSpPr>
                    <wps:wsp>
                      <wps:cNvPr id="26711" name="Shape 26711"/>
                      <wps:cNvSpPr/>
                      <wps:spPr>
                        <a:xfrm>
                          <a:off x="0" y="0"/>
                          <a:ext cx="6332398" cy="0"/>
                        </a:xfrm>
                        <a:custGeom>
                          <a:avLst/>
                          <a:gdLst/>
                          <a:ahLst/>
                          <a:cxnLst/>
                          <a:rect l="0" t="0" r="0" b="0"/>
                          <a:pathLst>
                            <a:path w="6332398">
                              <a:moveTo>
                                <a:pt x="0" y="0"/>
                              </a:moveTo>
                              <a:lnTo>
                                <a:pt x="63323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710" style="width:498.614pt;height:0.398pt;position:absolute;mso-position-horizontal-relative:page;mso-position-horizontal:absolute;margin-left:56.693pt;mso-position-vertical-relative:page;margin-top:60.332pt;" coordsize="63323,50">
              <v:shape id="Shape 26711" style="position:absolute;width:63323;height:0;left:0;top:0;" coordsize="6332398,0" path="m0,0l6332398,0">
                <v:stroke weight="0.398pt" endcap="flat" joinstyle="miter" miterlimit="10" on="true" color="#000000"/>
                <v:fill on="false" color="#000000" opacity="0"/>
              </v:shape>
              <w10:wrap type="square"/>
            </v:group>
          </w:pict>
        </mc:Fallback>
      </mc:AlternateContent>
    </w:r>
    <w:r>
      <w:t>1</w:t>
    </w:r>
    <w:r>
      <w:tab/>
      <w:t>HISTORIE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36D80" w:rsidRDefault="00000000">
    <w:pPr>
      <w:tabs>
        <w:tab w:val="center" w:pos="1865"/>
      </w:tabs>
      <w:spacing w:after="0" w:line="259" w:lineRule="auto"/>
      <w:ind w:left="0" w:firstLine="0"/>
      <w:jc w:val="left"/>
    </w:pPr>
    <w:r>
      <w:rPr>
        <w:noProof/>
        <w:sz w:val="22"/>
      </w:rPr>
      <mc:AlternateContent>
        <mc:Choice Requires="wpg">
          <w:drawing>
            <wp:anchor distT="0" distB="0" distL="114300" distR="114300" simplePos="0" relativeHeight="251664384" behindDoc="0" locked="0" layoutInCell="1" allowOverlap="1">
              <wp:simplePos x="0" y="0"/>
              <wp:positionH relativeFrom="page">
                <wp:posOffset>720001</wp:posOffset>
              </wp:positionH>
              <wp:positionV relativeFrom="page">
                <wp:posOffset>766216</wp:posOffset>
              </wp:positionV>
              <wp:extent cx="6332398" cy="5055"/>
              <wp:effectExtent l="0" t="0" r="0" b="0"/>
              <wp:wrapSquare wrapText="bothSides"/>
              <wp:docPr id="26811" name="Group 26811"/>
              <wp:cNvGraphicFramePr/>
              <a:graphic xmlns:a="http://schemas.openxmlformats.org/drawingml/2006/main">
                <a:graphicData uri="http://schemas.microsoft.com/office/word/2010/wordprocessingGroup">
                  <wpg:wgp>
                    <wpg:cNvGrpSpPr/>
                    <wpg:grpSpPr>
                      <a:xfrm>
                        <a:off x="0" y="0"/>
                        <a:ext cx="6332398" cy="5055"/>
                        <a:chOff x="0" y="0"/>
                        <a:chExt cx="6332398" cy="5055"/>
                      </a:xfrm>
                    </wpg:grpSpPr>
                    <wps:wsp>
                      <wps:cNvPr id="26812" name="Shape 26812"/>
                      <wps:cNvSpPr/>
                      <wps:spPr>
                        <a:xfrm>
                          <a:off x="0" y="0"/>
                          <a:ext cx="6332398" cy="0"/>
                        </a:xfrm>
                        <a:custGeom>
                          <a:avLst/>
                          <a:gdLst/>
                          <a:ahLst/>
                          <a:cxnLst/>
                          <a:rect l="0" t="0" r="0" b="0"/>
                          <a:pathLst>
                            <a:path w="6332398">
                              <a:moveTo>
                                <a:pt x="0" y="0"/>
                              </a:moveTo>
                              <a:lnTo>
                                <a:pt x="63323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811" style="width:498.614pt;height:0.398pt;position:absolute;mso-position-horizontal-relative:page;mso-position-horizontal:absolute;margin-left:56.693pt;mso-position-vertical-relative:page;margin-top:60.332pt;" coordsize="63323,50">
              <v:shape id="Shape 26812" style="position:absolute;width:63323;height:0;left:0;top:0;" coordsize="6332398,0" path="m0,0l6332398,0">
                <v:stroke weight="0.398pt" endcap="flat" joinstyle="miter" miterlimit="10" on="true" color="#000000"/>
                <v:fill on="false" color="#000000" opacity="0"/>
              </v:shape>
              <w10:wrap type="square"/>
            </v:group>
          </w:pict>
        </mc:Fallback>
      </mc:AlternateContent>
    </w:r>
    <w:r>
      <w:t>2</w:t>
    </w:r>
    <w:r>
      <w:tab/>
      <w:t>COMPILER EN TOOLCHAIN (C)</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36D80" w:rsidRDefault="00000000">
    <w:pPr>
      <w:tabs>
        <w:tab w:val="center" w:pos="1865"/>
      </w:tabs>
      <w:spacing w:after="0" w:line="259" w:lineRule="auto"/>
      <w:ind w:left="0" w:firstLine="0"/>
      <w:jc w:val="left"/>
    </w:pPr>
    <w:r>
      <w:rPr>
        <w:noProof/>
        <w:sz w:val="22"/>
      </w:rPr>
      <mc:AlternateContent>
        <mc:Choice Requires="wpg">
          <w:drawing>
            <wp:anchor distT="0" distB="0" distL="114300" distR="114300" simplePos="0" relativeHeight="251665408" behindDoc="0" locked="0" layoutInCell="1" allowOverlap="1">
              <wp:simplePos x="0" y="0"/>
              <wp:positionH relativeFrom="page">
                <wp:posOffset>720001</wp:posOffset>
              </wp:positionH>
              <wp:positionV relativeFrom="page">
                <wp:posOffset>766216</wp:posOffset>
              </wp:positionV>
              <wp:extent cx="6332398" cy="5055"/>
              <wp:effectExtent l="0" t="0" r="0" b="0"/>
              <wp:wrapSquare wrapText="bothSides"/>
              <wp:docPr id="26791" name="Group 26791"/>
              <wp:cNvGraphicFramePr/>
              <a:graphic xmlns:a="http://schemas.openxmlformats.org/drawingml/2006/main">
                <a:graphicData uri="http://schemas.microsoft.com/office/word/2010/wordprocessingGroup">
                  <wpg:wgp>
                    <wpg:cNvGrpSpPr/>
                    <wpg:grpSpPr>
                      <a:xfrm>
                        <a:off x="0" y="0"/>
                        <a:ext cx="6332398" cy="5055"/>
                        <a:chOff x="0" y="0"/>
                        <a:chExt cx="6332398" cy="5055"/>
                      </a:xfrm>
                    </wpg:grpSpPr>
                    <wps:wsp>
                      <wps:cNvPr id="26792" name="Shape 26792"/>
                      <wps:cNvSpPr/>
                      <wps:spPr>
                        <a:xfrm>
                          <a:off x="0" y="0"/>
                          <a:ext cx="6332398" cy="0"/>
                        </a:xfrm>
                        <a:custGeom>
                          <a:avLst/>
                          <a:gdLst/>
                          <a:ahLst/>
                          <a:cxnLst/>
                          <a:rect l="0" t="0" r="0" b="0"/>
                          <a:pathLst>
                            <a:path w="6332398">
                              <a:moveTo>
                                <a:pt x="0" y="0"/>
                              </a:moveTo>
                              <a:lnTo>
                                <a:pt x="63323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791" style="width:498.614pt;height:0.398pt;position:absolute;mso-position-horizontal-relative:page;mso-position-horizontal:absolute;margin-left:56.693pt;mso-position-vertical-relative:page;margin-top:60.332pt;" coordsize="63323,50">
              <v:shape id="Shape 26792" style="position:absolute;width:63323;height:0;left:0;top:0;" coordsize="6332398,0" path="m0,0l6332398,0">
                <v:stroke weight="0.398pt" endcap="flat" joinstyle="miter" miterlimit="10" on="true" color="#000000"/>
                <v:fill on="false" color="#000000" opacity="0"/>
              </v:shape>
              <w10:wrap type="square"/>
            </v:group>
          </w:pict>
        </mc:Fallback>
      </mc:AlternateContent>
    </w:r>
    <w:r>
      <w:t>2</w:t>
    </w:r>
    <w:r>
      <w:tab/>
      <w:t>COMPILER EN TOOLCHAIN (C)</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36D80" w:rsidRDefault="00000000">
    <w:pPr>
      <w:tabs>
        <w:tab w:val="center" w:pos="1865"/>
      </w:tabs>
      <w:spacing w:after="0" w:line="259" w:lineRule="auto"/>
      <w:ind w:left="0" w:firstLine="0"/>
      <w:jc w:val="left"/>
    </w:pPr>
    <w:r>
      <w:rPr>
        <w:noProof/>
        <w:sz w:val="22"/>
      </w:rPr>
      <mc:AlternateContent>
        <mc:Choice Requires="wpg">
          <w:drawing>
            <wp:anchor distT="0" distB="0" distL="114300" distR="114300" simplePos="0" relativeHeight="251666432" behindDoc="0" locked="0" layoutInCell="1" allowOverlap="1">
              <wp:simplePos x="0" y="0"/>
              <wp:positionH relativeFrom="page">
                <wp:posOffset>720001</wp:posOffset>
              </wp:positionH>
              <wp:positionV relativeFrom="page">
                <wp:posOffset>766216</wp:posOffset>
              </wp:positionV>
              <wp:extent cx="6332398" cy="5055"/>
              <wp:effectExtent l="0" t="0" r="0" b="0"/>
              <wp:wrapSquare wrapText="bothSides"/>
              <wp:docPr id="26771" name="Group 26771"/>
              <wp:cNvGraphicFramePr/>
              <a:graphic xmlns:a="http://schemas.openxmlformats.org/drawingml/2006/main">
                <a:graphicData uri="http://schemas.microsoft.com/office/word/2010/wordprocessingGroup">
                  <wpg:wgp>
                    <wpg:cNvGrpSpPr/>
                    <wpg:grpSpPr>
                      <a:xfrm>
                        <a:off x="0" y="0"/>
                        <a:ext cx="6332398" cy="5055"/>
                        <a:chOff x="0" y="0"/>
                        <a:chExt cx="6332398" cy="5055"/>
                      </a:xfrm>
                    </wpg:grpSpPr>
                    <wps:wsp>
                      <wps:cNvPr id="26772" name="Shape 26772"/>
                      <wps:cNvSpPr/>
                      <wps:spPr>
                        <a:xfrm>
                          <a:off x="0" y="0"/>
                          <a:ext cx="6332398" cy="0"/>
                        </a:xfrm>
                        <a:custGeom>
                          <a:avLst/>
                          <a:gdLst/>
                          <a:ahLst/>
                          <a:cxnLst/>
                          <a:rect l="0" t="0" r="0" b="0"/>
                          <a:pathLst>
                            <a:path w="6332398">
                              <a:moveTo>
                                <a:pt x="0" y="0"/>
                              </a:moveTo>
                              <a:lnTo>
                                <a:pt x="63323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771" style="width:498.614pt;height:0.398pt;position:absolute;mso-position-horizontal-relative:page;mso-position-horizontal:absolute;margin-left:56.693pt;mso-position-vertical-relative:page;margin-top:60.332pt;" coordsize="63323,50">
              <v:shape id="Shape 26772" style="position:absolute;width:63323;height:0;left:0;top:0;" coordsize="6332398,0" path="m0,0l6332398,0">
                <v:stroke weight="0.398pt" endcap="flat" joinstyle="miter" miterlimit="10" on="true" color="#000000"/>
                <v:fill on="false" color="#000000" opacity="0"/>
              </v:shape>
              <w10:wrap type="square"/>
            </v:group>
          </w:pict>
        </mc:Fallback>
      </mc:AlternateContent>
    </w:r>
    <w:r>
      <w:t>2</w:t>
    </w:r>
    <w:r>
      <w:tab/>
      <w:t>COMPILER EN TOOLCHAIN (C)</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36D80" w:rsidRDefault="00000000">
    <w:pPr>
      <w:spacing w:after="0" w:line="259" w:lineRule="auto"/>
      <w:ind w:left="-1118" w:right="11145" w:firstLine="0"/>
      <w:jc w:val="left"/>
    </w:pPr>
    <w:r>
      <w:rPr>
        <w:noProof/>
        <w:sz w:val="22"/>
      </w:rPr>
      <mc:AlternateContent>
        <mc:Choice Requires="wpg">
          <w:drawing>
            <wp:anchor distT="0" distB="0" distL="114300" distR="114300" simplePos="0" relativeHeight="251667456" behindDoc="0" locked="0" layoutInCell="1" allowOverlap="1">
              <wp:simplePos x="0" y="0"/>
              <wp:positionH relativeFrom="page">
                <wp:posOffset>720001</wp:posOffset>
              </wp:positionH>
              <wp:positionV relativeFrom="page">
                <wp:posOffset>766216</wp:posOffset>
              </wp:positionV>
              <wp:extent cx="6332398" cy="5055"/>
              <wp:effectExtent l="0" t="0" r="0" b="0"/>
              <wp:wrapSquare wrapText="bothSides"/>
              <wp:docPr id="26860" name="Group 26860"/>
              <wp:cNvGraphicFramePr/>
              <a:graphic xmlns:a="http://schemas.openxmlformats.org/drawingml/2006/main">
                <a:graphicData uri="http://schemas.microsoft.com/office/word/2010/wordprocessingGroup">
                  <wpg:wgp>
                    <wpg:cNvGrpSpPr/>
                    <wpg:grpSpPr>
                      <a:xfrm>
                        <a:off x="0" y="0"/>
                        <a:ext cx="6332398" cy="5055"/>
                        <a:chOff x="0" y="0"/>
                        <a:chExt cx="6332398" cy="5055"/>
                      </a:xfrm>
                    </wpg:grpSpPr>
                    <wps:wsp>
                      <wps:cNvPr id="26861" name="Shape 26861"/>
                      <wps:cNvSpPr/>
                      <wps:spPr>
                        <a:xfrm>
                          <a:off x="0" y="0"/>
                          <a:ext cx="6332398" cy="0"/>
                        </a:xfrm>
                        <a:custGeom>
                          <a:avLst/>
                          <a:gdLst/>
                          <a:ahLst/>
                          <a:cxnLst/>
                          <a:rect l="0" t="0" r="0" b="0"/>
                          <a:pathLst>
                            <a:path w="6332398">
                              <a:moveTo>
                                <a:pt x="0" y="0"/>
                              </a:moveTo>
                              <a:lnTo>
                                <a:pt x="63323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860" style="width:498.614pt;height:0.398pt;position:absolute;mso-position-horizontal-relative:page;mso-position-horizontal:absolute;margin-left:56.693pt;mso-position-vertical-relative:page;margin-top:60.332pt;" coordsize="63323,50">
              <v:shape id="Shape 26861" style="position:absolute;width:63323;height:0;left:0;top:0;" coordsize="6332398,0" path="m0,0l6332398,0">
                <v:stroke weight="0.398pt" endcap="flat" joinstyle="miter" miterlimit="10" on="true" color="#000000"/>
                <v:fill on="false" color="#000000" opacity="0"/>
              </v:shape>
              <w10:wrap type="squar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36D80" w:rsidRDefault="00000000">
    <w:pPr>
      <w:spacing w:after="0" w:line="259" w:lineRule="auto"/>
      <w:ind w:left="-1118" w:right="11145" w:firstLine="0"/>
      <w:jc w:val="left"/>
    </w:pPr>
    <w:r>
      <w:rPr>
        <w:noProof/>
        <w:sz w:val="22"/>
      </w:rPr>
      <mc:AlternateContent>
        <mc:Choice Requires="wpg">
          <w:drawing>
            <wp:anchor distT="0" distB="0" distL="114300" distR="114300" simplePos="0" relativeHeight="251668480" behindDoc="0" locked="0" layoutInCell="1" allowOverlap="1">
              <wp:simplePos x="0" y="0"/>
              <wp:positionH relativeFrom="page">
                <wp:posOffset>720001</wp:posOffset>
              </wp:positionH>
              <wp:positionV relativeFrom="page">
                <wp:posOffset>766216</wp:posOffset>
              </wp:positionV>
              <wp:extent cx="6332398" cy="5055"/>
              <wp:effectExtent l="0" t="0" r="0" b="0"/>
              <wp:wrapSquare wrapText="bothSides"/>
              <wp:docPr id="26844" name="Group 26844"/>
              <wp:cNvGraphicFramePr/>
              <a:graphic xmlns:a="http://schemas.openxmlformats.org/drawingml/2006/main">
                <a:graphicData uri="http://schemas.microsoft.com/office/word/2010/wordprocessingGroup">
                  <wpg:wgp>
                    <wpg:cNvGrpSpPr/>
                    <wpg:grpSpPr>
                      <a:xfrm>
                        <a:off x="0" y="0"/>
                        <a:ext cx="6332398" cy="5055"/>
                        <a:chOff x="0" y="0"/>
                        <a:chExt cx="6332398" cy="5055"/>
                      </a:xfrm>
                    </wpg:grpSpPr>
                    <wps:wsp>
                      <wps:cNvPr id="26845" name="Shape 26845"/>
                      <wps:cNvSpPr/>
                      <wps:spPr>
                        <a:xfrm>
                          <a:off x="0" y="0"/>
                          <a:ext cx="6332398" cy="0"/>
                        </a:xfrm>
                        <a:custGeom>
                          <a:avLst/>
                          <a:gdLst/>
                          <a:ahLst/>
                          <a:cxnLst/>
                          <a:rect l="0" t="0" r="0" b="0"/>
                          <a:pathLst>
                            <a:path w="6332398">
                              <a:moveTo>
                                <a:pt x="0" y="0"/>
                              </a:moveTo>
                              <a:lnTo>
                                <a:pt x="63323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844" style="width:498.614pt;height:0.398pt;position:absolute;mso-position-horizontal-relative:page;mso-position-horizontal:absolute;margin-left:56.693pt;mso-position-vertical-relative:page;margin-top:60.332pt;" coordsize="63323,50">
              <v:shape id="Shape 26845" style="position:absolute;width:63323;height:0;left:0;top:0;" coordsize="6332398,0" path="m0,0l6332398,0">
                <v:stroke weight="0.398pt" endcap="flat" joinstyle="miter" miterlimit="10" on="true" color="#000000"/>
                <v:fill on="false" color="#000000" opacity="0"/>
              </v:shape>
              <w10:wrap type="squar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36D80" w:rsidRDefault="00000000">
    <w:pPr>
      <w:spacing w:after="0" w:line="259" w:lineRule="auto"/>
      <w:ind w:left="-1118" w:right="11145" w:firstLine="0"/>
      <w:jc w:val="left"/>
    </w:pPr>
    <w:r>
      <w:rPr>
        <w:noProof/>
        <w:sz w:val="22"/>
      </w:rPr>
      <mc:AlternateContent>
        <mc:Choice Requires="wpg">
          <w:drawing>
            <wp:anchor distT="0" distB="0" distL="114300" distR="114300" simplePos="0" relativeHeight="251669504" behindDoc="0" locked="0" layoutInCell="1" allowOverlap="1">
              <wp:simplePos x="0" y="0"/>
              <wp:positionH relativeFrom="page">
                <wp:posOffset>720001</wp:posOffset>
              </wp:positionH>
              <wp:positionV relativeFrom="page">
                <wp:posOffset>766216</wp:posOffset>
              </wp:positionV>
              <wp:extent cx="6332398" cy="5055"/>
              <wp:effectExtent l="0" t="0" r="0" b="0"/>
              <wp:wrapSquare wrapText="bothSides"/>
              <wp:docPr id="26828" name="Group 26828"/>
              <wp:cNvGraphicFramePr/>
              <a:graphic xmlns:a="http://schemas.openxmlformats.org/drawingml/2006/main">
                <a:graphicData uri="http://schemas.microsoft.com/office/word/2010/wordprocessingGroup">
                  <wpg:wgp>
                    <wpg:cNvGrpSpPr/>
                    <wpg:grpSpPr>
                      <a:xfrm>
                        <a:off x="0" y="0"/>
                        <a:ext cx="6332398" cy="5055"/>
                        <a:chOff x="0" y="0"/>
                        <a:chExt cx="6332398" cy="5055"/>
                      </a:xfrm>
                    </wpg:grpSpPr>
                    <wps:wsp>
                      <wps:cNvPr id="26829" name="Shape 26829"/>
                      <wps:cNvSpPr/>
                      <wps:spPr>
                        <a:xfrm>
                          <a:off x="0" y="0"/>
                          <a:ext cx="6332398" cy="0"/>
                        </a:xfrm>
                        <a:custGeom>
                          <a:avLst/>
                          <a:gdLst/>
                          <a:ahLst/>
                          <a:cxnLst/>
                          <a:rect l="0" t="0" r="0" b="0"/>
                          <a:pathLst>
                            <a:path w="6332398">
                              <a:moveTo>
                                <a:pt x="0" y="0"/>
                              </a:moveTo>
                              <a:lnTo>
                                <a:pt x="63323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828" style="width:498.614pt;height:0.398pt;position:absolute;mso-position-horizontal-relative:page;mso-position-horizontal:absolute;margin-left:56.693pt;mso-position-vertical-relative:page;margin-top:60.332pt;" coordsize="63323,50">
              <v:shape id="Shape 26829" style="position:absolute;width:63323;height:0;left:0;top:0;" coordsize="6332398,0" path="m0,0l6332398,0">
                <v:stroke weight="0.398pt" endcap="flat" joinstyle="miter" miterlimit="10" on="true" color="#000000"/>
                <v:fill on="false" color="#000000" opacity="0"/>
              </v:shape>
              <w10:wrap type="squar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36D80" w:rsidRDefault="00000000">
    <w:pPr>
      <w:spacing w:after="0" w:line="259" w:lineRule="auto"/>
      <w:ind w:left="-1111" w:right="11134" w:firstLine="0"/>
      <w:jc w:val="left"/>
    </w:pPr>
    <w:r>
      <w:rPr>
        <w:noProof/>
        <w:sz w:val="22"/>
      </w:rPr>
      <mc:AlternateContent>
        <mc:Choice Requires="wpg">
          <w:drawing>
            <wp:anchor distT="0" distB="0" distL="114300" distR="114300" simplePos="0" relativeHeight="251670528" behindDoc="0" locked="0" layoutInCell="1" allowOverlap="1">
              <wp:simplePos x="0" y="0"/>
              <wp:positionH relativeFrom="page">
                <wp:posOffset>720001</wp:posOffset>
              </wp:positionH>
              <wp:positionV relativeFrom="page">
                <wp:posOffset>766216</wp:posOffset>
              </wp:positionV>
              <wp:extent cx="6332398" cy="5055"/>
              <wp:effectExtent l="0" t="0" r="0" b="0"/>
              <wp:wrapSquare wrapText="bothSides"/>
              <wp:docPr id="26899" name="Group 26899"/>
              <wp:cNvGraphicFramePr/>
              <a:graphic xmlns:a="http://schemas.openxmlformats.org/drawingml/2006/main">
                <a:graphicData uri="http://schemas.microsoft.com/office/word/2010/wordprocessingGroup">
                  <wpg:wgp>
                    <wpg:cNvGrpSpPr/>
                    <wpg:grpSpPr>
                      <a:xfrm>
                        <a:off x="0" y="0"/>
                        <a:ext cx="6332398" cy="5055"/>
                        <a:chOff x="0" y="0"/>
                        <a:chExt cx="6332398" cy="5055"/>
                      </a:xfrm>
                    </wpg:grpSpPr>
                    <wps:wsp>
                      <wps:cNvPr id="26900" name="Shape 26900"/>
                      <wps:cNvSpPr/>
                      <wps:spPr>
                        <a:xfrm>
                          <a:off x="0" y="0"/>
                          <a:ext cx="6332398" cy="0"/>
                        </a:xfrm>
                        <a:custGeom>
                          <a:avLst/>
                          <a:gdLst/>
                          <a:ahLst/>
                          <a:cxnLst/>
                          <a:rect l="0" t="0" r="0" b="0"/>
                          <a:pathLst>
                            <a:path w="6332398">
                              <a:moveTo>
                                <a:pt x="0" y="0"/>
                              </a:moveTo>
                              <a:lnTo>
                                <a:pt x="63323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899" style="width:498.614pt;height:0.398pt;position:absolute;mso-position-horizontal-relative:page;mso-position-horizontal:absolute;margin-left:56.693pt;mso-position-vertical-relative:page;margin-top:60.332pt;" coordsize="63323,50">
              <v:shape id="Shape 26900" style="position:absolute;width:63323;height:0;left:0;top:0;" coordsize="6332398,0" path="m0,0l6332398,0">
                <v:stroke weight="0.398pt" endcap="flat" joinstyle="miter" miterlimit="10" on="true" color="#000000"/>
                <v:fill on="false" color="#000000" opacity="0"/>
              </v:shape>
              <w10:wrap type="squar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36D80" w:rsidRDefault="00736D80">
    <w:pPr>
      <w:spacing w:after="160" w:line="259" w:lineRule="auto"/>
      <w:ind w:lef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36D80" w:rsidRDefault="00736D80">
    <w:pPr>
      <w:spacing w:after="160" w:line="259" w:lineRule="auto"/>
      <w:ind w:left="0"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36D80" w:rsidRDefault="00000000">
    <w:pPr>
      <w:spacing w:after="0" w:line="259" w:lineRule="auto"/>
      <w:ind w:left="-1123" w:right="12240" w:firstLine="0"/>
      <w:jc w:val="left"/>
    </w:pPr>
    <w:r>
      <w:rPr>
        <w:noProof/>
        <w:sz w:val="22"/>
      </w:rPr>
      <mc:AlternateContent>
        <mc:Choice Requires="wpg">
          <w:drawing>
            <wp:anchor distT="0" distB="0" distL="114300" distR="114300" simplePos="0" relativeHeight="251671552" behindDoc="0" locked="0" layoutInCell="1" allowOverlap="1">
              <wp:simplePos x="0" y="0"/>
              <wp:positionH relativeFrom="page">
                <wp:posOffset>720001</wp:posOffset>
              </wp:positionH>
              <wp:positionV relativeFrom="page">
                <wp:posOffset>766216</wp:posOffset>
              </wp:positionV>
              <wp:extent cx="6332398" cy="5055"/>
              <wp:effectExtent l="0" t="0" r="0" b="0"/>
              <wp:wrapSquare wrapText="bothSides"/>
              <wp:docPr id="26948" name="Group 26948"/>
              <wp:cNvGraphicFramePr/>
              <a:graphic xmlns:a="http://schemas.openxmlformats.org/drawingml/2006/main">
                <a:graphicData uri="http://schemas.microsoft.com/office/word/2010/wordprocessingGroup">
                  <wpg:wgp>
                    <wpg:cNvGrpSpPr/>
                    <wpg:grpSpPr>
                      <a:xfrm>
                        <a:off x="0" y="0"/>
                        <a:ext cx="6332398" cy="5055"/>
                        <a:chOff x="0" y="0"/>
                        <a:chExt cx="6332398" cy="5055"/>
                      </a:xfrm>
                    </wpg:grpSpPr>
                    <wps:wsp>
                      <wps:cNvPr id="26949" name="Shape 26949"/>
                      <wps:cNvSpPr/>
                      <wps:spPr>
                        <a:xfrm>
                          <a:off x="0" y="0"/>
                          <a:ext cx="6332398" cy="0"/>
                        </a:xfrm>
                        <a:custGeom>
                          <a:avLst/>
                          <a:gdLst/>
                          <a:ahLst/>
                          <a:cxnLst/>
                          <a:rect l="0" t="0" r="0" b="0"/>
                          <a:pathLst>
                            <a:path w="6332398">
                              <a:moveTo>
                                <a:pt x="0" y="0"/>
                              </a:moveTo>
                              <a:lnTo>
                                <a:pt x="63323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948" style="width:498.614pt;height:0.398pt;position:absolute;mso-position-horizontal-relative:page;mso-position-horizontal:absolute;margin-left:56.693pt;mso-position-vertical-relative:page;margin-top:60.332pt;" coordsize="63323,50">
              <v:shape id="Shape 26949" style="position:absolute;width:63323;height:0;left:0;top:0;" coordsize="6332398,0" path="m0,0l6332398,0">
                <v:stroke weight="0.398pt" endcap="flat" joinstyle="miter" miterlimit="10" on="true" color="#000000"/>
                <v:fill on="false" color="#000000" opacity="0"/>
              </v:shape>
              <w10:wrap type="square"/>
            </v:group>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36D80" w:rsidRDefault="00000000">
    <w:pPr>
      <w:spacing w:after="0" w:line="259" w:lineRule="auto"/>
      <w:ind w:left="-1123" w:right="12240" w:firstLine="0"/>
      <w:jc w:val="left"/>
    </w:pPr>
    <w:r>
      <w:rPr>
        <w:noProof/>
        <w:sz w:val="22"/>
      </w:rPr>
      <mc:AlternateContent>
        <mc:Choice Requires="wpg">
          <w:drawing>
            <wp:anchor distT="0" distB="0" distL="114300" distR="114300" simplePos="0" relativeHeight="251672576" behindDoc="0" locked="0" layoutInCell="1" allowOverlap="1">
              <wp:simplePos x="0" y="0"/>
              <wp:positionH relativeFrom="page">
                <wp:posOffset>720001</wp:posOffset>
              </wp:positionH>
              <wp:positionV relativeFrom="page">
                <wp:posOffset>766216</wp:posOffset>
              </wp:positionV>
              <wp:extent cx="6332398" cy="5055"/>
              <wp:effectExtent l="0" t="0" r="0" b="0"/>
              <wp:wrapSquare wrapText="bothSides"/>
              <wp:docPr id="26932" name="Group 26932"/>
              <wp:cNvGraphicFramePr/>
              <a:graphic xmlns:a="http://schemas.openxmlformats.org/drawingml/2006/main">
                <a:graphicData uri="http://schemas.microsoft.com/office/word/2010/wordprocessingGroup">
                  <wpg:wgp>
                    <wpg:cNvGrpSpPr/>
                    <wpg:grpSpPr>
                      <a:xfrm>
                        <a:off x="0" y="0"/>
                        <a:ext cx="6332398" cy="5055"/>
                        <a:chOff x="0" y="0"/>
                        <a:chExt cx="6332398" cy="5055"/>
                      </a:xfrm>
                    </wpg:grpSpPr>
                    <wps:wsp>
                      <wps:cNvPr id="26933" name="Shape 26933"/>
                      <wps:cNvSpPr/>
                      <wps:spPr>
                        <a:xfrm>
                          <a:off x="0" y="0"/>
                          <a:ext cx="6332398" cy="0"/>
                        </a:xfrm>
                        <a:custGeom>
                          <a:avLst/>
                          <a:gdLst/>
                          <a:ahLst/>
                          <a:cxnLst/>
                          <a:rect l="0" t="0" r="0" b="0"/>
                          <a:pathLst>
                            <a:path w="6332398">
                              <a:moveTo>
                                <a:pt x="0" y="0"/>
                              </a:moveTo>
                              <a:lnTo>
                                <a:pt x="63323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932" style="width:498.614pt;height:0.398pt;position:absolute;mso-position-horizontal-relative:page;mso-position-horizontal:absolute;margin-left:56.693pt;mso-position-vertical-relative:page;margin-top:60.332pt;" coordsize="63323,50">
              <v:shape id="Shape 26933" style="position:absolute;width:63323;height:0;left:0;top:0;" coordsize="6332398,0" path="m0,0l6332398,0">
                <v:stroke weight="0.398pt" endcap="flat" joinstyle="miter" miterlimit="10" on="true" color="#000000"/>
                <v:fill on="false" color="#000000" opacity="0"/>
              </v:shape>
              <w10:wrap type="square"/>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36D80" w:rsidRDefault="00000000">
    <w:pPr>
      <w:spacing w:after="0" w:line="259" w:lineRule="auto"/>
      <w:ind w:left="-1123" w:right="12240" w:firstLine="0"/>
      <w:jc w:val="left"/>
    </w:pPr>
    <w:r>
      <w:rPr>
        <w:noProof/>
        <w:sz w:val="22"/>
      </w:rPr>
      <mc:AlternateContent>
        <mc:Choice Requires="wpg">
          <w:drawing>
            <wp:anchor distT="0" distB="0" distL="114300" distR="114300" simplePos="0" relativeHeight="251673600" behindDoc="0" locked="0" layoutInCell="1" allowOverlap="1">
              <wp:simplePos x="0" y="0"/>
              <wp:positionH relativeFrom="page">
                <wp:posOffset>720001</wp:posOffset>
              </wp:positionH>
              <wp:positionV relativeFrom="page">
                <wp:posOffset>766216</wp:posOffset>
              </wp:positionV>
              <wp:extent cx="6332398" cy="5055"/>
              <wp:effectExtent l="0" t="0" r="0" b="0"/>
              <wp:wrapSquare wrapText="bothSides"/>
              <wp:docPr id="26916" name="Group 26916"/>
              <wp:cNvGraphicFramePr/>
              <a:graphic xmlns:a="http://schemas.openxmlformats.org/drawingml/2006/main">
                <a:graphicData uri="http://schemas.microsoft.com/office/word/2010/wordprocessingGroup">
                  <wpg:wgp>
                    <wpg:cNvGrpSpPr/>
                    <wpg:grpSpPr>
                      <a:xfrm>
                        <a:off x="0" y="0"/>
                        <a:ext cx="6332398" cy="5055"/>
                        <a:chOff x="0" y="0"/>
                        <a:chExt cx="6332398" cy="5055"/>
                      </a:xfrm>
                    </wpg:grpSpPr>
                    <wps:wsp>
                      <wps:cNvPr id="26917" name="Shape 26917"/>
                      <wps:cNvSpPr/>
                      <wps:spPr>
                        <a:xfrm>
                          <a:off x="0" y="0"/>
                          <a:ext cx="6332398" cy="0"/>
                        </a:xfrm>
                        <a:custGeom>
                          <a:avLst/>
                          <a:gdLst/>
                          <a:ahLst/>
                          <a:cxnLst/>
                          <a:rect l="0" t="0" r="0" b="0"/>
                          <a:pathLst>
                            <a:path w="6332398">
                              <a:moveTo>
                                <a:pt x="0" y="0"/>
                              </a:moveTo>
                              <a:lnTo>
                                <a:pt x="63323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916" style="width:498.614pt;height:0.398pt;position:absolute;mso-position-horizontal-relative:page;mso-position-horizontal:absolute;margin-left:56.693pt;mso-position-vertical-relative:page;margin-top:60.332pt;" coordsize="63323,50">
              <v:shape id="Shape 26917" style="position:absolute;width:63323;height:0;left:0;top:0;" coordsize="6332398,0" path="m0,0l6332398,0">
                <v:stroke weight="0.398pt" endcap="flat" joinstyle="miter" miterlimit="10" on="true" color="#000000"/>
                <v:fill on="false" color="#000000" opacity="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A22C8"/>
    <w:multiLevelType w:val="hybridMultilevel"/>
    <w:tmpl w:val="F364F9C4"/>
    <w:lvl w:ilvl="0" w:tplc="72B869B6">
      <w:start w:val="1"/>
      <w:numFmt w:val="bullet"/>
      <w:lvlText w:val="•"/>
      <w:lvlJc w:val="left"/>
      <w:pPr>
        <w:ind w:left="5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A602074">
      <w:start w:val="1"/>
      <w:numFmt w:val="bullet"/>
      <w:lvlText w:val="o"/>
      <w:lvlJc w:val="left"/>
      <w:pPr>
        <w:ind w:left="13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61C6190">
      <w:start w:val="1"/>
      <w:numFmt w:val="bullet"/>
      <w:lvlText w:val="▪"/>
      <w:lvlJc w:val="left"/>
      <w:pPr>
        <w:ind w:left="20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1767228">
      <w:start w:val="1"/>
      <w:numFmt w:val="bullet"/>
      <w:lvlText w:val="•"/>
      <w:lvlJc w:val="left"/>
      <w:pPr>
        <w:ind w:left="27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A58AE8C">
      <w:start w:val="1"/>
      <w:numFmt w:val="bullet"/>
      <w:lvlText w:val="o"/>
      <w:lvlJc w:val="left"/>
      <w:pPr>
        <w:ind w:left="34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FB4CEEC">
      <w:start w:val="1"/>
      <w:numFmt w:val="bullet"/>
      <w:lvlText w:val="▪"/>
      <w:lvlJc w:val="left"/>
      <w:pPr>
        <w:ind w:left="42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3CAA9FA">
      <w:start w:val="1"/>
      <w:numFmt w:val="bullet"/>
      <w:lvlText w:val="•"/>
      <w:lvlJc w:val="left"/>
      <w:pPr>
        <w:ind w:left="49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E1CF4EA">
      <w:start w:val="1"/>
      <w:numFmt w:val="bullet"/>
      <w:lvlText w:val="o"/>
      <w:lvlJc w:val="left"/>
      <w:pPr>
        <w:ind w:left="56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00C2DC4">
      <w:start w:val="1"/>
      <w:numFmt w:val="bullet"/>
      <w:lvlText w:val="▪"/>
      <w:lvlJc w:val="left"/>
      <w:pPr>
        <w:ind w:left="63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3B450D8"/>
    <w:multiLevelType w:val="hybridMultilevel"/>
    <w:tmpl w:val="78D62FD6"/>
    <w:lvl w:ilvl="0" w:tplc="75420898">
      <w:start w:val="1"/>
      <w:numFmt w:val="decimal"/>
      <w:lvlText w:val="%1."/>
      <w:lvlJc w:val="left"/>
      <w:pPr>
        <w:ind w:left="5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036327A">
      <w:start w:val="1"/>
      <w:numFmt w:val="lowerLetter"/>
      <w:lvlText w:val="%2"/>
      <w:lvlJc w:val="left"/>
      <w:pPr>
        <w:ind w:left="13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310FE08">
      <w:start w:val="1"/>
      <w:numFmt w:val="lowerRoman"/>
      <w:lvlText w:val="%3"/>
      <w:lvlJc w:val="left"/>
      <w:pPr>
        <w:ind w:left="20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C5A1EB6">
      <w:start w:val="1"/>
      <w:numFmt w:val="decimal"/>
      <w:lvlText w:val="%4"/>
      <w:lvlJc w:val="left"/>
      <w:pPr>
        <w:ind w:left="27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3F842D4">
      <w:start w:val="1"/>
      <w:numFmt w:val="lowerLetter"/>
      <w:lvlText w:val="%5"/>
      <w:lvlJc w:val="left"/>
      <w:pPr>
        <w:ind w:left="34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DA2E7A8">
      <w:start w:val="1"/>
      <w:numFmt w:val="lowerRoman"/>
      <w:lvlText w:val="%6"/>
      <w:lvlJc w:val="left"/>
      <w:pPr>
        <w:ind w:left="42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D368FB4">
      <w:start w:val="1"/>
      <w:numFmt w:val="decimal"/>
      <w:lvlText w:val="%7"/>
      <w:lvlJc w:val="left"/>
      <w:pPr>
        <w:ind w:left="49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69C8DA4">
      <w:start w:val="1"/>
      <w:numFmt w:val="lowerLetter"/>
      <w:lvlText w:val="%8"/>
      <w:lvlJc w:val="left"/>
      <w:pPr>
        <w:ind w:left="56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99E3D48">
      <w:start w:val="1"/>
      <w:numFmt w:val="lowerRoman"/>
      <w:lvlText w:val="%9"/>
      <w:lvlJc w:val="left"/>
      <w:pPr>
        <w:ind w:left="6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7567125"/>
    <w:multiLevelType w:val="hybridMultilevel"/>
    <w:tmpl w:val="F60CBDD4"/>
    <w:lvl w:ilvl="0" w:tplc="1438EF6A">
      <w:start w:val="15"/>
      <w:numFmt w:val="decimal"/>
      <w:lvlText w:val="%1."/>
      <w:lvlJc w:val="left"/>
      <w:pPr>
        <w:ind w:left="4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F3A5B20">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2BEA840">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03870F4">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DB80B32">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FF4F11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B08C0EC">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76AF21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830CC40">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0A221C0"/>
    <w:multiLevelType w:val="hybridMultilevel"/>
    <w:tmpl w:val="006ED0B8"/>
    <w:lvl w:ilvl="0" w:tplc="C4AEF10A">
      <w:start w:val="1"/>
      <w:numFmt w:val="decimal"/>
      <w:lvlText w:val="%1."/>
      <w:lvlJc w:val="left"/>
      <w:pPr>
        <w:ind w:left="3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FE8851A">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1EE8026">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CD46B32">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E781310">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D5ADCB6">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662E6E8">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5A4B18A">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4CA938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B174541"/>
    <w:multiLevelType w:val="hybridMultilevel"/>
    <w:tmpl w:val="0D6A14BA"/>
    <w:lvl w:ilvl="0" w:tplc="AC5A8358">
      <w:start w:val="1"/>
      <w:numFmt w:val="bullet"/>
      <w:lvlText w:val="•"/>
      <w:lvlJc w:val="left"/>
      <w:pPr>
        <w:ind w:left="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9F847E6">
      <w:start w:val="1"/>
      <w:numFmt w:val="bullet"/>
      <w:lvlText w:val="o"/>
      <w:lvlJc w:val="left"/>
      <w:pPr>
        <w:ind w:left="13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C189FA8">
      <w:start w:val="1"/>
      <w:numFmt w:val="bullet"/>
      <w:lvlText w:val="▪"/>
      <w:lvlJc w:val="left"/>
      <w:pPr>
        <w:ind w:left="20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FC233C8">
      <w:start w:val="1"/>
      <w:numFmt w:val="bullet"/>
      <w:lvlText w:val="•"/>
      <w:lvlJc w:val="left"/>
      <w:pPr>
        <w:ind w:left="27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866A4C6">
      <w:start w:val="1"/>
      <w:numFmt w:val="bullet"/>
      <w:lvlText w:val="o"/>
      <w:lvlJc w:val="left"/>
      <w:pPr>
        <w:ind w:left="34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E1ECAC4">
      <w:start w:val="1"/>
      <w:numFmt w:val="bullet"/>
      <w:lvlText w:val="▪"/>
      <w:lvlJc w:val="left"/>
      <w:pPr>
        <w:ind w:left="42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7120870">
      <w:start w:val="1"/>
      <w:numFmt w:val="bullet"/>
      <w:lvlText w:val="•"/>
      <w:lvlJc w:val="left"/>
      <w:pPr>
        <w:ind w:left="49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6FE127E">
      <w:start w:val="1"/>
      <w:numFmt w:val="bullet"/>
      <w:lvlText w:val="o"/>
      <w:lvlJc w:val="left"/>
      <w:pPr>
        <w:ind w:left="56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F06EBBA">
      <w:start w:val="1"/>
      <w:numFmt w:val="bullet"/>
      <w:lvlText w:val="▪"/>
      <w:lvlJc w:val="left"/>
      <w:pPr>
        <w:ind w:left="63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6C30E51"/>
    <w:multiLevelType w:val="hybridMultilevel"/>
    <w:tmpl w:val="B81A4654"/>
    <w:lvl w:ilvl="0" w:tplc="8AD6A634">
      <w:start w:val="1"/>
      <w:numFmt w:val="decimal"/>
      <w:lvlText w:val="%1."/>
      <w:lvlJc w:val="left"/>
      <w:pPr>
        <w:ind w:left="5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0EA7160">
      <w:start w:val="1"/>
      <w:numFmt w:val="lowerLetter"/>
      <w:lvlText w:val="%2"/>
      <w:lvlJc w:val="left"/>
      <w:pPr>
        <w:ind w:left="13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688F1CE">
      <w:start w:val="1"/>
      <w:numFmt w:val="lowerRoman"/>
      <w:lvlText w:val="%3"/>
      <w:lvlJc w:val="left"/>
      <w:pPr>
        <w:ind w:left="20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4EAFDAE">
      <w:start w:val="1"/>
      <w:numFmt w:val="decimal"/>
      <w:lvlText w:val="%4"/>
      <w:lvlJc w:val="left"/>
      <w:pPr>
        <w:ind w:left="27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ACA8618">
      <w:start w:val="1"/>
      <w:numFmt w:val="lowerLetter"/>
      <w:lvlText w:val="%5"/>
      <w:lvlJc w:val="left"/>
      <w:pPr>
        <w:ind w:left="34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5FA453E">
      <w:start w:val="1"/>
      <w:numFmt w:val="lowerRoman"/>
      <w:lvlText w:val="%6"/>
      <w:lvlJc w:val="left"/>
      <w:pPr>
        <w:ind w:left="42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9408382">
      <w:start w:val="1"/>
      <w:numFmt w:val="decimal"/>
      <w:lvlText w:val="%7"/>
      <w:lvlJc w:val="left"/>
      <w:pPr>
        <w:ind w:left="49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516AC5E">
      <w:start w:val="1"/>
      <w:numFmt w:val="lowerLetter"/>
      <w:lvlText w:val="%8"/>
      <w:lvlJc w:val="left"/>
      <w:pPr>
        <w:ind w:left="56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B421706">
      <w:start w:val="1"/>
      <w:numFmt w:val="lowerRoman"/>
      <w:lvlText w:val="%9"/>
      <w:lvlJc w:val="left"/>
      <w:pPr>
        <w:ind w:left="63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C721E11"/>
    <w:multiLevelType w:val="hybridMultilevel"/>
    <w:tmpl w:val="4ED484BC"/>
    <w:lvl w:ilvl="0" w:tplc="B69AA53C">
      <w:start w:val="1"/>
      <w:numFmt w:val="decimal"/>
      <w:lvlText w:val="%1."/>
      <w:lvlJc w:val="left"/>
      <w:pPr>
        <w:ind w:left="5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E2AAE8A">
      <w:start w:val="1"/>
      <w:numFmt w:val="lowerLetter"/>
      <w:lvlText w:val="%2"/>
      <w:lvlJc w:val="left"/>
      <w:pPr>
        <w:ind w:left="13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2C086EC">
      <w:start w:val="1"/>
      <w:numFmt w:val="lowerRoman"/>
      <w:lvlText w:val="%3"/>
      <w:lvlJc w:val="left"/>
      <w:pPr>
        <w:ind w:left="20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BEE206A">
      <w:start w:val="1"/>
      <w:numFmt w:val="decimal"/>
      <w:lvlText w:val="%4"/>
      <w:lvlJc w:val="left"/>
      <w:pPr>
        <w:ind w:left="27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A30CFD6">
      <w:start w:val="1"/>
      <w:numFmt w:val="lowerLetter"/>
      <w:lvlText w:val="%5"/>
      <w:lvlJc w:val="left"/>
      <w:pPr>
        <w:ind w:left="34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2A826BE">
      <w:start w:val="1"/>
      <w:numFmt w:val="lowerRoman"/>
      <w:lvlText w:val="%6"/>
      <w:lvlJc w:val="left"/>
      <w:pPr>
        <w:ind w:left="42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58C05D0">
      <w:start w:val="1"/>
      <w:numFmt w:val="decimal"/>
      <w:lvlText w:val="%7"/>
      <w:lvlJc w:val="left"/>
      <w:pPr>
        <w:ind w:left="49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E8AB800">
      <w:start w:val="1"/>
      <w:numFmt w:val="lowerLetter"/>
      <w:lvlText w:val="%8"/>
      <w:lvlJc w:val="left"/>
      <w:pPr>
        <w:ind w:left="56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5C4C476">
      <w:start w:val="1"/>
      <w:numFmt w:val="lowerRoman"/>
      <w:lvlText w:val="%9"/>
      <w:lvlJc w:val="left"/>
      <w:pPr>
        <w:ind w:left="6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2DC0BD5"/>
    <w:multiLevelType w:val="multilevel"/>
    <w:tmpl w:val="35BE3B90"/>
    <w:lvl w:ilvl="0">
      <w:start w:val="1"/>
      <w:numFmt w:val="decimal"/>
      <w:pStyle w:val="Heading1"/>
      <w:lvlText w:val="%1"/>
      <w:lvlJc w:val="left"/>
      <w:pPr>
        <w:ind w:left="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decimal"/>
      <w:pStyle w:val="Heading3"/>
      <w:lvlText w:val="%1.%2.%3"/>
      <w:lvlJc w:val="left"/>
      <w:pPr>
        <w:ind w:left="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10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82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54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26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98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70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4517EE4"/>
    <w:multiLevelType w:val="hybridMultilevel"/>
    <w:tmpl w:val="69CE621A"/>
    <w:lvl w:ilvl="0" w:tplc="FD0C44A4">
      <w:start w:val="1"/>
      <w:numFmt w:val="bullet"/>
      <w:lvlText w:val="•"/>
      <w:lvlJc w:val="left"/>
      <w:pPr>
        <w:ind w:left="5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E1879AA">
      <w:start w:val="1"/>
      <w:numFmt w:val="bullet"/>
      <w:lvlText w:val="o"/>
      <w:lvlJc w:val="left"/>
      <w:pPr>
        <w:ind w:left="13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7741D08">
      <w:start w:val="1"/>
      <w:numFmt w:val="bullet"/>
      <w:lvlText w:val="▪"/>
      <w:lvlJc w:val="left"/>
      <w:pPr>
        <w:ind w:left="20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0621C5C">
      <w:start w:val="1"/>
      <w:numFmt w:val="bullet"/>
      <w:lvlText w:val="•"/>
      <w:lvlJc w:val="left"/>
      <w:pPr>
        <w:ind w:left="27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5DC6CC8">
      <w:start w:val="1"/>
      <w:numFmt w:val="bullet"/>
      <w:lvlText w:val="o"/>
      <w:lvlJc w:val="left"/>
      <w:pPr>
        <w:ind w:left="34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24C90C2">
      <w:start w:val="1"/>
      <w:numFmt w:val="bullet"/>
      <w:lvlText w:val="▪"/>
      <w:lvlJc w:val="left"/>
      <w:pPr>
        <w:ind w:left="42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3C61948">
      <w:start w:val="1"/>
      <w:numFmt w:val="bullet"/>
      <w:lvlText w:val="•"/>
      <w:lvlJc w:val="left"/>
      <w:pPr>
        <w:ind w:left="49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5A2D060">
      <w:start w:val="1"/>
      <w:numFmt w:val="bullet"/>
      <w:lvlText w:val="o"/>
      <w:lvlJc w:val="left"/>
      <w:pPr>
        <w:ind w:left="56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CF4B59C">
      <w:start w:val="1"/>
      <w:numFmt w:val="bullet"/>
      <w:lvlText w:val="▪"/>
      <w:lvlJc w:val="left"/>
      <w:pPr>
        <w:ind w:left="63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5794836"/>
    <w:multiLevelType w:val="hybridMultilevel"/>
    <w:tmpl w:val="2A9C2AF6"/>
    <w:lvl w:ilvl="0" w:tplc="66986BBC">
      <w:start w:val="1"/>
      <w:numFmt w:val="decimal"/>
      <w:lvlText w:val="%1."/>
      <w:lvlJc w:val="left"/>
      <w:pPr>
        <w:ind w:left="5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C7841E2">
      <w:start w:val="1"/>
      <w:numFmt w:val="lowerLetter"/>
      <w:lvlText w:val="%2"/>
      <w:lvlJc w:val="left"/>
      <w:pPr>
        <w:ind w:left="13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8BA043A">
      <w:start w:val="1"/>
      <w:numFmt w:val="lowerRoman"/>
      <w:lvlText w:val="%3"/>
      <w:lvlJc w:val="left"/>
      <w:pPr>
        <w:ind w:left="20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F3EAB74">
      <w:start w:val="1"/>
      <w:numFmt w:val="decimal"/>
      <w:lvlText w:val="%4"/>
      <w:lvlJc w:val="left"/>
      <w:pPr>
        <w:ind w:left="27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1E635AC">
      <w:start w:val="1"/>
      <w:numFmt w:val="lowerLetter"/>
      <w:lvlText w:val="%5"/>
      <w:lvlJc w:val="left"/>
      <w:pPr>
        <w:ind w:left="34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9B8220C">
      <w:start w:val="1"/>
      <w:numFmt w:val="lowerRoman"/>
      <w:lvlText w:val="%6"/>
      <w:lvlJc w:val="left"/>
      <w:pPr>
        <w:ind w:left="42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3080290">
      <w:start w:val="1"/>
      <w:numFmt w:val="decimal"/>
      <w:lvlText w:val="%7"/>
      <w:lvlJc w:val="left"/>
      <w:pPr>
        <w:ind w:left="49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FA651CA">
      <w:start w:val="1"/>
      <w:numFmt w:val="lowerLetter"/>
      <w:lvlText w:val="%8"/>
      <w:lvlJc w:val="left"/>
      <w:pPr>
        <w:ind w:left="56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EF6120A">
      <w:start w:val="1"/>
      <w:numFmt w:val="lowerRoman"/>
      <w:lvlText w:val="%9"/>
      <w:lvlJc w:val="left"/>
      <w:pPr>
        <w:ind w:left="63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F6A3531"/>
    <w:multiLevelType w:val="hybridMultilevel"/>
    <w:tmpl w:val="ACCE03D0"/>
    <w:lvl w:ilvl="0" w:tplc="B0486932">
      <w:start w:val="1"/>
      <w:numFmt w:val="decimal"/>
      <w:lvlText w:val="%1."/>
      <w:lvlJc w:val="left"/>
      <w:pPr>
        <w:ind w:left="3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52C21A8">
      <w:start w:val="1"/>
      <w:numFmt w:val="lowerLetter"/>
      <w:lvlText w:val="%2"/>
      <w:lvlJc w:val="left"/>
      <w:pPr>
        <w:ind w:left="13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68E0134">
      <w:start w:val="1"/>
      <w:numFmt w:val="lowerRoman"/>
      <w:lvlText w:val="%3"/>
      <w:lvlJc w:val="left"/>
      <w:pPr>
        <w:ind w:left="20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4067402">
      <w:start w:val="1"/>
      <w:numFmt w:val="decimal"/>
      <w:lvlText w:val="%4"/>
      <w:lvlJc w:val="left"/>
      <w:pPr>
        <w:ind w:left="27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B48DFF6">
      <w:start w:val="1"/>
      <w:numFmt w:val="lowerLetter"/>
      <w:lvlText w:val="%5"/>
      <w:lvlJc w:val="left"/>
      <w:pPr>
        <w:ind w:left="34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D2CBB94">
      <w:start w:val="1"/>
      <w:numFmt w:val="lowerRoman"/>
      <w:lvlText w:val="%6"/>
      <w:lvlJc w:val="left"/>
      <w:pPr>
        <w:ind w:left="42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896BF6E">
      <w:start w:val="1"/>
      <w:numFmt w:val="decimal"/>
      <w:lvlText w:val="%7"/>
      <w:lvlJc w:val="left"/>
      <w:pPr>
        <w:ind w:left="49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B865AFE">
      <w:start w:val="1"/>
      <w:numFmt w:val="lowerLetter"/>
      <w:lvlText w:val="%8"/>
      <w:lvlJc w:val="left"/>
      <w:pPr>
        <w:ind w:left="56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506B9A4">
      <w:start w:val="1"/>
      <w:numFmt w:val="lowerRoman"/>
      <w:lvlText w:val="%9"/>
      <w:lvlJc w:val="left"/>
      <w:pPr>
        <w:ind w:left="6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483494C"/>
    <w:multiLevelType w:val="hybridMultilevel"/>
    <w:tmpl w:val="6F241008"/>
    <w:lvl w:ilvl="0" w:tplc="7096CA10">
      <w:start w:val="1"/>
      <w:numFmt w:val="decimal"/>
      <w:lvlText w:val="%1."/>
      <w:lvlJc w:val="left"/>
      <w:pPr>
        <w:ind w:left="5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1C6B0DA">
      <w:start w:val="1"/>
      <w:numFmt w:val="lowerLetter"/>
      <w:lvlText w:val="%2"/>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DB69348">
      <w:start w:val="1"/>
      <w:numFmt w:val="lowerRoman"/>
      <w:lvlText w:val="%3"/>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DC0F584">
      <w:start w:val="1"/>
      <w:numFmt w:val="decimal"/>
      <w:lvlText w:val="%4"/>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C9A4238">
      <w:start w:val="1"/>
      <w:numFmt w:val="lowerLetter"/>
      <w:lvlText w:val="%5"/>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8FAD29A">
      <w:start w:val="1"/>
      <w:numFmt w:val="lowerRoman"/>
      <w:lvlText w:val="%6"/>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9281CD4">
      <w:start w:val="1"/>
      <w:numFmt w:val="decimal"/>
      <w:lvlText w:val="%7"/>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8D29120">
      <w:start w:val="1"/>
      <w:numFmt w:val="lowerLetter"/>
      <w:lvlText w:val="%8"/>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956E97E">
      <w:start w:val="1"/>
      <w:numFmt w:val="lowerRoman"/>
      <w:lvlText w:val="%9"/>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D9B24D0"/>
    <w:multiLevelType w:val="hybridMultilevel"/>
    <w:tmpl w:val="F8B26204"/>
    <w:lvl w:ilvl="0" w:tplc="BD8647D0">
      <w:start w:val="1"/>
      <w:numFmt w:val="bullet"/>
      <w:lvlText w:val="•"/>
      <w:lvlJc w:val="left"/>
      <w:pPr>
        <w:ind w:left="5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4441570">
      <w:start w:val="1"/>
      <w:numFmt w:val="bullet"/>
      <w:lvlText w:val="o"/>
      <w:lvlJc w:val="left"/>
      <w:pPr>
        <w:ind w:left="13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FA6C614">
      <w:start w:val="1"/>
      <w:numFmt w:val="bullet"/>
      <w:lvlText w:val="▪"/>
      <w:lvlJc w:val="left"/>
      <w:pPr>
        <w:ind w:left="20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F2442A2">
      <w:start w:val="1"/>
      <w:numFmt w:val="bullet"/>
      <w:lvlText w:val="•"/>
      <w:lvlJc w:val="left"/>
      <w:pPr>
        <w:ind w:left="27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9ACEE9C">
      <w:start w:val="1"/>
      <w:numFmt w:val="bullet"/>
      <w:lvlText w:val="o"/>
      <w:lvlJc w:val="left"/>
      <w:pPr>
        <w:ind w:left="34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89A4B44">
      <w:start w:val="1"/>
      <w:numFmt w:val="bullet"/>
      <w:lvlText w:val="▪"/>
      <w:lvlJc w:val="left"/>
      <w:pPr>
        <w:ind w:left="42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D92CCF8">
      <w:start w:val="1"/>
      <w:numFmt w:val="bullet"/>
      <w:lvlText w:val="•"/>
      <w:lvlJc w:val="left"/>
      <w:pPr>
        <w:ind w:left="49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018D94C">
      <w:start w:val="1"/>
      <w:numFmt w:val="bullet"/>
      <w:lvlText w:val="o"/>
      <w:lvlJc w:val="left"/>
      <w:pPr>
        <w:ind w:left="56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9B8C028">
      <w:start w:val="1"/>
      <w:numFmt w:val="bullet"/>
      <w:lvlText w:val="▪"/>
      <w:lvlJc w:val="left"/>
      <w:pPr>
        <w:ind w:left="63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F4612BF"/>
    <w:multiLevelType w:val="hybridMultilevel"/>
    <w:tmpl w:val="9970F668"/>
    <w:lvl w:ilvl="0" w:tplc="9F94A1B6">
      <w:start w:val="1"/>
      <w:numFmt w:val="bullet"/>
      <w:lvlText w:val="•"/>
      <w:lvlJc w:val="left"/>
      <w:pPr>
        <w:ind w:left="5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13E64CE">
      <w:start w:val="1"/>
      <w:numFmt w:val="bullet"/>
      <w:lvlText w:val="o"/>
      <w:lvlJc w:val="left"/>
      <w:pPr>
        <w:ind w:left="13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DA0208A">
      <w:start w:val="1"/>
      <w:numFmt w:val="bullet"/>
      <w:lvlText w:val="▪"/>
      <w:lvlJc w:val="left"/>
      <w:pPr>
        <w:ind w:left="20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82E1FE8">
      <w:start w:val="1"/>
      <w:numFmt w:val="bullet"/>
      <w:lvlText w:val="•"/>
      <w:lvlJc w:val="left"/>
      <w:pPr>
        <w:ind w:left="27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01EE8C4">
      <w:start w:val="1"/>
      <w:numFmt w:val="bullet"/>
      <w:lvlText w:val="o"/>
      <w:lvlJc w:val="left"/>
      <w:pPr>
        <w:ind w:left="34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356E8E8">
      <w:start w:val="1"/>
      <w:numFmt w:val="bullet"/>
      <w:lvlText w:val="▪"/>
      <w:lvlJc w:val="left"/>
      <w:pPr>
        <w:ind w:left="42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7ACE42A">
      <w:start w:val="1"/>
      <w:numFmt w:val="bullet"/>
      <w:lvlText w:val="•"/>
      <w:lvlJc w:val="left"/>
      <w:pPr>
        <w:ind w:left="49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300FE54">
      <w:start w:val="1"/>
      <w:numFmt w:val="bullet"/>
      <w:lvlText w:val="o"/>
      <w:lvlJc w:val="left"/>
      <w:pPr>
        <w:ind w:left="56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83C49AC">
      <w:start w:val="1"/>
      <w:numFmt w:val="bullet"/>
      <w:lvlText w:val="▪"/>
      <w:lvlJc w:val="left"/>
      <w:pPr>
        <w:ind w:left="63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2CF4545"/>
    <w:multiLevelType w:val="hybridMultilevel"/>
    <w:tmpl w:val="6DC205B8"/>
    <w:lvl w:ilvl="0" w:tplc="B78CEE82">
      <w:start w:val="1"/>
      <w:numFmt w:val="bullet"/>
      <w:lvlText w:val="•"/>
      <w:lvlJc w:val="left"/>
      <w:pPr>
        <w:ind w:left="5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2E823B4">
      <w:start w:val="1"/>
      <w:numFmt w:val="bullet"/>
      <w:lvlText w:val="o"/>
      <w:lvlJc w:val="left"/>
      <w:pPr>
        <w:ind w:left="13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28C764A">
      <w:start w:val="1"/>
      <w:numFmt w:val="bullet"/>
      <w:lvlText w:val="▪"/>
      <w:lvlJc w:val="left"/>
      <w:pPr>
        <w:ind w:left="20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C320D50">
      <w:start w:val="1"/>
      <w:numFmt w:val="bullet"/>
      <w:lvlText w:val="•"/>
      <w:lvlJc w:val="left"/>
      <w:pPr>
        <w:ind w:left="27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514F716">
      <w:start w:val="1"/>
      <w:numFmt w:val="bullet"/>
      <w:lvlText w:val="o"/>
      <w:lvlJc w:val="left"/>
      <w:pPr>
        <w:ind w:left="34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3C822D4">
      <w:start w:val="1"/>
      <w:numFmt w:val="bullet"/>
      <w:lvlText w:val="▪"/>
      <w:lvlJc w:val="left"/>
      <w:pPr>
        <w:ind w:left="42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F24F6CA">
      <w:start w:val="1"/>
      <w:numFmt w:val="bullet"/>
      <w:lvlText w:val="•"/>
      <w:lvlJc w:val="left"/>
      <w:pPr>
        <w:ind w:left="49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C929E12">
      <w:start w:val="1"/>
      <w:numFmt w:val="bullet"/>
      <w:lvlText w:val="o"/>
      <w:lvlJc w:val="left"/>
      <w:pPr>
        <w:ind w:left="56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A76414E">
      <w:start w:val="1"/>
      <w:numFmt w:val="bullet"/>
      <w:lvlText w:val="▪"/>
      <w:lvlJc w:val="left"/>
      <w:pPr>
        <w:ind w:left="63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923296630">
    <w:abstractNumId w:val="11"/>
  </w:num>
  <w:num w:numId="2" w16cid:durableId="690423169">
    <w:abstractNumId w:val="0"/>
  </w:num>
  <w:num w:numId="3" w16cid:durableId="1324775975">
    <w:abstractNumId w:val="9"/>
  </w:num>
  <w:num w:numId="4" w16cid:durableId="426586480">
    <w:abstractNumId w:val="14"/>
  </w:num>
  <w:num w:numId="5" w16cid:durableId="1451822116">
    <w:abstractNumId w:val="13"/>
  </w:num>
  <w:num w:numId="6" w16cid:durableId="115681539">
    <w:abstractNumId w:val="8"/>
  </w:num>
  <w:num w:numId="7" w16cid:durableId="1025905648">
    <w:abstractNumId w:val="12"/>
  </w:num>
  <w:num w:numId="8" w16cid:durableId="732507256">
    <w:abstractNumId w:val="4"/>
  </w:num>
  <w:num w:numId="9" w16cid:durableId="344284923">
    <w:abstractNumId w:val="1"/>
  </w:num>
  <w:num w:numId="10" w16cid:durableId="1200363413">
    <w:abstractNumId w:val="10"/>
  </w:num>
  <w:num w:numId="11" w16cid:durableId="222639041">
    <w:abstractNumId w:val="6"/>
  </w:num>
  <w:num w:numId="12" w16cid:durableId="693114382">
    <w:abstractNumId w:val="5"/>
  </w:num>
  <w:num w:numId="13" w16cid:durableId="1656185684">
    <w:abstractNumId w:val="3"/>
  </w:num>
  <w:num w:numId="14" w16cid:durableId="100878357">
    <w:abstractNumId w:val="2"/>
  </w:num>
  <w:num w:numId="15" w16cid:durableId="1803883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D80"/>
    <w:rsid w:val="001F5849"/>
    <w:rsid w:val="00736D80"/>
    <w:rsid w:val="00A85317"/>
    <w:rsid w:val="00D05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1172891-FE60-46F7-8C37-AEB5597B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6" w:hanging="1"/>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numPr>
        <w:numId w:val="15"/>
      </w:numPr>
      <w:spacing w:after="74" w:line="257" w:lineRule="auto"/>
      <w:ind w:left="21" w:hanging="10"/>
      <w:outlineLvl w:val="0"/>
    </w:pPr>
    <w:rPr>
      <w:rFonts w:ascii="Calibri" w:eastAsia="Calibri" w:hAnsi="Calibri" w:cs="Calibri"/>
      <w:b/>
      <w:color w:val="000000"/>
      <w:sz w:val="29"/>
    </w:rPr>
  </w:style>
  <w:style w:type="paragraph" w:styleId="Heading2">
    <w:name w:val="heading 2"/>
    <w:next w:val="Normal"/>
    <w:link w:val="Heading2Char"/>
    <w:uiPriority w:val="9"/>
    <w:unhideWhenUsed/>
    <w:qFormat/>
    <w:pPr>
      <w:keepNext/>
      <w:keepLines/>
      <w:numPr>
        <w:ilvl w:val="1"/>
        <w:numId w:val="15"/>
      </w:numPr>
      <w:spacing w:after="67"/>
      <w:ind w:left="35" w:hanging="10"/>
      <w:outlineLvl w:val="1"/>
    </w:pPr>
    <w:rPr>
      <w:rFonts w:ascii="Calibri" w:eastAsia="Calibri" w:hAnsi="Calibri" w:cs="Calibri"/>
      <w:b/>
      <w:color w:val="000000"/>
      <w:sz w:val="24"/>
    </w:rPr>
  </w:style>
  <w:style w:type="paragraph" w:styleId="Heading3">
    <w:name w:val="heading 3"/>
    <w:next w:val="Normal"/>
    <w:link w:val="Heading3Char"/>
    <w:uiPriority w:val="9"/>
    <w:unhideWhenUsed/>
    <w:qFormat/>
    <w:pPr>
      <w:keepNext/>
      <w:keepLines/>
      <w:numPr>
        <w:ilvl w:val="2"/>
        <w:numId w:val="15"/>
      </w:numPr>
      <w:spacing w:after="119"/>
      <w:ind w:left="35" w:hanging="10"/>
      <w:outlineLvl w:val="2"/>
    </w:pPr>
    <w:rPr>
      <w:rFonts w:ascii="Calibri" w:eastAsia="Calibri" w:hAnsi="Calibri" w:cs="Calibri"/>
      <w:b/>
      <w:color w:val="000000"/>
      <w:sz w:val="20"/>
    </w:rPr>
  </w:style>
  <w:style w:type="paragraph" w:styleId="Heading4">
    <w:name w:val="heading 4"/>
    <w:next w:val="Normal"/>
    <w:link w:val="Heading4Char"/>
    <w:uiPriority w:val="9"/>
    <w:semiHidden/>
    <w:unhideWhenUsed/>
    <w:qFormat/>
    <w:pPr>
      <w:keepNext/>
      <w:keepLines/>
      <w:spacing w:after="119"/>
      <w:ind w:left="35" w:hanging="10"/>
      <w:outlineLvl w:val="3"/>
    </w:pPr>
    <w:rPr>
      <w:rFonts w:ascii="Calibri" w:eastAsia="Calibri" w:hAnsi="Calibri" w:cs="Calibri"/>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0"/>
    </w:rPr>
  </w:style>
  <w:style w:type="character" w:customStyle="1" w:styleId="Heading4Char">
    <w:name w:val="Heading 4 Char"/>
    <w:link w:val="Heading4"/>
    <w:rPr>
      <w:rFonts w:ascii="Calibri" w:eastAsia="Calibri" w:hAnsi="Calibri" w:cs="Calibri"/>
      <w:b/>
      <w:color w:val="000000"/>
      <w:sz w:val="20"/>
    </w:rPr>
  </w:style>
  <w:style w:type="character" w:customStyle="1" w:styleId="Heading1Char">
    <w:name w:val="Heading 1 Char"/>
    <w:link w:val="Heading1"/>
    <w:rPr>
      <w:rFonts w:ascii="Calibri" w:eastAsia="Calibri" w:hAnsi="Calibri" w:cs="Calibri"/>
      <w:b/>
      <w:color w:val="000000"/>
      <w:sz w:val="29"/>
    </w:rPr>
  </w:style>
  <w:style w:type="character" w:customStyle="1" w:styleId="Heading2Char">
    <w:name w:val="Heading 2 Char"/>
    <w:link w:val="Heading2"/>
    <w:rPr>
      <w:rFonts w:ascii="Calibri" w:eastAsia="Calibri" w:hAnsi="Calibri" w:cs="Calibri"/>
      <w:b/>
      <w:color w:val="000000"/>
      <w:sz w:val="24"/>
    </w:rPr>
  </w:style>
  <w:style w:type="paragraph" w:styleId="TOC1">
    <w:name w:val="toc 1"/>
    <w:hidden/>
    <w:pPr>
      <w:spacing w:after="5"/>
      <w:ind w:left="36" w:right="18" w:hanging="10"/>
    </w:pPr>
    <w:rPr>
      <w:rFonts w:ascii="Calibri" w:eastAsia="Calibri" w:hAnsi="Calibri" w:cs="Calibri"/>
      <w:b/>
      <w:color w:val="0000FF"/>
      <w:sz w:val="20"/>
    </w:rPr>
  </w:style>
  <w:style w:type="paragraph" w:styleId="TOC2">
    <w:name w:val="toc 2"/>
    <w:hidden/>
    <w:pPr>
      <w:spacing w:after="5" w:line="248" w:lineRule="auto"/>
      <w:ind w:left="326" w:right="29" w:hanging="1"/>
      <w:jc w:val="both"/>
    </w:pPr>
    <w:rPr>
      <w:rFonts w:ascii="Calibri" w:eastAsia="Calibri" w:hAnsi="Calibri" w:cs="Calibri"/>
      <w:color w:val="000000"/>
      <w:sz w:val="20"/>
    </w:rPr>
  </w:style>
  <w:style w:type="paragraph" w:styleId="TOC3">
    <w:name w:val="toc 3"/>
    <w:hidden/>
    <w:pPr>
      <w:spacing w:after="5" w:line="248" w:lineRule="auto"/>
      <w:ind w:left="769" w:right="18" w:hanging="1"/>
      <w:jc w:val="both"/>
    </w:pPr>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7.xml"/><Relationship Id="rId34" Type="http://schemas.openxmlformats.org/officeDocument/2006/relationships/header" Target="header13.xml"/><Relationship Id="rId42" Type="http://schemas.openxmlformats.org/officeDocument/2006/relationships/hyperlink" Target="https://cplusplus.com/doc/oldtutorial/typecasting/" TargetMode="External"/><Relationship Id="rId47" Type="http://schemas.openxmlformats.org/officeDocument/2006/relationships/hyperlink" Target="https://en.cppreference.com/w/cpp/language/eval_order" TargetMode="External"/><Relationship Id="rId50" Type="http://schemas.openxmlformats.org/officeDocument/2006/relationships/hyperlink" Target="https://www.youtube.com/watch?v=OJ6u3VRzc98" TargetMode="External"/><Relationship Id="rId55" Type="http://schemas.openxmlformats.org/officeDocument/2006/relationships/hyperlink" Target="https://www.wallstreetmojo.com/reverse-polish-notation/" TargetMode="External"/><Relationship Id="rId63" Type="http://schemas.openxmlformats.org/officeDocument/2006/relationships/footer" Target="footer17.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header" Target="header11.xml"/><Relationship Id="rId11" Type="http://schemas.openxmlformats.org/officeDocument/2006/relationships/header" Target="header3.xml"/><Relationship Id="rId24" Type="http://schemas.openxmlformats.org/officeDocument/2006/relationships/footer" Target="footer8.xml"/><Relationship Id="rId32" Type="http://schemas.openxmlformats.org/officeDocument/2006/relationships/header" Target="header12.xml"/><Relationship Id="rId37" Type="http://schemas.openxmlformats.org/officeDocument/2006/relationships/footer" Target="footer14.xml"/><Relationship Id="rId40" Type="http://schemas.openxmlformats.org/officeDocument/2006/relationships/hyperlink" Target="https://www.aldeid.com/wiki/X86-assembly/Instructions/jle" TargetMode="External"/><Relationship Id="rId45" Type="http://schemas.openxmlformats.org/officeDocument/2006/relationships/hyperlink" Target="https://en.cppreference.com/w/cpp/language/operators" TargetMode="External"/><Relationship Id="rId53" Type="http://schemas.openxmlformats.org/officeDocument/2006/relationships/hyperlink" Target="https://www.golang-book.com/books/intro/10" TargetMode="External"/><Relationship Id="rId58" Type="http://schemas.openxmlformats.org/officeDocument/2006/relationships/hyperlink" Target="https://gitlab.inf-hsleiden.nl/s1096865/icpt-c-battleships" TargetMode="External"/><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eader" Target="header17.xml"/><Relationship Id="rId19" Type="http://schemas.openxmlformats.org/officeDocument/2006/relationships/image" Target="media/image1.jpg"/><Relationship Id="rId14" Type="http://schemas.openxmlformats.org/officeDocument/2006/relationships/header" Target="header5.xml"/><Relationship Id="rId22" Type="http://schemas.openxmlformats.org/officeDocument/2006/relationships/header" Target="header8.xml"/><Relationship Id="rId27" Type="http://schemas.openxmlformats.org/officeDocument/2006/relationships/image" Target="media/image3.jpg"/><Relationship Id="rId30" Type="http://schemas.openxmlformats.org/officeDocument/2006/relationships/footer" Target="footer10.xml"/><Relationship Id="rId35" Type="http://schemas.openxmlformats.org/officeDocument/2006/relationships/header" Target="header14.xml"/><Relationship Id="rId43" Type="http://schemas.openxmlformats.org/officeDocument/2006/relationships/hyperlink" Target="https://en.cppreference.com/w/cpp/language/operator_comparison" TargetMode="External"/><Relationship Id="rId48" Type="http://schemas.openxmlformats.org/officeDocument/2006/relationships/hyperlink" Target="https://en.cppreference.com/w/cpp/language/eval_order" TargetMode="External"/><Relationship Id="rId56" Type="http://schemas.openxmlformats.org/officeDocument/2006/relationships/hyperlink" Target="https://www.wallstreetmojo.com/reverse-polish-notation/" TargetMode="External"/><Relationship Id="rId64" Type="http://schemas.openxmlformats.org/officeDocument/2006/relationships/header" Target="header18.xml"/><Relationship Id="rId8" Type="http://schemas.openxmlformats.org/officeDocument/2006/relationships/header" Target="header2.xml"/><Relationship Id="rId51" Type="http://schemas.openxmlformats.org/officeDocument/2006/relationships/hyperlink" Target="https://gcc.gnu.org/"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9.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hyperlink" Target="https://en.cppreference.com/w/cpp/language/operators" TargetMode="External"/><Relationship Id="rId59" Type="http://schemas.openxmlformats.org/officeDocument/2006/relationships/hyperlink" Target="https://gitlab.inf-hsleiden.nl/s1096865/ICPT-GO-webshop" TargetMode="External"/><Relationship Id="rId67" Type="http://schemas.openxmlformats.org/officeDocument/2006/relationships/theme" Target="theme/theme1.xml"/><Relationship Id="rId20" Type="http://schemas.openxmlformats.org/officeDocument/2006/relationships/image" Target="media/image2.jpg"/><Relationship Id="rId41" Type="http://schemas.openxmlformats.org/officeDocument/2006/relationships/hyperlink" Target="https://cplusplus.com/doc/oldtutorial/typecasting/" TargetMode="External"/><Relationship Id="rId54" Type="http://schemas.openxmlformats.org/officeDocument/2006/relationships/hyperlink" Target="https://www.golang-book.com/books/intro/10" TargetMode="External"/><Relationship Id="rId62" Type="http://schemas.openxmlformats.org/officeDocument/2006/relationships/footer" Target="footer1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footer" Target="footer7.xml"/><Relationship Id="rId28" Type="http://schemas.openxmlformats.org/officeDocument/2006/relationships/header" Target="header10.xml"/><Relationship Id="rId36" Type="http://schemas.openxmlformats.org/officeDocument/2006/relationships/footer" Target="footer13.xml"/><Relationship Id="rId49" Type="http://schemas.openxmlformats.org/officeDocument/2006/relationships/hyperlink" Target="https://www.youtube.com/watch?v=OJ6u3VRzc98" TargetMode="External"/><Relationship Id="rId57" Type="http://schemas.openxmlformats.org/officeDocument/2006/relationships/hyperlink" Target="https://gitlab.inf-hsleiden.nl/s1096865/icpt-c-factorial" TargetMode="External"/><Relationship Id="rId10" Type="http://schemas.openxmlformats.org/officeDocument/2006/relationships/footer" Target="footer2.xml"/><Relationship Id="rId31" Type="http://schemas.openxmlformats.org/officeDocument/2006/relationships/footer" Target="footer11.xml"/><Relationship Id="rId44" Type="http://schemas.openxmlformats.org/officeDocument/2006/relationships/hyperlink" Target="https://en.cppreference.com/w/cpp/language/operator_comparison" TargetMode="External"/><Relationship Id="rId52" Type="http://schemas.openxmlformats.org/officeDocument/2006/relationships/hyperlink" Target="https://pkg.go.dev/sync" TargetMode="External"/><Relationship Id="rId60" Type="http://schemas.openxmlformats.org/officeDocument/2006/relationships/header" Target="header16.xml"/><Relationship Id="rId65" Type="http://schemas.openxmlformats.org/officeDocument/2006/relationships/footer" Target="footer18.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footer" Target="foot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6130</Words>
  <Characters>34944</Characters>
  <Application>Microsoft Office Word</Application>
  <DocSecurity>0</DocSecurity>
  <Lines>291</Lines>
  <Paragraphs>81</Paragraphs>
  <ScaleCrop>false</ScaleCrop>
  <Company/>
  <LinksUpToDate>false</LinksUpToDate>
  <CharactersWithSpaces>40993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Shawki</dc:creator>
  <cp:keywords/>
  <cp:lastModifiedBy>Benjamin Shawki</cp:lastModifiedBy>
  <cp:revision>2</cp:revision>
  <dcterms:created xsi:type="dcterms:W3CDTF">2024-06-24T21:15:00Z</dcterms:created>
  <dcterms:modified xsi:type="dcterms:W3CDTF">2024-06-24T21:15:00Z</dcterms:modified>
</cp:coreProperties>
</file>