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deadline 17 maart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Opdracht: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Opdracht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Harjan &gt; verbeteren ;)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 nog verbeterd worden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Opdracht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Opdracht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Opdracht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 bestand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Opdracht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verbeterd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Opdracht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Benjamin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Opdracht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Begonnen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excel bestand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Vul jezelf in op plekken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Opdracht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Niet begonnen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Eerst applicatie af. voordat de documentatie gemaakt kan worden.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Opdracht 14 (individueel) deadline 24 maart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Samen voegen en oplevering de week tot 31 maart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Ook opletten dat alle teksten consistent zijn (dezelfde eigenschappen beschrijven)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