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64812m58ln1n" w:id="0"/>
      <w:bookmarkEnd w:id="0"/>
      <w:r w:rsidDel="00000000" w:rsidR="00000000" w:rsidRPr="00000000">
        <w:rPr>
          <w:rtl w:val="0"/>
        </w:rPr>
        <w:t xml:space="preserve">Plan van aanpak</w:t>
      </w:r>
    </w:p>
    <w:p w:rsidR="00000000" w:rsidDel="00000000" w:rsidP="00000000" w:rsidRDefault="00000000" w:rsidRPr="00000000" w14:paraId="00000002">
      <w:pPr>
        <w:pStyle w:val="Subtitle"/>
        <w:jc w:val="center"/>
        <w:rPr/>
      </w:pPr>
      <w:bookmarkStart w:colFirst="0" w:colLast="0" w:name="_u5g0iygolvqe" w:id="1"/>
      <w:bookmarkEnd w:id="1"/>
      <w:r w:rsidDel="00000000" w:rsidR="00000000" w:rsidRPr="00000000">
        <w:rPr>
          <w:rtl w:val="0"/>
        </w:rPr>
        <w:t xml:space="preserve">Project </w:t>
      </w:r>
      <w:r w:rsidDel="00000000" w:rsidR="00000000" w:rsidRPr="00000000">
        <w:rPr>
          <w:rtl w:val="0"/>
        </w:rPr>
        <w:t xml:space="preserve">INdiePACman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rPr/>
      </w:pPr>
      <w:bookmarkStart w:colFirst="0" w:colLast="0" w:name="_9ad2vpnx2d2b" w:id="2"/>
      <w:bookmarkEnd w:id="2"/>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Module: </w:t>
        <w:tab/>
        <w:t xml:space="preserve">ICT Projectvaardigheden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Modulecode</w:t>
      </w:r>
      <w:r w:rsidDel="00000000" w:rsidR="00000000" w:rsidRPr="00000000">
        <w:rPr>
          <w:rtl w:val="0"/>
        </w:rPr>
        <w:t xml:space="preserve">:</w:t>
        <w:tab/>
      </w:r>
      <w:r w:rsidDel="00000000" w:rsidR="00000000" w:rsidRPr="00000000">
        <w:rPr>
          <w:rtl w:val="0"/>
        </w:rPr>
        <w:t xml:space="preserve">IPROP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Auteurs: </w:t>
        <w:tab/>
        <w:t xml:space="preserve">Mark van Muijen </w:t>
        <w:tab/>
        <w:t xml:space="preserve">1128313</w:t>
      </w:r>
    </w:p>
    <w:p w:rsidR="00000000" w:rsidDel="00000000" w:rsidP="00000000" w:rsidRDefault="00000000" w:rsidRPr="00000000" w14:paraId="0000000B">
      <w:pPr>
        <w:rPr/>
      </w:pPr>
      <w:r w:rsidDel="00000000" w:rsidR="00000000" w:rsidRPr="00000000">
        <w:rPr>
          <w:rtl w:val="0"/>
        </w:rPr>
        <w:tab/>
        <w:tab/>
        <w:t xml:space="preserve">Ron Paats</w:t>
        <w:tab/>
        <w:tab/>
        <w:t xml:space="preserve">1137813</w:t>
      </w:r>
    </w:p>
    <w:p w:rsidR="00000000" w:rsidDel="00000000" w:rsidP="00000000" w:rsidRDefault="00000000" w:rsidRPr="00000000" w14:paraId="0000000C">
      <w:pPr>
        <w:rPr/>
      </w:pPr>
      <w:r w:rsidDel="00000000" w:rsidR="00000000" w:rsidRPr="00000000">
        <w:rPr>
          <w:rtl w:val="0"/>
        </w:rPr>
        <w:tab/>
        <w:tab/>
        <w:t xml:space="preserve">Harjan Redegeld</w:t>
        <w:tab/>
        <w:t xml:space="preserve">1109070</w:t>
      </w:r>
    </w:p>
    <w:p w:rsidR="00000000" w:rsidDel="00000000" w:rsidP="00000000" w:rsidRDefault="00000000" w:rsidRPr="00000000" w14:paraId="0000000D">
      <w:pPr>
        <w:rPr/>
      </w:pPr>
      <w:r w:rsidDel="00000000" w:rsidR="00000000" w:rsidRPr="00000000">
        <w:rPr>
          <w:rtl w:val="0"/>
        </w:rPr>
        <w:tab/>
        <w:tab/>
        <w:t xml:space="preserve">Benjamin Shawki</w:t>
        <w:tab/>
        <w:t xml:space="preserve">1096865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Klas:</w:t>
        <w:tab/>
        <w:tab/>
      </w:r>
      <w:r w:rsidDel="00000000" w:rsidR="00000000" w:rsidRPr="00000000">
        <w:rPr>
          <w:rtl w:val="0"/>
        </w:rPr>
        <w:t xml:space="preserve">n.v.t.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Docenten:</w:t>
        <w:tab/>
        <w:t xml:space="preserve">Jochem van de Fliert</w:t>
        <w:br w:type="textWrapping"/>
        <w:tab/>
        <w:tab/>
        <w:t xml:space="preserve">Bas van der Veen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Datum:</w:t>
        <w:tab/>
        <w:tab/>
        <w:t xml:space="preserve">18 mei 2023</w:t>
      </w:r>
    </w:p>
    <w:p w:rsidR="00000000" w:rsidDel="00000000" w:rsidP="00000000" w:rsidRDefault="00000000" w:rsidRPr="00000000" w14:paraId="00000014">
      <w:pPr>
        <w:rPr/>
      </w:pPr>
      <w:r w:rsidDel="00000000" w:rsidR="00000000" w:rsidRPr="00000000">
        <w:rPr>
          <w:rtl w:val="0"/>
        </w:rPr>
        <w:t xml:space="preserve">Versie:</w:t>
        <w:tab/>
        <w:tab/>
        <w:t xml:space="preserve">2.0</w:t>
      </w: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pPr>
      <w:r w:rsidDel="00000000" w:rsidR="00000000" w:rsidRPr="00000000">
        <w:rPr>
          <w:sz w:val="40"/>
          <w:szCs w:val="40"/>
          <w:rtl w:val="0"/>
        </w:rPr>
        <w:t xml:space="preserve">Versiebeheer</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Versie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Auteur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Wijziging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23-02-23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Opstellen bestand en structuur voor hoofdstukken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Hoofdstuk 1 en 2 gemaakt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Hoofdstuk 3 en 4 gemaakt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Hoofdstuk 5, 6 en 7 gemaakt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Hoofdstuk 8 en 9 gemaakt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pre-final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30-03-23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09-05-23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Harjan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Hoofdstuk 5 aangepast naar aanleiding van feedback</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14-05-23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Hoofdstuk 9 aangepast en logboek en projectdocumentatie aangepast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15-05-23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Benjamin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risico’s en Project aanpak zijn herschreven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16-05-23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Hoofdstuk 2 en 3 aangepast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18-05-23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w:t>
            </w:r>
          </w:p>
        </w:tc>
      </w:tr>
    </w:tbl>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jc w:val="center"/>
        <w:rPr>
          <w:sz w:val="40"/>
          <w:szCs w:val="40"/>
        </w:rPr>
      </w:pPr>
      <w:r w:rsidDel="00000000" w:rsidR="00000000" w:rsidRPr="00000000">
        <w:rPr>
          <w:sz w:val="40"/>
          <w:szCs w:val="40"/>
          <w:rtl w:val="0"/>
        </w:rPr>
        <w:t xml:space="preserve">Inhoudsopgave</w:t>
      </w:r>
    </w:p>
    <w:p w:rsidR="00000000" w:rsidDel="00000000" w:rsidP="00000000" w:rsidRDefault="00000000" w:rsidRPr="00000000" w14:paraId="0000004D">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mz44pygtrl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Samenwerkingsovereenkomst</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7vj226hqbt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Beschrijving van de organisatie</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m6gk95rqyg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Projectdoel</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8g969mqxp6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Probleem en kans</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kqeozq1br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Projectaannames</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57iyycu42r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Projectresultaten</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eya4dw4crc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Projectaanpak</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ppbm2644f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Projectplanning</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l0frsp23mq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Projectrisico’s</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wj2jzh0r7h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Oplevering</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5x664o0q1o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Bronvermelding</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ytit6t8j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Bijlagen</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center"/>
        <w:rPr/>
      </w:pPr>
      <w:bookmarkStart w:colFirst="0" w:colLast="0" w:name="_9mz44pygtrl6" w:id="3"/>
      <w:bookmarkEnd w:id="3"/>
      <w:r w:rsidDel="00000000" w:rsidR="00000000" w:rsidRPr="00000000">
        <w:rPr>
          <w:rtl w:val="0"/>
        </w:rPr>
        <w:t xml:space="preserve">Samenwerkingsovereenkomst</w:t>
      </w:r>
    </w:p>
    <w:p w:rsidR="00000000" w:rsidDel="00000000" w:rsidP="00000000" w:rsidRDefault="00000000" w:rsidRPr="00000000" w14:paraId="0000005C">
      <w:pPr>
        <w:rPr/>
      </w:pPr>
      <w:r w:rsidDel="00000000" w:rsidR="00000000" w:rsidRPr="00000000">
        <w:rPr>
          <w:rtl w:val="0"/>
        </w:rPr>
        <w:t xml:space="preserve">Dit document betreft de afspraken tussen Benjamin Shawki, Mark van Muijen, Ron </w:t>
      </w:r>
      <w:r w:rsidDel="00000000" w:rsidR="00000000" w:rsidRPr="00000000">
        <w:rPr>
          <w:rtl w:val="0"/>
        </w:rPr>
        <w:t xml:space="preserve">Paats</w:t>
      </w:r>
      <w:r w:rsidDel="00000000" w:rsidR="00000000" w:rsidRPr="00000000">
        <w:rPr>
          <w:rtl w:val="0"/>
        </w:rPr>
        <w:t xml:space="preserve">, en Harjan Redegeld hierna gezamenlijk te noemen </w:t>
      </w:r>
      <w:r w:rsidDel="00000000" w:rsidR="00000000" w:rsidRPr="00000000">
        <w:rPr>
          <w:b w:val="1"/>
          <w:rtl w:val="0"/>
        </w:rPr>
        <w:t xml:space="preserve">‘leden’</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Nemen in aanmerking dat:</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De leden wensen met elkaar een samenwerkingsovereenkomst aan te gaan.</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De leden wensen deze samenwerkingsovereenkomst en de daarbij behorende voorwaarden hierbij schriftelijk vast te leggen.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Komen overeen: </w:t>
      </w:r>
    </w:p>
    <w:p w:rsidR="00000000" w:rsidDel="00000000" w:rsidP="00000000" w:rsidRDefault="00000000" w:rsidRPr="00000000" w14:paraId="00000063">
      <w:pPr>
        <w:numPr>
          <w:ilvl w:val="0"/>
          <w:numId w:val="2"/>
        </w:numPr>
        <w:ind w:left="720" w:hanging="360"/>
        <w:rPr>
          <w:b w:val="1"/>
        </w:rPr>
      </w:pPr>
      <w:r w:rsidDel="00000000" w:rsidR="00000000" w:rsidRPr="00000000">
        <w:rPr>
          <w:b w:val="1"/>
          <w:rtl w:val="0"/>
        </w:rPr>
        <w:t xml:space="preserve">Contactmomenten</w:t>
      </w: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De leden worden verwacht aanwezig te zijn en actief deel te nemen tijdens de lessen van IPROP op de donderdagen. Deze momenten zullen gebruikt worden om de taakverdeling, de voortgang van het individueel gemaakte werk en eventuele volgende contactmomenten te bespreken.</w:t>
      </w:r>
    </w:p>
    <w:p w:rsidR="00000000" w:rsidDel="00000000" w:rsidP="00000000" w:rsidRDefault="00000000" w:rsidRPr="00000000" w14:paraId="00000065">
      <w:pPr>
        <w:numPr>
          <w:ilvl w:val="0"/>
          <w:numId w:val="2"/>
        </w:numPr>
        <w:ind w:left="720" w:hanging="360"/>
        <w:rPr>
          <w:b w:val="1"/>
        </w:rPr>
      </w:pPr>
      <w:r w:rsidDel="00000000" w:rsidR="00000000" w:rsidRPr="00000000">
        <w:rPr>
          <w:b w:val="1"/>
          <w:rtl w:val="0"/>
        </w:rPr>
        <w:t xml:space="preserve">Uren</w:t>
      </w:r>
    </w:p>
    <w:p w:rsidR="00000000" w:rsidDel="00000000" w:rsidP="00000000" w:rsidRDefault="00000000" w:rsidRPr="00000000" w14:paraId="00000066">
      <w:pPr>
        <w:ind w:left="720" w:firstLine="0"/>
        <w:rPr/>
      </w:pPr>
      <w:r w:rsidDel="00000000" w:rsidR="00000000" w:rsidRPr="00000000">
        <w:rPr>
          <w:rtl w:val="0"/>
        </w:rPr>
        <w:t xml:space="preserve">Van de leden wordt verwacht tot 12 uur per week aan de module IPROP te besteden.</w:t>
      </w:r>
    </w:p>
    <w:p w:rsidR="00000000" w:rsidDel="00000000" w:rsidP="00000000" w:rsidRDefault="00000000" w:rsidRPr="00000000" w14:paraId="00000067">
      <w:pPr>
        <w:numPr>
          <w:ilvl w:val="0"/>
          <w:numId w:val="2"/>
        </w:numPr>
        <w:ind w:left="720" w:hanging="360"/>
        <w:rPr>
          <w:b w:val="1"/>
        </w:rPr>
      </w:pPr>
      <w:r w:rsidDel="00000000" w:rsidR="00000000" w:rsidRPr="00000000">
        <w:rPr>
          <w:b w:val="1"/>
          <w:rtl w:val="0"/>
        </w:rPr>
        <w:t xml:space="preserve">Communicatie en bereikbaarheid</w:t>
      </w:r>
    </w:p>
    <w:p w:rsidR="00000000" w:rsidDel="00000000" w:rsidP="00000000" w:rsidRDefault="00000000" w:rsidRPr="00000000" w14:paraId="00000068">
      <w:pPr>
        <w:ind w:left="720" w:firstLine="0"/>
        <w:rPr/>
      </w:pPr>
      <w:r w:rsidDel="00000000" w:rsidR="00000000" w:rsidRPr="00000000">
        <w:rPr>
          <w:rtl w:val="0"/>
        </w:rPr>
        <w:t xml:space="preserve">De voornaamste communicatie buiten de contacturen zullen zich plaatsvinden de via MS Teams chat. Hierbij wordt verwacht dat de leden binnen 48 uur op elkaars berichten reageren. Er kan ook commentaar gegeven worden via GitHub voor review en merge requests maar voor een snelle reactie moet teams gebruikt worden.</w:t>
      </w:r>
    </w:p>
    <w:p w:rsidR="00000000" w:rsidDel="00000000" w:rsidP="00000000" w:rsidRDefault="00000000" w:rsidRPr="00000000" w14:paraId="00000069">
      <w:pPr>
        <w:numPr>
          <w:ilvl w:val="0"/>
          <w:numId w:val="2"/>
        </w:numPr>
        <w:ind w:left="720" w:hanging="360"/>
        <w:rPr>
          <w:b w:val="1"/>
        </w:rPr>
      </w:pPr>
      <w:r w:rsidDel="00000000" w:rsidR="00000000" w:rsidRPr="00000000">
        <w:rPr>
          <w:b w:val="1"/>
          <w:rtl w:val="0"/>
        </w:rPr>
        <w:t xml:space="preserve">Opslag</w:t>
      </w:r>
    </w:p>
    <w:p w:rsidR="00000000" w:rsidDel="00000000" w:rsidP="00000000" w:rsidRDefault="00000000" w:rsidRPr="00000000" w14:paraId="0000006A">
      <w:pPr>
        <w:ind w:left="720" w:firstLine="0"/>
        <w:rPr/>
      </w:pPr>
      <w:r w:rsidDel="00000000" w:rsidR="00000000" w:rsidRPr="00000000">
        <w:rPr>
          <w:rtl w:val="0"/>
        </w:rPr>
        <w:t xml:space="preserve">Het geleverd werk van de leden wordt opgeslagen in een gedeelde google drive, waar elk lid toegang tot heeft.</w:t>
      </w:r>
    </w:p>
    <w:p w:rsidR="00000000" w:rsidDel="00000000" w:rsidP="00000000" w:rsidRDefault="00000000" w:rsidRPr="00000000" w14:paraId="0000006B">
      <w:pPr>
        <w:ind w:left="720" w:firstLine="0"/>
        <w:rPr/>
      </w:pPr>
      <w:r w:rsidDel="00000000" w:rsidR="00000000" w:rsidRPr="00000000">
        <w:rPr>
          <w:rtl w:val="0"/>
        </w:rPr>
        <w:t xml:space="preserve">De applicatie wordt opgeslagen op GitHub waar elk lid toegang tot heeft.</w:t>
      </w:r>
      <w:r w:rsidDel="00000000" w:rsidR="00000000" w:rsidRPr="00000000">
        <w:rPr>
          <w:rtl w:val="0"/>
        </w:rPr>
      </w:r>
    </w:p>
    <w:p w:rsidR="00000000" w:rsidDel="00000000" w:rsidP="00000000" w:rsidRDefault="00000000" w:rsidRPr="00000000" w14:paraId="0000006C">
      <w:pPr>
        <w:numPr>
          <w:ilvl w:val="0"/>
          <w:numId w:val="2"/>
        </w:numPr>
        <w:ind w:left="720" w:hanging="360"/>
        <w:rPr>
          <w:b w:val="1"/>
        </w:rPr>
      </w:pPr>
      <w:r w:rsidDel="00000000" w:rsidR="00000000" w:rsidRPr="00000000">
        <w:rPr>
          <w:b w:val="1"/>
          <w:rtl w:val="0"/>
        </w:rPr>
        <w:t xml:space="preserve">Oplevering</w:t>
      </w:r>
    </w:p>
    <w:p w:rsidR="00000000" w:rsidDel="00000000" w:rsidP="00000000" w:rsidRDefault="00000000" w:rsidRPr="00000000" w14:paraId="0000006D">
      <w:pPr>
        <w:ind w:left="720" w:firstLine="0"/>
        <w:rPr/>
      </w:pPr>
      <w:r w:rsidDel="00000000" w:rsidR="00000000" w:rsidRPr="00000000">
        <w:rPr>
          <w:rtl w:val="0"/>
        </w:rPr>
        <w:t xml:space="preserve">Voordat de leden het werk opleveren wordt er een gezamenlijk moment ingepland om de kwaliteit van het ingeleverde werk te bespreken. Slechts wanneer de leden het met elkaar eens zijn over de kwaliteit van het geleverde wordt deze uiterlijk 31 maart 2023 ingeleverd.</w:t>
      </w:r>
    </w:p>
    <w:p w:rsidR="00000000" w:rsidDel="00000000" w:rsidP="00000000" w:rsidRDefault="00000000" w:rsidRPr="00000000" w14:paraId="0000006E">
      <w:pPr>
        <w:numPr>
          <w:ilvl w:val="0"/>
          <w:numId w:val="2"/>
        </w:numPr>
        <w:ind w:left="720" w:hanging="360"/>
        <w:rPr>
          <w:b w:val="1"/>
        </w:rPr>
      </w:pPr>
      <w:r w:rsidDel="00000000" w:rsidR="00000000" w:rsidRPr="00000000">
        <w:rPr>
          <w:b w:val="1"/>
          <w:rtl w:val="0"/>
        </w:rPr>
        <w:t xml:space="preserve">Overtreding</w:t>
      </w:r>
    </w:p>
    <w:p w:rsidR="00000000" w:rsidDel="00000000" w:rsidP="00000000" w:rsidRDefault="00000000" w:rsidRPr="00000000" w14:paraId="0000006F">
      <w:pPr>
        <w:ind w:left="720" w:firstLine="0"/>
        <w:rPr/>
      </w:pPr>
      <w:r w:rsidDel="00000000" w:rsidR="00000000" w:rsidRPr="00000000">
        <w:rPr>
          <w:rtl w:val="0"/>
        </w:rPr>
        <w:t xml:space="preserve">In het geval van overtreding van één of meer de bovenstaande artikelen door één van de leden wordt er contact opgezocht met de overtredende. Wanneer de andere leden tot de conclusie komen dat de overtreding onacceptabel is, wordt er contact gemaakt met een onderwijsassistent of een docent van de module IPROP.</w:t>
      </w:r>
    </w:p>
    <w:p w:rsidR="00000000" w:rsidDel="00000000" w:rsidP="00000000" w:rsidRDefault="00000000" w:rsidRPr="00000000" w14:paraId="00000070">
      <w:pPr>
        <w:rPr/>
      </w:pPr>
      <w:r w:rsidDel="00000000" w:rsidR="00000000" w:rsidRPr="00000000">
        <w:rPr>
          <w:rtl w:val="0"/>
        </w:rPr>
        <w:tab/>
      </w:r>
    </w:p>
    <w:p w:rsidR="00000000" w:rsidDel="00000000" w:rsidP="00000000" w:rsidRDefault="00000000" w:rsidRPr="00000000" w14:paraId="00000071">
      <w:pPr>
        <w:rPr/>
      </w:pPr>
      <w:r w:rsidDel="00000000" w:rsidR="00000000" w:rsidRPr="00000000">
        <w:rPr>
          <w:rtl w:val="0"/>
        </w:rPr>
        <w:t xml:space="preserve">Handtekeningen: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2114550</wp:posOffset>
            </wp:positionH>
            <wp:positionV relativeFrom="paragraph">
              <wp:posOffset>266700</wp:posOffset>
            </wp:positionV>
            <wp:extent cx="1044399" cy="549976"/>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44399" cy="54997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276225</wp:posOffset>
            </wp:positionV>
            <wp:extent cx="866619" cy="52863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66619" cy="5286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333375</wp:posOffset>
            </wp:positionV>
            <wp:extent cx="442913" cy="418971"/>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2913" cy="41897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295275</wp:posOffset>
            </wp:positionV>
            <wp:extent cx="672904" cy="496914"/>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72904" cy="496914"/>
                    </a:xfrm>
                    <a:prstGeom prst="rect"/>
                    <a:ln/>
                  </pic:spPr>
                </pic:pic>
              </a:graphicData>
            </a:graphic>
          </wp:anchor>
        </w:drawing>
      </w:r>
    </w:p>
    <w:p w:rsidR="00000000" w:rsidDel="00000000" w:rsidP="00000000" w:rsidRDefault="00000000" w:rsidRPr="00000000" w14:paraId="00000072">
      <w:pPr>
        <w:pStyle w:val="Heading1"/>
        <w:ind w:left="0" w:firstLine="0"/>
        <w:rPr/>
      </w:pPr>
      <w:bookmarkStart w:colFirst="0" w:colLast="0" w:name="_m7vj226hqbta" w:id="4"/>
      <w:bookmarkEnd w:id="4"/>
      <w:r w:rsidDel="00000000" w:rsidR="00000000" w:rsidRPr="00000000">
        <w:rPr>
          <w:rtl w:val="0"/>
        </w:rPr>
        <w:t xml:space="preserve">1. Beschrijving van de organisatie</w:t>
      </w:r>
    </w:p>
    <w:p w:rsidR="00000000" w:rsidDel="00000000" w:rsidP="00000000" w:rsidRDefault="00000000" w:rsidRPr="00000000" w14:paraId="00000073">
      <w:pPr>
        <w:rPr/>
      </w:pPr>
      <w:r w:rsidDel="00000000" w:rsidR="00000000" w:rsidRPr="00000000">
        <w:rPr>
          <w:rtl w:val="0"/>
        </w:rPr>
        <w:t xml:space="preserve">De organisatie </w:t>
      </w:r>
      <w:r w:rsidDel="00000000" w:rsidR="00000000" w:rsidRPr="00000000">
        <w:rPr>
          <w:rtl w:val="0"/>
        </w:rPr>
        <w:t xml:space="preserve">INdiePACman</w:t>
      </w:r>
      <w:r w:rsidDel="00000000" w:rsidR="00000000" w:rsidRPr="00000000">
        <w:rPr>
          <w:rtl w:val="0"/>
        </w:rPr>
        <w:t xml:space="preserve"> is een videogame gerelateerd bedrijf gevestigd in Amsterdam. INdiePACman heeft als missie om hun gebruikers een beter inzicht te geven over de verzameling van huidige en toekomstige videospellen (Hogeschool Leiden, 2023). </w:t>
      </w:r>
    </w:p>
    <w:p w:rsidR="00000000" w:rsidDel="00000000" w:rsidP="00000000" w:rsidRDefault="00000000" w:rsidRPr="00000000" w14:paraId="00000074">
      <w:pPr>
        <w:rPr/>
      </w:pPr>
      <w:r w:rsidDel="00000000" w:rsidR="00000000" w:rsidRPr="00000000">
        <w:rPr>
          <w:rtl w:val="0"/>
        </w:rPr>
        <w:t xml:space="preserve">INdiePACman</w:t>
      </w:r>
      <w:r w:rsidDel="00000000" w:rsidR="00000000" w:rsidRPr="00000000">
        <w:rPr>
          <w:rtl w:val="0"/>
        </w:rPr>
        <w:t xml:space="preserve"> wil verhelpen dat de gebruikers verkeerde aankopen doen. Dit proberen zij op te lossen door de gebruikers de mogelijkheid te geven een oordeel over verschillende videospellen achter te laten. Hiermee kunnen andere gebruikers kiezen of dit spel ook iets voor hen is voordat zij die kopen.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Nu willen zij, net als hun competitie, de mogelijkheid hebben om mensen spellen aan te bevelen, op basis van gespeelde spellen. Hiermee hopen zij mensen nog beter spellen aan te kunnen bieden en dat gebruikers nog langer bij </w:t>
      </w:r>
      <w:r w:rsidDel="00000000" w:rsidR="00000000" w:rsidRPr="00000000">
        <w:rPr>
          <w:rtl w:val="0"/>
        </w:rPr>
        <w:t xml:space="preserve">INdiePACman</w:t>
      </w:r>
      <w:r w:rsidDel="00000000" w:rsidR="00000000" w:rsidRPr="00000000">
        <w:rPr>
          <w:rtl w:val="0"/>
        </w:rPr>
        <w:t xml:space="preserve"> blijven.</w:t>
      </w:r>
    </w:p>
    <w:p w:rsidR="00000000" w:rsidDel="00000000" w:rsidP="00000000" w:rsidRDefault="00000000" w:rsidRPr="00000000" w14:paraId="00000077">
      <w:pPr>
        <w:rPr/>
      </w:pPr>
      <w:r w:rsidDel="00000000" w:rsidR="00000000" w:rsidRPr="00000000">
        <w:rPr>
          <w:rtl w:val="0"/>
        </w:rPr>
        <w:t xml:space="preserve">Anders dan hun competitie (Games Finder, 2022) (Video Game Recommendation Engine) wil </w:t>
      </w:r>
      <w:r w:rsidDel="00000000" w:rsidR="00000000" w:rsidRPr="00000000">
        <w:rPr>
          <w:rtl w:val="0"/>
        </w:rPr>
        <w:t xml:space="preserve">INdiePACman</w:t>
      </w:r>
      <w:r w:rsidDel="00000000" w:rsidR="00000000" w:rsidRPr="00000000">
        <w:rPr>
          <w:rtl w:val="0"/>
        </w:rPr>
        <w:t xml:space="preserve"> hier niet een door hun samengestelde en bijgehouden lijst voor gebruiken, maar een die is samengesteld door hun gebruikers en professionele critici.</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INdiePACman</w:t>
      </w:r>
      <w:r w:rsidDel="00000000" w:rsidR="00000000" w:rsidRPr="00000000">
        <w:rPr>
          <w:rtl w:val="0"/>
        </w:rPr>
        <w:t xml:space="preserve"> wilt zoveel mogelijk mensen bereiken, daarom hebben ze gekozen om hun dienst in het Engels aan te bieden en is via het internet wereldwijd actief.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Momenteel zijn er 20 werknemers. Er is één CEO en één projectmanager. Ook zijn twee senior developers en twee groepen junior developers. Deze zijn verdeeld over de front- en back-end.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De organisatiestructuur werkt als volgt: de CEO dient een verzoek in bij de project manager. Vervolgens wordt het project neergelegd bij de senior medewerkers. Deze senioren maken vervolgens taken voor de junior front- en back-end medewerkers.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pStyle w:val="Heading1"/>
        <w:rPr/>
      </w:pPr>
      <w:bookmarkStart w:colFirst="0" w:colLast="0" w:name="_bh96fyz0649v" w:id="5"/>
      <w:bookmarkEnd w:id="5"/>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ind w:left="0" w:firstLine="0"/>
        <w:rPr/>
      </w:pPr>
      <w:bookmarkStart w:colFirst="0" w:colLast="0" w:name="_1m6gk95rqygb" w:id="6"/>
      <w:bookmarkEnd w:id="6"/>
      <w:r w:rsidDel="00000000" w:rsidR="00000000" w:rsidRPr="00000000">
        <w:rPr>
          <w:rtl w:val="0"/>
        </w:rPr>
        <w:t xml:space="preserve">2. </w:t>
      </w:r>
      <w:r w:rsidDel="00000000" w:rsidR="00000000" w:rsidRPr="00000000">
        <w:rPr>
          <w:rtl w:val="0"/>
        </w:rPr>
        <w:t xml:space="preserve">Projectdoel</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IndiePACman</w:t>
      </w:r>
      <w:r w:rsidDel="00000000" w:rsidR="00000000" w:rsidRPr="00000000">
        <w:rPr>
          <w:rtl w:val="0"/>
        </w:rPr>
        <w:t xml:space="preserve"> wil gebruikers beter informeren over hun toekomstige game-aankopen via een aanbeveling app die hun voorkeuren gebruikt.</w:t>
        <w:br w:type="textWrapping"/>
        <w:t xml:space="preserve">Het doel is een app te ontwikkelen die gebruikers helpt snel en gemakkelijk de beste games te vinden die bij hun interesses passen. Dit willen we bereiken door behulp van een externe database-API. De gebruiker kan in de app aangeven welke games hij/zij eerder heeft gespeeld en op basis hiervan worden aanbevelingen gedaan.</w:t>
        <w:br w:type="textWrapping"/>
        <w:t xml:space="preserve">Voor een succesvolle afronding van het project dient elk eind- en deelresultaat (zie hoofdstuk 5 en 6) volledig afgerond te zijn volgens de opgestelde criteria met de opdrachtgever.</w:t>
      </w:r>
    </w:p>
    <w:p w:rsidR="00000000" w:rsidDel="00000000" w:rsidP="00000000" w:rsidRDefault="00000000" w:rsidRPr="00000000" w14:paraId="00000084">
      <w:pPr>
        <w:pStyle w:val="Heading1"/>
        <w:ind w:left="0" w:firstLine="0"/>
        <w:rPr/>
      </w:pPr>
      <w:bookmarkStart w:colFirst="0" w:colLast="0" w:name="_r8g969mqxp6r" w:id="7"/>
      <w:bookmarkEnd w:id="7"/>
      <w:r w:rsidDel="00000000" w:rsidR="00000000" w:rsidRPr="00000000">
        <w:rPr>
          <w:rtl w:val="0"/>
        </w:rPr>
        <w:t xml:space="preserve">3. </w:t>
      </w:r>
      <w:r w:rsidDel="00000000" w:rsidR="00000000" w:rsidRPr="00000000">
        <w:rPr>
          <w:rtl w:val="0"/>
        </w:rPr>
        <w:t xml:space="preserve">Probleem en kans</w:t>
      </w:r>
    </w:p>
    <w:p w:rsidR="00000000" w:rsidDel="00000000" w:rsidP="00000000" w:rsidRDefault="00000000" w:rsidRPr="00000000" w14:paraId="00000085">
      <w:pPr>
        <w:rPr/>
      </w:pPr>
      <w:r w:rsidDel="00000000" w:rsidR="00000000" w:rsidRPr="00000000">
        <w:rPr>
          <w:rtl w:val="0"/>
        </w:rPr>
        <w:t xml:space="preserve">Het probleem is dat mensen soms een game kopen die zij dan niet leuk vinden en moeten </w:t>
      </w:r>
      <w:r w:rsidDel="00000000" w:rsidR="00000000" w:rsidRPr="00000000">
        <w:rPr>
          <w:rtl w:val="0"/>
        </w:rPr>
        <w:t xml:space="preserve">refunden.</w:t>
      </w:r>
      <w:r w:rsidDel="00000000" w:rsidR="00000000" w:rsidRPr="00000000">
        <w:rPr>
          <w:rtl w:val="0"/>
        </w:rPr>
        <w:t xml:space="preserve"> Dit kan veel tijd en moeite kosten, wat beter besteed kan worden aan het spelen van games die wel leuk zijn. </w:t>
      </w:r>
      <w:r w:rsidDel="00000000" w:rsidR="00000000" w:rsidRPr="00000000">
        <w:rPr>
          <w:rtl w:val="0"/>
        </w:rPr>
        <w:t xml:space="preserve">INdiePACman</w:t>
      </w:r>
      <w:r w:rsidDel="00000000" w:rsidR="00000000" w:rsidRPr="00000000">
        <w:rPr>
          <w:rtl w:val="0"/>
        </w:rPr>
        <w:t xml:space="preserve"> wil dit probleem oplossen.</w:t>
      </w:r>
    </w:p>
    <w:p w:rsidR="00000000" w:rsidDel="00000000" w:rsidP="00000000" w:rsidRDefault="00000000" w:rsidRPr="00000000" w14:paraId="00000086">
      <w:pPr>
        <w:rPr/>
      </w:pPr>
      <w:r w:rsidDel="00000000" w:rsidR="00000000" w:rsidRPr="00000000">
        <w:rPr>
          <w:rtl w:val="0"/>
        </w:rPr>
        <w:t xml:space="preserve">INdiePACman</w:t>
      </w:r>
      <w:r w:rsidDel="00000000" w:rsidR="00000000" w:rsidRPr="00000000">
        <w:rPr>
          <w:rtl w:val="0"/>
        </w:rPr>
        <w:t xml:space="preserve"> heeft ons de opdracht gegeven om een applicatie te bouwen die mensen op basis van door hen gespeelde games nieuwe spellen aan kan bieden. Hiermee weten ze zeker dat dit spel goed voor hun is en hoeven ze geen tijd meer te verspillen aan het refunden van games. </w:t>
      </w:r>
    </w:p>
    <w:p w:rsidR="00000000" w:rsidDel="00000000" w:rsidP="00000000" w:rsidRDefault="00000000" w:rsidRPr="00000000" w14:paraId="00000087">
      <w:pPr>
        <w:rPr/>
      </w:pPr>
      <w:r w:rsidDel="00000000" w:rsidR="00000000" w:rsidRPr="00000000">
        <w:rPr>
          <w:rtl w:val="0"/>
        </w:rPr>
        <w:t xml:space="preserve">Stappen die ondernomen moeten worden zijn het verzamelen van data over games om ze te kunnen vergelijken. En onderzoek naar wat gebruikers wel en niet willen met een applicatie die games voor ze vergelijkt.</w:t>
      </w:r>
    </w:p>
    <w:p w:rsidR="00000000" w:rsidDel="00000000" w:rsidP="00000000" w:rsidRDefault="00000000" w:rsidRPr="00000000" w14:paraId="00000088">
      <w:pPr>
        <w:rPr/>
      </w:pPr>
      <w:r w:rsidDel="00000000" w:rsidR="00000000" w:rsidRPr="00000000">
        <w:rPr>
          <w:rtl w:val="0"/>
        </w:rPr>
        <w:t xml:space="preserve">Om dit probleem op te lossen zijn twee delen nodig. Een database waar games instaan met hun kenmerken. En een applicatie die een gebruiker kan gebruiken om games te vergelijken.</w:t>
      </w:r>
    </w:p>
    <w:p w:rsidR="00000000" w:rsidDel="00000000" w:rsidP="00000000" w:rsidRDefault="00000000" w:rsidRPr="00000000" w14:paraId="00000089">
      <w:pPr>
        <w:rPr/>
      </w:pPr>
      <w:r w:rsidDel="00000000" w:rsidR="00000000" w:rsidRPr="00000000">
        <w:rPr>
          <w:rtl w:val="0"/>
        </w:rPr>
        <w:t xml:space="preserve">Als eerste zou dan de data verzameld moeten worden en de database gebouwd. Hierna kan de applicatie gemaakt worden.</w:t>
      </w: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ind w:left="0" w:firstLine="0"/>
        <w:rPr/>
      </w:pPr>
      <w:bookmarkStart w:colFirst="0" w:colLast="0" w:name="_7kqeozq1bri2" w:id="8"/>
      <w:bookmarkEnd w:id="8"/>
      <w:r w:rsidDel="00000000" w:rsidR="00000000" w:rsidRPr="00000000">
        <w:rPr>
          <w:rtl w:val="0"/>
        </w:rPr>
        <w:t xml:space="preserve">4. Projectaannames</w:t>
      </w:r>
    </w:p>
    <w:p w:rsidR="00000000" w:rsidDel="00000000" w:rsidP="00000000" w:rsidRDefault="00000000" w:rsidRPr="00000000" w14:paraId="0000008B">
      <w:pPr>
        <w:rPr/>
      </w:pPr>
      <w:r w:rsidDel="00000000" w:rsidR="00000000" w:rsidRPr="00000000">
        <w:rPr>
          <w:rtl w:val="0"/>
        </w:rPr>
        <w:t xml:space="preserve">De projectaanpak voor dit project bestaat uit twee fasen: (1) de ontwikkeling van de applicatie en (2) het opstellen van bijbehorende documentatie.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Door het volgen van deze aanpak kunnen eventuele risico's en obstakels tijdig worden geïdentificeerd en aangepakt, wat de kans op een succesvolle implementatie van de applicatie vergroot.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In de eerste fase ligt de focus op het ontwikkelen van een applicatie die aansluit bij de wensen van INdiePACman's doelgroep. Om dit te bereiken, wordt er een uitgebreid onderzoek uitgevoerd naar de behoeften van de doelgroep. Vervolgens richten we ons op het opbouwen van de database door te onderzoeken welke data nodig is en waar we deze kunnen verkrijgen. Geselecteerde gegevens worden opgeslagen in een JSON-bestand (1.1), dat wordt gevuld met behulp van een Python-script (1.2), welke communiceerd met een externe game gegevens database. Dit script analyseert de gegevens uit de database en genereert aanbevelingen voor de gebruiker.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De tweede fase omvat het opstellen van relevante documentatie. Een gedetailleerd plan van aanpak (2.1) wordt opgesteld, waarin de volgorde van de uit te voeren taken wordt bepaald. Daarnaast wordt er zorgvuldig nagedacht over het verstrekken van nuttige informatie aan gebruikers en ontwikkelaars. Er wordt een uitgebreide gebruikershandleiding in de vorm van een PDF-bestand (2.2.1) ontwikkeld, waarin het installatieproces, de workflow van de applicatie en veelvoorkomende vragen worden beschreven. Ook wordt er een readme-document voor ontwikkelaars (2.2.2) opgesteld, zodat zij de applicatie kunnen gebruiken en uitbreiden.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Ten slotte wordt er aandacht besteed aan testdocumentatie. Er wordt een testplan (2.3.1) opgesteld om de applicatie te testen en eventuele verbeteringen aan te brengen. Na het uitvoeren van de tests wordt een rapportage (2.3.2) opgesteld om de applicatie verder te optimaliseren.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Deze aanpak zorgt ervoor dat we zowel de applicatieontwikkeling als de documentatie zorgvuldig uitvoeren, wat resulteert in een succesvol project en een gebruiksvriendelijke applicatie.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98">
      <w:pPr>
        <w:pStyle w:val="Heading1"/>
        <w:ind w:left="0" w:firstLine="0"/>
        <w:rPr/>
      </w:pPr>
      <w:bookmarkStart w:colFirst="0" w:colLast="0" w:name="_q57iyycu42r8" w:id="9"/>
      <w:bookmarkEnd w:id="9"/>
      <w:r w:rsidDel="00000000" w:rsidR="00000000" w:rsidRPr="00000000">
        <w:rPr>
          <w:rtl w:val="0"/>
        </w:rPr>
        <w:t xml:space="preserve">5. Projectresultaten</w:t>
      </w:r>
    </w:p>
    <w:p w:rsidR="00000000" w:rsidDel="00000000" w:rsidP="00000000" w:rsidRDefault="00000000" w:rsidRPr="00000000" w14:paraId="00000099">
      <w:pPr>
        <w:rPr/>
      </w:pPr>
      <w:r w:rsidDel="00000000" w:rsidR="00000000" w:rsidRPr="00000000">
        <w:rPr/>
        <mc:AlternateContent>
          <mc:Choice Requires="wpg">
            <w:drawing>
              <wp:inline distB="114300" distT="114300" distL="114300" distR="114300">
                <wp:extent cx="8229600" cy="2997200"/>
                <wp:effectExtent b="0" l="0" r="0" t="0"/>
                <wp:docPr id="1" name=""/>
                <a:graphic>
                  <a:graphicData uri="http://schemas.microsoft.com/office/word/2010/wordprocessingGroup">
                    <wpg:wgp>
                      <wpg:cNvGrpSpPr/>
                      <wpg:grpSpPr>
                        <a:xfrm>
                          <a:off x="69825" y="505025"/>
                          <a:ext cx="8229600" cy="2997200"/>
                          <a:chOff x="69825" y="505025"/>
                          <a:chExt cx="11949750" cy="4350450"/>
                        </a:xfrm>
                      </wpg:grpSpPr>
                      <wps:wsp>
                        <wps:cNvSpPr/>
                        <wps:cNvPr id="2" name="Shape 2"/>
                        <wps:spPr>
                          <a:xfrm>
                            <a:off x="3382092" y="509800"/>
                            <a:ext cx="15186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Game vergelijker</w:t>
                              </w:r>
                            </w:p>
                          </w:txbxContent>
                        </wps:txbx>
                        <wps:bodyPr anchorCtr="0" anchor="ctr" bIns="91425" lIns="91425" spcFirstLastPara="1" rIns="91425" wrap="square" tIns="91425">
                          <a:noAutofit/>
                        </wps:bodyPr>
                      </wps:wsp>
                      <wps:wsp>
                        <wps:cNvCnPr/>
                        <wps:spPr>
                          <a:xfrm flipH="1" rot="-5400000">
                            <a:off x="719442" y="1910719"/>
                            <a:ext cx="600000" cy="3711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286692" y="2343469"/>
                            <a:ext cx="1465500" cy="3711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4673938" y="2117588"/>
                            <a:ext cx="18903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2.1 Plan van aanpak</w:t>
                              </w:r>
                            </w:p>
                          </w:txbxContent>
                        </wps:txbx>
                        <wps:bodyPr anchorCtr="0" anchor="ctr" bIns="91425" lIns="91425" spcFirstLastPara="1" rIns="91425" wrap="square" tIns="91425">
                          <a:noAutofit/>
                        </wps:bodyPr>
                      </wps:wsp>
                      <wps:wsp>
                        <wps:cNvCnPr/>
                        <wps:spPr>
                          <a:xfrm flipH="1" rot="-5400000">
                            <a:off x="8011834" y="1796269"/>
                            <a:ext cx="600" cy="600"/>
                          </a:xfrm>
                          <a:prstGeom prst="bentConnector3">
                            <a:avLst>
                              <a:gd fmla="val 58917728"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1205125" y="2996325"/>
                            <a:ext cx="2333700" cy="53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1.2 Python bestand</w:t>
                              </w:r>
                            </w:p>
                          </w:txbxContent>
                        </wps:txbx>
                        <wps:bodyPr anchorCtr="0" anchor="ctr" bIns="91425" lIns="91425" spcFirstLastPara="1" rIns="91425" wrap="square" tIns="91425">
                          <a:noAutofit/>
                        </wps:bodyPr>
                      </wps:wsp>
                      <wps:wsp>
                        <wps:cNvSpPr/>
                        <wps:cNvPr id="11" name="Shape 11"/>
                        <wps:spPr>
                          <a:xfrm>
                            <a:off x="9681100" y="4293300"/>
                            <a:ext cx="23337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r w:rsidDel="00000000" w:rsidR="00000000" w:rsidRPr="00000000">
                                <w:rPr>
                                  <w:rFonts w:ascii="Arial" w:cs="Arial" w:eastAsia="Arial" w:hAnsi="Arial"/>
                                  <w:b w:val="0"/>
                                  <w:i w:val="0"/>
                                  <w:smallCaps w:val="0"/>
                                  <w:strike w:val="0"/>
                                  <w:color w:val="000000"/>
                                  <w:sz w:val="28"/>
                                  <w:vertAlign w:val="baseline"/>
                                </w:rPr>
                                <w:t xml:space="preserve">.3.2 Testresultaten</w:t>
                              </w:r>
                            </w:p>
                          </w:txbxContent>
                        </wps:txbx>
                        <wps:bodyPr anchorCtr="0" anchor="ctr" bIns="91425" lIns="91425" spcFirstLastPara="1" rIns="91425" wrap="square" tIns="91425">
                          <a:noAutofit/>
                        </wps:bodyPr>
                      </wps:wsp>
                      <wps:wsp>
                        <wps:cNvSpPr/>
                        <wps:cNvPr id="5" name="Shape 5"/>
                        <wps:spPr>
                          <a:xfrm>
                            <a:off x="1205117" y="2117588"/>
                            <a:ext cx="26145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1.1 Database met game gegevens</w:t>
                              </w:r>
                            </w:p>
                          </w:txbxContent>
                        </wps:txbx>
                        <wps:bodyPr anchorCtr="0" anchor="ctr" bIns="91425" lIns="91425" spcFirstLastPara="1" rIns="91425" wrap="square" tIns="91425">
                          <a:noAutofit/>
                        </wps:bodyPr>
                      </wps:wsp>
                      <wps:wsp>
                        <wps:cNvCnPr/>
                        <wps:spPr>
                          <a:xfrm flipH="1" rot="-5400000">
                            <a:off x="9158434" y="649669"/>
                            <a:ext cx="321300" cy="2614500"/>
                          </a:xfrm>
                          <a:prstGeom prst="bentConnector3">
                            <a:avLst>
                              <a:gd fmla="val 50005"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74592" y="1238869"/>
                            <a:ext cx="15186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 Applicatie</w:t>
                              </w:r>
                            </w:p>
                          </w:txbxContent>
                        </wps:txbx>
                        <wps:bodyPr anchorCtr="0" anchor="ctr" bIns="91425" lIns="91425" spcFirstLastPara="1" rIns="91425" wrap="square" tIns="91425">
                          <a:noAutofit/>
                        </wps:bodyPr>
                      </wps:wsp>
                      <wps:wsp>
                        <wps:cNvCnPr/>
                        <wps:spPr>
                          <a:xfrm flipH="1" rot="10800000">
                            <a:off x="9681100" y="2326800"/>
                            <a:ext cx="961800" cy="2245200"/>
                          </a:xfrm>
                          <a:prstGeom prst="bentConnector4">
                            <a:avLst>
                              <a:gd fmla="val -24758" name="adj1"/>
                              <a:gd fmla="val 63230"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7252534" y="1238869"/>
                            <a:ext cx="15186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 Documentatie</w:t>
                              </w:r>
                            </w:p>
                          </w:txbxContent>
                        </wps:txbx>
                        <wps:bodyPr anchorCtr="0" anchor="ctr" bIns="91425" lIns="91425" spcFirstLastPara="1" rIns="91425" wrap="square" tIns="91425">
                          <a:noAutofit/>
                        </wps:bodyPr>
                      </wps:wsp>
                      <wps:wsp>
                        <wps:cNvSpPr/>
                        <wps:cNvPr id="15" name="Shape 15"/>
                        <wps:spPr>
                          <a:xfrm>
                            <a:off x="9681100" y="3621338"/>
                            <a:ext cx="23337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2.3.1 Testplan</w:t>
                              </w:r>
                            </w:p>
                          </w:txbxContent>
                        </wps:txbx>
                        <wps:bodyPr anchorCtr="0" anchor="ctr" bIns="91425" lIns="91425" spcFirstLastPara="1" rIns="91425" wrap="square" tIns="91425">
                          <a:noAutofit/>
                        </wps:bodyPr>
                      </wps:wsp>
                      <wps:wsp>
                        <wps:cNvCnPr/>
                        <wps:spPr>
                          <a:xfrm flipH="1" rot="10800000">
                            <a:off x="9681100" y="2675138"/>
                            <a:ext cx="945300" cy="1224900"/>
                          </a:xfrm>
                          <a:prstGeom prst="bentConnector4">
                            <a:avLst>
                              <a:gd fmla="val -25190" name="adj1"/>
                              <a:gd fmla="val 61382"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 name="Shape 13"/>
                        <wps:spPr>
                          <a:xfrm>
                            <a:off x="9459400" y="2117600"/>
                            <a:ext cx="23337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2.3 Testdocumentatie</w:t>
                              </w:r>
                            </w:p>
                          </w:txbxContent>
                        </wps:txbx>
                        <wps:bodyPr anchorCtr="0" anchor="ctr" bIns="91425" lIns="91425" spcFirstLastPara="1" rIns="91425" wrap="square" tIns="91425">
                          <a:noAutofit/>
                        </wps:bodyPr>
                      </wps:wsp>
                      <wps:wsp>
                        <wps:cNvSpPr/>
                        <wps:cNvPr id="17" name="Shape 17"/>
                        <wps:spPr>
                          <a:xfrm>
                            <a:off x="6662875" y="3621350"/>
                            <a:ext cx="25158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2.2.1 </w:t>
                              </w:r>
                              <w:r w:rsidDel="00000000" w:rsidR="00000000" w:rsidRPr="00000000">
                                <w:rPr>
                                  <w:rFonts w:ascii="Arial" w:cs="Arial" w:eastAsia="Arial" w:hAnsi="Arial"/>
                                  <w:b w:val="0"/>
                                  <w:i w:val="0"/>
                                  <w:smallCaps w:val="0"/>
                                  <w:strike w:val="0"/>
                                  <w:color w:val="000000"/>
                                  <w:sz w:val="28"/>
                                  <w:vertAlign w:val="baseline"/>
                                </w:rPr>
                                <w:t xml:space="preserve">Gebruikershandleiding</w:t>
                              </w:r>
                            </w:p>
                          </w:txbxContent>
                        </wps:txbx>
                        <wps:bodyPr anchorCtr="0" anchor="ctr" bIns="91425" lIns="91425" spcFirstLastPara="1" rIns="91425" wrap="square" tIns="91425">
                          <a:noAutofit/>
                        </wps:bodyPr>
                      </wps:wsp>
                      <wps:wsp>
                        <wps:cNvSpPr/>
                        <wps:cNvPr id="18" name="Shape 18"/>
                        <wps:spPr>
                          <a:xfrm>
                            <a:off x="6662875" y="4293300"/>
                            <a:ext cx="25158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2.2.2 </w:t>
                              </w:r>
                              <w:r w:rsidDel="00000000" w:rsidR="00000000" w:rsidRPr="00000000">
                                <w:rPr>
                                  <w:rFonts w:ascii="Arial" w:cs="Arial" w:eastAsia="Arial" w:hAnsi="Arial"/>
                                  <w:b w:val="0"/>
                                  <w:i w:val="0"/>
                                  <w:smallCaps w:val="0"/>
                                  <w:strike w:val="0"/>
                                  <w:color w:val="000000"/>
                                  <w:sz w:val="28"/>
                                  <w:vertAlign w:val="baseline"/>
                                </w:rPr>
                                <w:t xml:space="preserve">Developer handleiding</w:t>
                              </w:r>
                            </w:p>
                          </w:txbxContent>
                        </wps:txbx>
                        <wps:bodyPr anchorCtr="0" anchor="ctr" bIns="91425" lIns="91425" spcFirstLastPara="1" rIns="91425" wrap="square" tIns="91425">
                          <a:noAutofit/>
                        </wps:bodyPr>
                      </wps:wsp>
                      <wps:wsp>
                        <wps:cNvCnPr/>
                        <wps:spPr>
                          <a:xfrm flipH="1" rot="10800000">
                            <a:off x="6662875" y="2674850"/>
                            <a:ext cx="1349100" cy="1225200"/>
                          </a:xfrm>
                          <a:prstGeom prst="bentConnector4">
                            <a:avLst>
                              <a:gd fmla="val -17651" name="adj1"/>
                              <a:gd fmla="val 61368"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6662875" y="2675100"/>
                            <a:ext cx="1349100" cy="1896900"/>
                          </a:xfrm>
                          <a:prstGeom prst="bentConnector4">
                            <a:avLst>
                              <a:gd fmla="val -17651" name="adj1"/>
                              <a:gd fmla="val 74841"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0" name="Shape 20"/>
                        <wps:spPr>
                          <a:xfrm>
                            <a:off x="6844975" y="2117600"/>
                            <a:ext cx="23337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2.2 Handleiding applicatie</w:t>
                              </w:r>
                            </w:p>
                          </w:txbxContent>
                        </wps:txbx>
                        <wps:bodyPr anchorCtr="0" anchor="ctr" bIns="91425" lIns="91425" spcFirstLastPara="1" rIns="91425" wrap="square" tIns="91425">
                          <a:noAutofit/>
                        </wps:bodyPr>
                      </wps:wsp>
                      <wps:wsp>
                        <wps:cNvCnPr/>
                        <wps:spPr>
                          <a:xfrm rot="-5400000">
                            <a:off x="2401842" y="-500681"/>
                            <a:ext cx="171600" cy="3307500"/>
                          </a:xfrm>
                          <a:prstGeom prst="bentConnector3">
                            <a:avLst>
                              <a:gd fmla="val 5002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990742" y="-782150"/>
                            <a:ext cx="171600" cy="3870300"/>
                          </a:xfrm>
                          <a:prstGeom prst="bentConnector3">
                            <a:avLst>
                              <a:gd fmla="val 5002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654784" y="760519"/>
                            <a:ext cx="321300" cy="2392800"/>
                          </a:xfrm>
                          <a:prstGeom prst="bentConnector3">
                            <a:avLst>
                              <a:gd fmla="val 5000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8229600" cy="2997200"/>
                <wp:effectExtent b="0" l="0" r="0" t="0"/>
                <wp:docPr id="1"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8229600" cy="299720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Hierboven de product breakdown structure; een gestructureerde visualisatie van het eindproduct opgesplitst in producten en deelproducten welke aan het einde van het project zullen worden opgeleverd. Voor elk deel product volgt een korte beschrijving.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ind w:left="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F">
      <w:pPr>
        <w:rPr/>
      </w:pPr>
      <w:r w:rsidDel="00000000" w:rsidR="00000000" w:rsidRPr="00000000">
        <w:rPr>
          <w:b w:val="1"/>
          <w:rtl w:val="0"/>
        </w:rPr>
        <w:t xml:space="preserve">1. Applicatie </w:t>
        <w:br w:type="textWrapping"/>
      </w:r>
      <w:r w:rsidDel="00000000" w:rsidR="00000000" w:rsidRPr="00000000">
        <w:rPr>
          <w:rtl w:val="0"/>
        </w:rPr>
        <w:t xml:space="preserve">is de volledige werkende applicatie.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firstLine="720"/>
        <w:rPr>
          <w:b w:val="1"/>
        </w:rPr>
      </w:pPr>
      <w:r w:rsidDel="00000000" w:rsidR="00000000" w:rsidRPr="00000000">
        <w:rPr>
          <w:b w:val="1"/>
          <w:rtl w:val="0"/>
        </w:rPr>
        <w:t xml:space="preserve">1.1. Database met game gegevens</w:t>
      </w:r>
    </w:p>
    <w:p w:rsidR="00000000" w:rsidDel="00000000" w:rsidP="00000000" w:rsidRDefault="00000000" w:rsidRPr="00000000" w14:paraId="000000A2">
      <w:pPr>
        <w:ind w:firstLine="720"/>
        <w:rPr/>
      </w:pPr>
      <w:r w:rsidDel="00000000" w:rsidR="00000000" w:rsidRPr="00000000">
        <w:rPr>
          <w:rtl w:val="0"/>
        </w:rPr>
        <w:t xml:space="preserve">bestaat uit algemene informatie en kenmerken van games. Dit is een JSON-bestand.</w:t>
        <w:br w:type="textWrapping"/>
      </w:r>
    </w:p>
    <w:p w:rsidR="00000000" w:rsidDel="00000000" w:rsidP="00000000" w:rsidRDefault="00000000" w:rsidRPr="00000000" w14:paraId="000000A3">
      <w:pPr>
        <w:ind w:left="720" w:firstLine="0"/>
        <w:rPr/>
      </w:pPr>
      <w:r w:rsidDel="00000000" w:rsidR="00000000" w:rsidRPr="00000000">
        <w:rPr>
          <w:b w:val="1"/>
          <w:rtl w:val="0"/>
        </w:rPr>
        <w:t xml:space="preserve">1.2. Python bestand </w:t>
        <w:br w:type="textWrapping"/>
      </w:r>
      <w:r w:rsidDel="00000000" w:rsidR="00000000" w:rsidRPr="00000000">
        <w:rPr>
          <w:rtl w:val="0"/>
        </w:rPr>
        <w:t xml:space="preserve">welke gebruikt wordt om de verschillende game gegevens met elkaar te vergelijken. Dit script haalt gegevens op vanuit een externe game database en slaat deze op in een JSON-bestand.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rtl w:val="0"/>
        </w:rPr>
        <w:t xml:space="preserve">2. Documentatie </w:t>
        <w:br w:type="textWrapping"/>
      </w:r>
      <w:r w:rsidDel="00000000" w:rsidR="00000000" w:rsidRPr="00000000">
        <w:rPr>
          <w:rtl w:val="0"/>
        </w:rPr>
        <w:t xml:space="preserve">is de verzameling van alle </w:t>
      </w:r>
      <w:r w:rsidDel="00000000" w:rsidR="00000000" w:rsidRPr="00000000">
        <w:rPr>
          <w:rtl w:val="0"/>
        </w:rPr>
        <w:t xml:space="preserve">documentatie over dit project.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b w:val="1"/>
          <w:rtl w:val="0"/>
        </w:rPr>
        <w:t xml:space="preserve">2.1. Plan van aanpak </w:t>
        <w:br w:type="textWrapping"/>
      </w:r>
      <w:r w:rsidDel="00000000" w:rsidR="00000000" w:rsidRPr="00000000">
        <w:rPr>
          <w:rtl w:val="0"/>
        </w:rPr>
        <w:t xml:space="preserve">is dit document waarin staat welke taken we gaan doen voor dit project.</w:t>
      </w:r>
    </w:p>
    <w:p w:rsidR="00000000" w:rsidDel="00000000" w:rsidP="00000000" w:rsidRDefault="00000000" w:rsidRPr="00000000" w14:paraId="000000A8">
      <w:pPr>
        <w:ind w:firstLine="720"/>
        <w:rPr/>
      </w:pPr>
      <w:r w:rsidDel="00000000" w:rsidR="00000000" w:rsidRPr="00000000">
        <w:rPr>
          <w:rtl w:val="0"/>
        </w:rPr>
      </w:r>
    </w:p>
    <w:p w:rsidR="00000000" w:rsidDel="00000000" w:rsidP="00000000" w:rsidRDefault="00000000" w:rsidRPr="00000000" w14:paraId="000000A9">
      <w:pPr>
        <w:ind w:firstLine="720"/>
        <w:rPr/>
      </w:pPr>
      <w:r w:rsidDel="00000000" w:rsidR="00000000" w:rsidRPr="00000000">
        <w:rPr>
          <w:b w:val="1"/>
          <w:rtl w:val="0"/>
        </w:rPr>
        <w:t xml:space="preserve">2.2. Handleiding applicatie </w:t>
        <w:br w:type="textWrapping"/>
        <w:tab/>
      </w:r>
      <w:r w:rsidDel="00000000" w:rsidR="00000000" w:rsidRPr="00000000">
        <w:rPr>
          <w:rtl w:val="0"/>
        </w:rPr>
        <w:t xml:space="preserve">is de verzameling van de handleidingen voor de applicatie. </w:t>
        <w:br w:type="textWrapping"/>
      </w:r>
    </w:p>
    <w:p w:rsidR="00000000" w:rsidDel="00000000" w:rsidP="00000000" w:rsidRDefault="00000000" w:rsidRPr="00000000" w14:paraId="000000AA">
      <w:pPr>
        <w:ind w:left="1440" w:firstLine="0"/>
        <w:rPr/>
      </w:pPr>
      <w:r w:rsidDel="00000000" w:rsidR="00000000" w:rsidRPr="00000000">
        <w:rPr>
          <w:b w:val="1"/>
          <w:rtl w:val="0"/>
        </w:rPr>
        <w:t xml:space="preserve">2.2.1. Gebruikershandleiding </w:t>
        <w:br w:type="textWrapping"/>
      </w:r>
      <w:r w:rsidDel="00000000" w:rsidR="00000000" w:rsidRPr="00000000">
        <w:rPr>
          <w:rtl w:val="0"/>
        </w:rPr>
        <w:t xml:space="preserve">is de handleiding voor de gebruiker van de applicatie.</w:t>
        <w:br w:type="textWrapping"/>
      </w:r>
    </w:p>
    <w:p w:rsidR="00000000" w:rsidDel="00000000" w:rsidP="00000000" w:rsidRDefault="00000000" w:rsidRPr="00000000" w14:paraId="000000AB">
      <w:pPr>
        <w:ind w:left="1440" w:firstLine="0"/>
        <w:rPr/>
      </w:pPr>
      <w:r w:rsidDel="00000000" w:rsidR="00000000" w:rsidRPr="00000000">
        <w:rPr>
          <w:b w:val="1"/>
          <w:rtl w:val="0"/>
        </w:rPr>
        <w:t xml:space="preserve">2.2.2. Developer handleiding </w:t>
        <w:br w:type="textWrapping"/>
      </w:r>
      <w:r w:rsidDel="00000000" w:rsidR="00000000" w:rsidRPr="00000000">
        <w:rPr>
          <w:rtl w:val="0"/>
        </w:rPr>
        <w:t xml:space="preserve">is de handleiding voor developers van de applicatie.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ind w:firstLine="720"/>
        <w:rPr/>
      </w:pPr>
      <w:r w:rsidDel="00000000" w:rsidR="00000000" w:rsidRPr="00000000">
        <w:rPr>
          <w:b w:val="1"/>
          <w:rtl w:val="0"/>
        </w:rPr>
        <w:t xml:space="preserve">2.3. Testdocumentatie </w:t>
        <w:br w:type="textWrapping"/>
        <w:tab/>
      </w:r>
      <w:r w:rsidDel="00000000" w:rsidR="00000000" w:rsidRPr="00000000">
        <w:rPr>
          <w:rtl w:val="0"/>
        </w:rPr>
        <w:t xml:space="preserve">is de volledige testdocumentatie over dit project.</w:t>
        <w:br w:type="textWrapping"/>
      </w:r>
    </w:p>
    <w:p w:rsidR="00000000" w:rsidDel="00000000" w:rsidP="00000000" w:rsidRDefault="00000000" w:rsidRPr="00000000" w14:paraId="000000AE">
      <w:pPr>
        <w:ind w:left="1440" w:firstLine="0"/>
        <w:rPr/>
      </w:pPr>
      <w:r w:rsidDel="00000000" w:rsidR="00000000" w:rsidRPr="00000000">
        <w:rPr>
          <w:b w:val="1"/>
          <w:rtl w:val="0"/>
        </w:rPr>
        <w:t xml:space="preserve">2.3.1. Testplan </w:t>
        <w:br w:type="textWrapping"/>
      </w:r>
      <w:r w:rsidDel="00000000" w:rsidR="00000000" w:rsidRPr="00000000">
        <w:rPr>
          <w:rtl w:val="0"/>
        </w:rPr>
        <w:t xml:space="preserve">is het document waarin beschreven staat waarop er getest gaat worden en op welke wijze.</w:t>
        <w:br w:type="textWrapping"/>
      </w:r>
    </w:p>
    <w:p w:rsidR="00000000" w:rsidDel="00000000" w:rsidP="00000000" w:rsidRDefault="00000000" w:rsidRPr="00000000" w14:paraId="000000AF">
      <w:pPr>
        <w:ind w:left="1440" w:firstLine="0"/>
        <w:rPr/>
        <w:sectPr>
          <w:type w:val="nextPage"/>
          <w:pgSz w:h="15840" w:w="12240" w:orient="portrait"/>
          <w:pgMar w:bottom="1440" w:top="1440" w:left="1440" w:right="1440" w:header="720" w:footer="720"/>
        </w:sectPr>
      </w:pPr>
      <w:r w:rsidDel="00000000" w:rsidR="00000000" w:rsidRPr="00000000">
        <w:rPr>
          <w:b w:val="1"/>
          <w:rtl w:val="0"/>
        </w:rPr>
        <w:t xml:space="preserve">2.3.2. Testresultaten </w:t>
        <w:br w:type="textWrapping"/>
      </w:r>
      <w:r w:rsidDel="00000000" w:rsidR="00000000" w:rsidRPr="00000000">
        <w:rPr>
          <w:rtl w:val="0"/>
        </w:rPr>
        <w:t xml:space="preserve">is het document waarin resultaten en conclusies staan naar aanleiding van uitgevoerde testen.</w:t>
      </w:r>
    </w:p>
    <w:p w:rsidR="00000000" w:rsidDel="00000000" w:rsidP="00000000" w:rsidRDefault="00000000" w:rsidRPr="00000000" w14:paraId="000000B0">
      <w:pPr>
        <w:pStyle w:val="Heading1"/>
        <w:rPr>
          <w:b w:val="1"/>
        </w:rPr>
      </w:pPr>
      <w:bookmarkStart w:colFirst="0" w:colLast="0" w:name="_qeya4dw4crc3" w:id="10"/>
      <w:bookmarkEnd w:id="10"/>
      <w:r w:rsidDel="00000000" w:rsidR="00000000" w:rsidRPr="00000000">
        <w:rPr>
          <w:rtl w:val="0"/>
        </w:rPr>
        <w:t xml:space="preserve">6. Projectaanpak</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De projectaanpak voor dit project bestaat uit twee fasen: (1) de ontwikkeling van de applicatie en (2) het opstellen van bijbehorende documentatie. </w:t>
        <w:br w:type="textWrapping"/>
        <w:br w:type="textWrapping"/>
        <w:t xml:space="preserve">Door het volgen van deze aanpak kunnen eventuele risico's en obstakels tijdig worden geïdentificeerd en aangepakt, wat de kans op een succesvolle implementatie van de applicatie vergroot.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In de eerste fase ligt de focus op het ontwikkelen van een applicatie die aansluit bij de wensen van INdiePACman's doelgroep. Om dit te bereiken, wordt er een uitgebreid onderzoek uitgevoerd naar de behoeften van de doelgroep. Vervolgens richten we ons op het opbouwen van de database door te onderzoeken welke data nodig is en waar we deze kunnen verkrijgen. Geselecteerde gegevens worden opgeslagen in een JSON-bestand (1.1), dat wordt gevuld met behulp van een Python-script (1.2), welke communiceerd met een externe game gegevens database. Dit script analyseert de gegevens uit de database en genereert aanbevelingen voor de gebruiker.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De tweede fase omvat het opstellen van relevante documentatie. Een gedetailleerd plan van aanpak (2.1) wordt opgesteld, waarin de volgorde van de uit te voeren taken wordt bepaald. Daarnaast wordt er zorgvuldig nagedacht over het verstrekken van nuttige informatie aan gebruikers en ontwikkelaars. Er wordt een uitgebreide gebruikershandleiding in de vorm van een PDF-bestand (2.2.1) ontwikkeld, waarin het installatieproces, de workflow van de applicatie en veelvoorkomende vragen worden beschreven. Ook wordt er een readme-document voor ontwikkelaars (2.2.2) opgesteld, zodat zij de applicatie kunnen gebruiken en uitbreiden.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Ten slotte wordt er aandacht besteed aan testdocumentatie. Er wordt een testplan (2.3.1) opgesteld om de applicatie te testen en eventuele verbeteringen aan te brengen. Na het uitvoeren van de tests wordt een rapportage (2.3.2) opgesteld om de applicatie verder te optimaliseren.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Deze aanpak zorgt ervoor dat we zowel de applicatieontwikkeling als de documentatie zorgvuldig uitvoeren, wat resulteert in een succesvol project en een gebruiksvriendelijke applicatie.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bookmarkStart w:colFirst="0" w:colLast="0" w:name="_4ppbm2644fvu" w:id="11"/>
      <w:bookmarkEnd w:id="11"/>
      <w:r w:rsidDel="00000000" w:rsidR="00000000" w:rsidRPr="00000000">
        <w:rPr>
          <w:rtl w:val="0"/>
        </w:rPr>
        <w:t xml:space="preserve">7. </w:t>
      </w:r>
      <w:r w:rsidDel="00000000" w:rsidR="00000000" w:rsidRPr="00000000">
        <w:rPr>
          <w:rtl w:val="0"/>
        </w:rPr>
        <w:t xml:space="preserve">Projectplanning</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De projectplanning is te vinden in het bestand Projectplanning.pdf.</w:t>
      </w:r>
    </w:p>
    <w:p w:rsidR="00000000" w:rsidDel="00000000" w:rsidP="00000000" w:rsidRDefault="00000000" w:rsidRPr="00000000" w14:paraId="000000C2">
      <w:pPr>
        <w:rPr/>
      </w:pPr>
      <w:r w:rsidDel="00000000" w:rsidR="00000000" w:rsidRPr="00000000">
        <w:rPr>
          <w:rtl w:val="0"/>
        </w:rPr>
        <w:t xml:space="preserve">Dit bestand staat bij de bijlagen.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pPr>
      <w:bookmarkStart w:colFirst="0" w:colLast="0" w:name="_9l0frsp23mqt" w:id="12"/>
      <w:bookmarkEnd w:id="12"/>
      <w:r w:rsidDel="00000000" w:rsidR="00000000" w:rsidRPr="00000000">
        <w:rPr>
          <w:rtl w:val="0"/>
        </w:rPr>
        <w:t xml:space="preserve">8. </w:t>
      </w:r>
      <w:r w:rsidDel="00000000" w:rsidR="00000000" w:rsidRPr="00000000">
        <w:rPr>
          <w:rtl w:val="0"/>
        </w:rPr>
        <w:t xml:space="preserve">Projectrisico’s</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Tijdens een project is het onvermijdelijk dat er momenten zijn waarop dingen mis kunnen gaan. </w:t>
        <w:br w:type="textWrapping"/>
        <w:t xml:space="preserve">Daarom is het van cruciaal belang om vooraf mogelijke projectrisico's te identificeren en proactieve maatregelen te nemen om deze te voorkomen.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Technologische veranderingen, concurrentie, of wijzigingen in wet- en regelgeving zijn onderwerpen waar wij rekening mee dienen te houden. Technologische innovaties kunnen bijvoorbeeld de noodzaak voor aanpassing van onze methoden en tools met zich meebrengen. Concurrentie kan ons dwingen efficiënter te werken, terwijl nieuwe regelgevingen ons kunnen verplichten onze processen bij te werken.</w:t>
      </w:r>
    </w:p>
    <w:p w:rsidR="00000000" w:rsidDel="00000000" w:rsidP="00000000" w:rsidRDefault="00000000" w:rsidRPr="00000000" w14:paraId="000000C8">
      <w:pPr>
        <w:rPr/>
      </w:pPr>
      <w:r w:rsidDel="00000000" w:rsidR="00000000" w:rsidRPr="00000000">
        <w:rPr>
          <w:rtl w:val="0"/>
        </w:rPr>
        <w:br w:type="textWrapping"/>
        <w:t xml:space="preserve">Het is dus van cruciaal belang om proactief mogelijke projectrisico's vroegtijdig te identificeren en aan te pakken, zoals een onjuist toegewezen budget door de opdrachtgever of een incomplete planning. Deze kunnen leiden tot overlappende taken en inconsistente documentversies.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Het verbeteren van ons risicobeheer in de toekomst is een voortdurend proces. Dit kan worden bereikt door regelmatic de projectrisicos te her evalueren en ook door het bijwerken van onze strategieën op basis van geleerde lessen.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Door de risico’s proactief te benaderen, kunnen we de kans op ongewenste verrassingen minimaliseren en ervoor zorgen dat ons project succesvol en volgens plan verloopt.</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qwj2jzh0r7hn" w:id="13"/>
      <w:bookmarkEnd w:id="13"/>
      <w:r w:rsidDel="00000000" w:rsidR="00000000" w:rsidRPr="00000000">
        <w:rPr>
          <w:rtl w:val="0"/>
        </w:rPr>
        <w:t xml:space="preserve">9. Oplevering</w:t>
      </w:r>
    </w:p>
    <w:p w:rsidR="00000000" w:rsidDel="00000000" w:rsidP="00000000" w:rsidRDefault="00000000" w:rsidRPr="00000000" w14:paraId="000000CE">
      <w:pPr>
        <w:rPr/>
      </w:pPr>
      <w:r w:rsidDel="00000000" w:rsidR="00000000" w:rsidRPr="00000000">
        <w:rPr>
          <w:b w:val="1"/>
          <w:rtl w:val="0"/>
        </w:rPr>
        <w:t xml:space="preserve">Opleveringsdatum</w:t>
      </w:r>
      <w:r w:rsidDel="00000000" w:rsidR="00000000" w:rsidRPr="00000000">
        <w:rPr>
          <w:rtl w:val="0"/>
        </w:rPr>
        <w:br w:type="textWrapping"/>
        <w:t xml:space="preserve">31 maart 2023</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rtl w:val="0"/>
        </w:rPr>
        <w:t xml:space="preserve">Opgeleverde functionaliteiten</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Een terminal applicatie waarbij de gebruiker de applicatie een suggestie aan games doet op basis van de input van de gebruiker. Dit kan zowel een reeks van game titels zijn als een reeks van game genres.</w:t>
        <w:br w:type="textWrapping"/>
        <w:br w:type="textWrapping"/>
      </w:r>
      <w:r w:rsidDel="00000000" w:rsidR="00000000" w:rsidRPr="00000000">
        <w:rPr>
          <w:b w:val="1"/>
          <w:rtl w:val="0"/>
        </w:rPr>
        <w:t xml:space="preserve">Gebruikte technologieën</w:t>
      </w:r>
      <w:r w:rsidDel="00000000" w:rsidR="00000000" w:rsidRPr="00000000">
        <w:rPr>
          <w:rtl w:val="0"/>
        </w:rPr>
        <w:br w:type="textWrapping"/>
        <w:t xml:space="preserve">Voor deze applicatie worden Python en de </w:t>
      </w:r>
      <w:r w:rsidDel="00000000" w:rsidR="00000000" w:rsidRPr="00000000">
        <w:rPr>
          <w:rtl w:val="0"/>
        </w:rPr>
        <w:t xml:space="preserve">IGDB</w:t>
      </w:r>
      <w:r w:rsidDel="00000000" w:rsidR="00000000" w:rsidRPr="00000000">
        <w:rPr>
          <w:rtl w:val="0"/>
        </w:rPr>
        <w:t xml:space="preserve"> Api gebruikt.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rtl w:val="0"/>
        </w:rPr>
        <w:t xml:space="preserve">Overdrach</w:t>
      </w:r>
      <w:r w:rsidDel="00000000" w:rsidR="00000000" w:rsidRPr="00000000">
        <w:rPr>
          <w:rtl w:val="0"/>
        </w:rPr>
        <w:t xml:space="preserve">t</w:t>
      </w:r>
    </w:p>
    <w:p w:rsidR="00000000" w:rsidDel="00000000" w:rsidP="00000000" w:rsidRDefault="00000000" w:rsidRPr="00000000" w14:paraId="000000D5">
      <w:pPr>
        <w:numPr>
          <w:ilvl w:val="0"/>
          <w:numId w:val="3"/>
        </w:numPr>
        <w:ind w:left="720" w:hanging="360"/>
      </w:pPr>
      <w:r w:rsidDel="00000000" w:rsidR="00000000" w:rsidRPr="00000000">
        <w:rPr>
          <w:rtl w:val="0"/>
        </w:rPr>
        <w:t xml:space="preserve">Een uitgebreide gebruikershandleiding </w:t>
      </w:r>
    </w:p>
    <w:p w:rsidR="00000000" w:rsidDel="00000000" w:rsidP="00000000" w:rsidRDefault="00000000" w:rsidRPr="00000000" w14:paraId="000000D6">
      <w:pPr>
        <w:numPr>
          <w:ilvl w:val="0"/>
          <w:numId w:val="3"/>
        </w:numPr>
        <w:ind w:left="720" w:hanging="360"/>
      </w:pPr>
      <w:r w:rsidDel="00000000" w:rsidR="00000000" w:rsidRPr="00000000">
        <w:rPr>
          <w:rtl w:val="0"/>
        </w:rPr>
        <w:t xml:space="preserve">Een technische documentatie van de code en gebruikte technologieën.</w:t>
      </w:r>
    </w:p>
    <w:p w:rsidR="00000000" w:rsidDel="00000000" w:rsidP="00000000" w:rsidRDefault="00000000" w:rsidRPr="00000000" w14:paraId="000000D7">
      <w:pPr>
        <w:numPr>
          <w:ilvl w:val="0"/>
          <w:numId w:val="3"/>
        </w:numPr>
        <w:ind w:left="720" w:hanging="360"/>
      </w:pPr>
      <w:r w:rsidDel="00000000" w:rsidR="00000000" w:rsidRPr="00000000">
        <w:rPr>
          <w:rtl w:val="0"/>
        </w:rPr>
        <w:t xml:space="preserve">De broncode en andere materialen die nodig zijn voor het onderhouden en beheren van de applicatie.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b w:val="1"/>
          <w:rtl w:val="0"/>
        </w:rPr>
        <w:t xml:space="preserve">Oplevering Process</w:t>
      </w:r>
    </w:p>
    <w:p w:rsidR="00000000" w:rsidDel="00000000" w:rsidP="00000000" w:rsidRDefault="00000000" w:rsidRPr="00000000" w14:paraId="000000DA">
      <w:pPr>
        <w:rPr/>
      </w:pPr>
      <w:r w:rsidDel="00000000" w:rsidR="00000000" w:rsidRPr="00000000">
        <w:rPr>
          <w:rtl w:val="0"/>
        </w:rPr>
        <w:t xml:space="preserve">Voor de opleveringsdatum zullen de overdrachtsdocumenten in een gecomprimeerde folder digitaal worden verstuurd. Deze zullen naar INdiePACman gestuurd worden.</w:t>
      </w: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rPr/>
      </w:pPr>
      <w:bookmarkStart w:colFirst="0" w:colLast="0" w:name="_q5x664o0q1o7" w:id="14"/>
      <w:bookmarkEnd w:id="14"/>
      <w:r w:rsidDel="00000000" w:rsidR="00000000" w:rsidRPr="00000000">
        <w:rPr>
          <w:rtl w:val="0"/>
        </w:rPr>
        <w:t xml:space="preserve">Bronvermelding</w:t>
      </w:r>
    </w:p>
    <w:p w:rsidR="00000000" w:rsidDel="00000000" w:rsidP="00000000" w:rsidRDefault="00000000" w:rsidRPr="00000000" w14:paraId="000000DC">
      <w:pPr>
        <w:rPr/>
      </w:pPr>
      <w:r w:rsidDel="00000000" w:rsidR="00000000" w:rsidRPr="00000000">
        <w:rPr>
          <w:rtl w:val="0"/>
        </w:rPr>
        <w:t xml:space="preserve">IDGB Api door Twitch. </w:t>
      </w:r>
      <w:hyperlink r:id="rId15">
        <w:r w:rsidDel="00000000" w:rsidR="00000000" w:rsidRPr="00000000">
          <w:rPr>
            <w:color w:val="1155cc"/>
            <w:u w:val="single"/>
            <w:rtl w:val="0"/>
          </w:rPr>
          <w:t xml:space="preserve">https://api-docs.igdb.com/</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Hogeschool Leiden. (2023). i_iprop-casus_4.0 (4de editie).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Games Finder. (2022, 25 maart).</w:t>
      </w:r>
      <w:r w:rsidDel="00000000" w:rsidR="00000000" w:rsidRPr="00000000">
        <w:rPr>
          <w:rtl w:val="0"/>
        </w:rPr>
        <w:t xml:space="preserve"> Games Finder - Recommending Games Like Your Favourites. </w:t>
      </w:r>
      <w:hyperlink r:id="rId16">
        <w:r w:rsidDel="00000000" w:rsidR="00000000" w:rsidRPr="00000000">
          <w:rPr>
            <w:color w:val="1155cc"/>
            <w:u w:val="single"/>
            <w:rtl w:val="0"/>
          </w:rPr>
          <w:t xml:space="preserve">https://gameslikefinder.com/</w:t>
        </w:r>
      </w:hyperlink>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Video Game Recommendation Engine. (z.d.). Quantic Foundry. </w:t>
      </w:r>
      <w:hyperlink r:id="rId17">
        <w:r w:rsidDel="00000000" w:rsidR="00000000" w:rsidRPr="00000000">
          <w:rPr>
            <w:color w:val="1155cc"/>
            <w:u w:val="single"/>
            <w:rtl w:val="0"/>
          </w:rPr>
          <w:t xml:space="preserve">https://apps.quanticfoundry.com/recommendations/gamerprofile/videogame/</w:t>
        </w:r>
      </w:hyperlink>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Bdr>
          <w:left w:color="auto" w:space="0" w:sz="0" w:val="none"/>
        </w:pBdr>
        <w:spacing w:after="0" w:before="0" w:line="240" w:lineRule="auto"/>
        <w:ind w:left="720"/>
        <w:rPr>
          <w:i w:val="1"/>
        </w:rPr>
      </w:pPr>
      <w:r w:rsidDel="00000000" w:rsidR="00000000" w:rsidRPr="00000000">
        <w:rPr>
          <w:i w:val="1"/>
          <w:rtl w:val="0"/>
        </w:rPr>
        <w:t xml:space="preserve">Welcome to Python.org. (2023, 23 maart). Python.org. </w:t>
      </w:r>
    </w:p>
    <w:p w:rsidR="00000000" w:rsidDel="00000000" w:rsidP="00000000" w:rsidRDefault="00000000" w:rsidRPr="00000000" w14:paraId="000000E5">
      <w:pPr>
        <w:pBdr>
          <w:left w:color="auto" w:space="0" w:sz="0" w:val="none"/>
        </w:pBdr>
        <w:spacing w:after="0" w:before="0" w:line="240" w:lineRule="auto"/>
        <w:ind w:left="720"/>
        <w:rPr>
          <w:i w:val="1"/>
        </w:rPr>
      </w:pPr>
      <w:r w:rsidDel="00000000" w:rsidR="00000000" w:rsidRPr="00000000">
        <w:rPr>
          <w:i w:val="1"/>
          <w:rtl w:val="0"/>
        </w:rPr>
        <w:t xml:space="preserve">https://www.python.org/</w:t>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bookmarkStart w:colFirst="0" w:colLast="0" w:name="_lytit6t8jpd" w:id="15"/>
      <w:bookmarkEnd w:id="15"/>
      <w:r w:rsidDel="00000000" w:rsidR="00000000" w:rsidRPr="00000000">
        <w:rPr>
          <w:rtl w:val="0"/>
        </w:rPr>
        <w:t xml:space="preserve">Bijlagen</w:t>
      </w:r>
    </w:p>
    <w:p w:rsidR="00000000" w:rsidDel="00000000" w:rsidP="00000000" w:rsidRDefault="00000000" w:rsidRPr="00000000" w14:paraId="000000E8">
      <w:pPr>
        <w:rPr/>
      </w:pPr>
      <w:r w:rsidDel="00000000" w:rsidR="00000000" w:rsidRPr="00000000">
        <w:rPr>
          <w:rtl w:val="0"/>
        </w:rPr>
        <w:t xml:space="preserve">i_iprop_casus_4.0.pdf</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t xml:space="preserve">Projectplanning.pdf</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B">
    <w:pPr>
      <w:ind w:firstLine="720"/>
      <w:rPr>
        <w:i w:val="1"/>
      </w:rPr>
    </w:pPr>
    <w:r w:rsidDel="00000000" w:rsidR="00000000" w:rsidRPr="00000000">
      <w:rPr>
        <w:i w:val="1"/>
        <w:rtl w:val="0"/>
      </w:rPr>
      <w:t xml:space="preserve">Plan van aanpak, project INdiePACman | versie 2.0, 18-05-2023</w:t>
      <w:tab/>
      <w:tab/>
      <w:tab/>
    </w:r>
    <w:r w:rsidDel="00000000" w:rsidR="00000000" w:rsidRPr="00000000">
      <w:rPr>
        <w:i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api-docs.igdb.com/" TargetMode="External"/><Relationship Id="rId14" Type="http://schemas.openxmlformats.org/officeDocument/2006/relationships/image" Target="media/image5.png"/><Relationship Id="rId17" Type="http://schemas.openxmlformats.org/officeDocument/2006/relationships/hyperlink" Target="https://apps.quanticfoundry.com/recommendations/gamerprofile/videogame/" TargetMode="External"/><Relationship Id="rId16" Type="http://schemas.openxmlformats.org/officeDocument/2006/relationships/hyperlink" Target="https://gameslikefinder.com/"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