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Calibri" w:hAnsi="Calibri" w:eastAsia="Calibri" w:cs="Calibri"/>
          <w:b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</w:r>
    </w:p>
    <w:p>
      <w:pPr>
        <w:pStyle w:val="Normal1"/>
        <w:jc w:val="right"/>
        <w:rPr>
          <w:rFonts w:ascii="Calibri" w:hAnsi="Calibri" w:eastAsia="Calibri" w:cs="Calibri"/>
          <w:b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Nombre</w:t>
      </w:r>
    </w:p>
    <w:p>
      <w:pPr>
        <w:pStyle w:val="Normal1"/>
        <w:jc w:val="right"/>
        <w:rPr>
          <w:rFonts w:ascii="Calibri" w:hAnsi="Calibri" w:eastAsia="Calibri" w:cs="Calibri"/>
          <w:b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Matrícula</w:t>
      </w:r>
    </w:p>
    <w:p>
      <w:pPr>
        <w:pStyle w:val="Normal1"/>
        <w:jc w:val="right"/>
        <w:rPr>
          <w:rFonts w:ascii="Calibri" w:hAnsi="Calibri" w:eastAsia="Calibri" w:cs="Calibri"/>
          <w:b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Avenida/Carrera</w:t>
      </w:r>
    </w:p>
    <w:p>
      <w:pPr>
        <w:pStyle w:val="Normal1"/>
        <w:jc w:val="right"/>
        <w:rPr>
          <w:rFonts w:ascii="Calibri" w:hAnsi="Calibri" w:eastAsia="Calibri" w:cs="Calibri"/>
          <w:b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</w:r>
    </w:p>
    <w:p>
      <w:pPr>
        <w:pStyle w:val="Normal1"/>
        <w:jc w:val="right"/>
        <w:rPr>
          <w:rFonts w:ascii="Calibri" w:hAnsi="Calibri" w:eastAsia="Calibri" w:cs="Calibri"/>
          <w:b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</w:r>
    </w:p>
    <w:p>
      <w:pPr>
        <w:pStyle w:val="Normal1"/>
        <w:jc w:val="center"/>
        <w:rPr>
          <w:rFonts w:ascii="Calibri" w:hAnsi="Calibri" w:eastAsia="Calibri" w:cs="Calibri"/>
          <w:b/>
          <w:b/>
          <w:sz w:val="30"/>
          <w:szCs w:val="30"/>
        </w:rPr>
      </w:pPr>
      <w:r>
        <w:rPr>
          <w:rFonts w:eastAsia="Calibri" w:cs="Calibri" w:ascii="Calibri" w:hAnsi="Calibri"/>
          <w:b/>
          <w:sz w:val="30"/>
          <w:szCs w:val="30"/>
        </w:rPr>
        <w:t>Semana Tec: Estadística y probabilidad con juegos de mesa</w:t>
      </w:r>
    </w:p>
    <w:p>
      <w:pPr>
        <w:pStyle w:val="Normal1"/>
        <w:jc w:val="center"/>
        <w:rPr>
          <w:rFonts w:ascii="Calibri" w:hAnsi="Calibri" w:eastAsia="Calibri" w:cs="Calibri"/>
          <w:sz w:val="28"/>
          <w:szCs w:val="28"/>
          <w:shd w:fill="F9F9F9" w:val="clear"/>
        </w:rPr>
      </w:pPr>
      <w:r>
        <w:rPr>
          <w:rFonts w:eastAsia="Calibri" w:cs="Calibri" w:ascii="Calibri" w:hAnsi="Calibri"/>
          <w:b/>
          <w:sz w:val="30"/>
          <w:szCs w:val="30"/>
          <w:shd w:fill="F9F9F9" w:val="clear"/>
        </w:rPr>
        <w:t>Título del Análisis</w:t>
      </w:r>
    </w:p>
    <w:p>
      <w:pPr>
        <w:pStyle w:val="Normal1"/>
        <w:jc w:val="center"/>
        <w:rPr>
          <w:rFonts w:ascii="Calibri" w:hAnsi="Calibri" w:eastAsia="Calibri" w:cs="Calibri"/>
          <w:sz w:val="24"/>
          <w:szCs w:val="24"/>
          <w:shd w:fill="F9F9F9" w:val="clear"/>
        </w:rPr>
      </w:pPr>
      <w:r>
        <w:rPr>
          <w:rFonts w:eastAsia="Calibri" w:cs="Calibri" w:ascii="Calibri" w:hAnsi="Calibri"/>
          <w:sz w:val="24"/>
          <w:szCs w:val="24"/>
          <w:shd w:fill="F9F9F9" w:val="clear"/>
        </w:rPr>
      </w:r>
    </w:p>
    <w:p>
      <w:pPr>
        <w:pStyle w:val="Normal1"/>
        <w:jc w:val="left"/>
        <w:rPr>
          <w:rFonts w:ascii="Calibri" w:hAnsi="Calibri" w:eastAsia="Calibri" w:cs="Calibri"/>
          <w:sz w:val="24"/>
          <w:szCs w:val="24"/>
          <w:shd w:fill="F9F9F9" w:val="clear"/>
        </w:rPr>
      </w:pPr>
      <w:r>
        <w:rPr>
          <w:rFonts w:eastAsia="Calibri" w:cs="Calibri" w:ascii="Calibri" w:hAnsi="Calibri"/>
          <w:sz w:val="24"/>
          <w:szCs w:val="24"/>
          <w:shd w:fill="F9F9F9" w:val="clear"/>
        </w:rPr>
      </w:r>
    </w:p>
    <w:p>
      <w:pPr>
        <w:pStyle w:val="Normal1"/>
        <w:ind w:left="0" w:hanging="0"/>
        <w:rPr>
          <w:rFonts w:ascii="Calibri" w:hAnsi="Calibri" w:eastAsia="Calibri" w:cs="Calibri"/>
          <w:b/>
          <w:b/>
          <w:color w:val="274E13"/>
          <w:sz w:val="24"/>
          <w:szCs w:val="24"/>
        </w:rPr>
      </w:pPr>
      <w:r>
        <w:rPr>
          <w:rFonts w:eastAsia="Calibri" w:cs="Calibri" w:ascii="Calibri" w:hAnsi="Calibri"/>
          <w:b/>
          <w:color w:val="073763"/>
          <w:sz w:val="24"/>
          <w:szCs w:val="24"/>
        </w:rPr>
        <w:t xml:space="preserve">Descripción del juego o escenario a acotar  </w:t>
      </w:r>
      <w:r>
        <w:rPr>
          <w:b/>
          <w:color w:val="274E13"/>
          <w:sz w:val="20"/>
          <w:szCs w:val="20"/>
        </w:rPr>
        <w:t>( Evidencia 1: SING202 )</w:t>
      </w:r>
    </w:p>
    <w:p>
      <w:pPr>
        <w:pStyle w:val="Normal1"/>
        <w:ind w:left="0" w:hanging="0"/>
        <w:rPr>
          <w:rFonts w:ascii="Calibri" w:hAnsi="Calibri" w:eastAsia="Calibri" w:cs="Calibri"/>
          <w:b/>
          <w:b/>
          <w:color w:val="073763"/>
          <w:sz w:val="24"/>
          <w:szCs w:val="24"/>
        </w:rPr>
      </w:pPr>
      <w:r>
        <w:rPr>
          <w:rFonts w:eastAsia="Calibri" w:cs="Calibri" w:ascii="Calibri" w:hAnsi="Calibri"/>
          <w:b/>
          <w:color w:val="073763"/>
          <w:sz w:val="24"/>
          <w:szCs w:val="24"/>
        </w:rPr>
      </w:r>
    </w:p>
    <w:p>
      <w:pPr>
        <w:pStyle w:val="Normal1"/>
        <w:ind w:left="720" w:hanging="0"/>
        <w:rPr>
          <w:rFonts w:ascii="Calibri" w:hAnsi="Calibri" w:eastAsia="Calibri" w:cs="Calibri"/>
        </w:rPr>
      </w:pPr>
      <w:r>
        <w:rPr/>
      </w:r>
    </w:p>
    <w:p>
      <w:pPr>
        <w:pStyle w:val="Normal1"/>
        <w:ind w:left="720" w:hanging="0"/>
        <w:rPr>
          <w:rFonts w:ascii="Calibri" w:hAnsi="Calibri" w:eastAsia="Calibri" w:cs="Calibri"/>
        </w:rPr>
      </w:pPr>
      <w:r>
        <w:rPr/>
      </w:r>
    </w:p>
    <w:p>
      <w:pPr>
        <w:pStyle w:val="Normal1"/>
        <w:ind w:left="720" w:hanging="0"/>
        <w:rPr>
          <w:rFonts w:ascii="Calibri" w:hAnsi="Calibri" w:eastAsia="Calibri" w:cs="Calibri"/>
        </w:rPr>
      </w:pPr>
      <w:r>
        <w:rPr/>
      </w:r>
    </w:p>
    <w:p>
      <w:pPr>
        <w:pStyle w:val="Normal1"/>
        <w:ind w:left="720" w:hanging="0"/>
        <w:rPr>
          <w:rFonts w:ascii="Calibri" w:hAnsi="Calibri" w:eastAsia="Calibri" w:cs="Calibri"/>
        </w:rPr>
      </w:pPr>
      <w:r>
        <w:rPr/>
      </w:r>
    </w:p>
    <w:p>
      <w:pPr>
        <w:pStyle w:val="Normal1"/>
        <w:ind w:left="720" w:hanging="0"/>
        <w:rPr>
          <w:rFonts w:ascii="Calibri" w:hAnsi="Calibri" w:eastAsia="Calibri" w:cs="Calibri"/>
        </w:rPr>
      </w:pPr>
      <w:r>
        <w:rPr/>
      </w:r>
    </w:p>
    <w:p>
      <w:pPr>
        <w:pStyle w:val="Normal1"/>
        <w:ind w:left="720" w:hanging="0"/>
        <w:rPr>
          <w:rFonts w:ascii="Calibri" w:hAnsi="Calibri" w:eastAsia="Calibri" w:cs="Calibri"/>
        </w:rPr>
      </w:pPr>
      <w:r>
        <w:rPr/>
      </w:r>
    </w:p>
    <w:p>
      <w:pPr>
        <w:pStyle w:val="Normal1"/>
        <w:ind w:left="720" w:hanging="0"/>
        <w:rPr>
          <w:rFonts w:ascii="Calibri" w:hAnsi="Calibri" w:eastAsia="Calibri" w:cs="Calibri"/>
        </w:rPr>
      </w:pPr>
      <w:r>
        <w:rPr/>
      </w:r>
    </w:p>
    <w:p>
      <w:pPr>
        <w:pStyle w:val="Normal1"/>
        <w:ind w:left="720" w:hanging="0"/>
        <w:rPr>
          <w:rFonts w:ascii="Calibri" w:hAnsi="Calibri" w:eastAsia="Calibri" w:cs="Calibri"/>
        </w:rPr>
      </w:pPr>
      <w:r>
        <w:rPr/>
      </w:r>
    </w:p>
    <w:p>
      <w:pPr>
        <w:pStyle w:val="Normal1"/>
        <w:ind w:left="720" w:hanging="0"/>
        <w:rPr>
          <w:rFonts w:ascii="Calibri" w:hAnsi="Calibri" w:eastAsia="Calibri" w:cs="Calibri"/>
        </w:rPr>
      </w:pPr>
      <w:r>
        <w:rPr/>
      </w:r>
    </w:p>
    <w:p>
      <w:pPr>
        <w:pStyle w:val="Normal1"/>
        <w:ind w:left="720" w:hanging="0"/>
        <w:rPr>
          <w:rFonts w:ascii="Calibri" w:hAnsi="Calibri" w:eastAsia="Calibri" w:cs="Calibri"/>
        </w:rPr>
      </w:pPr>
      <w:r>
        <w:rPr/>
      </w:r>
    </w:p>
    <w:p>
      <w:pPr>
        <w:pStyle w:val="Normal1"/>
        <w:ind w:left="720" w:hanging="0"/>
        <w:rPr>
          <w:rFonts w:ascii="Calibri" w:hAnsi="Calibri" w:eastAsia="Calibri" w:cs="Calibri"/>
        </w:rPr>
      </w:pPr>
      <w:r>
        <w:rPr/>
      </w:r>
    </w:p>
    <w:p>
      <w:pPr>
        <w:pStyle w:val="Normal1"/>
        <w:ind w:left="720" w:hanging="0"/>
        <w:rPr>
          <w:rFonts w:ascii="Calibri" w:hAnsi="Calibri" w:eastAsia="Calibri" w:cs="Calibri"/>
        </w:rPr>
      </w:pPr>
      <w:r>
        <w:rPr/>
      </w:r>
    </w:p>
    <w:p>
      <w:pPr>
        <w:pStyle w:val="Normal1"/>
        <w:ind w:left="720" w:hanging="0"/>
        <w:rPr>
          <w:rFonts w:ascii="Calibri" w:hAnsi="Calibri" w:eastAsia="Calibri" w:cs="Calibri"/>
        </w:rPr>
      </w:pPr>
      <w:r>
        <w:rPr/>
      </w:r>
    </w:p>
    <w:p>
      <w:pPr>
        <w:pStyle w:val="Normal1"/>
        <w:ind w:left="720" w:hanging="0"/>
        <w:rPr>
          <w:rFonts w:ascii="Calibri" w:hAnsi="Calibri" w:eastAsia="Calibri" w:cs="Calibri"/>
        </w:rPr>
      </w:pPr>
      <w:r>
        <w:rPr/>
      </w:r>
    </w:p>
    <w:p>
      <w:pPr>
        <w:pStyle w:val="Normal1"/>
        <w:ind w:left="720" w:hanging="0"/>
        <w:rPr>
          <w:rFonts w:ascii="Calibri" w:hAnsi="Calibri" w:eastAsia="Calibri" w:cs="Calibri"/>
        </w:rPr>
      </w:pPr>
      <w:r>
        <w:rPr/>
      </w:r>
    </w:p>
    <w:p>
      <w:pPr>
        <w:pStyle w:val="Normal1"/>
        <w:ind w:left="720" w:hanging="0"/>
        <w:rPr>
          <w:rFonts w:ascii="Calibri" w:hAnsi="Calibri" w:eastAsia="Calibri" w:cs="Calibri"/>
        </w:rPr>
      </w:pPr>
      <w:r>
        <w:rPr/>
      </w:r>
    </w:p>
    <w:p>
      <w:pPr>
        <w:pStyle w:val="Normal1"/>
        <w:ind w:left="720" w:hanging="0"/>
        <w:rPr>
          <w:rFonts w:ascii="Calibri" w:hAnsi="Calibri" w:eastAsia="Calibri" w:cs="Calibri"/>
        </w:rPr>
      </w:pPr>
      <w:r>
        <w:rPr/>
      </w:r>
    </w:p>
    <w:p>
      <w:pPr>
        <w:pStyle w:val="Normal1"/>
        <w:ind w:left="720" w:hanging="0"/>
        <w:rPr>
          <w:rFonts w:ascii="Calibri" w:hAnsi="Calibri" w:eastAsia="Calibri" w:cs="Calibri"/>
        </w:rPr>
      </w:pPr>
      <w:r>
        <w:rPr/>
      </w:r>
    </w:p>
    <w:p>
      <w:pPr>
        <w:pStyle w:val="Normal1"/>
        <w:ind w:left="720" w:hanging="0"/>
        <w:rPr>
          <w:rFonts w:ascii="Calibri" w:hAnsi="Calibri" w:eastAsia="Calibri" w:cs="Calibri"/>
        </w:rPr>
      </w:pPr>
      <w:r>
        <w:rPr/>
      </w:r>
    </w:p>
    <w:p>
      <w:pPr>
        <w:pStyle w:val="Normal1"/>
        <w:ind w:left="720" w:hanging="0"/>
        <w:rPr>
          <w:rFonts w:ascii="Calibri" w:hAnsi="Calibri" w:eastAsia="Calibri" w:cs="Calibri"/>
        </w:rPr>
      </w:pPr>
      <w:r>
        <w:rPr/>
      </w:r>
    </w:p>
    <w:p>
      <w:pPr>
        <w:pStyle w:val="Normal1"/>
        <w:ind w:left="720" w:hanging="0"/>
        <w:rPr>
          <w:rFonts w:ascii="Calibri" w:hAnsi="Calibri" w:eastAsia="Calibri" w:cs="Calibri"/>
        </w:rPr>
      </w:pPr>
      <w:r>
        <w:rPr/>
      </w:r>
    </w:p>
    <w:p>
      <w:pPr>
        <w:pStyle w:val="Normal1"/>
        <w:ind w:left="720" w:hanging="0"/>
        <w:rPr>
          <w:rFonts w:ascii="Calibri" w:hAnsi="Calibri" w:eastAsia="Calibri" w:cs="Calibri"/>
        </w:rPr>
      </w:pPr>
      <w:r>
        <w:rPr/>
      </w:r>
    </w:p>
    <w:p>
      <w:pPr>
        <w:pStyle w:val="Normal1"/>
        <w:ind w:left="720" w:hanging="0"/>
        <w:rPr>
          <w:rFonts w:ascii="Calibri" w:hAnsi="Calibri" w:eastAsia="Calibri" w:cs="Calibri"/>
        </w:rPr>
      </w:pPr>
      <w:r>
        <w:rPr/>
      </w:r>
    </w:p>
    <w:p>
      <w:pPr>
        <w:pStyle w:val="Normal1"/>
        <w:ind w:left="720" w:hanging="0"/>
        <w:rPr>
          <w:rFonts w:ascii="Calibri" w:hAnsi="Calibri" w:eastAsia="Calibri" w:cs="Calibri"/>
        </w:rPr>
      </w:pPr>
      <w:r>
        <w:rPr/>
      </w:r>
    </w:p>
    <w:p>
      <w:pPr>
        <w:pStyle w:val="Normal1"/>
        <w:ind w:left="144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ind w:left="144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ind w:left="144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rPr>
          <w:rFonts w:ascii="Calibri" w:hAnsi="Calibri" w:eastAsia="Calibri" w:cs="Calibri"/>
          <w:b/>
          <w:b/>
          <w:color w:val="073763"/>
          <w:sz w:val="24"/>
          <w:szCs w:val="24"/>
        </w:rPr>
      </w:pPr>
      <w:r>
        <w:rPr>
          <w:rFonts w:eastAsia="Calibri" w:cs="Calibri" w:ascii="Calibri" w:hAnsi="Calibri"/>
          <w:b/>
          <w:color w:val="073763"/>
          <w:sz w:val="24"/>
          <w:szCs w:val="24"/>
        </w:rPr>
        <w:t xml:space="preserve">Descripción de las variables y su relación entre ellas. </w:t>
      </w:r>
      <w:r>
        <w:rPr>
          <w:b/>
          <w:color w:val="274E13"/>
          <w:sz w:val="20"/>
          <w:szCs w:val="20"/>
        </w:rPr>
        <w:t xml:space="preserve"> </w:t>
      </w:r>
      <w:r>
        <w:rPr>
          <w:b/>
          <w:color w:val="7F6000"/>
          <w:sz w:val="20"/>
          <w:szCs w:val="20"/>
        </w:rPr>
        <w:t>( Evidencia 2: SEG0501)</w:t>
      </w:r>
    </w:p>
    <w:p>
      <w:pPr>
        <w:pStyle w:val="Normal1"/>
        <w:rPr>
          <w:rFonts w:ascii="Calibri" w:hAnsi="Calibri" w:eastAsia="Calibri" w:cs="Calibri"/>
          <w:b/>
          <w:b/>
          <w:color w:val="073763"/>
          <w:sz w:val="24"/>
          <w:szCs w:val="24"/>
        </w:rPr>
      </w:pPr>
      <w:r>
        <w:rPr>
          <w:rFonts w:eastAsia="Calibri" w:cs="Calibri" w:ascii="Calibri" w:hAnsi="Calibri"/>
          <w:b/>
          <w:color w:val="073763"/>
          <w:sz w:val="24"/>
          <w:szCs w:val="24"/>
        </w:rPr>
      </w:r>
    </w:p>
    <w:p>
      <w:pPr>
        <w:pStyle w:val="Normal1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  <w:color w:val="073763"/>
          <w:sz w:val="24"/>
          <w:szCs w:val="24"/>
        </w:rPr>
        <w:tab/>
      </w:r>
      <w:r>
        <w:rPr>
          <w:rFonts w:eastAsia="Calibri" w:cs="Calibri" w:ascii="Calibri" w:hAnsi="Calibri"/>
          <w:b/>
        </w:rPr>
        <w:t>Variables Independientes:</w:t>
      </w:r>
    </w:p>
    <w:p>
      <w:pPr>
        <w:pStyle w:val="Normal1"/>
        <w:rPr>
          <w:rFonts w:ascii="Calibri" w:hAnsi="Calibri" w:eastAsia="Calibri" w:cs="Calibri"/>
          <w:b/>
          <w:b/>
          <w:color w:val="073763"/>
          <w:sz w:val="24"/>
          <w:szCs w:val="24"/>
        </w:rPr>
      </w:pPr>
      <w:r>
        <w:rPr>
          <w:rFonts w:eastAsia="Calibri" w:cs="Calibri" w:ascii="Calibri" w:hAnsi="Calibri"/>
          <w:b/>
          <w:color w:val="073763"/>
          <w:sz w:val="24"/>
          <w:szCs w:val="24"/>
        </w:rPr>
      </w:r>
    </w:p>
    <w:p>
      <w:pPr>
        <w:pStyle w:val="Normal1"/>
        <w:ind w:left="72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ind w:left="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ind w:left="0" w:hanging="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</w:rPr>
        <w:tab/>
      </w:r>
      <w:r>
        <w:rPr>
          <w:rFonts w:eastAsia="Calibri" w:cs="Calibri" w:ascii="Calibri" w:hAnsi="Calibri"/>
          <w:b/>
        </w:rPr>
        <w:t>Variables Dependientes:</w:t>
      </w:r>
    </w:p>
    <w:p>
      <w:pPr>
        <w:pStyle w:val="Normal1"/>
        <w:ind w:left="144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b/>
          <w:b/>
          <w:color w:val="7F6000"/>
          <w:sz w:val="26"/>
          <w:szCs w:val="26"/>
        </w:rPr>
      </w:pPr>
      <w:r>
        <w:rPr>
          <w:rFonts w:eastAsia="Calibri" w:cs="Calibri" w:ascii="Calibri" w:hAnsi="Calibri"/>
          <w:b/>
          <w:color w:val="073763"/>
          <w:sz w:val="26"/>
          <w:szCs w:val="26"/>
        </w:rPr>
        <w:t xml:space="preserve">Explicación del modelo </w:t>
      </w:r>
      <w:r>
        <w:rPr>
          <w:rFonts w:eastAsia="Calibri" w:cs="Calibri" w:ascii="Calibri" w:hAnsi="Calibri"/>
          <w:b/>
          <w:color w:val="073763"/>
          <w:sz w:val="24"/>
          <w:szCs w:val="24"/>
        </w:rPr>
        <w:t xml:space="preserve"> </w:t>
      </w:r>
      <w:r>
        <w:rPr>
          <w:b/>
          <w:color w:val="274E13"/>
          <w:sz w:val="20"/>
          <w:szCs w:val="20"/>
        </w:rPr>
        <w:t xml:space="preserve">( Evidencia 1: SING202 ) </w:t>
      </w:r>
      <w:r>
        <w:rPr>
          <w:b/>
          <w:color w:val="7F6000"/>
          <w:sz w:val="20"/>
          <w:szCs w:val="20"/>
        </w:rPr>
        <w:t>( Evidencia 2: SEG0501)</w:t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</w:r>
    </w:p>
    <w:p>
      <w:pPr>
        <w:pStyle w:val="Normal1"/>
        <w:rPr>
          <w:rFonts w:ascii="Calibri" w:hAnsi="Calibri" w:eastAsia="Calibri" w:cs="Calibri"/>
          <w:b/>
          <w:b/>
          <w:color w:val="1C4587"/>
        </w:rPr>
      </w:pPr>
      <w:r>
        <w:rPr>
          <w:rFonts w:eastAsia="Calibri" w:cs="Calibri" w:ascii="Calibri" w:hAnsi="Calibri"/>
          <w:b/>
          <w:color w:val="1C4587"/>
        </w:rPr>
        <w:t>Estrategia sugerida siguiendo el modelo:</w:t>
      </w:r>
    </w:p>
    <w:p>
      <w:pPr>
        <w:pStyle w:val="Normal1"/>
        <w:ind w:left="72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ind w:left="72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ind w:left="72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rPr>
          <w:rFonts w:ascii="Calibri" w:hAnsi="Calibri" w:eastAsia="Calibri" w:cs="Calibri"/>
          <w:b/>
          <w:b/>
          <w:color w:val="1C4587"/>
        </w:rPr>
      </w:pPr>
      <w:r>
        <w:rPr>
          <w:rFonts w:eastAsia="Calibri" w:cs="Calibri" w:ascii="Calibri" w:hAnsi="Calibri"/>
          <w:b/>
          <w:color w:val="1C4587"/>
        </w:rPr>
        <w:t xml:space="preserve">Demostración de uso del modelo. </w:t>
      </w:r>
      <w:r>
        <w:rPr>
          <w:b/>
          <w:color w:val="274E13"/>
          <w:sz w:val="20"/>
          <w:szCs w:val="20"/>
        </w:rPr>
        <w:t xml:space="preserve"> ( Evidencia 1: SING202 )</w:t>
      </w:r>
    </w:p>
    <w:p>
      <w:pPr>
        <w:pStyle w:val="Normal1"/>
        <w:rPr>
          <w:rFonts w:ascii="Calibri" w:hAnsi="Calibri" w:eastAsia="Calibri" w:cs="Calibri"/>
        </w:rPr>
      </w:pPr>
      <w:r>
        <w:rPr/>
      </w:r>
    </w:p>
    <w:sectPr>
      <w:footerReference w:type="default" r:id="rId2"/>
      <w:type w:val="nextPage"/>
      <w:pgSz w:w="12240" w:h="15840"/>
      <w:pgMar w:left="1440" w:right="1440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62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4</Pages>
  <Words>72</Words>
  <Characters>409</Characters>
  <CharactersWithSpaces>476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2023-05-02T15:48:13Z</dcterms:modified>
  <cp:revision>1</cp:revision>
  <dc:subject/>
  <dc:title/>
</cp:coreProperties>
</file>