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ovldsmmy33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4psie49ncu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pulir y mejorar algunas buenas prácticas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practica donde </w:t>
              <w:br w:type="textWrapping"/>
              <w:t xml:space="preserve">pueda desarrollar mejor esta competencia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en general es lo que más se me ha facilitado durante la carrera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rigor sobre algunos procesos obligatorios </w:t>
              <w:br w:type="textWrapping"/>
              <w:t xml:space="preserve">de la gestión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he podido desarrollar bien pero con algunos contratiempos menores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que me sé comunicar y expresar correctamente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adaptación tecnológica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adapto adecuadamente a las nuevas tecnologías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y responsabilidad profesional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general cumplo con la responsabilidad y ética profesional.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wqZuuwKACBd77Dm2XXrPnlJfGA==">CgMxLjAyDmguaG92bGRzbW15MzNkMg5oLmY0cHNpZTQ5bmN1NzgAciExTEVIaWp1TWp3RFZoUmNzNUw0eHNKVV9oYzFwb25CeDU=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