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BF980" w14:textId="087BE5A7" w:rsidR="00704F06" w:rsidRDefault="00AA4103">
      <w:r>
        <w:t>Actividad 1</w:t>
      </w:r>
      <w:r w:rsidR="00165367">
        <w:t xml:space="preserve"> </w:t>
      </w:r>
    </w:p>
    <w:p w14:paraId="5093FF67" w14:textId="7D15B6B7" w:rsidR="00165367" w:rsidRDefault="00165367" w:rsidP="0016536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Diseñar la solución usando UML</w:t>
      </w:r>
      <w:r w:rsidRPr="005575A7">
        <w:rPr>
          <w:rFonts w:ascii="Arial" w:hAnsi="Arial" w:cs="Arial"/>
          <w:spacing w:val="-2"/>
          <w:lang w:val="es-CL"/>
        </w:rPr>
        <w:t>:</w:t>
      </w:r>
      <w:r>
        <w:rPr>
          <w:rFonts w:ascii="Arial" w:hAnsi="Arial" w:cs="Arial"/>
          <w:spacing w:val="-2"/>
          <w:lang w:val="es-CL"/>
        </w:rPr>
        <w:t xml:space="preserve"> </w:t>
      </w:r>
    </w:p>
    <w:p w14:paraId="2F95EBF8" w14:textId="19348962" w:rsidR="009D0E83" w:rsidRPr="005575A7" w:rsidRDefault="009D0E83" w:rsidP="009D0E83">
      <w:pPr>
        <w:pStyle w:val="NormalWeb"/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>
        <w:rPr>
          <w:rFonts w:ascii="Arial" w:hAnsi="Arial" w:cs="Arial"/>
          <w:spacing w:val="-2"/>
          <w:lang w:val="es-CL"/>
        </w:rPr>
        <w:t xml:space="preserve">Imagen en </w:t>
      </w:r>
      <w:proofErr w:type="spellStart"/>
      <w:r>
        <w:rPr>
          <w:rFonts w:ascii="Arial" w:hAnsi="Arial" w:cs="Arial"/>
          <w:spacing w:val="-2"/>
          <w:lang w:val="es-CL"/>
        </w:rPr>
        <w:t>Github</w:t>
      </w:r>
      <w:proofErr w:type="spellEnd"/>
    </w:p>
    <w:p w14:paraId="5C78AF71" w14:textId="748F0DD5" w:rsidR="00165367" w:rsidRDefault="00165367" w:rsidP="0016536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Desarrollar el código necesario para implementar la solución</w:t>
      </w:r>
      <w:r w:rsidRPr="005575A7">
        <w:rPr>
          <w:rFonts w:ascii="Arial" w:hAnsi="Arial" w:cs="Arial"/>
          <w:spacing w:val="-2"/>
          <w:lang w:val="es-CL"/>
        </w:rPr>
        <w:t>:</w:t>
      </w:r>
    </w:p>
    <w:p w14:paraId="67C74F7B" w14:textId="1EF7C1AD" w:rsidR="009D0E83" w:rsidRPr="005575A7" w:rsidRDefault="009D0E83" w:rsidP="009D0E83">
      <w:pPr>
        <w:pStyle w:val="NormalWeb"/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>
        <w:rPr>
          <w:rFonts w:ascii="Arial" w:hAnsi="Arial" w:cs="Arial"/>
          <w:spacing w:val="-2"/>
          <w:lang w:val="es-CL"/>
        </w:rPr>
        <w:t xml:space="preserve">En </w:t>
      </w:r>
      <w:proofErr w:type="spellStart"/>
      <w:r>
        <w:rPr>
          <w:rFonts w:ascii="Arial" w:hAnsi="Arial" w:cs="Arial"/>
          <w:spacing w:val="-2"/>
          <w:lang w:val="es-CL"/>
        </w:rPr>
        <w:t>Github</w:t>
      </w:r>
      <w:proofErr w:type="spellEnd"/>
    </w:p>
    <w:p w14:paraId="490AFE89" w14:textId="77777777" w:rsidR="00165367" w:rsidRPr="005575A7" w:rsidRDefault="00165367" w:rsidP="0016536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Indicar y justificar el patrón de diseño usado</w:t>
      </w:r>
      <w:r w:rsidRPr="005575A7">
        <w:rPr>
          <w:rFonts w:ascii="Arial" w:hAnsi="Arial" w:cs="Arial"/>
          <w:spacing w:val="-2"/>
          <w:lang w:val="es-CL"/>
        </w:rPr>
        <w:t>:</w:t>
      </w:r>
    </w:p>
    <w:p w14:paraId="53CE5276" w14:textId="77777777" w:rsidR="009D0E83" w:rsidRPr="005575A7" w:rsidRDefault="009D0E83" w:rsidP="009D0E83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 xml:space="preserve">Identificar el patrón de diseño más adecuado para que tanto los enlaces comunes como los de categorías puedan adaptarse a la interfaz </w:t>
      </w:r>
      <w:proofErr w:type="spellStart"/>
      <w:r w:rsidRPr="005575A7">
        <w:rPr>
          <w:rFonts w:ascii="Arial" w:hAnsi="Arial" w:cs="Arial"/>
          <w:spacing w:val="-2"/>
          <w:lang w:val="es-CL"/>
        </w:rPr>
        <w:t>ItemMenu</w:t>
      </w:r>
      <w:proofErr w:type="spellEnd"/>
      <w:r w:rsidRPr="005575A7">
        <w:rPr>
          <w:rFonts w:ascii="Arial" w:hAnsi="Arial" w:cs="Arial"/>
          <w:spacing w:val="-2"/>
          <w:lang w:val="es-CL"/>
        </w:rPr>
        <w:t>.</w:t>
      </w:r>
    </w:p>
    <w:p w14:paraId="2D3E66DD" w14:textId="77777777" w:rsidR="009D0E83" w:rsidRPr="005575A7" w:rsidRDefault="009D0E83" w:rsidP="009D0E83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Justificar por qué este patrón es la mejor opción.</w:t>
      </w:r>
    </w:p>
    <w:p w14:paraId="4DFCF8A3" w14:textId="77777777" w:rsidR="009D0E83" w:rsidRDefault="009D0E83" w:rsidP="009D0E83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Implementar el patrón en el código y explicar cómo resuelve el problema de integración.</w:t>
      </w:r>
    </w:p>
    <w:p w14:paraId="4B19F306" w14:textId="77777777" w:rsidR="009D0E83" w:rsidRDefault="009D0E83" w:rsidP="009D0E83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spacing w:val="-2"/>
          <w:lang w:val="es-CL"/>
        </w:rPr>
      </w:pPr>
    </w:p>
    <w:p w14:paraId="7D4B319B" w14:textId="77777777" w:rsidR="009D0E83" w:rsidRPr="007C1427" w:rsidRDefault="009D0E83" w:rsidP="009D0E83">
      <w:pPr>
        <w:pStyle w:val="NormalWeb"/>
        <w:shd w:val="clear" w:color="auto" w:fill="FFFFFF"/>
        <w:spacing w:after="150"/>
        <w:jc w:val="both"/>
        <w:rPr>
          <w:rFonts w:ascii="Arial" w:hAnsi="Arial" w:cs="Arial"/>
          <w:b/>
          <w:bCs/>
          <w:spacing w:val="-2"/>
          <w:lang w:val="es-CL"/>
        </w:rPr>
      </w:pPr>
      <w:r w:rsidRPr="007C1427">
        <w:rPr>
          <w:rFonts w:ascii="Arial" w:hAnsi="Arial" w:cs="Arial"/>
          <w:b/>
          <w:bCs/>
          <w:spacing w:val="-2"/>
          <w:lang w:val="es-CL"/>
        </w:rPr>
        <w:t>a) Identificación del Patrón</w:t>
      </w:r>
    </w:p>
    <w:p w14:paraId="472AE038" w14:textId="00F7A0D2" w:rsidR="009D0E83" w:rsidRPr="009D0E83" w:rsidRDefault="009D0E83" w:rsidP="009D0E83">
      <w:pPr>
        <w:pStyle w:val="NormalWeb"/>
        <w:shd w:val="clear" w:color="auto" w:fill="FFFFFF"/>
        <w:spacing w:after="150"/>
        <w:jc w:val="both"/>
        <w:rPr>
          <w:rFonts w:ascii="Arial" w:hAnsi="Arial" w:cs="Arial"/>
          <w:spacing w:val="-2"/>
          <w:lang w:val="es-CL"/>
        </w:rPr>
      </w:pPr>
      <w:r w:rsidRPr="009D0E83">
        <w:rPr>
          <w:rFonts w:ascii="Arial" w:hAnsi="Arial" w:cs="Arial"/>
          <w:spacing w:val="-2"/>
          <w:lang w:val="es-CL"/>
        </w:rPr>
        <w:t xml:space="preserve">Se utilizó el Patrón </w:t>
      </w:r>
      <w:r w:rsidR="007C1427">
        <w:rPr>
          <w:rFonts w:ascii="Arial" w:hAnsi="Arial" w:cs="Arial"/>
          <w:spacing w:val="-2"/>
          <w:lang w:val="es-CL"/>
        </w:rPr>
        <w:t>“</w:t>
      </w:r>
      <w:proofErr w:type="spellStart"/>
      <w:r w:rsidR="007C1427">
        <w:rPr>
          <w:rFonts w:ascii="Arial" w:hAnsi="Arial" w:cs="Arial"/>
          <w:spacing w:val="-2"/>
          <w:lang w:val="es-CL"/>
        </w:rPr>
        <w:t>adapter</w:t>
      </w:r>
      <w:proofErr w:type="spellEnd"/>
      <w:r w:rsidR="007C1427">
        <w:rPr>
          <w:rFonts w:ascii="Arial" w:hAnsi="Arial" w:cs="Arial"/>
          <w:spacing w:val="-2"/>
          <w:lang w:val="es-CL"/>
        </w:rPr>
        <w:t>”</w:t>
      </w:r>
      <w:r w:rsidRPr="009D0E83">
        <w:rPr>
          <w:rFonts w:ascii="Arial" w:hAnsi="Arial" w:cs="Arial"/>
          <w:spacing w:val="-2"/>
          <w:lang w:val="es-CL"/>
        </w:rPr>
        <w:t xml:space="preserve"> (Adaptador) para convertir objetos </w:t>
      </w:r>
      <w:proofErr w:type="spellStart"/>
      <w:r w:rsidRPr="009D0E83">
        <w:rPr>
          <w:rFonts w:ascii="Arial" w:hAnsi="Arial" w:cs="Arial"/>
          <w:spacing w:val="-2"/>
          <w:lang w:val="es-CL"/>
        </w:rPr>
        <w:t>Categoria</w:t>
      </w:r>
      <w:proofErr w:type="spellEnd"/>
      <w:r w:rsidRPr="009D0E83">
        <w:rPr>
          <w:rFonts w:ascii="Arial" w:hAnsi="Arial" w:cs="Arial"/>
          <w:spacing w:val="-2"/>
          <w:lang w:val="es-CL"/>
        </w:rPr>
        <w:t xml:space="preserve"> a la interfaz </w:t>
      </w:r>
      <w:proofErr w:type="spellStart"/>
      <w:r w:rsidRPr="009D0E83">
        <w:rPr>
          <w:rFonts w:ascii="Arial" w:hAnsi="Arial" w:cs="Arial"/>
          <w:spacing w:val="-2"/>
          <w:lang w:val="es-CL"/>
        </w:rPr>
        <w:t>ItemMenu</w:t>
      </w:r>
      <w:proofErr w:type="spellEnd"/>
      <w:r w:rsidRPr="009D0E83">
        <w:rPr>
          <w:rFonts w:ascii="Arial" w:hAnsi="Arial" w:cs="Arial"/>
          <w:spacing w:val="-2"/>
          <w:lang w:val="es-CL"/>
        </w:rPr>
        <w:t>.</w:t>
      </w:r>
    </w:p>
    <w:p w14:paraId="42D80DED" w14:textId="229BA32D" w:rsidR="009D0E83" w:rsidRPr="009D0E83" w:rsidRDefault="007C1427" w:rsidP="009D0E83">
      <w:pPr>
        <w:pStyle w:val="NormalWeb"/>
        <w:shd w:val="clear" w:color="auto" w:fill="FFFFFF"/>
        <w:spacing w:after="150"/>
        <w:jc w:val="both"/>
        <w:rPr>
          <w:rFonts w:ascii="Arial" w:hAnsi="Arial" w:cs="Arial"/>
          <w:b/>
          <w:bCs/>
          <w:spacing w:val="-2"/>
          <w:lang w:val="es-CL"/>
        </w:rPr>
      </w:pPr>
      <w:r>
        <w:rPr>
          <w:rFonts w:ascii="Arial" w:hAnsi="Arial" w:cs="Arial"/>
          <w:b/>
          <w:bCs/>
          <w:spacing w:val="-2"/>
          <w:lang w:val="es-CL"/>
        </w:rPr>
        <w:t xml:space="preserve">¿Cómo se </w:t>
      </w:r>
      <w:r w:rsidR="00261BA8" w:rsidRPr="009D0E83">
        <w:rPr>
          <w:rFonts w:ascii="Arial" w:hAnsi="Arial" w:cs="Arial"/>
          <w:b/>
          <w:bCs/>
          <w:spacing w:val="-2"/>
          <w:lang w:val="es-CL"/>
        </w:rPr>
        <w:t>Implement</w:t>
      </w:r>
      <w:r w:rsidR="00261BA8">
        <w:rPr>
          <w:rFonts w:ascii="Arial" w:hAnsi="Arial" w:cs="Arial"/>
          <w:b/>
          <w:bCs/>
          <w:spacing w:val="-2"/>
          <w:lang w:val="es-CL"/>
        </w:rPr>
        <w:t>ó</w:t>
      </w:r>
      <w:r>
        <w:rPr>
          <w:rFonts w:ascii="Arial" w:hAnsi="Arial" w:cs="Arial"/>
          <w:b/>
          <w:bCs/>
          <w:spacing w:val="-2"/>
          <w:lang w:val="es-CL"/>
        </w:rPr>
        <w:t>?</w:t>
      </w:r>
    </w:p>
    <w:p w14:paraId="759B0B2C" w14:textId="77777777" w:rsidR="009D0E83" w:rsidRPr="009D0E83" w:rsidRDefault="009D0E83" w:rsidP="009D0E83">
      <w:pPr>
        <w:pStyle w:val="NormalWeb"/>
        <w:shd w:val="clear" w:color="auto" w:fill="FFFFFF"/>
        <w:spacing w:after="150"/>
        <w:jc w:val="both"/>
        <w:rPr>
          <w:rFonts w:ascii="Arial" w:hAnsi="Arial" w:cs="Arial"/>
          <w:spacing w:val="-2"/>
          <w:lang w:val="es-CL"/>
        </w:rPr>
      </w:pPr>
      <w:r w:rsidRPr="009D0E83">
        <w:rPr>
          <w:rFonts w:ascii="Arial" w:hAnsi="Arial" w:cs="Arial"/>
          <w:spacing w:val="-2"/>
          <w:lang w:val="es-CL"/>
        </w:rPr>
        <w:t xml:space="preserve">Clase: </w:t>
      </w:r>
      <w:proofErr w:type="spellStart"/>
      <w:r w:rsidRPr="009D0E83">
        <w:rPr>
          <w:rFonts w:ascii="Arial" w:hAnsi="Arial" w:cs="Arial"/>
          <w:spacing w:val="-2"/>
          <w:lang w:val="es-CL"/>
        </w:rPr>
        <w:t>CategoriaMenuAdapter</w:t>
      </w:r>
      <w:proofErr w:type="spellEnd"/>
    </w:p>
    <w:p w14:paraId="56462F5D" w14:textId="04EA0773" w:rsidR="009D0E83" w:rsidRDefault="009D0E83" w:rsidP="009D0E83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spacing w:val="-2"/>
          <w:lang w:val="es-CL"/>
        </w:rPr>
      </w:pPr>
      <w:r w:rsidRPr="009D0E83">
        <w:rPr>
          <w:rFonts w:ascii="Arial" w:hAnsi="Arial" w:cs="Arial"/>
          <w:spacing w:val="-2"/>
          <w:lang w:val="es-CL"/>
        </w:rPr>
        <w:t xml:space="preserve">Ubicación: </w:t>
      </w:r>
      <w:proofErr w:type="gramStart"/>
      <w:r w:rsidR="00261BA8" w:rsidRPr="009D0E83">
        <w:rPr>
          <w:rFonts w:ascii="Arial" w:hAnsi="Arial" w:cs="Arial"/>
          <w:spacing w:val="-2"/>
          <w:lang w:val="es-CL"/>
        </w:rPr>
        <w:t>cl.patrones</w:t>
      </w:r>
      <w:proofErr w:type="gramEnd"/>
      <w:r w:rsidRPr="009D0E83">
        <w:rPr>
          <w:rFonts w:ascii="Arial" w:hAnsi="Arial" w:cs="Arial"/>
          <w:spacing w:val="-2"/>
          <w:lang w:val="es-CL"/>
        </w:rPr>
        <w:t>.taller.u2.tienda.adapter.CategoriaMenuAdapter</w:t>
      </w:r>
    </w:p>
    <w:p w14:paraId="467DB929" w14:textId="77777777" w:rsidR="009D0E83" w:rsidRDefault="009D0E83" w:rsidP="009D0E83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spacing w:val="-2"/>
          <w:lang w:val="es-CL"/>
        </w:rPr>
      </w:pPr>
    </w:p>
    <w:p w14:paraId="1E653769" w14:textId="77777777" w:rsidR="007C1427" w:rsidRPr="007C1427" w:rsidRDefault="007C1427" w:rsidP="007C1427">
      <w:pPr>
        <w:rPr>
          <w:rFonts w:ascii="Arial" w:eastAsia="Times New Roman" w:hAnsi="Arial" w:cs="Arial"/>
          <w:b/>
          <w:bCs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 xml:space="preserve">b) Justificación de la elección del Patrón </w:t>
      </w:r>
      <w:proofErr w:type="spellStart"/>
      <w:r w:rsidRPr="007C1427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Adapter</w:t>
      </w:r>
      <w:proofErr w:type="spellEnd"/>
    </w:p>
    <w:p w14:paraId="2C0B8A8B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Análisis del problema</w:t>
      </w:r>
    </w:p>
    <w:p w14:paraId="014FDC24" w14:textId="1388D30A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Durante el desarrollo del sistema de menús, se identificó un problema de incompatibilidad estructural entre dos componentes esenciales:</w:t>
      </w:r>
    </w:p>
    <w:p w14:paraId="6FBCFF15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El sistema de navegación requiere trabajar exclusivamente con objetos que implementen la interfaz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</w:p>
    <w:p w14:paraId="4092B6B3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Las categorías del catálogo están modeladas como entidades de dominio de tipo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, almacenadas en la base de datos</w:t>
      </w:r>
    </w:p>
    <w:p w14:paraId="5777CFF6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Ambas estructuras presentan interfaces completamente diferentes y no son directamente compatibles</w:t>
      </w:r>
    </w:p>
    <w:p w14:paraId="2A71EF87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Modificar la clase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implicaría violar la separación de capas y el principio de responsabilidad única</w:t>
      </w:r>
    </w:p>
    <w:p w14:paraId="6FFEDBBE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Fundamentos de la selección del patrón</w:t>
      </w:r>
    </w:p>
    <w:p w14:paraId="19397509" w14:textId="241D4C13" w:rsidR="007C1427" w:rsidRPr="007C1427" w:rsidRDefault="007C1427" w:rsidP="007C1427">
      <w:pPr>
        <w:rPr>
          <w:rFonts w:ascii="Arial" w:eastAsia="Times New Roman" w:hAnsi="Arial" w:cs="Arial"/>
          <w:i/>
          <w:iCs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i/>
          <w:iCs/>
          <w:spacing w:val="-2"/>
          <w:kern w:val="0"/>
          <w14:ligatures w14:val="none"/>
        </w:rPr>
        <w:lastRenderedPageBreak/>
        <w:t>1. Resolución de incompatibilidad estructural</w:t>
      </w:r>
    </w:p>
    <w:p w14:paraId="0A33426F" w14:textId="1F6C9859" w:rsid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 interfaz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define los siguientes métodos para los elementos del menú:</w:t>
      </w:r>
    </w:p>
    <w:p w14:paraId="7282B66B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6B884263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getTexto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Obtiene el texto visible del elemento</w:t>
      </w:r>
    </w:p>
    <w:p w14:paraId="6567B44B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getSlug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Genera el identificador URL amigable</w:t>
      </w:r>
    </w:p>
    <w:p w14:paraId="567C837A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getEnlace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Construye la ruta completa del enlace</w:t>
      </w:r>
    </w:p>
    <w:p w14:paraId="01CCBE2F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tieneHijos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Verifica si existen subelementos</w:t>
      </w:r>
    </w:p>
    <w:p w14:paraId="26A8C2E7" w14:textId="77777777" w:rsid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getHijos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Retorna la lista de elementos anidados</w:t>
      </w:r>
    </w:p>
    <w:p w14:paraId="14D54F0F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3598F5FD" w14:textId="1B9D286D" w:rsid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Por su parte, la entidad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del dominio proporciona únicamente:</w:t>
      </w:r>
    </w:p>
    <w:p w14:paraId="513493B2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4821CE31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getId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Identificador único</w:t>
      </w:r>
    </w:p>
    <w:p w14:paraId="53EFFB20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getNombre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Denominación de la categoría</w:t>
      </w:r>
    </w:p>
    <w:p w14:paraId="3881E5D9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proofErr w:type="spellStart"/>
      <w:proofErr w:type="gram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getPadre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(</w:t>
      </w:r>
      <w:proofErr w:type="gram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): Referencia a la categoría superior (si existe)</w:t>
      </w:r>
    </w:p>
    <w:p w14:paraId="6A5B8CE5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Esta disparidad de métodos hace imposible el uso directo de objetos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donde se requiere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.</w:t>
      </w:r>
    </w:p>
    <w:p w14:paraId="55392FF1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72F1D274" w14:textId="63C53419" w:rsidR="007C1427" w:rsidRPr="007C1427" w:rsidRDefault="007C1427" w:rsidP="007C1427">
      <w:pPr>
        <w:rPr>
          <w:rFonts w:ascii="Arial" w:eastAsia="Times New Roman" w:hAnsi="Arial" w:cs="Arial"/>
          <w:i/>
          <w:iCs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i/>
          <w:iCs/>
          <w:spacing w:val="-2"/>
          <w:kern w:val="0"/>
          <w14:ligatures w14:val="none"/>
        </w:rPr>
        <w:t>2. Mantenimiento de la arquitectura por capas</w:t>
      </w:r>
    </w:p>
    <w:p w14:paraId="6DC29BD9" w14:textId="0314D3D2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El patrón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Adapter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permite mantener una clara separación de responsabilidades:</w:t>
      </w:r>
    </w:p>
    <w:p w14:paraId="5DE1CA11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 entidad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permanece en la capa de dominio, enfocada en la lógica de negocio del catálogo</w:t>
      </w:r>
    </w:p>
    <w:p w14:paraId="3A11E04B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 interfaz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se mantiene en la capa de presentación, específica para el sistema de navegación web</w:t>
      </w:r>
    </w:p>
    <w:p w14:paraId="5AD66939" w14:textId="77777777" w:rsid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El adaptador actúa como intermediario, evitando el acoplamiento directo entre capas</w:t>
      </w:r>
    </w:p>
    <w:p w14:paraId="372D6695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14AAC561" w14:textId="5FC17938" w:rsidR="007C1427" w:rsidRPr="007C1427" w:rsidRDefault="007C1427" w:rsidP="007C1427">
      <w:pPr>
        <w:rPr>
          <w:rFonts w:ascii="Arial" w:eastAsia="Times New Roman" w:hAnsi="Arial" w:cs="Arial"/>
          <w:i/>
          <w:iCs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i/>
          <w:iCs/>
          <w:spacing w:val="-2"/>
          <w:kern w:val="0"/>
          <w14:ligatures w14:val="none"/>
        </w:rPr>
        <w:t>3. Cumplimiento del principio Open/</w:t>
      </w:r>
      <w:proofErr w:type="spellStart"/>
      <w:r w:rsidRPr="007C1427">
        <w:rPr>
          <w:rFonts w:ascii="Arial" w:eastAsia="Times New Roman" w:hAnsi="Arial" w:cs="Arial"/>
          <w:i/>
          <w:iCs/>
          <w:spacing w:val="-2"/>
          <w:kern w:val="0"/>
          <w14:ligatures w14:val="none"/>
        </w:rPr>
        <w:t>Closed</w:t>
      </w:r>
      <w:proofErr w:type="spellEnd"/>
    </w:p>
    <w:p w14:paraId="46D9BE65" w14:textId="1C543642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 implementación del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Adapter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respeta el principio de abierto/cerrado de SOLID:</w:t>
      </w:r>
    </w:p>
    <w:p w14:paraId="2A6A02D5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No se modifica el código existente de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(cerrado a modificación)</w:t>
      </w:r>
    </w:p>
    <w:p w14:paraId="3FFB6C90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lastRenderedPageBreak/>
        <w:t>Se extiende la funcionalidad mediante una nueva clase adaptadora (abierto a extensión)</w:t>
      </w:r>
    </w:p>
    <w:p w14:paraId="2B809938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La interfaz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tampoco requiere alteraciones</w:t>
      </w:r>
    </w:p>
    <w:p w14:paraId="7F82C910" w14:textId="77777777" w:rsid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Se crea un componente nuevo que "traduce" entre ambas estructuras</w:t>
      </w:r>
    </w:p>
    <w:p w14:paraId="16C4CBD6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5D65389C" w14:textId="65B23E71" w:rsidR="007C1427" w:rsidRPr="007C1427" w:rsidRDefault="007C1427" w:rsidP="007C1427">
      <w:pPr>
        <w:rPr>
          <w:rFonts w:ascii="Arial" w:eastAsia="Times New Roman" w:hAnsi="Arial" w:cs="Arial"/>
          <w:i/>
          <w:iCs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i/>
          <w:iCs/>
          <w:spacing w:val="-2"/>
          <w:kern w:val="0"/>
          <w14:ligatures w14:val="none"/>
        </w:rPr>
        <w:t>4. Flexibilidad y mantenibilidad del sistema</w:t>
      </w:r>
    </w:p>
    <w:p w14:paraId="31EF7825" w14:textId="16CC7F34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El uso del patrón proporciona ventajas a largo plazo:</w:t>
      </w:r>
    </w:p>
    <w:p w14:paraId="4AE10359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Cambios futuros en la estructura de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Categoria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solo requieren actualizar el adaptador</w:t>
      </w:r>
    </w:p>
    <w:p w14:paraId="354A5A5B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Modificaciones en </w:t>
      </w:r>
      <w:proofErr w:type="spellStart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ItemMenu</w:t>
      </w:r>
      <w:proofErr w:type="spellEnd"/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 xml:space="preserve"> se reflejan únicamente en la clase adaptadora</w:t>
      </w:r>
    </w:p>
    <w:p w14:paraId="0079138E" w14:textId="77777777" w:rsidR="007C1427" w:rsidRPr="007C1427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El resto de componentes del sistema permanecen inalterados</w:t>
      </w:r>
    </w:p>
    <w:p w14:paraId="1E392F3C" w14:textId="77777777" w:rsidR="00BB1AB2" w:rsidRDefault="007C1427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  <w:r w:rsidRPr="007C1427">
        <w:rPr>
          <w:rFonts w:ascii="Arial" w:eastAsia="Times New Roman" w:hAnsi="Arial" w:cs="Arial"/>
          <w:spacing w:val="-2"/>
          <w:kern w:val="0"/>
          <w14:ligatures w14:val="none"/>
        </w:rPr>
        <w:t>Se facilita la incorporación de nuevas fuentes de datos para el menú</w:t>
      </w:r>
    </w:p>
    <w:p w14:paraId="2E811B79" w14:textId="77777777" w:rsidR="00BB1AB2" w:rsidRDefault="00BB1AB2" w:rsidP="007C1427">
      <w:pPr>
        <w:rPr>
          <w:rFonts w:ascii="Arial" w:eastAsia="Times New Roman" w:hAnsi="Arial" w:cs="Arial"/>
          <w:spacing w:val="-2"/>
          <w:kern w:val="0"/>
          <w14:ligatures w14:val="none"/>
        </w:rPr>
      </w:pPr>
    </w:p>
    <w:p w14:paraId="77F857BA" w14:textId="77777777" w:rsidR="00BB1AB2" w:rsidRPr="00BB1AB2" w:rsidRDefault="00BB1AB2" w:rsidP="00BB1AB2">
      <w:pPr>
        <w:rPr>
          <w:rFonts w:ascii="Arial" w:hAnsi="Arial" w:cs="Arial"/>
          <w:b/>
          <w:bCs/>
          <w:spacing w:val="-2"/>
          <w:lang w:val="es-CL"/>
        </w:rPr>
      </w:pPr>
      <w:r w:rsidRPr="00BB1AB2">
        <w:rPr>
          <w:rFonts w:ascii="Arial" w:hAnsi="Arial" w:cs="Arial"/>
          <w:b/>
          <w:bCs/>
          <w:spacing w:val="-2"/>
          <w:lang w:val="es-CL"/>
        </w:rPr>
        <w:t>c) Implementación y resolución del problema</w:t>
      </w:r>
    </w:p>
    <w:p w14:paraId="0D4A6F76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La clase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CategoriaMenuAdapter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implementa la interfaz </w:t>
      </w:r>
      <w:proofErr w:type="spellStart"/>
      <w:r w:rsidRPr="00BB1AB2">
        <w:rPr>
          <w:rFonts w:ascii="Arial" w:hAnsi="Arial" w:cs="Arial"/>
          <w:spacing w:val="-2"/>
          <w:lang w:val="es-CL"/>
        </w:rPr>
        <w:t>ItemMenu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y encapsula un objeto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</w:t>
      </w:r>
      <w:proofErr w:type="spellEnd"/>
      <w:r w:rsidRPr="00BB1AB2">
        <w:rPr>
          <w:rFonts w:ascii="Arial" w:hAnsi="Arial" w:cs="Arial"/>
          <w:spacing w:val="-2"/>
          <w:lang w:val="es-CL"/>
        </w:rPr>
        <w:t>, realizando las siguientes adaptaciones:</w:t>
      </w:r>
    </w:p>
    <w:p w14:paraId="7BA2C320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</w:p>
    <w:p w14:paraId="2E24AAD9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>Conversión de datos:</w:t>
      </w:r>
    </w:p>
    <w:p w14:paraId="546EEB5E" w14:textId="4BFDFA71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Texto del menú: Adapta </w:t>
      </w:r>
      <w:proofErr w:type="spellStart"/>
      <w:proofErr w:type="gramStart"/>
      <w:r w:rsidRPr="00BB1AB2">
        <w:rPr>
          <w:rFonts w:ascii="Arial" w:hAnsi="Arial" w:cs="Arial"/>
          <w:spacing w:val="-2"/>
          <w:lang w:val="es-CL"/>
        </w:rPr>
        <w:t>getNombre</w:t>
      </w:r>
      <w:proofErr w:type="spellEnd"/>
      <w:r w:rsidRPr="00BB1AB2">
        <w:rPr>
          <w:rFonts w:ascii="Arial" w:hAnsi="Arial" w:cs="Arial"/>
          <w:spacing w:val="-2"/>
          <w:lang w:val="es-CL"/>
        </w:rPr>
        <w:t>(</w:t>
      </w:r>
      <w:proofErr w:type="gramEnd"/>
      <w:r w:rsidRPr="00BB1AB2">
        <w:rPr>
          <w:rFonts w:ascii="Arial" w:hAnsi="Arial" w:cs="Arial"/>
          <w:spacing w:val="-2"/>
          <w:lang w:val="es-CL"/>
        </w:rPr>
        <w:t xml:space="preserve">) de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a </w:t>
      </w:r>
      <w:proofErr w:type="spellStart"/>
      <w:r w:rsidRPr="00BB1AB2">
        <w:rPr>
          <w:rFonts w:ascii="Arial" w:hAnsi="Arial" w:cs="Arial"/>
          <w:spacing w:val="-2"/>
          <w:lang w:val="es-CL"/>
        </w:rPr>
        <w:t>getTexto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() de </w:t>
      </w:r>
      <w:proofErr w:type="spellStart"/>
      <w:r w:rsidRPr="00BB1AB2">
        <w:rPr>
          <w:rFonts w:ascii="Arial" w:hAnsi="Arial" w:cs="Arial"/>
          <w:spacing w:val="-2"/>
          <w:lang w:val="es-CL"/>
        </w:rPr>
        <w:t>ItemMenu</w:t>
      </w:r>
      <w:proofErr w:type="spellEnd"/>
    </w:p>
    <w:p w14:paraId="7A132EA9" w14:textId="697D8F93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Slug: Genera un identificador URL mediante </w:t>
      </w:r>
      <w:proofErr w:type="spellStart"/>
      <w:r w:rsidRPr="00BB1AB2">
        <w:rPr>
          <w:rFonts w:ascii="Arial" w:hAnsi="Arial" w:cs="Arial"/>
          <w:spacing w:val="-2"/>
          <w:lang w:val="es-CL"/>
        </w:rPr>
        <w:t>Slugger.toSlug</w:t>
      </w:r>
      <w:proofErr w:type="spellEnd"/>
      <w:r w:rsidRPr="00BB1AB2">
        <w:rPr>
          <w:rFonts w:ascii="Arial" w:hAnsi="Arial" w:cs="Arial"/>
          <w:spacing w:val="-2"/>
          <w:lang w:val="es-CL"/>
        </w:rPr>
        <w:t>() a partir del nombre de la categoría (ejemplo: "Lámparas de Salón" → "</w:t>
      </w:r>
      <w:proofErr w:type="spellStart"/>
      <w:r w:rsidRPr="00BB1AB2">
        <w:rPr>
          <w:rFonts w:ascii="Arial" w:hAnsi="Arial" w:cs="Arial"/>
          <w:spacing w:val="-2"/>
          <w:lang w:val="es-CL"/>
        </w:rPr>
        <w:t>lamparas</w:t>
      </w:r>
      <w:proofErr w:type="spellEnd"/>
      <w:r w:rsidRPr="00BB1AB2">
        <w:rPr>
          <w:rFonts w:ascii="Arial" w:hAnsi="Arial" w:cs="Arial"/>
          <w:spacing w:val="-2"/>
          <w:lang w:val="es-CL"/>
        </w:rPr>
        <w:t>-</w:t>
      </w:r>
      <w:proofErr w:type="spellStart"/>
      <w:r w:rsidRPr="00BB1AB2">
        <w:rPr>
          <w:rFonts w:ascii="Arial" w:hAnsi="Arial" w:cs="Arial"/>
          <w:spacing w:val="-2"/>
          <w:lang w:val="es-CL"/>
        </w:rPr>
        <w:t>de-salon</w:t>
      </w:r>
      <w:proofErr w:type="spellEnd"/>
      <w:r w:rsidRPr="00BB1AB2">
        <w:rPr>
          <w:rFonts w:ascii="Arial" w:hAnsi="Arial" w:cs="Arial"/>
          <w:spacing w:val="-2"/>
          <w:lang w:val="es-CL"/>
        </w:rPr>
        <w:t>")</w:t>
      </w:r>
    </w:p>
    <w:p w14:paraId="7C50055C" w14:textId="10F9E208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>Enlace: Construye la URL completa combinando el ID y el slug: /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</w:t>
      </w:r>
      <w:proofErr w:type="spellEnd"/>
      <w:r w:rsidRPr="00BB1AB2">
        <w:rPr>
          <w:rFonts w:ascii="Arial" w:hAnsi="Arial" w:cs="Arial"/>
          <w:spacing w:val="-2"/>
          <w:lang w:val="es-CL"/>
        </w:rPr>
        <w:t>/{id}/{slug}</w:t>
      </w:r>
    </w:p>
    <w:p w14:paraId="24EA9BC0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>Manejo de jerarquías:</w:t>
      </w:r>
    </w:p>
    <w:p w14:paraId="79B60899" w14:textId="5D610866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Detección de hijos: Consulta el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CategoriaService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para verificar si la categoría tiene subcategorías</w:t>
      </w:r>
    </w:p>
    <w:p w14:paraId="36182A57" w14:textId="6E8C136F" w:rsid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Adaptación recursiva: Convierte automáticamente todas las subcategorías en objetos </w:t>
      </w:r>
      <w:proofErr w:type="spellStart"/>
      <w:r w:rsidRPr="00BB1AB2">
        <w:rPr>
          <w:rFonts w:ascii="Arial" w:hAnsi="Arial" w:cs="Arial"/>
          <w:spacing w:val="-2"/>
          <w:lang w:val="es-CL"/>
        </w:rPr>
        <w:t>ItemMenu</w:t>
      </w:r>
      <w:proofErr w:type="spellEnd"/>
      <w:r w:rsidRPr="00BB1AB2">
        <w:rPr>
          <w:rFonts w:ascii="Arial" w:hAnsi="Arial" w:cs="Arial"/>
          <w:spacing w:val="-2"/>
          <w:lang w:val="es-CL"/>
        </w:rPr>
        <w:t>, permitiendo manejar múltiples niveles de anidamiento</w:t>
      </w:r>
    </w:p>
    <w:p w14:paraId="3B0A5336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</w:p>
    <w:p w14:paraId="2F44BE6D" w14:textId="77777777" w:rsidR="00BB1AB2" w:rsidRDefault="00BB1AB2" w:rsidP="00BB1AB2">
      <w:pPr>
        <w:rPr>
          <w:rFonts w:ascii="Arial" w:hAnsi="Arial" w:cs="Arial"/>
          <w:spacing w:val="-2"/>
          <w:lang w:val="es-CL"/>
        </w:rPr>
      </w:pPr>
    </w:p>
    <w:p w14:paraId="676FACB0" w14:textId="77777777" w:rsidR="00BB1AB2" w:rsidRDefault="00BB1AB2" w:rsidP="00BB1AB2">
      <w:pPr>
        <w:rPr>
          <w:rFonts w:ascii="Arial" w:hAnsi="Arial" w:cs="Arial"/>
          <w:spacing w:val="-2"/>
          <w:lang w:val="es-CL"/>
        </w:rPr>
      </w:pPr>
    </w:p>
    <w:p w14:paraId="581D1555" w14:textId="7B4A2B65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lastRenderedPageBreak/>
        <w:t>Ventajas de la solución:</w:t>
      </w:r>
    </w:p>
    <w:p w14:paraId="57320257" w14:textId="77777777" w:rsid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Integra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con </w:t>
      </w:r>
      <w:proofErr w:type="spellStart"/>
      <w:r w:rsidRPr="00BB1AB2">
        <w:rPr>
          <w:rFonts w:ascii="Arial" w:hAnsi="Arial" w:cs="Arial"/>
          <w:spacing w:val="-2"/>
          <w:lang w:val="es-CL"/>
        </w:rPr>
        <w:t>ItemMenu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sin modificar ninguna de las dos clases</w:t>
      </w:r>
    </w:p>
    <w:p w14:paraId="16472EE4" w14:textId="73CB3EB8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>Toda la lógica de conversión está centralizada en el adaptador</w:t>
      </w:r>
    </w:p>
    <w:p w14:paraId="43DEAB62" w14:textId="77777777" w:rsidR="00BB1AB2" w:rsidRPr="00BB1AB2" w:rsidRDefault="00BB1AB2" w:rsidP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>Permite trabajar con jerarquías de categorías de cualquier profundidad</w:t>
      </w:r>
    </w:p>
    <w:p w14:paraId="184D235B" w14:textId="49BDCB9E" w:rsidR="00AA4103" w:rsidRDefault="00BB1AB2">
      <w:pPr>
        <w:rPr>
          <w:rFonts w:ascii="Arial" w:hAnsi="Arial" w:cs="Arial"/>
          <w:spacing w:val="-2"/>
          <w:lang w:val="es-CL"/>
        </w:rPr>
      </w:pPr>
      <w:r w:rsidRPr="00BB1AB2">
        <w:rPr>
          <w:rFonts w:ascii="Arial" w:hAnsi="Arial" w:cs="Arial"/>
          <w:spacing w:val="-2"/>
          <w:lang w:val="es-CL"/>
        </w:rPr>
        <w:t xml:space="preserve">El </w:t>
      </w:r>
      <w:proofErr w:type="spellStart"/>
      <w:r w:rsidRPr="00BB1AB2">
        <w:rPr>
          <w:rFonts w:ascii="Arial" w:hAnsi="Arial" w:cs="Arial"/>
          <w:spacing w:val="-2"/>
          <w:lang w:val="es-CL"/>
        </w:rPr>
        <w:t>MenuControllerAdvice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 trabaja únicamente con la interfaz </w:t>
      </w:r>
      <w:proofErr w:type="spellStart"/>
      <w:r w:rsidRPr="00BB1AB2">
        <w:rPr>
          <w:rFonts w:ascii="Arial" w:hAnsi="Arial" w:cs="Arial"/>
          <w:spacing w:val="-2"/>
          <w:lang w:val="es-CL"/>
        </w:rPr>
        <w:t>ItemMenu</w:t>
      </w:r>
      <w:proofErr w:type="spellEnd"/>
      <w:r w:rsidRPr="00BB1AB2">
        <w:rPr>
          <w:rFonts w:ascii="Arial" w:hAnsi="Arial" w:cs="Arial"/>
          <w:spacing w:val="-2"/>
          <w:lang w:val="es-CL"/>
        </w:rPr>
        <w:t xml:space="preserve">, sin conocer la existencia de </w:t>
      </w:r>
      <w:proofErr w:type="spellStart"/>
      <w:r w:rsidRPr="00BB1AB2">
        <w:rPr>
          <w:rFonts w:ascii="Arial" w:hAnsi="Arial" w:cs="Arial"/>
          <w:spacing w:val="-2"/>
          <w:lang w:val="es-CL"/>
        </w:rPr>
        <w:t>Categoria</w:t>
      </w:r>
      <w:proofErr w:type="spellEnd"/>
    </w:p>
    <w:p w14:paraId="7BD7E4A8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5BBACC19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0B3E1A31" w14:textId="7373A73F" w:rsidR="00BB1AB2" w:rsidRDefault="00BB1AB2">
      <w:pPr>
        <w:rPr>
          <w:rFonts w:ascii="Arial" w:hAnsi="Arial" w:cs="Arial"/>
          <w:spacing w:val="-2"/>
          <w:lang w:val="es-CL"/>
        </w:rPr>
      </w:pPr>
      <w:r>
        <w:rPr>
          <w:rFonts w:ascii="Arial" w:hAnsi="Arial" w:cs="Arial"/>
          <w:spacing w:val="-2"/>
          <w:lang w:val="es-CL"/>
        </w:rPr>
        <w:t>Actividad 2 (pendiente)</w:t>
      </w:r>
    </w:p>
    <w:p w14:paraId="2960739C" w14:textId="77777777" w:rsidR="00BB1AB2" w:rsidRPr="005575A7" w:rsidRDefault="00BB1AB2" w:rsidP="00BB1AB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Diseñar la solución usando UML</w:t>
      </w:r>
      <w:r w:rsidRPr="005575A7">
        <w:rPr>
          <w:rFonts w:ascii="Arial" w:hAnsi="Arial" w:cs="Arial"/>
          <w:spacing w:val="-2"/>
          <w:lang w:val="es-CL"/>
        </w:rPr>
        <w:t>:</w:t>
      </w:r>
    </w:p>
    <w:p w14:paraId="743FE9D5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Crear un diagrama de clases que represente la estructura de la solución.</w:t>
      </w:r>
    </w:p>
    <w:p w14:paraId="52FA7921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Incluir otros diagramas que considere pertinentes para explicar la implementación.</w:t>
      </w:r>
    </w:p>
    <w:p w14:paraId="6E05BE6D" w14:textId="77777777" w:rsidR="00BB1AB2" w:rsidRPr="005575A7" w:rsidRDefault="00BB1AB2" w:rsidP="00BB1AB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Desarrollar el código necesario para implementar la solución</w:t>
      </w:r>
      <w:r w:rsidRPr="005575A7">
        <w:rPr>
          <w:rFonts w:ascii="Arial" w:hAnsi="Arial" w:cs="Arial"/>
          <w:spacing w:val="-2"/>
          <w:lang w:val="es-CL"/>
        </w:rPr>
        <w:t>:</w:t>
      </w:r>
    </w:p>
    <w:p w14:paraId="6D675AD3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Los avisos deben incluir la categoría del producto, obtenida desde la base de datos mediante el repositorio o servicio correspondiente.</w:t>
      </w:r>
    </w:p>
    <w:p w14:paraId="31143AFA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Los avisos deben contener el stock consolidado de todas las bodegas.</w:t>
      </w:r>
    </w:p>
    <w:p w14:paraId="70275911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Los avisos deben incluir la siguiente información básica del producto:</w:t>
      </w:r>
    </w:p>
    <w:p w14:paraId="3090CF9F" w14:textId="77777777" w:rsidR="00BB1AB2" w:rsidRPr="005575A7" w:rsidRDefault="00BB1AB2" w:rsidP="00BB1AB2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150" w:afterAutospacing="0"/>
        <w:ind w:left="3180"/>
        <w:jc w:val="both"/>
        <w:rPr>
          <w:rFonts w:ascii="Arial" w:hAnsi="Arial" w:cs="Arial"/>
          <w:spacing w:val="-2"/>
        </w:rPr>
      </w:pPr>
      <w:proofErr w:type="spellStart"/>
      <w:r w:rsidRPr="005575A7">
        <w:rPr>
          <w:rFonts w:ascii="Arial" w:hAnsi="Arial" w:cs="Arial"/>
          <w:spacing w:val="-2"/>
        </w:rPr>
        <w:t>Título</w:t>
      </w:r>
      <w:proofErr w:type="spellEnd"/>
    </w:p>
    <w:p w14:paraId="3E79D6B6" w14:textId="77777777" w:rsidR="00BB1AB2" w:rsidRPr="005575A7" w:rsidRDefault="00BB1AB2" w:rsidP="00BB1AB2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150" w:afterAutospacing="0"/>
        <w:ind w:left="3180"/>
        <w:jc w:val="both"/>
        <w:rPr>
          <w:rFonts w:ascii="Arial" w:hAnsi="Arial" w:cs="Arial"/>
          <w:spacing w:val="-2"/>
        </w:rPr>
      </w:pPr>
      <w:r w:rsidRPr="005575A7">
        <w:rPr>
          <w:rFonts w:ascii="Arial" w:hAnsi="Arial" w:cs="Arial"/>
          <w:spacing w:val="-2"/>
        </w:rPr>
        <w:t>SKU</w:t>
      </w:r>
    </w:p>
    <w:p w14:paraId="632ED6B0" w14:textId="77777777" w:rsidR="00BB1AB2" w:rsidRPr="005575A7" w:rsidRDefault="00BB1AB2" w:rsidP="00BB1AB2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150" w:afterAutospacing="0"/>
        <w:ind w:left="318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Precio (calcular un 30% de utilidad sobre el costo)</w:t>
      </w:r>
    </w:p>
    <w:p w14:paraId="16EEFE39" w14:textId="77777777" w:rsidR="00BB1AB2" w:rsidRPr="005575A7" w:rsidRDefault="00BB1AB2" w:rsidP="00BB1AB2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150" w:afterAutospacing="0"/>
        <w:ind w:left="3180"/>
        <w:jc w:val="both"/>
        <w:rPr>
          <w:rFonts w:ascii="Arial" w:hAnsi="Arial" w:cs="Arial"/>
          <w:spacing w:val="-2"/>
        </w:rPr>
      </w:pPr>
      <w:r w:rsidRPr="005575A7">
        <w:rPr>
          <w:rFonts w:ascii="Arial" w:hAnsi="Arial" w:cs="Arial"/>
          <w:spacing w:val="-2"/>
        </w:rPr>
        <w:t>Imagen</w:t>
      </w:r>
    </w:p>
    <w:p w14:paraId="699B93D7" w14:textId="77777777" w:rsidR="00BB1AB2" w:rsidRPr="005575A7" w:rsidRDefault="00BB1AB2" w:rsidP="00BB1AB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Style w:val="Textoennegrita"/>
          <w:rFonts w:ascii="Arial" w:hAnsi="Arial" w:cs="Arial"/>
          <w:spacing w:val="-1"/>
          <w:lang w:val="es-CL"/>
        </w:rPr>
        <w:t>Indicar y justificar el patrón de diseño usado</w:t>
      </w:r>
      <w:r w:rsidRPr="005575A7">
        <w:rPr>
          <w:rFonts w:ascii="Arial" w:hAnsi="Arial" w:cs="Arial"/>
          <w:spacing w:val="-2"/>
          <w:lang w:val="es-CL"/>
        </w:rPr>
        <w:t>:</w:t>
      </w:r>
    </w:p>
    <w:p w14:paraId="108395B8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Identificar el patrón de diseño más adecuado para integrar los componentes bodegaje, tienda y catálogo.</w:t>
      </w:r>
    </w:p>
    <w:p w14:paraId="23137BED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Justificar por qué este patrón es la mejor opción.</w:t>
      </w:r>
    </w:p>
    <w:p w14:paraId="3D8602E6" w14:textId="77777777" w:rsidR="00BB1AB2" w:rsidRPr="005575A7" w:rsidRDefault="00BB1AB2" w:rsidP="00BB1AB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Implementar el patrón en el código y explicar cómo resuelve el problema de integración.</w:t>
      </w:r>
    </w:p>
    <w:p w14:paraId="77FC694C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149BA6CF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13F89256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51EC7D0C" w14:textId="77777777" w:rsidR="00BB1AB2" w:rsidRDefault="00BB1AB2">
      <w:pPr>
        <w:rPr>
          <w:rFonts w:ascii="Arial" w:hAnsi="Arial" w:cs="Arial"/>
          <w:spacing w:val="-2"/>
          <w:lang w:val="es-CL"/>
        </w:rPr>
      </w:pPr>
    </w:p>
    <w:p w14:paraId="494FB138" w14:textId="737B3187" w:rsidR="00BB1AB2" w:rsidRDefault="00BB1AB2">
      <w:pPr>
        <w:rPr>
          <w:rFonts w:ascii="Arial" w:hAnsi="Arial" w:cs="Arial"/>
          <w:spacing w:val="-2"/>
          <w:lang w:val="es-CL"/>
        </w:rPr>
      </w:pPr>
      <w:r>
        <w:rPr>
          <w:rFonts w:ascii="Arial" w:hAnsi="Arial" w:cs="Arial"/>
          <w:spacing w:val="-2"/>
          <w:lang w:val="es-CL"/>
        </w:rPr>
        <w:t>Actividad 3 (pendiente)</w:t>
      </w:r>
    </w:p>
    <w:p w14:paraId="63BC4695" w14:textId="77777777" w:rsidR="00BB1AB2" w:rsidRPr="005575A7" w:rsidRDefault="00BB1AB2" w:rsidP="00BB1AB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Seleccionar e implementar un patrón de diseño</w:t>
      </w:r>
    </w:p>
    <w:p w14:paraId="48ECAE8D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Elegir un patrón de diseño adecuado para representar un usuario no autenticado.</w:t>
      </w:r>
    </w:p>
    <w:p w14:paraId="3AF12AB2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Justificar por qué este patrón es la mejor opción en este escenario.</w:t>
      </w:r>
    </w:p>
    <w:p w14:paraId="50FFAF7A" w14:textId="77777777" w:rsidR="00BB1AB2" w:rsidRPr="005575A7" w:rsidRDefault="00BB1AB2" w:rsidP="00BB1AB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</w:rPr>
      </w:pPr>
      <w:proofErr w:type="spellStart"/>
      <w:r w:rsidRPr="005575A7">
        <w:rPr>
          <w:rFonts w:ascii="Arial" w:hAnsi="Arial" w:cs="Arial"/>
          <w:spacing w:val="-2"/>
        </w:rPr>
        <w:t>Modelar</w:t>
      </w:r>
      <w:proofErr w:type="spellEnd"/>
      <w:r w:rsidRPr="005575A7">
        <w:rPr>
          <w:rFonts w:ascii="Arial" w:hAnsi="Arial" w:cs="Arial"/>
          <w:spacing w:val="-2"/>
        </w:rPr>
        <w:t xml:space="preserve"> la </w:t>
      </w:r>
      <w:proofErr w:type="spellStart"/>
      <w:r w:rsidRPr="005575A7">
        <w:rPr>
          <w:rFonts w:ascii="Arial" w:hAnsi="Arial" w:cs="Arial"/>
          <w:spacing w:val="-2"/>
        </w:rPr>
        <w:t>solución</w:t>
      </w:r>
      <w:proofErr w:type="spellEnd"/>
      <w:r w:rsidRPr="005575A7">
        <w:rPr>
          <w:rFonts w:ascii="Arial" w:hAnsi="Arial" w:cs="Arial"/>
          <w:spacing w:val="-2"/>
        </w:rPr>
        <w:t xml:space="preserve"> con UML</w:t>
      </w:r>
    </w:p>
    <w:p w14:paraId="7BFBB9BA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Crear un diagrama de clases que muestre su solución.</w:t>
      </w:r>
    </w:p>
    <w:p w14:paraId="03110FAE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Incluir otros diagramas complementarios si lo estima necesario.</w:t>
      </w:r>
    </w:p>
    <w:p w14:paraId="40934A79" w14:textId="77777777" w:rsidR="00BB1AB2" w:rsidRPr="005575A7" w:rsidRDefault="00BB1AB2" w:rsidP="00BB1AB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50" w:afterAutospacing="0"/>
        <w:ind w:left="1140"/>
        <w:jc w:val="both"/>
        <w:rPr>
          <w:rFonts w:ascii="Arial" w:hAnsi="Arial" w:cs="Arial"/>
          <w:spacing w:val="-2"/>
        </w:rPr>
      </w:pPr>
      <w:proofErr w:type="spellStart"/>
      <w:r w:rsidRPr="005575A7">
        <w:rPr>
          <w:rFonts w:ascii="Arial" w:hAnsi="Arial" w:cs="Arial"/>
          <w:spacing w:val="-2"/>
        </w:rPr>
        <w:t>Implementar</w:t>
      </w:r>
      <w:proofErr w:type="spellEnd"/>
      <w:r w:rsidRPr="005575A7">
        <w:rPr>
          <w:rFonts w:ascii="Arial" w:hAnsi="Arial" w:cs="Arial"/>
          <w:spacing w:val="-2"/>
        </w:rPr>
        <w:t xml:space="preserve"> la </w:t>
      </w:r>
      <w:proofErr w:type="spellStart"/>
      <w:r w:rsidRPr="005575A7">
        <w:rPr>
          <w:rFonts w:ascii="Arial" w:hAnsi="Arial" w:cs="Arial"/>
          <w:spacing w:val="-2"/>
        </w:rPr>
        <w:t>solución</w:t>
      </w:r>
      <w:proofErr w:type="spellEnd"/>
      <w:r w:rsidRPr="005575A7">
        <w:rPr>
          <w:rFonts w:ascii="Arial" w:hAnsi="Arial" w:cs="Arial"/>
          <w:spacing w:val="-2"/>
        </w:rPr>
        <w:t xml:space="preserve"> </w:t>
      </w:r>
      <w:proofErr w:type="spellStart"/>
      <w:r w:rsidRPr="005575A7">
        <w:rPr>
          <w:rFonts w:ascii="Arial" w:hAnsi="Arial" w:cs="Arial"/>
          <w:spacing w:val="-2"/>
        </w:rPr>
        <w:t>en</w:t>
      </w:r>
      <w:proofErr w:type="spellEnd"/>
      <w:r w:rsidRPr="005575A7">
        <w:rPr>
          <w:rFonts w:ascii="Arial" w:hAnsi="Arial" w:cs="Arial"/>
          <w:spacing w:val="-2"/>
        </w:rPr>
        <w:t xml:space="preserve"> </w:t>
      </w:r>
      <w:proofErr w:type="spellStart"/>
      <w:r w:rsidRPr="005575A7">
        <w:rPr>
          <w:rFonts w:ascii="Arial" w:hAnsi="Arial" w:cs="Arial"/>
          <w:spacing w:val="-2"/>
        </w:rPr>
        <w:t>código</w:t>
      </w:r>
      <w:proofErr w:type="spellEnd"/>
    </w:p>
    <w:p w14:paraId="6D9CC9A4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Modificar la configuración de Spring Security para definir un objeto por defecto cuando el usuario no está autenticado.</w:t>
      </w:r>
    </w:p>
    <w:p w14:paraId="32F08693" w14:textId="77777777" w:rsidR="00BB1AB2" w:rsidRPr="005575A7" w:rsidRDefault="00BB1AB2" w:rsidP="00BB1AB2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150" w:afterAutospacing="0"/>
        <w:ind w:left="2160"/>
        <w:jc w:val="both"/>
        <w:rPr>
          <w:rFonts w:ascii="Arial" w:hAnsi="Arial" w:cs="Arial"/>
          <w:spacing w:val="-2"/>
          <w:lang w:val="es-CL"/>
        </w:rPr>
      </w:pPr>
      <w:r w:rsidRPr="005575A7">
        <w:rPr>
          <w:rFonts w:ascii="Arial" w:hAnsi="Arial" w:cs="Arial"/>
          <w:spacing w:val="-2"/>
          <w:lang w:val="es-CL"/>
        </w:rPr>
        <w:t>Asegurar que la vista puede manejar correctamente tanto usuarios autenticados como no autenticados. Para esto reemplace en </w:t>
      </w:r>
      <w:proofErr w:type="spellStart"/>
      <w:r w:rsidRPr="005575A7">
        <w:rPr>
          <w:rStyle w:val="CdigoHTML"/>
          <w:rFonts w:ascii="Arial" w:hAnsi="Arial" w:cs="Arial"/>
          <w:sz w:val="23"/>
          <w:szCs w:val="23"/>
          <w:shd w:val="clear" w:color="auto" w:fill="F7F7F8"/>
          <w:lang w:val="es-CL"/>
        </w:rPr>
        <w:t>templates</w:t>
      </w:r>
      <w:proofErr w:type="spellEnd"/>
      <w:r w:rsidRPr="005575A7">
        <w:rPr>
          <w:rStyle w:val="CdigoHTML"/>
          <w:rFonts w:ascii="Arial" w:hAnsi="Arial" w:cs="Arial"/>
          <w:sz w:val="23"/>
          <w:szCs w:val="23"/>
          <w:shd w:val="clear" w:color="auto" w:fill="F7F7F8"/>
          <w:lang w:val="es-CL"/>
        </w:rPr>
        <w:t>/</w:t>
      </w:r>
      <w:proofErr w:type="spellStart"/>
      <w:r w:rsidRPr="005575A7">
        <w:rPr>
          <w:rStyle w:val="CdigoHTML"/>
          <w:rFonts w:ascii="Arial" w:hAnsi="Arial" w:cs="Arial"/>
          <w:sz w:val="23"/>
          <w:szCs w:val="23"/>
          <w:shd w:val="clear" w:color="auto" w:fill="F7F7F8"/>
          <w:lang w:val="es-CL"/>
        </w:rPr>
        <w:t>includes</w:t>
      </w:r>
      <w:proofErr w:type="spellEnd"/>
      <w:r w:rsidRPr="005575A7">
        <w:rPr>
          <w:rStyle w:val="CdigoHTML"/>
          <w:rFonts w:ascii="Arial" w:hAnsi="Arial" w:cs="Arial"/>
          <w:sz w:val="23"/>
          <w:szCs w:val="23"/>
          <w:shd w:val="clear" w:color="auto" w:fill="F7F7F8"/>
          <w:lang w:val="es-CL"/>
        </w:rPr>
        <w:t>/nav.html</w:t>
      </w:r>
      <w:r w:rsidRPr="005575A7">
        <w:rPr>
          <w:rFonts w:ascii="Arial" w:hAnsi="Arial" w:cs="Arial"/>
          <w:spacing w:val="-2"/>
          <w:lang w:val="es-CL"/>
        </w:rPr>
        <w:t> el fragmento de código que muestra el nombre del cliente conectado por el expuesto más abajo en este documento.</w:t>
      </w:r>
    </w:p>
    <w:p w14:paraId="373E151A" w14:textId="77777777" w:rsidR="00BB1AB2" w:rsidRPr="00BB1AB2" w:rsidRDefault="00BB1AB2">
      <w:pPr>
        <w:rPr>
          <w:rFonts w:ascii="Arial" w:eastAsia="Times New Roman" w:hAnsi="Arial" w:cs="Arial"/>
          <w:spacing w:val="-2"/>
          <w:kern w:val="0"/>
          <w:u w:val="single"/>
          <w:lang w:val="es-CL"/>
          <w14:ligatures w14:val="none"/>
        </w:rPr>
      </w:pPr>
    </w:p>
    <w:sectPr w:rsidR="00BB1AB2" w:rsidRPr="00BB1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65EC"/>
    <w:multiLevelType w:val="multilevel"/>
    <w:tmpl w:val="B04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948F8"/>
    <w:multiLevelType w:val="multilevel"/>
    <w:tmpl w:val="20B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916DF"/>
    <w:multiLevelType w:val="multilevel"/>
    <w:tmpl w:val="17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B3276"/>
    <w:multiLevelType w:val="multilevel"/>
    <w:tmpl w:val="168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557DBD"/>
    <w:multiLevelType w:val="multilevel"/>
    <w:tmpl w:val="414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476428"/>
    <w:multiLevelType w:val="multilevel"/>
    <w:tmpl w:val="496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A3611E"/>
    <w:multiLevelType w:val="multilevel"/>
    <w:tmpl w:val="E848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755079">
    <w:abstractNumId w:val="2"/>
  </w:num>
  <w:num w:numId="2" w16cid:durableId="1294630439">
    <w:abstractNumId w:val="0"/>
  </w:num>
  <w:num w:numId="3" w16cid:durableId="1666125533">
    <w:abstractNumId w:val="4"/>
  </w:num>
  <w:num w:numId="4" w16cid:durableId="1471359476">
    <w:abstractNumId w:val="5"/>
  </w:num>
  <w:num w:numId="5" w16cid:durableId="561911340">
    <w:abstractNumId w:val="3"/>
  </w:num>
  <w:num w:numId="6" w16cid:durableId="1969701352">
    <w:abstractNumId w:val="1"/>
  </w:num>
  <w:num w:numId="7" w16cid:durableId="382868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06"/>
    <w:rsid w:val="00165367"/>
    <w:rsid w:val="00261BA8"/>
    <w:rsid w:val="00354A01"/>
    <w:rsid w:val="00525F27"/>
    <w:rsid w:val="00704F06"/>
    <w:rsid w:val="007C1427"/>
    <w:rsid w:val="009D0E83"/>
    <w:rsid w:val="00AA4103"/>
    <w:rsid w:val="00BB1AB2"/>
    <w:rsid w:val="00F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364C9"/>
  <w15:chartTrackingRefBased/>
  <w15:docId w15:val="{3F9F2CD1-FB01-4F8B-8994-A5D063B2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1653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653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285">
              <w:marLeft w:val="0"/>
              <w:marRight w:val="0"/>
              <w:marTop w:val="0"/>
              <w:marBottom w:val="0"/>
              <w:divBdr>
                <w:top w:val="single" w:sz="24" w:space="9" w:color="383839"/>
                <w:left w:val="single" w:sz="24" w:space="12" w:color="383839"/>
                <w:bottom w:val="single" w:sz="24" w:space="9" w:color="383839"/>
                <w:right w:val="single" w:sz="24" w:space="12" w:color="383839"/>
              </w:divBdr>
              <w:divsChild>
                <w:div w:id="2079546292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</w:div>
              </w:divsChild>
            </w:div>
            <w:div w:id="1584801173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869684397">
                  <w:marLeft w:val="0"/>
                  <w:marRight w:val="0"/>
                  <w:marTop w:val="0"/>
                  <w:marBottom w:val="0"/>
                  <w:divBdr>
                    <w:top w:val="single" w:sz="2" w:space="12" w:color="27272A"/>
                    <w:left w:val="single" w:sz="2" w:space="12" w:color="27272A"/>
                    <w:bottom w:val="single" w:sz="2" w:space="12" w:color="27272A"/>
                    <w:right w:val="single" w:sz="2" w:space="12" w:color="27272A"/>
                  </w:divBdr>
                </w:div>
              </w:divsChild>
            </w:div>
          </w:divsChild>
        </w:div>
      </w:divsChild>
    </w:div>
    <w:div w:id="13646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0182">
              <w:marLeft w:val="0"/>
              <w:marRight w:val="0"/>
              <w:marTop w:val="0"/>
              <w:marBottom w:val="0"/>
              <w:divBdr>
                <w:top w:val="single" w:sz="24" w:space="9" w:color="383839"/>
                <w:left w:val="single" w:sz="24" w:space="12" w:color="383839"/>
                <w:bottom w:val="single" w:sz="24" w:space="9" w:color="383839"/>
                <w:right w:val="single" w:sz="24" w:space="12" w:color="383839"/>
              </w:divBdr>
              <w:divsChild>
                <w:div w:id="652180874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</w:div>
              </w:divsChild>
            </w:div>
            <w:div w:id="61678817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272544625">
                  <w:marLeft w:val="0"/>
                  <w:marRight w:val="0"/>
                  <w:marTop w:val="0"/>
                  <w:marBottom w:val="0"/>
                  <w:divBdr>
                    <w:top w:val="single" w:sz="2" w:space="12" w:color="27272A"/>
                    <w:left w:val="single" w:sz="2" w:space="12" w:color="27272A"/>
                    <w:bottom w:val="single" w:sz="2" w:space="12" w:color="27272A"/>
                    <w:right w:val="single" w:sz="2" w:space="12" w:color="27272A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saez saez</dc:creator>
  <cp:keywords/>
  <dc:description/>
  <cp:lastModifiedBy>benjamin saez saez</cp:lastModifiedBy>
  <cp:revision>1</cp:revision>
  <dcterms:created xsi:type="dcterms:W3CDTF">2026-04-28T00:26:00Z</dcterms:created>
  <dcterms:modified xsi:type="dcterms:W3CDTF">2026-04-28T03:14:00Z</dcterms:modified>
</cp:coreProperties>
</file>