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4C4C6" w14:textId="52B09486" w:rsidR="005C7BC8" w:rsidRPr="000C60CB" w:rsidRDefault="000C60CB" w:rsidP="000C60CB">
      <w:pPr>
        <w:rPr>
          <w:color w:val="1F497D" w:themeColor="text2"/>
          <w:lang w:val="es-CL"/>
        </w:rPr>
      </w:pPr>
      <w:r w:rsidRPr="000C60CB">
        <w:rPr>
          <w:color w:val="1F497D" w:themeColor="text2"/>
          <w:lang w:val="es-CL"/>
        </w:rPr>
        <w:t>DUOC UC – Escuela de informática y telecomunicaciones</w:t>
      </w:r>
    </w:p>
    <w:p w14:paraId="120B0AB2" w14:textId="77777777" w:rsidR="000C60CB" w:rsidRDefault="000C60CB" w:rsidP="000C60CB">
      <w:pPr>
        <w:rPr>
          <w:lang w:val="es-CL"/>
        </w:rPr>
      </w:pPr>
    </w:p>
    <w:p w14:paraId="17A17145" w14:textId="77777777" w:rsidR="000C60CB" w:rsidRDefault="000C60CB" w:rsidP="000C60CB">
      <w:pPr>
        <w:rPr>
          <w:lang w:val="es-CL"/>
        </w:rPr>
      </w:pPr>
    </w:p>
    <w:p w14:paraId="6D92257D" w14:textId="77777777" w:rsidR="000C60CB" w:rsidRDefault="000C60CB" w:rsidP="000C60CB">
      <w:pPr>
        <w:rPr>
          <w:lang w:val="es-CL"/>
        </w:rPr>
      </w:pPr>
    </w:p>
    <w:p w14:paraId="337D54C8" w14:textId="77777777" w:rsidR="000C60CB" w:rsidRDefault="000C60CB" w:rsidP="000C60CB">
      <w:pPr>
        <w:rPr>
          <w:lang w:val="es-CL"/>
        </w:rPr>
      </w:pPr>
    </w:p>
    <w:p w14:paraId="298176B8" w14:textId="4071F5FC" w:rsidR="000C60CB" w:rsidRPr="000C60CB" w:rsidRDefault="000C60CB" w:rsidP="000C60CB">
      <w:pPr>
        <w:jc w:val="center"/>
        <w:rPr>
          <w:rFonts w:cstheme="minorHAnsi"/>
          <w:color w:val="1F497D" w:themeColor="text2"/>
          <w:sz w:val="80"/>
          <w:szCs w:val="80"/>
          <w:lang w:val="es-CL"/>
        </w:rPr>
      </w:pPr>
      <w:r w:rsidRPr="000C60CB">
        <w:rPr>
          <w:rFonts w:cstheme="minorHAnsi"/>
          <w:color w:val="1F497D" w:themeColor="text2"/>
          <w:sz w:val="80"/>
          <w:szCs w:val="80"/>
          <w:lang w:val="es-CL"/>
        </w:rPr>
        <w:t>Propuesta de Proyecto</w:t>
      </w:r>
    </w:p>
    <w:p w14:paraId="036C8D11" w14:textId="7C40C8DD" w:rsidR="000C60CB" w:rsidRPr="000C60CB" w:rsidRDefault="000C60CB" w:rsidP="000C60CB">
      <w:pPr>
        <w:jc w:val="center"/>
        <w:rPr>
          <w:rFonts w:cstheme="minorHAnsi"/>
          <w:color w:val="1F497D" w:themeColor="text2"/>
          <w:sz w:val="80"/>
          <w:szCs w:val="80"/>
          <w:lang w:val="es-CL"/>
        </w:rPr>
      </w:pPr>
      <w:r w:rsidRPr="000C60CB">
        <w:rPr>
          <w:rFonts w:cstheme="minorHAnsi"/>
          <w:color w:val="1F497D" w:themeColor="text2"/>
          <w:sz w:val="80"/>
          <w:szCs w:val="80"/>
          <w:lang w:val="es-CL"/>
        </w:rPr>
        <w:t>y Especificación de</w:t>
      </w:r>
    </w:p>
    <w:p w14:paraId="6DB6FCB5" w14:textId="09C85AA8" w:rsidR="000C60CB" w:rsidRPr="000C60CB" w:rsidRDefault="00000000" w:rsidP="000C60CB">
      <w:pPr>
        <w:jc w:val="center"/>
        <w:rPr>
          <w:rFonts w:cstheme="minorHAnsi"/>
          <w:color w:val="1F497D" w:themeColor="text2"/>
          <w:sz w:val="80"/>
          <w:szCs w:val="80"/>
          <w:lang w:val="es-CL"/>
        </w:rPr>
      </w:pPr>
      <w:r>
        <w:rPr>
          <w:rFonts w:cstheme="minorHAnsi"/>
          <w:noProof/>
          <w:color w:val="1F497D" w:themeColor="text2"/>
          <w:sz w:val="80"/>
          <w:szCs w:val="80"/>
          <w:lang w:val="es-CL"/>
        </w:rPr>
        <w:pict w14:anchorId="664A9CC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41.35pt;margin-top:61.8pt;width:362.55pt;height:0;z-index:251658240" o:connectortype="straight" strokecolor="#4f81bd [3204]" strokeweight="1pt">
            <v:shadow type="perspective" color="#243f60 [1604]" offset="1pt" offset2="-3pt"/>
          </v:shape>
        </w:pict>
      </w:r>
      <w:r w:rsidR="000C60CB" w:rsidRPr="000C60CB">
        <w:rPr>
          <w:rFonts w:cstheme="minorHAnsi"/>
          <w:color w:val="1F497D" w:themeColor="text2"/>
          <w:sz w:val="80"/>
          <w:szCs w:val="80"/>
          <w:lang w:val="es-CL"/>
        </w:rPr>
        <w:t>Requisitos de Software</w:t>
      </w:r>
    </w:p>
    <w:p w14:paraId="676B2FB1" w14:textId="10783B9E" w:rsidR="000C60CB" w:rsidRPr="00EF722D" w:rsidRDefault="000C60CB" w:rsidP="000C60CB">
      <w:pPr>
        <w:jc w:val="center"/>
        <w:rPr>
          <w:rFonts w:cstheme="minorHAnsi"/>
          <w:color w:val="1F497D" w:themeColor="text2"/>
          <w:sz w:val="48"/>
          <w:szCs w:val="48"/>
          <w:lang w:val="es-CL"/>
        </w:rPr>
      </w:pPr>
      <w:r w:rsidRPr="00EF722D">
        <w:rPr>
          <w:rFonts w:cstheme="minorHAnsi"/>
          <w:color w:val="1F497D" w:themeColor="text2"/>
          <w:sz w:val="56"/>
          <w:szCs w:val="56"/>
          <w:lang w:val="es-CL"/>
        </w:rPr>
        <w:t>ATEDA</w:t>
      </w:r>
      <w:r w:rsidR="00FD1C49" w:rsidRPr="00EF722D">
        <w:rPr>
          <w:rFonts w:cstheme="minorHAnsi"/>
          <w:color w:val="1F497D" w:themeColor="text2"/>
          <w:sz w:val="56"/>
          <w:szCs w:val="56"/>
          <w:lang w:val="es-CL"/>
        </w:rPr>
        <w:t xml:space="preserve"> </w:t>
      </w:r>
      <w:r w:rsidR="00FD1C49" w:rsidRPr="00EF722D">
        <w:rPr>
          <w:rFonts w:cstheme="minorHAnsi"/>
          <w:color w:val="1F497D" w:themeColor="text2"/>
          <w:sz w:val="48"/>
          <w:szCs w:val="48"/>
          <w:lang w:val="es-CL"/>
        </w:rPr>
        <w:t>– Sistema de alerta temprana para la identificación de estudiantes con posibles dificultades del aprendizaje</w:t>
      </w:r>
    </w:p>
    <w:p w14:paraId="5B906AA1" w14:textId="066B77AF" w:rsidR="000C60CB" w:rsidRPr="000C60CB" w:rsidRDefault="000C60CB" w:rsidP="000C60CB">
      <w:pPr>
        <w:jc w:val="center"/>
        <w:rPr>
          <w:rFonts w:ascii="Calibri" w:hAnsi="Calibri" w:cs="Calibri"/>
          <w:color w:val="1F497D" w:themeColor="text2"/>
          <w:lang w:val="es-CL"/>
        </w:rPr>
      </w:pPr>
      <w:r w:rsidRPr="000C60CB">
        <w:rPr>
          <w:rFonts w:ascii="Calibri" w:hAnsi="Calibri" w:cs="Calibri"/>
          <w:color w:val="1F497D" w:themeColor="text2"/>
          <w:lang w:val="es-CL"/>
        </w:rPr>
        <w:t>Revisión: 01</w:t>
      </w:r>
    </w:p>
    <w:p w14:paraId="67B9621F" w14:textId="673108AE" w:rsidR="000C60CB" w:rsidRDefault="000C60CB" w:rsidP="000C60CB">
      <w:pPr>
        <w:jc w:val="center"/>
        <w:rPr>
          <w:rFonts w:ascii="Calibri" w:hAnsi="Calibri" w:cs="Calibri"/>
          <w:color w:val="1F497D" w:themeColor="text2"/>
          <w:lang w:val="es-CL"/>
        </w:rPr>
      </w:pPr>
      <w:r w:rsidRPr="000C60CB">
        <w:rPr>
          <w:rFonts w:ascii="Calibri" w:hAnsi="Calibri" w:cs="Calibri"/>
          <w:color w:val="1F497D" w:themeColor="text2"/>
          <w:lang w:val="es-CL"/>
        </w:rPr>
        <w:t>01/10/2026</w:t>
      </w:r>
    </w:p>
    <w:p w14:paraId="5C5BB2F9" w14:textId="77777777" w:rsidR="000C60CB" w:rsidRDefault="000C60CB" w:rsidP="000C60CB">
      <w:pPr>
        <w:jc w:val="center"/>
        <w:rPr>
          <w:rFonts w:ascii="Calibri" w:hAnsi="Calibri" w:cs="Calibri"/>
          <w:color w:val="1F497D" w:themeColor="text2"/>
          <w:lang w:val="es-CL"/>
        </w:rPr>
      </w:pPr>
    </w:p>
    <w:p w14:paraId="73B6D09D" w14:textId="77777777" w:rsidR="000C60CB" w:rsidRDefault="000C60CB" w:rsidP="000C60CB">
      <w:pPr>
        <w:jc w:val="center"/>
        <w:rPr>
          <w:rFonts w:ascii="Calibri" w:hAnsi="Calibri" w:cs="Calibri"/>
          <w:color w:val="1F497D" w:themeColor="text2"/>
          <w:lang w:val="es-CL"/>
        </w:rPr>
      </w:pPr>
    </w:p>
    <w:p w14:paraId="3316A1A4" w14:textId="77777777" w:rsidR="000C60CB" w:rsidRDefault="000C60CB" w:rsidP="00FD1C49">
      <w:pPr>
        <w:rPr>
          <w:rFonts w:ascii="Calibri" w:hAnsi="Calibri" w:cs="Calibri"/>
          <w:color w:val="1F497D" w:themeColor="text2"/>
          <w:lang w:val="es-CL"/>
        </w:rPr>
      </w:pPr>
    </w:p>
    <w:p w14:paraId="0E083896" w14:textId="77777777" w:rsidR="00EF722D" w:rsidRDefault="00EF722D" w:rsidP="00FD1C49">
      <w:pPr>
        <w:rPr>
          <w:rFonts w:ascii="Calibri" w:hAnsi="Calibri" w:cs="Calibri"/>
          <w:color w:val="1F497D" w:themeColor="text2"/>
          <w:lang w:val="es-CL"/>
        </w:rPr>
      </w:pPr>
    </w:p>
    <w:tbl>
      <w:tblPr>
        <w:tblpPr w:leftFromText="187" w:rightFromText="187" w:horzAnchor="margin" w:tblpXSpec="center" w:tblpYSpec="bottom"/>
        <w:tblW w:w="5000" w:type="pct"/>
        <w:tblLook w:val="04A0" w:firstRow="1" w:lastRow="0" w:firstColumn="1" w:lastColumn="0" w:noHBand="0" w:noVBand="1"/>
      </w:tblPr>
      <w:tblGrid>
        <w:gridCol w:w="9054"/>
      </w:tblGrid>
      <w:tr w:rsidR="000C60CB" w:rsidRPr="0028319D" w14:paraId="3FE8B2AE" w14:textId="77777777" w:rsidTr="00D14F97">
        <w:sdt>
          <w:sdtPr>
            <w:rPr>
              <w:rFonts w:eastAsiaTheme="minorHAnsi" w:cstheme="minorHAnsi"/>
              <w:color w:val="1F497D" w:themeColor="text2"/>
              <w:lang w:val="es-AR"/>
            </w:rPr>
            <w:alias w:val="Abstracto"/>
            <w:id w:val="8276291"/>
            <w:dataBinding w:prefixMappings="xmlns:ns0='http://schemas.microsoft.com/office/2006/coverPageProps'" w:xpath="/ns0:CoverPageProperties[1]/ns0:Abstract[1]" w:storeItemID="{55AF091B-3C7A-41E3-B477-F2FDAA23CFDA}"/>
            <w:text/>
          </w:sdtPr>
          <w:sdtContent>
            <w:tc>
              <w:tcPr>
                <w:tcW w:w="5000" w:type="pct"/>
              </w:tcPr>
              <w:p w14:paraId="7ABD0152" w14:textId="77777777" w:rsidR="000C60CB" w:rsidRPr="0028319D" w:rsidRDefault="000C60CB" w:rsidP="00D14F97">
                <w:pPr>
                  <w:pStyle w:val="Sinespaciado"/>
                  <w:rPr>
                    <w:rFonts w:cstheme="minorHAnsi"/>
                    <w:color w:val="1F497D" w:themeColor="text2"/>
                  </w:rPr>
                </w:pPr>
                <w:r w:rsidRPr="0028319D">
                  <w:rPr>
                    <w:rFonts w:eastAsiaTheme="minorHAnsi" w:cstheme="minorHAnsi"/>
                    <w:color w:val="1F497D" w:themeColor="text2"/>
                    <w:lang w:val="es-AR"/>
                  </w:rPr>
                  <w:t>Planificación y Especificación de Requisitos según estándares; IEEE 830, ISO9000 y PMI.</w:t>
                </w:r>
              </w:p>
            </w:tc>
          </w:sdtContent>
        </w:sdt>
      </w:tr>
    </w:tbl>
    <w:p w14:paraId="74123D0D" w14:textId="75210766" w:rsidR="000C60CB" w:rsidRPr="00C278F2" w:rsidRDefault="000C60CB" w:rsidP="000C60CB">
      <w:pPr>
        <w:rPr>
          <w:rFonts w:ascii="Calibri" w:hAnsi="Calibri" w:cs="Calibri"/>
          <w:b/>
          <w:bCs/>
          <w:color w:val="1F497D" w:themeColor="text2"/>
          <w:sz w:val="32"/>
          <w:szCs w:val="32"/>
        </w:rPr>
      </w:pPr>
      <w:r w:rsidRPr="00C278F2">
        <w:rPr>
          <w:rFonts w:ascii="Calibri" w:hAnsi="Calibri" w:cs="Calibri"/>
          <w:b/>
          <w:bCs/>
          <w:color w:val="1F497D" w:themeColor="text2"/>
          <w:sz w:val="32"/>
          <w:szCs w:val="32"/>
        </w:rPr>
        <w:lastRenderedPageBreak/>
        <w:t>1 Contenido</w:t>
      </w:r>
    </w:p>
    <w:p w14:paraId="3755B048" w14:textId="6697462D" w:rsidR="000C60CB" w:rsidRPr="00C278F2" w:rsidRDefault="000C60CB" w:rsidP="000C60CB">
      <w:pPr>
        <w:rPr>
          <w:rFonts w:ascii="Calibri" w:hAnsi="Calibri" w:cs="Calibri"/>
          <w:b/>
          <w:bCs/>
          <w:color w:val="1F497D" w:themeColor="text2"/>
        </w:rPr>
      </w:pPr>
      <w:r w:rsidRPr="00C278F2">
        <w:rPr>
          <w:rFonts w:ascii="Calibri" w:hAnsi="Calibri" w:cs="Calibri"/>
          <w:b/>
          <w:bCs/>
          <w:color w:val="1F497D" w:themeColor="text2"/>
        </w:rPr>
        <w:t>2 FICHA DEL DOCUMENTO</w:t>
      </w:r>
      <w:r w:rsidR="00C278F2">
        <w:rPr>
          <w:rFonts w:ascii="Calibri" w:hAnsi="Calibri" w:cs="Calibri"/>
          <w:b/>
          <w:bCs/>
          <w:color w:val="1F497D" w:themeColor="text2"/>
        </w:rPr>
        <w:t>…………………………………………………………………………………………………………2</w:t>
      </w:r>
    </w:p>
    <w:p w14:paraId="070BCDDB" w14:textId="25629010" w:rsidR="000C60CB" w:rsidRPr="00C278F2" w:rsidRDefault="000C60CB" w:rsidP="000C60CB">
      <w:pPr>
        <w:rPr>
          <w:rFonts w:ascii="Calibri" w:hAnsi="Calibri" w:cs="Calibri"/>
          <w:b/>
          <w:bCs/>
          <w:color w:val="1F497D" w:themeColor="text2"/>
        </w:rPr>
      </w:pPr>
      <w:r w:rsidRPr="00C278F2">
        <w:rPr>
          <w:rFonts w:ascii="Calibri" w:hAnsi="Calibri" w:cs="Calibri"/>
          <w:b/>
          <w:bCs/>
          <w:color w:val="1F497D" w:themeColor="text2"/>
        </w:rPr>
        <w:t>3 INTEGRANTES</w:t>
      </w:r>
      <w:r w:rsidR="00C278F2">
        <w:rPr>
          <w:rFonts w:ascii="Calibri" w:hAnsi="Calibri" w:cs="Calibri"/>
          <w:b/>
          <w:bCs/>
          <w:color w:val="1F497D" w:themeColor="text2"/>
        </w:rPr>
        <w:t>………………………………………………………………………………………………………………………...2</w:t>
      </w:r>
    </w:p>
    <w:p w14:paraId="0D258029" w14:textId="69F8F00E" w:rsidR="00C278F2" w:rsidRPr="00C278F2" w:rsidRDefault="000C60CB" w:rsidP="00C278F2">
      <w:pPr>
        <w:rPr>
          <w:rFonts w:ascii="Calibri" w:hAnsi="Calibri" w:cs="Calibri"/>
          <w:b/>
          <w:bCs/>
          <w:color w:val="1F497D" w:themeColor="text2"/>
        </w:rPr>
      </w:pPr>
      <w:r w:rsidRPr="00C278F2">
        <w:rPr>
          <w:rFonts w:ascii="Calibri" w:hAnsi="Calibri" w:cs="Calibri"/>
          <w:b/>
          <w:bCs/>
          <w:color w:val="1F497D" w:themeColor="text2"/>
        </w:rPr>
        <w:t>4 PRODUCTO VISION</w:t>
      </w:r>
      <w:r w:rsidR="00C278F2">
        <w:rPr>
          <w:rFonts w:ascii="Calibri" w:hAnsi="Calibri" w:cs="Calibri"/>
          <w:b/>
          <w:bCs/>
          <w:color w:val="1F497D" w:themeColor="text2"/>
        </w:rPr>
        <w:t>………………………………………………………………………………………………………………….4</w:t>
      </w:r>
    </w:p>
    <w:p w14:paraId="49432864" w14:textId="0B72572D" w:rsidR="000C60CB" w:rsidRPr="00C278F2" w:rsidRDefault="000C60CB" w:rsidP="000C60CB">
      <w:pPr>
        <w:rPr>
          <w:rFonts w:ascii="Calibri" w:hAnsi="Calibri" w:cs="Calibri"/>
          <w:b/>
          <w:bCs/>
          <w:color w:val="1F497D" w:themeColor="text2"/>
        </w:rPr>
      </w:pPr>
      <w:r>
        <w:rPr>
          <w:rFonts w:ascii="Calibri" w:hAnsi="Calibri" w:cs="Calibri"/>
          <w:color w:val="1F497D" w:themeColor="text2"/>
        </w:rPr>
        <w:tab/>
        <w:t>4.1</w:t>
      </w:r>
      <w:r>
        <w:rPr>
          <w:rFonts w:ascii="Calibri" w:hAnsi="Calibri" w:cs="Calibri"/>
          <w:color w:val="1F497D" w:themeColor="text2"/>
        </w:rPr>
        <w:tab/>
        <w:t>¿CUÁL ES EL PROBLEMA?</w:t>
      </w:r>
      <w:r w:rsidR="00C278F2" w:rsidRPr="00C278F2">
        <w:rPr>
          <w:rFonts w:ascii="Calibri" w:hAnsi="Calibri" w:cs="Calibri"/>
          <w:b/>
          <w:bCs/>
          <w:color w:val="1F497D" w:themeColor="text2"/>
        </w:rPr>
        <w:t xml:space="preserve"> </w:t>
      </w:r>
      <w:r w:rsidR="00C278F2">
        <w:rPr>
          <w:rFonts w:ascii="Calibri" w:hAnsi="Calibri" w:cs="Calibri"/>
          <w:b/>
          <w:bCs/>
          <w:color w:val="1F497D" w:themeColor="text2"/>
        </w:rPr>
        <w:t>…………………………………………………………………………………..4</w:t>
      </w:r>
    </w:p>
    <w:p w14:paraId="08CBE02F" w14:textId="6F2AAB51" w:rsidR="000C60CB" w:rsidRDefault="000C60CB" w:rsidP="000C60CB">
      <w:pPr>
        <w:rPr>
          <w:rFonts w:ascii="Calibri" w:hAnsi="Calibri" w:cs="Calibri"/>
          <w:color w:val="1F497D" w:themeColor="text2"/>
        </w:rPr>
      </w:pPr>
      <w:r>
        <w:rPr>
          <w:rFonts w:ascii="Calibri" w:hAnsi="Calibri" w:cs="Calibri"/>
          <w:color w:val="1F497D" w:themeColor="text2"/>
        </w:rPr>
        <w:tab/>
        <w:t>4.2</w:t>
      </w:r>
      <w:r>
        <w:rPr>
          <w:rFonts w:ascii="Calibri" w:hAnsi="Calibri" w:cs="Calibri"/>
          <w:color w:val="1F497D" w:themeColor="text2"/>
        </w:rPr>
        <w:tab/>
        <w:t>USUARIOS</w:t>
      </w:r>
      <w:r w:rsidR="00C278F2">
        <w:rPr>
          <w:rFonts w:ascii="Calibri" w:hAnsi="Calibri" w:cs="Calibri"/>
          <w:b/>
          <w:bCs/>
          <w:color w:val="1F497D" w:themeColor="text2"/>
        </w:rPr>
        <w:t>…………………………………………………………………………………………………………..4</w:t>
      </w:r>
    </w:p>
    <w:p w14:paraId="33F483BC" w14:textId="4F866A71" w:rsidR="000C60CB" w:rsidRDefault="000C60CB" w:rsidP="000C60CB">
      <w:pPr>
        <w:rPr>
          <w:rFonts w:ascii="Calibri" w:hAnsi="Calibri" w:cs="Calibri"/>
          <w:color w:val="1F497D" w:themeColor="text2"/>
        </w:rPr>
      </w:pPr>
      <w:r>
        <w:rPr>
          <w:rFonts w:ascii="Calibri" w:hAnsi="Calibri" w:cs="Calibri"/>
          <w:color w:val="1F497D" w:themeColor="text2"/>
        </w:rPr>
        <w:tab/>
      </w:r>
      <w:r>
        <w:rPr>
          <w:rFonts w:ascii="Calibri" w:hAnsi="Calibri" w:cs="Calibri"/>
          <w:color w:val="1F497D" w:themeColor="text2"/>
        </w:rPr>
        <w:tab/>
        <w:t>4.2.1</w:t>
      </w:r>
      <w:r>
        <w:rPr>
          <w:rFonts w:ascii="Calibri" w:hAnsi="Calibri" w:cs="Calibri"/>
          <w:color w:val="1F497D" w:themeColor="text2"/>
        </w:rPr>
        <w:tab/>
        <w:t>USUARIO 1</w:t>
      </w:r>
      <w:r w:rsidR="00C278F2">
        <w:rPr>
          <w:rFonts w:ascii="Calibri" w:hAnsi="Calibri" w:cs="Calibri"/>
          <w:b/>
          <w:bCs/>
          <w:color w:val="1F497D" w:themeColor="text2"/>
        </w:rPr>
        <w:t>……………………………………………………………………………………………..4</w:t>
      </w:r>
    </w:p>
    <w:p w14:paraId="616B3D4B" w14:textId="461CF4E5" w:rsidR="000C60CB" w:rsidRPr="000C60CB" w:rsidRDefault="000C60CB" w:rsidP="000C60CB">
      <w:pPr>
        <w:rPr>
          <w:rFonts w:ascii="Calibri" w:hAnsi="Calibri" w:cs="Calibri"/>
          <w:color w:val="1F497D" w:themeColor="text2"/>
        </w:rPr>
      </w:pPr>
      <w:r>
        <w:rPr>
          <w:rFonts w:ascii="Calibri" w:hAnsi="Calibri" w:cs="Calibri"/>
          <w:color w:val="1F497D" w:themeColor="text2"/>
        </w:rPr>
        <w:tab/>
      </w:r>
      <w:r>
        <w:rPr>
          <w:rFonts w:ascii="Calibri" w:hAnsi="Calibri" w:cs="Calibri"/>
          <w:color w:val="1F497D" w:themeColor="text2"/>
        </w:rPr>
        <w:tab/>
        <w:t>4.2.2</w:t>
      </w:r>
      <w:r>
        <w:rPr>
          <w:rFonts w:ascii="Calibri" w:hAnsi="Calibri" w:cs="Calibri"/>
          <w:color w:val="1F497D" w:themeColor="text2"/>
        </w:rPr>
        <w:tab/>
        <w:t>USUARIO 1</w:t>
      </w:r>
      <w:r w:rsidR="00C278F2">
        <w:rPr>
          <w:rFonts w:ascii="Calibri" w:hAnsi="Calibri" w:cs="Calibri"/>
          <w:b/>
          <w:bCs/>
          <w:color w:val="1F497D" w:themeColor="text2"/>
        </w:rPr>
        <w:t>……………………………………………………………………………………………..4</w:t>
      </w:r>
    </w:p>
    <w:p w14:paraId="6A1B4F38" w14:textId="5FEBCCB5" w:rsidR="000C60CB" w:rsidRDefault="000C60CB" w:rsidP="000C60CB">
      <w:pPr>
        <w:rPr>
          <w:rFonts w:ascii="Calibri" w:hAnsi="Calibri" w:cs="Calibri"/>
          <w:color w:val="1F497D" w:themeColor="text2"/>
        </w:rPr>
      </w:pPr>
      <w:r>
        <w:rPr>
          <w:rFonts w:ascii="Calibri" w:hAnsi="Calibri" w:cs="Calibri"/>
          <w:color w:val="1F497D" w:themeColor="text2"/>
        </w:rPr>
        <w:tab/>
      </w:r>
      <w:r>
        <w:rPr>
          <w:rFonts w:ascii="Calibri" w:hAnsi="Calibri" w:cs="Calibri"/>
          <w:color w:val="1F497D" w:themeColor="text2"/>
        </w:rPr>
        <w:tab/>
        <w:t>4.2.3</w:t>
      </w:r>
      <w:r>
        <w:rPr>
          <w:rFonts w:ascii="Calibri" w:hAnsi="Calibri" w:cs="Calibri"/>
          <w:color w:val="1F497D" w:themeColor="text2"/>
        </w:rPr>
        <w:tab/>
        <w:t>USUARIO 1</w:t>
      </w:r>
      <w:r w:rsidR="00C278F2">
        <w:rPr>
          <w:rFonts w:ascii="Calibri" w:hAnsi="Calibri" w:cs="Calibri"/>
          <w:b/>
          <w:bCs/>
          <w:color w:val="1F497D" w:themeColor="text2"/>
        </w:rPr>
        <w:t>……………………………………………………………………………………………..4</w:t>
      </w:r>
    </w:p>
    <w:p w14:paraId="1E5BC999" w14:textId="3AB66292" w:rsidR="000C60CB" w:rsidRDefault="000C60CB" w:rsidP="000C60CB">
      <w:pPr>
        <w:rPr>
          <w:rFonts w:ascii="Calibri" w:hAnsi="Calibri" w:cs="Calibri"/>
          <w:b/>
          <w:bCs/>
          <w:color w:val="1F497D" w:themeColor="text2"/>
        </w:rPr>
      </w:pPr>
      <w:r>
        <w:rPr>
          <w:rFonts w:ascii="Calibri" w:hAnsi="Calibri" w:cs="Calibri"/>
          <w:color w:val="1F497D" w:themeColor="text2"/>
        </w:rPr>
        <w:tab/>
        <w:t>4.3</w:t>
      </w:r>
      <w:r>
        <w:rPr>
          <w:rFonts w:ascii="Calibri" w:hAnsi="Calibri" w:cs="Calibri"/>
          <w:color w:val="1F497D" w:themeColor="text2"/>
        </w:rPr>
        <w:tab/>
        <w:t>PROPUESTA DE VALOR</w:t>
      </w:r>
      <w:r w:rsidR="00C278F2">
        <w:rPr>
          <w:rFonts w:ascii="Calibri" w:hAnsi="Calibri" w:cs="Calibri"/>
          <w:b/>
          <w:bCs/>
          <w:color w:val="1F497D" w:themeColor="text2"/>
        </w:rPr>
        <w:t>……….……….……….……….……….………..………..……………..……….4</w:t>
      </w:r>
    </w:p>
    <w:p w14:paraId="797CA9DC" w14:textId="77777777" w:rsidR="00C278F2" w:rsidRDefault="00C278F2" w:rsidP="000C60CB">
      <w:pPr>
        <w:rPr>
          <w:rFonts w:ascii="Calibri" w:hAnsi="Calibri" w:cs="Calibri"/>
          <w:b/>
          <w:bCs/>
          <w:color w:val="1F497D" w:themeColor="text2"/>
        </w:rPr>
      </w:pPr>
    </w:p>
    <w:p w14:paraId="4E0CD663" w14:textId="58EC66BD" w:rsidR="00C278F2" w:rsidRPr="00C278F2" w:rsidRDefault="00C278F2" w:rsidP="000C60CB">
      <w:pPr>
        <w:rPr>
          <w:rFonts w:ascii="Calibri" w:hAnsi="Calibri" w:cs="Calibri"/>
          <w:color w:val="1F497D" w:themeColor="text2"/>
          <w:sz w:val="32"/>
          <w:szCs w:val="32"/>
        </w:rPr>
      </w:pPr>
      <w:r w:rsidRPr="00C278F2">
        <w:rPr>
          <w:rFonts w:ascii="Calibri" w:hAnsi="Calibri" w:cs="Calibri"/>
          <w:b/>
          <w:bCs/>
          <w:color w:val="1F497D" w:themeColor="text2"/>
          <w:sz w:val="32"/>
          <w:szCs w:val="32"/>
        </w:rPr>
        <w:t>2 Ficha del documento</w:t>
      </w: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278F2" w:rsidRPr="0028319D" w14:paraId="24216522" w14:textId="77777777" w:rsidTr="00D14F97">
        <w:tc>
          <w:tcPr>
            <w:tcW w:w="1188" w:type="dxa"/>
            <w:shd w:val="clear" w:color="auto" w:fill="E6E6E6"/>
          </w:tcPr>
          <w:p w14:paraId="2EB598B0" w14:textId="77777777" w:rsidR="00C278F2" w:rsidRPr="0028319D" w:rsidRDefault="00C278F2" w:rsidP="00D14F97">
            <w:pPr>
              <w:jc w:val="both"/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</w:pPr>
            <w:r w:rsidRPr="0028319D"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07AF5D53" w14:textId="77777777" w:rsidR="00C278F2" w:rsidRPr="0028319D" w:rsidRDefault="00C278F2" w:rsidP="00D14F97">
            <w:pPr>
              <w:jc w:val="both"/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</w:pPr>
            <w:r w:rsidRPr="0028319D"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6D9BF445" w14:textId="77777777" w:rsidR="00C278F2" w:rsidRPr="0028319D" w:rsidRDefault="00C278F2" w:rsidP="00D14F97">
            <w:pPr>
              <w:jc w:val="both"/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</w:pPr>
            <w:r w:rsidRPr="0028319D"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12F6E0F9" w14:textId="77777777" w:rsidR="00C278F2" w:rsidRPr="0028319D" w:rsidRDefault="00C278F2" w:rsidP="00D14F97">
            <w:pPr>
              <w:jc w:val="both"/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</w:pPr>
            <w:r w:rsidRPr="0028319D"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  <w:t>Modificación</w:t>
            </w:r>
          </w:p>
        </w:tc>
      </w:tr>
      <w:tr w:rsidR="00C278F2" w:rsidRPr="0028319D" w14:paraId="777F2BC4" w14:textId="77777777" w:rsidTr="00D14F97">
        <w:trPr>
          <w:trHeight w:val="1134"/>
        </w:trPr>
        <w:tc>
          <w:tcPr>
            <w:tcW w:w="1188" w:type="dxa"/>
            <w:vAlign w:val="center"/>
          </w:tcPr>
          <w:p w14:paraId="3031976E" w14:textId="77777777" w:rsidR="00C278F2" w:rsidRPr="0028319D" w:rsidRDefault="00C278F2" w:rsidP="00D14F97">
            <w:pPr>
              <w:jc w:val="both"/>
              <w:rPr>
                <w:rFonts w:ascii="Arial" w:hAnsi="Arial" w:cs="Arial"/>
                <w:color w:val="1F497D" w:themeColor="text2"/>
                <w:szCs w:val="24"/>
                <w:lang w:val="es-ES" w:eastAsia="es-ES"/>
              </w:rPr>
            </w:pPr>
            <w:r w:rsidRPr="0028319D">
              <w:rPr>
                <w:rFonts w:ascii="Arial" w:hAnsi="Arial" w:cs="Arial"/>
                <w:color w:val="1F497D" w:themeColor="text2"/>
                <w:szCs w:val="24"/>
                <w:lang w:val="es-ES" w:eastAsia="es-ES"/>
              </w:rPr>
              <w:t>01-10-2026</w:t>
            </w:r>
          </w:p>
        </w:tc>
        <w:tc>
          <w:tcPr>
            <w:tcW w:w="1080" w:type="dxa"/>
            <w:vAlign w:val="center"/>
          </w:tcPr>
          <w:p w14:paraId="798B14C6" w14:textId="77777777" w:rsidR="00C278F2" w:rsidRPr="0028319D" w:rsidRDefault="00C278F2" w:rsidP="00D14F97">
            <w:pPr>
              <w:jc w:val="both"/>
              <w:rPr>
                <w:rFonts w:ascii="Arial" w:hAnsi="Arial" w:cs="Arial"/>
                <w:color w:val="1F497D" w:themeColor="text2"/>
                <w:szCs w:val="24"/>
                <w:lang w:val="es-ES" w:eastAsia="es-ES"/>
              </w:rPr>
            </w:pPr>
            <w:r w:rsidRPr="0028319D">
              <w:rPr>
                <w:rFonts w:ascii="Arial" w:hAnsi="Arial" w:cs="Arial"/>
                <w:color w:val="1F497D" w:themeColor="text2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67A8EA83" w14:textId="77777777" w:rsidR="00C278F2" w:rsidRPr="0028319D" w:rsidRDefault="00C278F2" w:rsidP="00D14F97">
            <w:pPr>
              <w:jc w:val="both"/>
              <w:rPr>
                <w:rFonts w:ascii="Arial" w:hAnsi="Arial" w:cs="Arial"/>
                <w:color w:val="1F497D" w:themeColor="text2"/>
                <w:szCs w:val="24"/>
                <w:lang w:val="es-ES" w:eastAsia="es-ES"/>
              </w:rPr>
            </w:pPr>
            <w:r w:rsidRPr="0028319D">
              <w:rPr>
                <w:rFonts w:ascii="Arial" w:hAnsi="Arial" w:cs="Arial"/>
                <w:color w:val="1F497D" w:themeColor="text2"/>
                <w:szCs w:val="24"/>
                <w:lang w:val="es-ES" w:eastAsia="es-ES"/>
              </w:rPr>
              <w:t>Benjamin Tapia</w:t>
            </w:r>
          </w:p>
        </w:tc>
        <w:tc>
          <w:tcPr>
            <w:tcW w:w="3316" w:type="dxa"/>
            <w:vAlign w:val="center"/>
          </w:tcPr>
          <w:p w14:paraId="563983B9" w14:textId="77777777" w:rsidR="00C278F2" w:rsidRPr="0028319D" w:rsidRDefault="00C278F2" w:rsidP="00D14F97">
            <w:pPr>
              <w:rPr>
                <w:rFonts w:ascii="Arial" w:hAnsi="Arial" w:cs="Arial"/>
                <w:color w:val="1F497D" w:themeColor="text2"/>
                <w:szCs w:val="24"/>
                <w:lang w:val="es-ES" w:eastAsia="es-ES"/>
              </w:rPr>
            </w:pPr>
            <w:r w:rsidRPr="0028319D">
              <w:rPr>
                <w:rFonts w:ascii="Arial" w:hAnsi="Arial" w:cs="Arial"/>
                <w:color w:val="1F497D" w:themeColor="text2"/>
                <w:szCs w:val="24"/>
                <w:lang w:val="es-ES" w:eastAsia="es-ES"/>
              </w:rPr>
              <w:t>Primera modificación del documento “Propuesta de proyecto y requisitos de software”</w:t>
            </w:r>
          </w:p>
        </w:tc>
      </w:tr>
    </w:tbl>
    <w:p w14:paraId="6DEE1367" w14:textId="77777777" w:rsidR="000C60CB" w:rsidRDefault="000C60CB" w:rsidP="000C60CB">
      <w:pPr>
        <w:rPr>
          <w:rFonts w:ascii="Calibri" w:hAnsi="Calibri" w:cs="Calibri"/>
          <w:color w:val="1F497D" w:themeColor="text2"/>
        </w:rPr>
      </w:pPr>
    </w:p>
    <w:p w14:paraId="143FBA3D" w14:textId="77777777" w:rsidR="00C278F2" w:rsidRPr="0028319D" w:rsidRDefault="00C278F2" w:rsidP="00C278F2">
      <w:pPr>
        <w:spacing w:after="0" w:line="240" w:lineRule="auto"/>
        <w:jc w:val="both"/>
        <w:rPr>
          <w:rFonts w:eastAsia="Times New Roman" w:cstheme="minorHAnsi"/>
          <w:color w:val="1F497D" w:themeColor="text2"/>
          <w:sz w:val="20"/>
          <w:szCs w:val="24"/>
          <w:lang w:val="es-ES" w:eastAsia="es-ES"/>
        </w:rPr>
      </w:pPr>
      <w:r w:rsidRPr="0028319D">
        <w:rPr>
          <w:rFonts w:eastAsia="Times New Roman" w:cstheme="minorHAnsi"/>
          <w:color w:val="1F497D" w:themeColor="text2"/>
          <w:sz w:val="20"/>
          <w:szCs w:val="24"/>
          <w:lang w:val="es-ES" w:eastAsia="es-ES"/>
        </w:rPr>
        <w:t>Documento validado por las partes en fecha: 01-10-2026</w:t>
      </w:r>
    </w:p>
    <w:p w14:paraId="52E41D2A" w14:textId="77777777" w:rsidR="00C278F2" w:rsidRDefault="00C278F2" w:rsidP="000C60CB">
      <w:pPr>
        <w:rPr>
          <w:rFonts w:ascii="Calibri" w:hAnsi="Calibri" w:cs="Calibri"/>
          <w:color w:val="1F497D" w:themeColor="text2"/>
          <w:lang w:val="es-ES"/>
        </w:rPr>
      </w:pPr>
    </w:p>
    <w:p w14:paraId="5A611C28" w14:textId="6A9AE2CB" w:rsidR="00C278F2" w:rsidRDefault="00C278F2" w:rsidP="000C60CB">
      <w:pPr>
        <w:rPr>
          <w:rFonts w:ascii="Calibri" w:hAnsi="Calibri" w:cs="Calibri"/>
          <w:b/>
          <w:bCs/>
          <w:color w:val="1F497D" w:themeColor="text2"/>
          <w:sz w:val="32"/>
          <w:szCs w:val="32"/>
          <w:lang w:val="es-ES"/>
        </w:rPr>
      </w:pPr>
      <w:r w:rsidRPr="00C278F2">
        <w:rPr>
          <w:rFonts w:ascii="Calibri" w:hAnsi="Calibri" w:cs="Calibri"/>
          <w:b/>
          <w:bCs/>
          <w:color w:val="1F497D" w:themeColor="text2"/>
          <w:sz w:val="32"/>
          <w:szCs w:val="32"/>
          <w:lang w:val="es-ES"/>
        </w:rPr>
        <w:t xml:space="preserve">3 </w:t>
      </w:r>
      <w:r>
        <w:rPr>
          <w:rFonts w:ascii="Calibri" w:hAnsi="Calibri" w:cs="Calibri"/>
          <w:b/>
          <w:bCs/>
          <w:color w:val="1F497D" w:themeColor="text2"/>
          <w:sz w:val="32"/>
          <w:szCs w:val="32"/>
          <w:lang w:val="es-ES"/>
        </w:rPr>
        <w:t>I</w:t>
      </w:r>
      <w:r w:rsidRPr="00C278F2">
        <w:rPr>
          <w:rFonts w:ascii="Calibri" w:hAnsi="Calibri" w:cs="Calibri"/>
          <w:b/>
          <w:bCs/>
          <w:color w:val="1F497D" w:themeColor="text2"/>
          <w:sz w:val="32"/>
          <w:szCs w:val="32"/>
          <w:lang w:val="es-ES"/>
        </w:rPr>
        <w:t>ntegrantes</w:t>
      </w:r>
      <w:r>
        <w:rPr>
          <w:rFonts w:ascii="Calibri" w:hAnsi="Calibri" w:cs="Calibri"/>
          <w:b/>
          <w:bCs/>
          <w:color w:val="1F497D" w:themeColor="text2"/>
          <w:sz w:val="32"/>
          <w:szCs w:val="32"/>
          <w:lang w:val="es-ES"/>
        </w:rPr>
        <w:t>: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539"/>
        <w:gridCol w:w="5275"/>
      </w:tblGrid>
      <w:tr w:rsidR="00C278F2" w:rsidRPr="00321258" w14:paraId="5B58C5CC" w14:textId="77777777" w:rsidTr="00D14F97">
        <w:tc>
          <w:tcPr>
            <w:tcW w:w="3539" w:type="dxa"/>
          </w:tcPr>
          <w:p w14:paraId="25B6C52D" w14:textId="77777777" w:rsidR="00C278F2" w:rsidRPr="00C278F2" w:rsidRDefault="00C278F2" w:rsidP="00D14F97">
            <w:pPr>
              <w:jc w:val="both"/>
              <w:rPr>
                <w:rFonts w:ascii="Arial" w:hAnsi="Arial" w:cs="Arial"/>
                <w:b/>
                <w:color w:val="244061" w:themeColor="accent1" w:themeShade="80"/>
                <w:sz w:val="22"/>
                <w:szCs w:val="28"/>
                <w:lang w:val="es-ES" w:eastAsia="es-ES"/>
              </w:rPr>
            </w:pPr>
            <w:r w:rsidRPr="00C278F2">
              <w:rPr>
                <w:rFonts w:ascii="Arial" w:hAnsi="Arial" w:cs="Arial"/>
                <w:b/>
                <w:color w:val="244061" w:themeColor="accent1" w:themeShade="80"/>
                <w:sz w:val="22"/>
                <w:szCs w:val="28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</w:tcPr>
          <w:p w14:paraId="6FB70571" w14:textId="77777777" w:rsidR="00C278F2" w:rsidRPr="00C278F2" w:rsidRDefault="00C278F2" w:rsidP="00D14F97">
            <w:pPr>
              <w:jc w:val="both"/>
              <w:rPr>
                <w:rFonts w:ascii="Arial" w:hAnsi="Arial" w:cs="Arial"/>
                <w:b/>
                <w:color w:val="244061" w:themeColor="accent1" w:themeShade="80"/>
                <w:sz w:val="22"/>
                <w:szCs w:val="28"/>
                <w:lang w:val="es-ES" w:eastAsia="es-ES"/>
              </w:rPr>
            </w:pPr>
            <w:r w:rsidRPr="00C278F2">
              <w:rPr>
                <w:rFonts w:ascii="Arial" w:hAnsi="Arial" w:cs="Arial"/>
                <w:b/>
                <w:color w:val="244061" w:themeColor="accent1" w:themeShade="80"/>
                <w:sz w:val="22"/>
                <w:szCs w:val="28"/>
                <w:lang w:val="es-ES" w:eastAsia="es-ES"/>
              </w:rPr>
              <w:t>Rol Definido</w:t>
            </w:r>
          </w:p>
        </w:tc>
      </w:tr>
      <w:tr w:rsidR="00C278F2" w:rsidRPr="00321258" w14:paraId="59045DC4" w14:textId="77777777" w:rsidTr="00D14F97">
        <w:trPr>
          <w:trHeight w:val="465"/>
        </w:trPr>
        <w:tc>
          <w:tcPr>
            <w:tcW w:w="3539" w:type="dxa"/>
          </w:tcPr>
          <w:p w14:paraId="77A905C9" w14:textId="77777777" w:rsidR="00C278F2" w:rsidRPr="00C278F2" w:rsidRDefault="00C278F2" w:rsidP="00D14F9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</w:pPr>
            <w:r w:rsidRPr="00C278F2"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2A4FF8B1" w14:textId="77777777" w:rsidR="00C278F2" w:rsidRPr="00C278F2" w:rsidRDefault="00C278F2" w:rsidP="00D14F9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</w:pPr>
            <w:r w:rsidRPr="00C278F2"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  <w:t>Jefe de Proyecto</w:t>
            </w:r>
          </w:p>
        </w:tc>
      </w:tr>
      <w:tr w:rsidR="00C278F2" w:rsidRPr="00321258" w14:paraId="3DDD6CEE" w14:textId="77777777" w:rsidTr="00D14F97">
        <w:trPr>
          <w:trHeight w:val="465"/>
        </w:trPr>
        <w:tc>
          <w:tcPr>
            <w:tcW w:w="3539" w:type="dxa"/>
          </w:tcPr>
          <w:p w14:paraId="178DFC47" w14:textId="77777777" w:rsidR="00C278F2" w:rsidRPr="00C278F2" w:rsidRDefault="00C278F2" w:rsidP="00D14F9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</w:pPr>
            <w:r w:rsidRPr="00C278F2"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3D13DBA0" w14:textId="77777777" w:rsidR="00C278F2" w:rsidRPr="00C278F2" w:rsidRDefault="00C278F2" w:rsidP="00D14F9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</w:pPr>
            <w:r w:rsidRPr="00C278F2"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  <w:t>Product Owner</w:t>
            </w:r>
          </w:p>
        </w:tc>
      </w:tr>
      <w:tr w:rsidR="00C278F2" w:rsidRPr="00321258" w14:paraId="5D0BCD8A" w14:textId="77777777" w:rsidTr="00D14F97">
        <w:trPr>
          <w:trHeight w:val="465"/>
        </w:trPr>
        <w:tc>
          <w:tcPr>
            <w:tcW w:w="3539" w:type="dxa"/>
          </w:tcPr>
          <w:p w14:paraId="72A8BE33" w14:textId="77777777" w:rsidR="00C278F2" w:rsidRPr="00C278F2" w:rsidRDefault="00C278F2" w:rsidP="00D14F9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</w:pPr>
            <w:r w:rsidRPr="00C278F2"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4E959F44" w14:textId="77777777" w:rsidR="00C278F2" w:rsidRPr="00C278F2" w:rsidRDefault="00C278F2" w:rsidP="00D14F9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</w:pPr>
            <w:r w:rsidRPr="00C278F2"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  <w:t>Analista de Requisitos / Analista Funcional</w:t>
            </w:r>
          </w:p>
        </w:tc>
      </w:tr>
      <w:tr w:rsidR="00C278F2" w:rsidRPr="00321258" w14:paraId="4D8DD751" w14:textId="77777777" w:rsidTr="00D14F97">
        <w:trPr>
          <w:trHeight w:val="465"/>
        </w:trPr>
        <w:tc>
          <w:tcPr>
            <w:tcW w:w="3539" w:type="dxa"/>
          </w:tcPr>
          <w:p w14:paraId="28D91F2B" w14:textId="77777777" w:rsidR="00C278F2" w:rsidRPr="00C278F2" w:rsidRDefault="00C278F2" w:rsidP="00D14F9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</w:pPr>
            <w:r w:rsidRPr="00C278F2"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2C8D8E03" w14:textId="77777777" w:rsidR="00C278F2" w:rsidRPr="00C278F2" w:rsidRDefault="00C278F2" w:rsidP="00D14F9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</w:pPr>
            <w:r w:rsidRPr="00C278F2"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  <w:t>Arquitecto de Software</w:t>
            </w:r>
          </w:p>
        </w:tc>
      </w:tr>
      <w:tr w:rsidR="00C278F2" w:rsidRPr="00321258" w14:paraId="66320AD1" w14:textId="77777777" w:rsidTr="00D14F97">
        <w:trPr>
          <w:trHeight w:val="465"/>
        </w:trPr>
        <w:tc>
          <w:tcPr>
            <w:tcW w:w="3539" w:type="dxa"/>
          </w:tcPr>
          <w:p w14:paraId="558A0A2D" w14:textId="77777777" w:rsidR="00C278F2" w:rsidRPr="00C278F2" w:rsidRDefault="00C278F2" w:rsidP="00D14F9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</w:pPr>
            <w:r w:rsidRPr="00C278F2"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2BB552B1" w14:textId="77777777" w:rsidR="00C278F2" w:rsidRPr="00C278F2" w:rsidRDefault="00C278F2" w:rsidP="00D14F9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</w:pPr>
            <w:r w:rsidRPr="00C278F2"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  <w:t>Diseñador de base de datos</w:t>
            </w:r>
          </w:p>
        </w:tc>
      </w:tr>
      <w:tr w:rsidR="00C278F2" w:rsidRPr="00321258" w14:paraId="0F25398D" w14:textId="77777777" w:rsidTr="00D14F97">
        <w:trPr>
          <w:trHeight w:val="465"/>
        </w:trPr>
        <w:tc>
          <w:tcPr>
            <w:tcW w:w="3539" w:type="dxa"/>
          </w:tcPr>
          <w:p w14:paraId="28D5EECF" w14:textId="77777777" w:rsidR="00C278F2" w:rsidRPr="00C278F2" w:rsidRDefault="00C278F2" w:rsidP="00D14F9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</w:pPr>
            <w:r w:rsidRPr="00C278F2"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323750D8" w14:textId="77777777" w:rsidR="00C278F2" w:rsidRPr="00C278F2" w:rsidRDefault="00C278F2" w:rsidP="00D14F9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</w:pPr>
            <w:r w:rsidRPr="00C278F2"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  <w:t>Diseñador UX/UI</w:t>
            </w:r>
          </w:p>
        </w:tc>
      </w:tr>
      <w:tr w:rsidR="00C278F2" w:rsidRPr="00321258" w14:paraId="05C8A534" w14:textId="77777777" w:rsidTr="00D14F97">
        <w:trPr>
          <w:trHeight w:val="465"/>
        </w:trPr>
        <w:tc>
          <w:tcPr>
            <w:tcW w:w="3539" w:type="dxa"/>
          </w:tcPr>
          <w:p w14:paraId="221D89DA" w14:textId="77777777" w:rsidR="00C278F2" w:rsidRPr="00C278F2" w:rsidRDefault="00C278F2" w:rsidP="00D14F9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</w:pPr>
            <w:r w:rsidRPr="00C278F2"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  <w:lastRenderedPageBreak/>
              <w:t>Benjamin Tapia Vergara</w:t>
            </w:r>
          </w:p>
        </w:tc>
        <w:tc>
          <w:tcPr>
            <w:tcW w:w="5275" w:type="dxa"/>
          </w:tcPr>
          <w:p w14:paraId="623E2970" w14:textId="77777777" w:rsidR="00C278F2" w:rsidRPr="00C278F2" w:rsidRDefault="00C278F2" w:rsidP="00D14F9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</w:pPr>
            <w:r w:rsidRPr="00C278F2"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  <w:t>Desarrollador Frontend</w:t>
            </w:r>
          </w:p>
        </w:tc>
      </w:tr>
      <w:tr w:rsidR="00C278F2" w:rsidRPr="00321258" w14:paraId="3F4A699C" w14:textId="77777777" w:rsidTr="00D14F97">
        <w:trPr>
          <w:trHeight w:val="465"/>
        </w:trPr>
        <w:tc>
          <w:tcPr>
            <w:tcW w:w="3539" w:type="dxa"/>
          </w:tcPr>
          <w:p w14:paraId="7D766480" w14:textId="77777777" w:rsidR="00C278F2" w:rsidRPr="00C278F2" w:rsidRDefault="00C278F2" w:rsidP="00D14F9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</w:pPr>
            <w:r w:rsidRPr="00C278F2"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41FA6D93" w14:textId="77777777" w:rsidR="00C278F2" w:rsidRPr="00C278F2" w:rsidRDefault="00C278F2" w:rsidP="00D14F9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</w:pPr>
            <w:r w:rsidRPr="00C278F2"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  <w:t>Desarrollador Backend</w:t>
            </w:r>
          </w:p>
        </w:tc>
      </w:tr>
      <w:tr w:rsidR="00C278F2" w:rsidRPr="00321258" w14:paraId="0F0E81CD" w14:textId="77777777" w:rsidTr="00D14F97">
        <w:trPr>
          <w:trHeight w:val="465"/>
        </w:trPr>
        <w:tc>
          <w:tcPr>
            <w:tcW w:w="3539" w:type="dxa"/>
          </w:tcPr>
          <w:p w14:paraId="24C24AE8" w14:textId="77777777" w:rsidR="00C278F2" w:rsidRPr="00C278F2" w:rsidRDefault="00C278F2" w:rsidP="00D14F9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</w:pPr>
            <w:r w:rsidRPr="00C278F2"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4CC079D3" w14:textId="77777777" w:rsidR="00C278F2" w:rsidRPr="00C278F2" w:rsidRDefault="00C278F2" w:rsidP="00D14F9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</w:pPr>
            <w:r w:rsidRPr="00C278F2"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  <w:t>QA / Tester</w:t>
            </w:r>
          </w:p>
        </w:tc>
      </w:tr>
      <w:tr w:rsidR="00C278F2" w:rsidRPr="00321258" w14:paraId="0BA2B604" w14:textId="77777777" w:rsidTr="00D14F97">
        <w:trPr>
          <w:trHeight w:val="465"/>
        </w:trPr>
        <w:tc>
          <w:tcPr>
            <w:tcW w:w="3539" w:type="dxa"/>
          </w:tcPr>
          <w:p w14:paraId="3A964966" w14:textId="77777777" w:rsidR="00C278F2" w:rsidRPr="00C278F2" w:rsidRDefault="00C278F2" w:rsidP="00D14F9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</w:pPr>
            <w:r w:rsidRPr="00C278F2"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328AA32D" w14:textId="77777777" w:rsidR="00C278F2" w:rsidRPr="00C278F2" w:rsidRDefault="00C278F2" w:rsidP="00D14F9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</w:pPr>
            <w:r w:rsidRPr="00C278F2"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  <w:t>Desarrollador de IA</w:t>
            </w:r>
          </w:p>
        </w:tc>
      </w:tr>
      <w:tr w:rsidR="00C278F2" w:rsidRPr="00321258" w14:paraId="729F837B" w14:textId="77777777" w:rsidTr="00D14F97">
        <w:trPr>
          <w:trHeight w:val="465"/>
        </w:trPr>
        <w:tc>
          <w:tcPr>
            <w:tcW w:w="3539" w:type="dxa"/>
          </w:tcPr>
          <w:p w14:paraId="7C2D618F" w14:textId="77777777" w:rsidR="00C278F2" w:rsidRPr="00C278F2" w:rsidRDefault="00C278F2" w:rsidP="00D14F9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</w:pPr>
            <w:r w:rsidRPr="00C278F2"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7404AE4C" w14:textId="77777777" w:rsidR="00C278F2" w:rsidRPr="00C278F2" w:rsidRDefault="00C278F2" w:rsidP="00D14F9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</w:pPr>
            <w:r w:rsidRPr="00C278F2"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  <w:t>Responsable de Control de Versiones</w:t>
            </w:r>
          </w:p>
        </w:tc>
      </w:tr>
      <w:tr w:rsidR="00C278F2" w:rsidRPr="00321258" w14:paraId="6159AA13" w14:textId="77777777" w:rsidTr="00D14F97">
        <w:trPr>
          <w:trHeight w:val="465"/>
        </w:trPr>
        <w:tc>
          <w:tcPr>
            <w:tcW w:w="3539" w:type="dxa"/>
          </w:tcPr>
          <w:p w14:paraId="6C83F8D9" w14:textId="77777777" w:rsidR="00C278F2" w:rsidRPr="00C278F2" w:rsidRDefault="00C278F2" w:rsidP="00D14F9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</w:pPr>
            <w:r w:rsidRPr="00C278F2"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1DEE7DB7" w14:textId="77777777" w:rsidR="00C278F2" w:rsidRPr="00C278F2" w:rsidRDefault="00C278F2" w:rsidP="00D14F9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</w:pPr>
            <w:r w:rsidRPr="00C278F2">
              <w:rPr>
                <w:rFonts w:ascii="Arial" w:hAnsi="Arial" w:cs="Arial"/>
                <w:i/>
                <w:color w:val="244061" w:themeColor="accent1" w:themeShade="80"/>
                <w:sz w:val="22"/>
                <w:szCs w:val="28"/>
                <w:lang w:val="es-ES" w:eastAsia="es-ES"/>
              </w:rPr>
              <w:t>Documentador técnico</w:t>
            </w:r>
          </w:p>
        </w:tc>
      </w:tr>
    </w:tbl>
    <w:p w14:paraId="11131FC7" w14:textId="77777777" w:rsidR="00C278F2" w:rsidRDefault="00C278F2" w:rsidP="000C60CB">
      <w:pPr>
        <w:rPr>
          <w:rFonts w:ascii="Calibri" w:hAnsi="Calibri" w:cs="Calibri"/>
          <w:b/>
          <w:bCs/>
          <w:color w:val="1F497D" w:themeColor="text2"/>
          <w:sz w:val="32"/>
          <w:szCs w:val="32"/>
          <w:lang w:val="es-ES"/>
        </w:rPr>
      </w:pPr>
    </w:p>
    <w:p w14:paraId="66FE4C65" w14:textId="77777777" w:rsidR="00C278F2" w:rsidRDefault="00C278F2" w:rsidP="000C60CB">
      <w:pPr>
        <w:rPr>
          <w:rFonts w:ascii="Calibri" w:hAnsi="Calibri" w:cs="Calibri"/>
          <w:b/>
          <w:bCs/>
          <w:color w:val="1F497D" w:themeColor="text2"/>
          <w:sz w:val="32"/>
          <w:szCs w:val="32"/>
          <w:lang w:val="es-ES"/>
        </w:rPr>
      </w:pPr>
    </w:p>
    <w:p w14:paraId="6C230372" w14:textId="77777777" w:rsidR="00C278F2" w:rsidRDefault="00C278F2" w:rsidP="000C60CB">
      <w:pPr>
        <w:rPr>
          <w:rFonts w:ascii="Calibri" w:hAnsi="Calibri" w:cs="Calibri"/>
          <w:b/>
          <w:bCs/>
          <w:color w:val="1F497D" w:themeColor="text2"/>
          <w:sz w:val="32"/>
          <w:szCs w:val="32"/>
          <w:lang w:val="es-ES"/>
        </w:rPr>
      </w:pPr>
    </w:p>
    <w:p w14:paraId="67E1F238" w14:textId="77777777" w:rsidR="00C278F2" w:rsidRDefault="00C278F2" w:rsidP="000C60CB">
      <w:pPr>
        <w:rPr>
          <w:rFonts w:ascii="Calibri" w:hAnsi="Calibri" w:cs="Calibri"/>
          <w:b/>
          <w:bCs/>
          <w:color w:val="1F497D" w:themeColor="text2"/>
          <w:sz w:val="32"/>
          <w:szCs w:val="32"/>
          <w:lang w:val="es-ES"/>
        </w:rPr>
      </w:pPr>
    </w:p>
    <w:p w14:paraId="084F7665" w14:textId="77777777" w:rsidR="00C278F2" w:rsidRDefault="00C278F2" w:rsidP="000C60CB">
      <w:pPr>
        <w:rPr>
          <w:rFonts w:ascii="Calibri" w:hAnsi="Calibri" w:cs="Calibri"/>
          <w:b/>
          <w:bCs/>
          <w:color w:val="1F497D" w:themeColor="text2"/>
          <w:sz w:val="32"/>
          <w:szCs w:val="32"/>
          <w:lang w:val="es-ES"/>
        </w:rPr>
      </w:pPr>
    </w:p>
    <w:p w14:paraId="50D48306" w14:textId="77777777" w:rsidR="00C278F2" w:rsidRDefault="00C278F2" w:rsidP="000C60CB">
      <w:pPr>
        <w:rPr>
          <w:rFonts w:ascii="Calibri" w:hAnsi="Calibri" w:cs="Calibri"/>
          <w:b/>
          <w:bCs/>
          <w:color w:val="1F497D" w:themeColor="text2"/>
          <w:sz w:val="32"/>
          <w:szCs w:val="32"/>
          <w:lang w:val="es-ES"/>
        </w:rPr>
      </w:pPr>
    </w:p>
    <w:p w14:paraId="14AD8F01" w14:textId="77777777" w:rsidR="00C278F2" w:rsidRDefault="00C278F2" w:rsidP="000C60CB">
      <w:pPr>
        <w:rPr>
          <w:rFonts w:ascii="Calibri" w:hAnsi="Calibri" w:cs="Calibri"/>
          <w:b/>
          <w:bCs/>
          <w:color w:val="1F497D" w:themeColor="text2"/>
          <w:sz w:val="32"/>
          <w:szCs w:val="32"/>
          <w:lang w:val="es-ES"/>
        </w:rPr>
      </w:pPr>
    </w:p>
    <w:p w14:paraId="69C044ED" w14:textId="77777777" w:rsidR="00C278F2" w:rsidRDefault="00C278F2" w:rsidP="000C60CB">
      <w:pPr>
        <w:rPr>
          <w:rFonts w:ascii="Calibri" w:hAnsi="Calibri" w:cs="Calibri"/>
          <w:b/>
          <w:bCs/>
          <w:color w:val="1F497D" w:themeColor="text2"/>
          <w:sz w:val="32"/>
          <w:szCs w:val="32"/>
          <w:lang w:val="es-ES"/>
        </w:rPr>
      </w:pPr>
    </w:p>
    <w:p w14:paraId="63C4C74D" w14:textId="77777777" w:rsidR="00C278F2" w:rsidRDefault="00C278F2" w:rsidP="000C60CB">
      <w:pPr>
        <w:rPr>
          <w:rFonts w:ascii="Calibri" w:hAnsi="Calibri" w:cs="Calibri"/>
          <w:b/>
          <w:bCs/>
          <w:color w:val="1F497D" w:themeColor="text2"/>
          <w:sz w:val="32"/>
          <w:szCs w:val="32"/>
          <w:lang w:val="es-ES"/>
        </w:rPr>
      </w:pPr>
    </w:p>
    <w:p w14:paraId="28F6DE49" w14:textId="77777777" w:rsidR="00C278F2" w:rsidRDefault="00C278F2" w:rsidP="000C60CB">
      <w:pPr>
        <w:rPr>
          <w:rFonts w:ascii="Calibri" w:hAnsi="Calibri" w:cs="Calibri"/>
          <w:b/>
          <w:bCs/>
          <w:color w:val="1F497D" w:themeColor="text2"/>
          <w:sz w:val="32"/>
          <w:szCs w:val="32"/>
          <w:lang w:val="es-ES"/>
        </w:rPr>
      </w:pPr>
    </w:p>
    <w:p w14:paraId="0613E684" w14:textId="77777777" w:rsidR="00C278F2" w:rsidRDefault="00C278F2" w:rsidP="000C60CB">
      <w:pPr>
        <w:rPr>
          <w:rFonts w:ascii="Calibri" w:hAnsi="Calibri" w:cs="Calibri"/>
          <w:b/>
          <w:bCs/>
          <w:color w:val="1F497D" w:themeColor="text2"/>
          <w:sz w:val="32"/>
          <w:szCs w:val="32"/>
          <w:lang w:val="es-ES"/>
        </w:rPr>
      </w:pPr>
    </w:p>
    <w:p w14:paraId="573AE269" w14:textId="77777777" w:rsidR="00C278F2" w:rsidRDefault="00C278F2" w:rsidP="000C60CB">
      <w:pPr>
        <w:rPr>
          <w:rFonts w:ascii="Calibri" w:hAnsi="Calibri" w:cs="Calibri"/>
          <w:b/>
          <w:bCs/>
          <w:color w:val="1F497D" w:themeColor="text2"/>
          <w:sz w:val="32"/>
          <w:szCs w:val="32"/>
          <w:lang w:val="es-ES"/>
        </w:rPr>
      </w:pPr>
    </w:p>
    <w:p w14:paraId="47522203" w14:textId="77777777" w:rsidR="00C278F2" w:rsidRDefault="00C278F2" w:rsidP="000C60CB">
      <w:pPr>
        <w:rPr>
          <w:rFonts w:ascii="Calibri" w:hAnsi="Calibri" w:cs="Calibri"/>
          <w:b/>
          <w:bCs/>
          <w:color w:val="1F497D" w:themeColor="text2"/>
          <w:sz w:val="32"/>
          <w:szCs w:val="32"/>
          <w:lang w:val="es-ES"/>
        </w:rPr>
      </w:pPr>
    </w:p>
    <w:p w14:paraId="67EC9541" w14:textId="77777777" w:rsidR="00C278F2" w:rsidRDefault="00C278F2" w:rsidP="000C60CB">
      <w:pPr>
        <w:rPr>
          <w:rFonts w:ascii="Calibri" w:hAnsi="Calibri" w:cs="Calibri"/>
          <w:b/>
          <w:bCs/>
          <w:color w:val="1F497D" w:themeColor="text2"/>
          <w:sz w:val="32"/>
          <w:szCs w:val="32"/>
          <w:lang w:val="es-ES"/>
        </w:rPr>
      </w:pPr>
    </w:p>
    <w:p w14:paraId="3BCC7CD0" w14:textId="77777777" w:rsidR="00C278F2" w:rsidRDefault="00C278F2" w:rsidP="000C60CB">
      <w:pPr>
        <w:rPr>
          <w:rFonts w:ascii="Calibri" w:hAnsi="Calibri" w:cs="Calibri"/>
          <w:b/>
          <w:bCs/>
          <w:color w:val="1F497D" w:themeColor="text2"/>
          <w:sz w:val="32"/>
          <w:szCs w:val="32"/>
          <w:lang w:val="es-ES"/>
        </w:rPr>
      </w:pPr>
    </w:p>
    <w:p w14:paraId="6F3F8D20" w14:textId="45F57C20" w:rsidR="00C278F2" w:rsidRDefault="00C278F2" w:rsidP="000C60CB">
      <w:pPr>
        <w:rPr>
          <w:rFonts w:ascii="Calibri" w:hAnsi="Calibri" w:cs="Calibri"/>
          <w:b/>
          <w:bCs/>
          <w:color w:val="1F497D" w:themeColor="text2"/>
          <w:sz w:val="32"/>
          <w:szCs w:val="32"/>
          <w:lang w:val="es-ES"/>
        </w:rPr>
      </w:pPr>
      <w:r>
        <w:rPr>
          <w:rFonts w:ascii="Calibri" w:hAnsi="Calibri" w:cs="Calibri"/>
          <w:b/>
          <w:bCs/>
          <w:color w:val="1F497D" w:themeColor="text2"/>
          <w:sz w:val="32"/>
          <w:szCs w:val="32"/>
          <w:lang w:val="es-ES"/>
        </w:rPr>
        <w:lastRenderedPageBreak/>
        <w:t>4 Product Vision</w:t>
      </w:r>
    </w:p>
    <w:p w14:paraId="3DC1DED9" w14:textId="332A10F9" w:rsidR="00C278F2" w:rsidRPr="003409D7" w:rsidRDefault="00C278F2" w:rsidP="00E40C09">
      <w:pPr>
        <w:rPr>
          <w:rFonts w:ascii="Calibri" w:hAnsi="Calibri" w:cs="Calibri"/>
          <w:b/>
          <w:bCs/>
          <w:color w:val="1F497D" w:themeColor="text2"/>
          <w:sz w:val="28"/>
          <w:szCs w:val="28"/>
          <w:lang w:val="es-ES"/>
        </w:rPr>
      </w:pPr>
      <w:r w:rsidRPr="003409D7">
        <w:rPr>
          <w:rFonts w:ascii="Calibri" w:hAnsi="Calibri" w:cs="Calibri"/>
          <w:b/>
          <w:bCs/>
          <w:color w:val="1F497D" w:themeColor="text2"/>
          <w:sz w:val="28"/>
          <w:szCs w:val="28"/>
          <w:lang w:val="es-ES"/>
        </w:rPr>
        <w:t>4.1 ¿Cuál es el problema?</w:t>
      </w:r>
    </w:p>
    <w:p w14:paraId="075F67CA" w14:textId="77777777" w:rsidR="00B27B0F" w:rsidRPr="0028319D" w:rsidRDefault="00B27B0F" w:rsidP="00B27B0F">
      <w:pPr>
        <w:pStyle w:val="isselectedend"/>
        <w:ind w:firstLine="576"/>
        <w:rPr>
          <w:rFonts w:asciiTheme="minorHAnsi" w:hAnsiTheme="minorHAnsi" w:cstheme="minorHAnsi"/>
          <w:color w:val="1F497D" w:themeColor="text2"/>
          <w:sz w:val="22"/>
          <w:szCs w:val="22"/>
        </w:rPr>
      </w:pPr>
      <w:r w:rsidRPr="0028319D">
        <w:rPr>
          <w:rFonts w:asciiTheme="minorHAnsi" w:hAnsiTheme="minorHAnsi" w:cstheme="minorHAnsi"/>
          <w:color w:val="1F497D" w:themeColor="text2"/>
          <w:sz w:val="22"/>
          <w:szCs w:val="22"/>
        </w:rPr>
        <w:t>Identificar a estudiantes que presentan posibles dificultades de aprendizaje es un proceso que requiere la observación y detección de patrones a lo largo del tiempo. Usualmente, son los docentes y asistentes de aula quienes identifican las primeras señales y derivan el caso al profesional correspondiente. Sin embargo, en un establecimiento educacional pueden existir cientos de estudiantes, lo que dificulta realizar una observación individual y constante de cada uno de ellos. Como consecuencia, las primeras señales pueden acumularse antes de que el caso sea identificado y sometido a una revisión profesional.</w:t>
      </w:r>
    </w:p>
    <w:p w14:paraId="721D528C" w14:textId="77777777" w:rsidR="00B27B0F" w:rsidRPr="0028319D" w:rsidRDefault="00B27B0F" w:rsidP="00B27B0F">
      <w:pPr>
        <w:pStyle w:val="isselectedend"/>
        <w:ind w:firstLine="576"/>
        <w:rPr>
          <w:rFonts w:asciiTheme="minorHAnsi" w:hAnsiTheme="minorHAnsi" w:cstheme="minorHAnsi"/>
          <w:color w:val="1F497D" w:themeColor="text2"/>
          <w:sz w:val="22"/>
          <w:szCs w:val="22"/>
        </w:rPr>
      </w:pPr>
      <w:r w:rsidRPr="0028319D">
        <w:rPr>
          <w:rFonts w:asciiTheme="minorHAnsi" w:hAnsiTheme="minorHAnsi" w:cstheme="minorHAnsi"/>
          <w:color w:val="1F497D" w:themeColor="text2"/>
          <w:sz w:val="22"/>
          <w:szCs w:val="22"/>
        </w:rPr>
        <w:t>A esto se suma que no todos los establecimientos educacionales cuentan con un Programa de Integración Escolar (PIE) o con profesionales de psicopedagogía.</w:t>
      </w:r>
    </w:p>
    <w:p w14:paraId="69F4BE77" w14:textId="77777777" w:rsidR="00B27B0F" w:rsidRPr="0028319D" w:rsidRDefault="00B27B0F" w:rsidP="00B27B0F">
      <w:pPr>
        <w:pStyle w:val="NormalWeb"/>
        <w:ind w:firstLine="576"/>
        <w:rPr>
          <w:rFonts w:asciiTheme="minorHAnsi" w:hAnsiTheme="minorHAnsi" w:cstheme="minorHAnsi"/>
          <w:color w:val="1F497D" w:themeColor="text2"/>
          <w:sz w:val="22"/>
          <w:szCs w:val="22"/>
        </w:rPr>
      </w:pPr>
      <w:r w:rsidRPr="0028319D">
        <w:rPr>
          <w:rFonts w:asciiTheme="minorHAnsi" w:hAnsiTheme="minorHAnsi" w:cstheme="minorHAnsi"/>
          <w:color w:val="1F497D" w:themeColor="text2"/>
          <w:sz w:val="22"/>
          <w:szCs w:val="22"/>
        </w:rPr>
        <w:t>El Mapa de Justicia Educacional señala que, en 2024, a nivel nacional, solo el 25,88 % de los establecimientos contaba con al menos un asistente de la educación cuya función principal era la de psicopedagogo/a. Este indicador evidencia que la disponibilidad de estos profesionales no se encuentra extendida a la totalidad de los establecimientos educacionales del país.</w:t>
      </w:r>
    </w:p>
    <w:p w14:paraId="15506AB8" w14:textId="50756D47" w:rsidR="00C278F2" w:rsidRPr="003409D7" w:rsidRDefault="00B27B0F" w:rsidP="000C60CB">
      <w:pPr>
        <w:rPr>
          <w:rFonts w:ascii="Calibri" w:hAnsi="Calibri" w:cs="Calibri"/>
          <w:b/>
          <w:bCs/>
          <w:color w:val="1F497D" w:themeColor="text2"/>
          <w:sz w:val="28"/>
          <w:szCs w:val="28"/>
          <w:lang w:val="es-419"/>
        </w:rPr>
      </w:pPr>
      <w:r w:rsidRPr="003409D7">
        <w:rPr>
          <w:rFonts w:ascii="Calibri" w:hAnsi="Calibri" w:cs="Calibri"/>
          <w:b/>
          <w:bCs/>
          <w:color w:val="1F497D" w:themeColor="text2"/>
          <w:sz w:val="28"/>
          <w:szCs w:val="28"/>
          <w:lang w:val="es-419"/>
        </w:rPr>
        <w:t>4.2 Usuarios</w:t>
      </w:r>
    </w:p>
    <w:p w14:paraId="1F741BB3" w14:textId="7B940B77" w:rsidR="00B27B0F" w:rsidRDefault="00B27B0F" w:rsidP="000C60CB">
      <w:pPr>
        <w:rPr>
          <w:rFonts w:ascii="Calibri" w:hAnsi="Calibri" w:cs="Calibri"/>
          <w:b/>
          <w:bCs/>
          <w:color w:val="1F497D" w:themeColor="text2"/>
          <w:sz w:val="26"/>
          <w:szCs w:val="26"/>
          <w:lang w:val="es-419"/>
        </w:rPr>
      </w:pPr>
      <w:r>
        <w:rPr>
          <w:rFonts w:ascii="Calibri" w:hAnsi="Calibri" w:cs="Calibri"/>
          <w:b/>
          <w:bCs/>
          <w:color w:val="1F497D" w:themeColor="text2"/>
          <w:sz w:val="26"/>
          <w:szCs w:val="26"/>
          <w:lang w:val="es-419"/>
        </w:rPr>
        <w:t>4.2.1 Psicopedagoga/o</w:t>
      </w:r>
    </w:p>
    <w:p w14:paraId="11479847" w14:textId="2FDDD9C9" w:rsidR="00B27B0F" w:rsidRPr="00B27B0F" w:rsidRDefault="00B27B0F" w:rsidP="000C60CB">
      <w:pPr>
        <w:rPr>
          <w:rFonts w:ascii="Calibri" w:hAnsi="Calibri" w:cs="Calibri"/>
          <w:i/>
          <w:iCs/>
          <w:color w:val="1F497D" w:themeColor="text2"/>
          <w:sz w:val="26"/>
          <w:szCs w:val="26"/>
          <w:lang w:val="es-419"/>
        </w:rPr>
      </w:pPr>
      <w:r w:rsidRPr="00B27B0F">
        <w:rPr>
          <w:rFonts w:ascii="Calibri" w:hAnsi="Calibri" w:cs="Calibri"/>
          <w:i/>
          <w:iCs/>
          <w:color w:val="1F497D" w:themeColor="text2"/>
          <w:sz w:val="26"/>
          <w:szCs w:val="26"/>
          <w:lang w:val="es-419"/>
        </w:rPr>
        <w:t>4.2.1.1 Determinación del usuario</w:t>
      </w:r>
    </w:p>
    <w:p w14:paraId="1CCB0774" w14:textId="7A7BB71D" w:rsidR="00B27B0F" w:rsidRPr="00B27B0F" w:rsidRDefault="00B27B0F" w:rsidP="000C60CB">
      <w:pPr>
        <w:rPr>
          <w:rFonts w:ascii="Calibri" w:hAnsi="Calibri" w:cs="Calibri"/>
          <w:color w:val="1F497D" w:themeColor="text2"/>
          <w:lang w:val="es-419"/>
        </w:rPr>
      </w:pPr>
      <w:r w:rsidRPr="00B27B0F">
        <w:rPr>
          <w:rFonts w:ascii="Calibri" w:hAnsi="Calibri" w:cs="Calibri"/>
          <w:color w:val="1F497D" w:themeColor="text2"/>
          <w:lang w:val="es-419"/>
        </w:rPr>
        <w:tab/>
        <w:t>Profesional del establecimiento educacional encargado de analizar antecedentes de los estudiantes, identificar posibles dificultades de aprendizaje, realizar evaluaciones, orientar intervenciones y efectuar seguimiento de los casos que requieren apoyo.</w:t>
      </w:r>
    </w:p>
    <w:p w14:paraId="3AF0CD2D" w14:textId="77777777" w:rsidR="00B27B0F" w:rsidRPr="0028319D" w:rsidRDefault="00B27B0F" w:rsidP="00B27B0F">
      <w:pPr>
        <w:ind w:firstLine="708"/>
        <w:rPr>
          <w:color w:val="1F497D" w:themeColor="text2"/>
          <w:lang w:val="es-ES" w:eastAsia="es-ES"/>
        </w:rPr>
      </w:pPr>
      <w:r w:rsidRPr="0028319D">
        <w:rPr>
          <w:color w:val="1F497D" w:themeColor="text2"/>
          <w:lang w:val="es-ES" w:eastAsia="es-ES"/>
        </w:rPr>
        <w:t xml:space="preserve">En ATEDA corresponde al usuario principal, ya que recibe y analiza las alertas generadas a partir de la información académica y escolar de los estudiantes. </w:t>
      </w:r>
    </w:p>
    <w:p w14:paraId="16C84A5B" w14:textId="06F72C51" w:rsidR="00B27B0F" w:rsidRDefault="00B27B0F" w:rsidP="00B27B0F">
      <w:pPr>
        <w:rPr>
          <w:rFonts w:ascii="Calibri" w:hAnsi="Calibri" w:cs="Calibri"/>
          <w:i/>
          <w:iCs/>
          <w:color w:val="1F497D" w:themeColor="text2"/>
          <w:sz w:val="26"/>
          <w:szCs w:val="26"/>
          <w:lang w:val="es-419"/>
        </w:rPr>
      </w:pPr>
      <w:r w:rsidRPr="00B27B0F">
        <w:rPr>
          <w:rFonts w:ascii="Calibri" w:hAnsi="Calibri" w:cs="Calibri"/>
          <w:i/>
          <w:iCs/>
          <w:color w:val="1F497D" w:themeColor="text2"/>
          <w:sz w:val="26"/>
          <w:szCs w:val="26"/>
          <w:lang w:val="es-419"/>
        </w:rPr>
        <w:t>4.2.1.2 Necesidades de los usuarios</w:t>
      </w:r>
    </w:p>
    <w:p w14:paraId="30F18792" w14:textId="77777777" w:rsidR="00B27B0F" w:rsidRPr="0028319D" w:rsidRDefault="00B27B0F" w:rsidP="00B27B0F">
      <w:pPr>
        <w:ind w:firstLine="708"/>
        <w:rPr>
          <w:color w:val="1F497D" w:themeColor="text2"/>
          <w:u w:val="single"/>
          <w:lang w:val="es-ES" w:eastAsia="es-ES"/>
        </w:rPr>
      </w:pPr>
      <w:r w:rsidRPr="0028319D">
        <w:rPr>
          <w:color w:val="1F497D" w:themeColor="text2"/>
          <w:lang w:val="es-ES" w:eastAsia="es-ES"/>
        </w:rPr>
        <w:t>El psicopedagogo necesita disponer de la información suficiente y organizada para identificar oportunamente estudiantes que puedan requerir una revisión profesional. Actualmente, estos antecedentes pueden encontrarse distribuidos entre calificaciones, asistencias, observaciones docentes, informes, antecedentes académicos y otros registros.</w:t>
      </w:r>
    </w:p>
    <w:p w14:paraId="673D2CEE" w14:textId="77777777" w:rsidR="00B27B0F" w:rsidRDefault="00B27B0F" w:rsidP="00B27B0F">
      <w:pPr>
        <w:rPr>
          <w:rFonts w:ascii="Calibri" w:hAnsi="Calibri" w:cs="Calibri"/>
          <w:i/>
          <w:iCs/>
          <w:color w:val="1F497D" w:themeColor="text2"/>
          <w:sz w:val="26"/>
          <w:szCs w:val="26"/>
          <w:lang w:val="es-ES"/>
        </w:rPr>
      </w:pPr>
    </w:p>
    <w:p w14:paraId="2216B2BF" w14:textId="77777777" w:rsidR="00B27B0F" w:rsidRDefault="00B27B0F" w:rsidP="00B27B0F">
      <w:pPr>
        <w:rPr>
          <w:rFonts w:ascii="Calibri" w:hAnsi="Calibri" w:cs="Calibri"/>
          <w:i/>
          <w:iCs/>
          <w:color w:val="1F497D" w:themeColor="text2"/>
          <w:sz w:val="26"/>
          <w:szCs w:val="26"/>
          <w:lang w:val="es-ES"/>
        </w:rPr>
      </w:pPr>
    </w:p>
    <w:p w14:paraId="702DC9B8" w14:textId="77777777" w:rsidR="00B27B0F" w:rsidRDefault="00B27B0F" w:rsidP="00B27B0F">
      <w:pPr>
        <w:rPr>
          <w:rFonts w:ascii="Calibri" w:hAnsi="Calibri" w:cs="Calibri"/>
          <w:i/>
          <w:iCs/>
          <w:color w:val="1F497D" w:themeColor="text2"/>
          <w:sz w:val="26"/>
          <w:szCs w:val="26"/>
          <w:lang w:val="es-ES"/>
        </w:rPr>
      </w:pPr>
    </w:p>
    <w:p w14:paraId="10583ACA" w14:textId="081CA88D" w:rsidR="00B27B0F" w:rsidRDefault="00B27B0F" w:rsidP="00B27B0F">
      <w:pPr>
        <w:rPr>
          <w:rFonts w:ascii="Calibri" w:hAnsi="Calibri" w:cs="Calibri"/>
          <w:b/>
          <w:bCs/>
          <w:color w:val="1F497D" w:themeColor="text2"/>
          <w:sz w:val="26"/>
          <w:szCs w:val="26"/>
          <w:lang w:val="es-419"/>
        </w:rPr>
      </w:pPr>
      <w:r>
        <w:rPr>
          <w:rFonts w:ascii="Calibri" w:hAnsi="Calibri" w:cs="Calibri"/>
          <w:b/>
          <w:bCs/>
          <w:color w:val="1F497D" w:themeColor="text2"/>
          <w:sz w:val="26"/>
          <w:szCs w:val="26"/>
          <w:lang w:val="es-419"/>
        </w:rPr>
        <w:lastRenderedPageBreak/>
        <w:t>4.2.2 Docente</w:t>
      </w:r>
    </w:p>
    <w:p w14:paraId="23D41EA4" w14:textId="46650731" w:rsidR="00B27B0F" w:rsidRPr="00B27B0F" w:rsidRDefault="00B27B0F" w:rsidP="00B27B0F">
      <w:pPr>
        <w:rPr>
          <w:rFonts w:ascii="Calibri" w:hAnsi="Calibri" w:cs="Calibri"/>
          <w:i/>
          <w:iCs/>
          <w:color w:val="1F497D" w:themeColor="text2"/>
          <w:sz w:val="26"/>
          <w:szCs w:val="26"/>
          <w:lang w:val="es-419"/>
        </w:rPr>
      </w:pPr>
      <w:r w:rsidRPr="00B27B0F">
        <w:rPr>
          <w:rFonts w:ascii="Calibri" w:hAnsi="Calibri" w:cs="Calibri"/>
          <w:i/>
          <w:iCs/>
          <w:color w:val="1F497D" w:themeColor="text2"/>
          <w:sz w:val="26"/>
          <w:szCs w:val="26"/>
          <w:lang w:val="es-419"/>
        </w:rPr>
        <w:t>4.2.</w:t>
      </w:r>
      <w:r>
        <w:rPr>
          <w:rFonts w:ascii="Calibri" w:hAnsi="Calibri" w:cs="Calibri"/>
          <w:i/>
          <w:iCs/>
          <w:color w:val="1F497D" w:themeColor="text2"/>
          <w:sz w:val="26"/>
          <w:szCs w:val="26"/>
          <w:lang w:val="es-419"/>
        </w:rPr>
        <w:t>2</w:t>
      </w:r>
      <w:r w:rsidRPr="00B27B0F">
        <w:rPr>
          <w:rFonts w:ascii="Calibri" w:hAnsi="Calibri" w:cs="Calibri"/>
          <w:i/>
          <w:iCs/>
          <w:color w:val="1F497D" w:themeColor="text2"/>
          <w:sz w:val="26"/>
          <w:szCs w:val="26"/>
          <w:lang w:val="es-419"/>
        </w:rPr>
        <w:t>.1 Determinación del usuario</w:t>
      </w:r>
    </w:p>
    <w:p w14:paraId="7CB89BC8" w14:textId="77777777" w:rsidR="00B27B0F" w:rsidRPr="0028319D" w:rsidRDefault="00B27B0F" w:rsidP="00B27B0F">
      <w:pPr>
        <w:ind w:firstLine="708"/>
        <w:rPr>
          <w:color w:val="1F497D" w:themeColor="text2"/>
          <w:lang w:val="es-ES" w:eastAsia="es-ES"/>
        </w:rPr>
      </w:pPr>
      <w:r w:rsidRPr="0028319D">
        <w:rPr>
          <w:color w:val="1F497D" w:themeColor="text2"/>
          <w:lang w:val="es-ES" w:eastAsia="es-ES"/>
        </w:rPr>
        <w:t xml:space="preserve">Profesional responsable del proceso educativo de los estudiantes y uno de los principales actores en la identificación de cambios académicos, conductuales o socioemocionales observables dentro del aula. </w:t>
      </w:r>
    </w:p>
    <w:p w14:paraId="513D3D11" w14:textId="77777777" w:rsidR="00B27B0F" w:rsidRPr="0028319D" w:rsidRDefault="00B27B0F" w:rsidP="00B27B0F">
      <w:pPr>
        <w:ind w:firstLine="708"/>
        <w:rPr>
          <w:color w:val="1F497D" w:themeColor="text2"/>
          <w:lang w:val="es-ES" w:eastAsia="es-ES"/>
        </w:rPr>
      </w:pPr>
      <w:r w:rsidRPr="0028319D">
        <w:rPr>
          <w:color w:val="1F497D" w:themeColor="text2"/>
          <w:lang w:val="es-ES" w:eastAsia="es-ES"/>
        </w:rPr>
        <w:t>El docente además constituye además una fuente importante de información, mediante el registro de evaluaciones, calificaciones y observaciones asociadas a los estudiantes.</w:t>
      </w:r>
    </w:p>
    <w:p w14:paraId="3AA2BDCD" w14:textId="21B727A0" w:rsidR="00B27B0F" w:rsidRDefault="00B27B0F" w:rsidP="00B27B0F">
      <w:pPr>
        <w:rPr>
          <w:rFonts w:ascii="Calibri" w:hAnsi="Calibri" w:cs="Calibri"/>
          <w:i/>
          <w:iCs/>
          <w:color w:val="1F497D" w:themeColor="text2"/>
          <w:sz w:val="26"/>
          <w:szCs w:val="26"/>
          <w:lang w:val="es-ES"/>
        </w:rPr>
      </w:pPr>
      <w:r>
        <w:rPr>
          <w:rFonts w:ascii="Calibri" w:hAnsi="Calibri" w:cs="Calibri"/>
          <w:i/>
          <w:iCs/>
          <w:color w:val="1F497D" w:themeColor="text2"/>
          <w:sz w:val="26"/>
          <w:szCs w:val="26"/>
          <w:lang w:val="es-ES"/>
        </w:rPr>
        <w:t>4.2.2.2 Necesidades de los usuarios</w:t>
      </w:r>
    </w:p>
    <w:p w14:paraId="3A728362" w14:textId="77777777" w:rsidR="00B27B0F" w:rsidRPr="0028319D" w:rsidRDefault="00B27B0F" w:rsidP="00B27B0F">
      <w:pPr>
        <w:ind w:firstLine="708"/>
        <w:rPr>
          <w:color w:val="1F497D" w:themeColor="text2"/>
          <w:lang w:val="es-ES" w:eastAsia="es-ES"/>
        </w:rPr>
      </w:pPr>
      <w:r w:rsidRPr="0028319D">
        <w:rPr>
          <w:color w:val="1F497D" w:themeColor="text2"/>
          <w:lang w:val="es-ES" w:eastAsia="es-ES"/>
        </w:rPr>
        <w:t>El docente necesita disponer de un mecanismo que permita registrar antecedentes relevantes de sus estudiantes y comunicar señales que puedan requerir atención especializada.</w:t>
      </w:r>
    </w:p>
    <w:p w14:paraId="33727579" w14:textId="77777777" w:rsidR="00B27B0F" w:rsidRDefault="00B27B0F" w:rsidP="00B27B0F">
      <w:pPr>
        <w:rPr>
          <w:rFonts w:ascii="Calibri" w:hAnsi="Calibri" w:cs="Calibri"/>
          <w:i/>
          <w:iCs/>
          <w:color w:val="1F497D" w:themeColor="text2"/>
          <w:sz w:val="26"/>
          <w:szCs w:val="26"/>
          <w:lang w:val="es-ES"/>
        </w:rPr>
      </w:pPr>
    </w:p>
    <w:p w14:paraId="0271B1C2" w14:textId="2CF3C594" w:rsidR="00B27B0F" w:rsidRDefault="00B27B0F" w:rsidP="00B27B0F">
      <w:pPr>
        <w:rPr>
          <w:rFonts w:ascii="Calibri" w:hAnsi="Calibri" w:cs="Calibri"/>
          <w:b/>
          <w:bCs/>
          <w:color w:val="1F497D" w:themeColor="text2"/>
          <w:sz w:val="26"/>
          <w:szCs w:val="26"/>
          <w:lang w:val="es-419"/>
        </w:rPr>
      </w:pPr>
      <w:r>
        <w:rPr>
          <w:rFonts w:ascii="Calibri" w:hAnsi="Calibri" w:cs="Calibri"/>
          <w:b/>
          <w:bCs/>
          <w:color w:val="1F497D" w:themeColor="text2"/>
          <w:sz w:val="26"/>
          <w:szCs w:val="26"/>
          <w:lang w:val="es-419"/>
        </w:rPr>
        <w:t>4.2.3 Equipo de gestión del establecimiento</w:t>
      </w:r>
    </w:p>
    <w:p w14:paraId="5EBD0204" w14:textId="685F683F" w:rsidR="00B27B0F" w:rsidRDefault="00B27B0F" w:rsidP="00B27B0F">
      <w:pPr>
        <w:rPr>
          <w:rFonts w:ascii="Calibri" w:hAnsi="Calibri" w:cs="Calibri"/>
          <w:i/>
          <w:iCs/>
          <w:color w:val="1F497D" w:themeColor="text2"/>
          <w:sz w:val="26"/>
          <w:szCs w:val="26"/>
          <w:lang w:val="es-419"/>
        </w:rPr>
      </w:pPr>
      <w:r w:rsidRPr="00B27B0F">
        <w:rPr>
          <w:rFonts w:ascii="Calibri" w:hAnsi="Calibri" w:cs="Calibri"/>
          <w:i/>
          <w:iCs/>
          <w:color w:val="1F497D" w:themeColor="text2"/>
          <w:sz w:val="26"/>
          <w:szCs w:val="26"/>
          <w:lang w:val="es-419"/>
        </w:rPr>
        <w:t>4.2.</w:t>
      </w:r>
      <w:r>
        <w:rPr>
          <w:rFonts w:ascii="Calibri" w:hAnsi="Calibri" w:cs="Calibri"/>
          <w:i/>
          <w:iCs/>
          <w:color w:val="1F497D" w:themeColor="text2"/>
          <w:sz w:val="26"/>
          <w:szCs w:val="26"/>
          <w:lang w:val="es-419"/>
        </w:rPr>
        <w:t>3</w:t>
      </w:r>
      <w:r w:rsidRPr="00B27B0F">
        <w:rPr>
          <w:rFonts w:ascii="Calibri" w:hAnsi="Calibri" w:cs="Calibri"/>
          <w:i/>
          <w:iCs/>
          <w:color w:val="1F497D" w:themeColor="text2"/>
          <w:sz w:val="26"/>
          <w:szCs w:val="26"/>
          <w:lang w:val="es-419"/>
        </w:rPr>
        <w:t>.1 Determinación del usuario</w:t>
      </w:r>
    </w:p>
    <w:p w14:paraId="34697097" w14:textId="77777777" w:rsidR="00B27B0F" w:rsidRPr="0028319D" w:rsidRDefault="00B27B0F" w:rsidP="00B27B0F">
      <w:pPr>
        <w:ind w:firstLine="708"/>
        <w:rPr>
          <w:color w:val="1F497D" w:themeColor="text2"/>
          <w:lang w:val="es-ES" w:eastAsia="es-ES"/>
        </w:rPr>
      </w:pPr>
      <w:r w:rsidRPr="0028319D">
        <w:rPr>
          <w:color w:val="1F497D" w:themeColor="text2"/>
          <w:lang w:val="es-ES" w:eastAsia="es-ES"/>
        </w:rPr>
        <w:t>Profesionales encargados de la gestión académica y administrativa del establecimiento, incluyendo principalmente a integrantes de la Unidad Técnico-Pedagógica (UTP) y dirección.</w:t>
      </w:r>
    </w:p>
    <w:p w14:paraId="567A7F10" w14:textId="11117B39" w:rsidR="00B27B0F" w:rsidRDefault="00B27B0F" w:rsidP="00B27B0F">
      <w:pPr>
        <w:rPr>
          <w:rFonts w:ascii="Calibri" w:hAnsi="Calibri" w:cs="Calibri"/>
          <w:i/>
          <w:iCs/>
          <w:color w:val="1F497D" w:themeColor="text2"/>
          <w:sz w:val="26"/>
          <w:szCs w:val="26"/>
          <w:lang w:val="es-ES"/>
        </w:rPr>
      </w:pPr>
      <w:r>
        <w:rPr>
          <w:rFonts w:ascii="Calibri" w:hAnsi="Calibri" w:cs="Calibri"/>
          <w:i/>
          <w:iCs/>
          <w:color w:val="1F497D" w:themeColor="text2"/>
          <w:sz w:val="26"/>
          <w:szCs w:val="26"/>
          <w:lang w:val="es-ES"/>
        </w:rPr>
        <w:t>4.2.3.2 Necesidades de los usuarios</w:t>
      </w:r>
    </w:p>
    <w:p w14:paraId="2E42D7D2" w14:textId="77777777" w:rsidR="00B27B0F" w:rsidRPr="0028319D" w:rsidRDefault="00B27B0F" w:rsidP="00B27B0F">
      <w:pPr>
        <w:ind w:firstLine="576"/>
        <w:rPr>
          <w:color w:val="1F497D" w:themeColor="text2"/>
          <w:lang w:val="es-ES" w:eastAsia="es-ES"/>
        </w:rPr>
      </w:pPr>
      <w:r>
        <w:rPr>
          <w:rFonts w:ascii="Calibri" w:hAnsi="Calibri" w:cs="Calibri"/>
          <w:i/>
          <w:iCs/>
          <w:color w:val="1F497D" w:themeColor="text2"/>
          <w:sz w:val="26"/>
          <w:szCs w:val="26"/>
          <w:lang w:val="es-ES"/>
        </w:rPr>
        <w:tab/>
      </w:r>
      <w:r w:rsidRPr="0028319D">
        <w:rPr>
          <w:color w:val="1F497D" w:themeColor="text2"/>
          <w:lang w:val="es-ES" w:eastAsia="es-ES"/>
        </w:rPr>
        <w:t>El equipo de gestión necesita acceder a información consolidada que permita conocer la existencia y evolución de alertas, estudiantes que se encuentran en seguimiento y acciones realizadas por los profesionales responsables.</w:t>
      </w:r>
    </w:p>
    <w:p w14:paraId="1367A6E8" w14:textId="0CB705E0" w:rsidR="00FD1C49" w:rsidRPr="003409D7" w:rsidRDefault="00FD1C49" w:rsidP="00FD1C49">
      <w:pPr>
        <w:rPr>
          <w:rFonts w:ascii="Calibri" w:hAnsi="Calibri" w:cs="Calibri"/>
          <w:b/>
          <w:bCs/>
          <w:color w:val="1F497D" w:themeColor="text2"/>
          <w:sz w:val="28"/>
          <w:szCs w:val="28"/>
          <w:lang w:val="es-419"/>
        </w:rPr>
      </w:pPr>
      <w:r w:rsidRPr="003409D7">
        <w:rPr>
          <w:rFonts w:ascii="Calibri" w:hAnsi="Calibri" w:cs="Calibri"/>
          <w:b/>
          <w:bCs/>
          <w:color w:val="1F497D" w:themeColor="text2"/>
          <w:sz w:val="28"/>
          <w:szCs w:val="28"/>
          <w:lang w:val="es-419"/>
        </w:rPr>
        <w:t>4.3 Propuesta de Valor</w:t>
      </w:r>
    </w:p>
    <w:p w14:paraId="2D45AD69" w14:textId="77777777" w:rsidR="00FD1C49" w:rsidRPr="0028319D" w:rsidRDefault="00FD1C49" w:rsidP="00FD1C49">
      <w:pPr>
        <w:ind w:firstLine="708"/>
        <w:rPr>
          <w:color w:val="1F497D" w:themeColor="text2"/>
          <w:lang w:val="es-ES" w:eastAsia="es-ES"/>
        </w:rPr>
      </w:pPr>
      <w:r w:rsidRPr="0028319D">
        <w:rPr>
          <w:color w:val="1F497D" w:themeColor="text2"/>
          <w:lang w:val="es-ES" w:eastAsia="es-ES"/>
        </w:rPr>
        <w:t>ATEDA propone apoyar la identificación temprana de estudiantes que puedan presentar dificultades de aprendizaje mediante el análisis continuo de información generada durante su trayectoria escolar.</w:t>
      </w:r>
    </w:p>
    <w:p w14:paraId="651A5D99" w14:textId="77777777" w:rsidR="00FD1C49" w:rsidRPr="0028319D" w:rsidRDefault="00FD1C49" w:rsidP="00FD1C49">
      <w:pPr>
        <w:ind w:firstLine="708"/>
        <w:rPr>
          <w:color w:val="1F497D" w:themeColor="text2"/>
          <w:lang w:val="es-ES" w:eastAsia="es-ES"/>
        </w:rPr>
      </w:pPr>
      <w:r w:rsidRPr="0028319D">
        <w:rPr>
          <w:color w:val="1F497D" w:themeColor="text2"/>
          <w:lang w:val="es-ES" w:eastAsia="es-ES"/>
        </w:rPr>
        <w:t>La solución centraliza antecedentes provenientes de distintas fuentes, tales como asistencia, calificaciones y evaluaciones, observaciones docentes, informes y antecedentes académicos. A partir del análisis de estos datos, el sistema identifica variaciones y patrones relevantes, generando alertas que permiten focalizar la atención en aquellos estudiantes que requieren una revisión profesional.</w:t>
      </w:r>
    </w:p>
    <w:p w14:paraId="3F85A939" w14:textId="77777777" w:rsidR="00FD1C49" w:rsidRPr="0028319D" w:rsidRDefault="00FD1C49" w:rsidP="00FD1C49">
      <w:pPr>
        <w:ind w:firstLine="708"/>
        <w:rPr>
          <w:color w:val="1F497D" w:themeColor="text2"/>
          <w:lang w:val="es-ES" w:eastAsia="es-ES"/>
        </w:rPr>
      </w:pPr>
      <w:r w:rsidRPr="0028319D">
        <w:rPr>
          <w:color w:val="1F497D" w:themeColor="text2"/>
          <w:lang w:val="es-ES" w:eastAsia="es-ES"/>
        </w:rPr>
        <w:t xml:space="preserve">De esta manera, se busca reducir el intervalo existente entre la aparición de los primeros indicadores y su identificación, evitando depender exclusivamente de que las dificultades se </w:t>
      </w:r>
      <w:r w:rsidRPr="0028319D">
        <w:rPr>
          <w:color w:val="1F497D" w:themeColor="text2"/>
          <w:lang w:val="es-ES" w:eastAsia="es-ES"/>
        </w:rPr>
        <w:lastRenderedPageBreak/>
        <w:t>acumulen hasta hacerse evidentes. Además, facilita al psicopedagogo el acceso a los antecedentes asociados a cada alerta, apoyando la revisión, priorización y seguimiento de los casos.</w:t>
      </w:r>
    </w:p>
    <w:p w14:paraId="187666B9" w14:textId="7D58204D" w:rsidR="00C278F2" w:rsidRPr="00FD1C49" w:rsidRDefault="00FD1C49" w:rsidP="00FD1C49">
      <w:pPr>
        <w:ind w:firstLine="708"/>
        <w:rPr>
          <w:color w:val="1F497D" w:themeColor="text2"/>
          <w:lang w:val="es-ES" w:eastAsia="es-ES"/>
        </w:rPr>
      </w:pPr>
      <w:r w:rsidRPr="0028319D">
        <w:rPr>
          <w:color w:val="1F497D" w:themeColor="text2"/>
          <w:lang w:val="es-ES" w:eastAsia="es-ES"/>
        </w:rPr>
        <w:t>El valor aportado podrá evaluarse mediante la comparación del tiempo necesario para identificar y recopilar antecedentes de un posible caso antes y después de utilizar el sistema, permitiendo determinar cuantitativamente su aporte al proceso de detección temprana.</w:t>
      </w:r>
      <w:r w:rsidRPr="0028319D">
        <w:rPr>
          <w:color w:val="1F497D" w:themeColor="text2"/>
          <w:lang w:val="es-ES" w:eastAsia="es-ES"/>
        </w:rPr>
        <w:br w:type="page"/>
      </w:r>
    </w:p>
    <w:sectPr w:rsidR="00C278F2" w:rsidRPr="00FD1C49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598FB" w14:textId="77777777" w:rsidR="009E72B0" w:rsidRDefault="009E72B0" w:rsidP="00893114">
      <w:pPr>
        <w:spacing w:after="0" w:line="240" w:lineRule="auto"/>
      </w:pPr>
      <w:r>
        <w:separator/>
      </w:r>
    </w:p>
  </w:endnote>
  <w:endnote w:type="continuationSeparator" w:id="0">
    <w:p w14:paraId="3E3AE119" w14:textId="77777777" w:rsidR="009E72B0" w:rsidRDefault="009E72B0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E9558" w14:textId="77777777" w:rsidR="009E72B0" w:rsidRDefault="009E72B0" w:rsidP="00893114">
      <w:pPr>
        <w:spacing w:after="0" w:line="240" w:lineRule="auto"/>
      </w:pPr>
      <w:r>
        <w:separator/>
      </w:r>
    </w:p>
  </w:footnote>
  <w:footnote w:type="continuationSeparator" w:id="0">
    <w:p w14:paraId="11F937EA" w14:textId="77777777" w:rsidR="009E72B0" w:rsidRDefault="009E72B0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530462B3" w:rsidR="007653EB" w:rsidRPr="00C278F2" w:rsidRDefault="0034606B" w:rsidP="00893114">
    <w:pPr>
      <w:pStyle w:val="Encabezado"/>
      <w:pBdr>
        <w:bottom w:val="single" w:sz="4" w:space="1" w:color="auto"/>
      </w:pBdr>
      <w:jc w:val="right"/>
      <w:rPr>
        <w:color w:val="1F497D" w:themeColor="text2"/>
      </w:rPr>
    </w:pPr>
    <w:r w:rsidRPr="00C278F2">
      <w:rPr>
        <w:color w:val="1F497D" w:themeColor="text2"/>
      </w:rPr>
      <w:t xml:space="preserve">Product </w:t>
    </w:r>
    <w:proofErr w:type="spellStart"/>
    <w:r w:rsidR="00C278F2" w:rsidRPr="00C278F2">
      <w:rPr>
        <w:color w:val="1F497D" w:themeColor="text2"/>
      </w:rPr>
      <w:t>vision</w:t>
    </w:r>
    <w:proofErr w:type="spellEnd"/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8240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C35398A"/>
    <w:multiLevelType w:val="hybridMultilevel"/>
    <w:tmpl w:val="471208F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763116"/>
    <w:multiLevelType w:val="multilevel"/>
    <w:tmpl w:val="5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8"/>
  </w:num>
  <w:num w:numId="3" w16cid:durableId="1798642824">
    <w:abstractNumId w:val="1"/>
  </w:num>
  <w:num w:numId="4" w16cid:durableId="983237737">
    <w:abstractNumId w:val="12"/>
  </w:num>
  <w:num w:numId="5" w16cid:durableId="490171255">
    <w:abstractNumId w:val="13"/>
  </w:num>
  <w:num w:numId="6" w16cid:durableId="340814691">
    <w:abstractNumId w:val="2"/>
  </w:num>
  <w:num w:numId="7" w16cid:durableId="1344936245">
    <w:abstractNumId w:val="7"/>
  </w:num>
  <w:num w:numId="8" w16cid:durableId="1353531980">
    <w:abstractNumId w:val="10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11"/>
  </w:num>
  <w:num w:numId="12" w16cid:durableId="67458668">
    <w:abstractNumId w:val="5"/>
  </w:num>
  <w:num w:numId="13" w16cid:durableId="137234301">
    <w:abstractNumId w:val="14"/>
  </w:num>
  <w:num w:numId="14" w16cid:durableId="2024746865">
    <w:abstractNumId w:val="6"/>
  </w:num>
  <w:num w:numId="15" w16cid:durableId="13725382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s-419" w:vendorID="64" w:dllVersion="0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2389F"/>
    <w:rsid w:val="00052E1B"/>
    <w:rsid w:val="000609BA"/>
    <w:rsid w:val="000762FA"/>
    <w:rsid w:val="00082A7D"/>
    <w:rsid w:val="00095C47"/>
    <w:rsid w:val="000A3E18"/>
    <w:rsid w:val="000A5C73"/>
    <w:rsid w:val="000C60CB"/>
    <w:rsid w:val="000D643C"/>
    <w:rsid w:val="000E1E07"/>
    <w:rsid w:val="000E400E"/>
    <w:rsid w:val="000F54D6"/>
    <w:rsid w:val="00110172"/>
    <w:rsid w:val="00112055"/>
    <w:rsid w:val="0015243A"/>
    <w:rsid w:val="001606C0"/>
    <w:rsid w:val="001E364C"/>
    <w:rsid w:val="001F6FE1"/>
    <w:rsid w:val="002037C1"/>
    <w:rsid w:val="00220B95"/>
    <w:rsid w:val="00222FDF"/>
    <w:rsid w:val="00232730"/>
    <w:rsid w:val="002435E0"/>
    <w:rsid w:val="002629CA"/>
    <w:rsid w:val="0027225D"/>
    <w:rsid w:val="0028319D"/>
    <w:rsid w:val="002B672F"/>
    <w:rsid w:val="002C06A7"/>
    <w:rsid w:val="002D0893"/>
    <w:rsid w:val="002E253F"/>
    <w:rsid w:val="002E3F8E"/>
    <w:rsid w:val="002F7B55"/>
    <w:rsid w:val="003029DC"/>
    <w:rsid w:val="00311984"/>
    <w:rsid w:val="00326951"/>
    <w:rsid w:val="003409D7"/>
    <w:rsid w:val="0034606B"/>
    <w:rsid w:val="003544E5"/>
    <w:rsid w:val="003D0BC7"/>
    <w:rsid w:val="003E599D"/>
    <w:rsid w:val="003E623D"/>
    <w:rsid w:val="003F1208"/>
    <w:rsid w:val="00404E04"/>
    <w:rsid w:val="004236A8"/>
    <w:rsid w:val="004425EF"/>
    <w:rsid w:val="0046300E"/>
    <w:rsid w:val="00497FEB"/>
    <w:rsid w:val="004B416E"/>
    <w:rsid w:val="004C1EDF"/>
    <w:rsid w:val="004D1212"/>
    <w:rsid w:val="00501280"/>
    <w:rsid w:val="005176B1"/>
    <w:rsid w:val="00520512"/>
    <w:rsid w:val="005216A1"/>
    <w:rsid w:val="00550A9F"/>
    <w:rsid w:val="00555BA9"/>
    <w:rsid w:val="005736D1"/>
    <w:rsid w:val="0058188B"/>
    <w:rsid w:val="005A1922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80918"/>
    <w:rsid w:val="00690065"/>
    <w:rsid w:val="006A58C0"/>
    <w:rsid w:val="006A7105"/>
    <w:rsid w:val="006E5670"/>
    <w:rsid w:val="00704663"/>
    <w:rsid w:val="007144E1"/>
    <w:rsid w:val="00763505"/>
    <w:rsid w:val="007653EB"/>
    <w:rsid w:val="007B1D73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0F64"/>
    <w:rsid w:val="00892FB6"/>
    <w:rsid w:val="00893114"/>
    <w:rsid w:val="008A53CF"/>
    <w:rsid w:val="008A7A4D"/>
    <w:rsid w:val="008D5423"/>
    <w:rsid w:val="009007E1"/>
    <w:rsid w:val="00934F44"/>
    <w:rsid w:val="0093640F"/>
    <w:rsid w:val="00953A77"/>
    <w:rsid w:val="0095781F"/>
    <w:rsid w:val="009B3FF2"/>
    <w:rsid w:val="009B5747"/>
    <w:rsid w:val="009D2A4F"/>
    <w:rsid w:val="009D3685"/>
    <w:rsid w:val="009E72B0"/>
    <w:rsid w:val="00A037C3"/>
    <w:rsid w:val="00A0382E"/>
    <w:rsid w:val="00A23577"/>
    <w:rsid w:val="00A24842"/>
    <w:rsid w:val="00A3604F"/>
    <w:rsid w:val="00A52007"/>
    <w:rsid w:val="00A8235D"/>
    <w:rsid w:val="00A85F5E"/>
    <w:rsid w:val="00A9405C"/>
    <w:rsid w:val="00AA0B1F"/>
    <w:rsid w:val="00AA1F53"/>
    <w:rsid w:val="00AC3A89"/>
    <w:rsid w:val="00B13E37"/>
    <w:rsid w:val="00B25D92"/>
    <w:rsid w:val="00B27B0F"/>
    <w:rsid w:val="00B30A87"/>
    <w:rsid w:val="00B80F3D"/>
    <w:rsid w:val="00C14CFA"/>
    <w:rsid w:val="00C15C88"/>
    <w:rsid w:val="00C278F2"/>
    <w:rsid w:val="00C525E5"/>
    <w:rsid w:val="00C61DE5"/>
    <w:rsid w:val="00C82195"/>
    <w:rsid w:val="00C82FDE"/>
    <w:rsid w:val="00C861E5"/>
    <w:rsid w:val="00CC4019"/>
    <w:rsid w:val="00CD106E"/>
    <w:rsid w:val="00CD4B11"/>
    <w:rsid w:val="00CE21DA"/>
    <w:rsid w:val="00D03FF3"/>
    <w:rsid w:val="00D23CFE"/>
    <w:rsid w:val="00D30738"/>
    <w:rsid w:val="00DB3835"/>
    <w:rsid w:val="00DB571C"/>
    <w:rsid w:val="00DD3542"/>
    <w:rsid w:val="00DF15CB"/>
    <w:rsid w:val="00E068BB"/>
    <w:rsid w:val="00E40C09"/>
    <w:rsid w:val="00EE4515"/>
    <w:rsid w:val="00EF722D"/>
    <w:rsid w:val="00F4443B"/>
    <w:rsid w:val="00F505D2"/>
    <w:rsid w:val="00F610F9"/>
    <w:rsid w:val="00F70285"/>
    <w:rsid w:val="00F93550"/>
    <w:rsid w:val="00FD1C49"/>
    <w:rsid w:val="00FD38B6"/>
    <w:rsid w:val="00FD4BFE"/>
    <w:rsid w:val="00FE05BC"/>
    <w:rsid w:val="00FE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Mencinsinresolver">
    <w:name w:val="Unresolved Mention"/>
    <w:basedOn w:val="Fuentedeprrafopredeter"/>
    <w:uiPriority w:val="99"/>
    <w:semiHidden/>
    <w:unhideWhenUsed/>
    <w:rsid w:val="002629C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629CA"/>
    <w:rPr>
      <w:color w:val="800080" w:themeColor="followedHyperlink"/>
      <w:u w:val="single"/>
    </w:rPr>
  </w:style>
  <w:style w:type="paragraph" w:customStyle="1" w:styleId="isselectedend">
    <w:name w:val="isselectedend"/>
    <w:basedOn w:val="Normal"/>
    <w:rsid w:val="00936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paragraph" w:styleId="NormalWeb">
    <w:name w:val="Normal (Web)"/>
    <w:basedOn w:val="Normal"/>
    <w:uiPriority w:val="99"/>
    <w:semiHidden/>
    <w:unhideWhenUsed/>
    <w:rsid w:val="00936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2026-10-01T00:00:00</PublishDate>
  <Abstract>Planificación y Especificación de Requisitos según estándares; IEEE 830, ISO9000 y PMI.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5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3242</TotalTime>
  <Pages>6</Pages>
  <Words>958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ATEDA</dc:subject>
  <dc:creator>BQuevedo</dc:creator>
  <cp:lastModifiedBy>BENJAMIN . TAPIA VERGARA</cp:lastModifiedBy>
  <cp:revision>56</cp:revision>
  <dcterms:created xsi:type="dcterms:W3CDTF">2016-01-10T17:41:00Z</dcterms:created>
  <dcterms:modified xsi:type="dcterms:W3CDTF">2026-10-09T22:47:00Z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