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4E55" w14:textId="5D3BBFDA" w:rsidR="004F533E" w:rsidRDefault="004F533E" w:rsidP="008C087B">
      <w:pPr>
        <w:jc w:val="center"/>
      </w:pPr>
      <w:r>
        <w:t>*** This document includes information on the steps taken to complete team project 1.</w:t>
      </w:r>
      <w:r w:rsidR="008C087B">
        <w:t xml:space="preserve"> ***</w:t>
      </w:r>
    </w:p>
    <w:p w14:paraId="7C7C16E3" w14:textId="77777777" w:rsidR="008C087B" w:rsidRDefault="008C087B" w:rsidP="004F533E"/>
    <w:p w14:paraId="63052E57" w14:textId="24F595AF" w:rsidR="004F533E" w:rsidRDefault="004F533E" w:rsidP="004F533E">
      <w:r>
        <w:t>Benjamin, Bruce, and Gary</w:t>
      </w:r>
    </w:p>
    <w:p w14:paraId="610C03AB" w14:textId="77777777" w:rsidR="008C087B" w:rsidRDefault="008C087B" w:rsidP="004F533E"/>
    <w:p w14:paraId="52964897" w14:textId="788A7C27" w:rsidR="00CD5466" w:rsidRDefault="004F533E" w:rsidP="004F533E">
      <w:pPr>
        <w:pStyle w:val="ListParagraph"/>
        <w:numPr>
          <w:ilvl w:val="0"/>
          <w:numId w:val="1"/>
        </w:numPr>
      </w:pPr>
      <w:r>
        <w:t xml:space="preserve">We have decided to analyze data which is relevant to the beginning of economic downturns. The goal </w:t>
      </w:r>
      <w:r w:rsidR="008A26E9">
        <w:t>is</w:t>
      </w:r>
      <w:r>
        <w:t xml:space="preserve"> to find observable signals that c</w:t>
      </w:r>
      <w:r w:rsidR="008A26E9">
        <w:t>an</w:t>
      </w:r>
      <w:r>
        <w:t xml:space="preserve"> be used for trading or </w:t>
      </w:r>
      <w:r w:rsidR="00553214">
        <w:t xml:space="preserve">monetizing on the </w:t>
      </w:r>
      <w:r>
        <w:t>predict</w:t>
      </w:r>
      <w:r w:rsidR="00553214">
        <w:t>ion of</w:t>
      </w:r>
      <w:r>
        <w:t xml:space="preserve"> a potential downturn.</w:t>
      </w:r>
    </w:p>
    <w:p w14:paraId="05A4960E" w14:textId="7B5724BC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first steps taken were to set up group responsibilities, create questions </w:t>
      </w:r>
      <w:r w:rsidR="00553214">
        <w:t>that we wanted to answer</w:t>
      </w:r>
      <w:r>
        <w:t xml:space="preserve">, and decide which data sets would be utilized for analysis. </w:t>
      </w:r>
    </w:p>
    <w:p w14:paraId="048EC296" w14:textId="18888CD2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team decided that </w:t>
      </w:r>
      <w:r w:rsidR="00553214">
        <w:t xml:space="preserve">each section of the project would be worked on together. </w:t>
      </w:r>
      <w:r w:rsidR="001B2D16">
        <w:t xml:space="preserve">We would focus on individual parts of each “next-step” subjects, reconvene to share answers, and come to agreed upon answers and conclusions </w:t>
      </w:r>
      <w:r w:rsidR="008A26E9">
        <w:t>for</w:t>
      </w:r>
      <w:r w:rsidR="001B2D16">
        <w:t xml:space="preserve"> each section.</w:t>
      </w:r>
    </w:p>
    <w:p w14:paraId="7C140F98" w14:textId="63C89666" w:rsidR="00940727" w:rsidRDefault="00940727" w:rsidP="004F533E">
      <w:pPr>
        <w:pStyle w:val="ListParagraph"/>
        <w:numPr>
          <w:ilvl w:val="0"/>
          <w:numId w:val="1"/>
        </w:numPr>
      </w:pPr>
      <w:r>
        <w:t xml:space="preserve">We decided that </w:t>
      </w:r>
      <w:r w:rsidR="001B2D16">
        <w:t>“</w:t>
      </w:r>
      <w:r>
        <w:t>quandl.com</w:t>
      </w:r>
      <w:r w:rsidR="001B2D16">
        <w:t>”</w:t>
      </w:r>
      <w:r>
        <w:t xml:space="preserve"> would be the source of </w:t>
      </w:r>
      <w:r w:rsidR="001B2D16">
        <w:t xml:space="preserve">all </w:t>
      </w:r>
      <w:r>
        <w:t>financial data.</w:t>
      </w:r>
      <w:r w:rsidR="001B2D16">
        <w:t xml:space="preserve"> A kudos must be given to Ben</w:t>
      </w:r>
      <w:r w:rsidR="008A26E9">
        <w:t>jamin</w:t>
      </w:r>
      <w:r w:rsidR="001B2D16">
        <w:t xml:space="preserve"> Aubry for suggesting the data site.</w:t>
      </w:r>
    </w:p>
    <w:p w14:paraId="473001C8" w14:textId="6766B66E" w:rsidR="00940727" w:rsidRDefault="00940727" w:rsidP="004F533E">
      <w:pPr>
        <w:pStyle w:val="ListParagraph"/>
        <w:numPr>
          <w:ilvl w:val="0"/>
          <w:numId w:val="1"/>
        </w:numPr>
      </w:pPr>
      <w:r>
        <w:t>A meeting was held that involved everyone scanning the website</w:t>
      </w:r>
      <w:r w:rsidR="001B2D16">
        <w:t>, “quandl.com”,</w:t>
      </w:r>
      <w:r>
        <w:t xml:space="preserve"> for data that would be</w:t>
      </w:r>
      <w:r w:rsidR="001B2D16">
        <w:t xml:space="preserve"> meaningful and impactful in our analysis. </w:t>
      </w:r>
    </w:p>
    <w:p w14:paraId="25CEBFEC" w14:textId="77777777" w:rsidR="00584B96" w:rsidRDefault="008A26E9" w:rsidP="00584B96">
      <w:pPr>
        <w:pStyle w:val="ListParagraph"/>
        <w:numPr>
          <w:ilvl w:val="0"/>
          <w:numId w:val="1"/>
        </w:numPr>
      </w:pPr>
      <w:r>
        <w:t>After reviewing the data site, it was concluded that we will analyze the following:</w:t>
      </w:r>
    </w:p>
    <w:p w14:paraId="755103CD" w14:textId="4B2A45CE" w:rsidR="00584B96" w:rsidRDefault="00584B96" w:rsidP="00584B96">
      <w:pPr>
        <w:pStyle w:val="ListParagraph"/>
        <w:numPr>
          <w:ilvl w:val="1"/>
          <w:numId w:val="1"/>
        </w:numPr>
      </w:pPr>
      <w:r>
        <w:t xml:space="preserve">Differences between corporate bond yields with ratings of </w:t>
      </w:r>
      <w:r w:rsidR="008A26E9">
        <w:t xml:space="preserve">AAA, BBB, </w:t>
      </w:r>
      <w:r>
        <w:t xml:space="preserve">and B ratings, </w:t>
      </w:r>
      <w:r w:rsidR="00054516">
        <w:t>vs the</w:t>
      </w:r>
      <w:r>
        <w:t xml:space="preserve"> </w:t>
      </w:r>
      <w:r w:rsidR="003528CA">
        <w:t>5</w:t>
      </w:r>
      <w:r>
        <w:t xml:space="preserve">-year Treasury Bond yield. These ratings represent the highest credit quality, average investment grade credit quality, and </w:t>
      </w:r>
      <w:r w:rsidR="000D603A">
        <w:t xml:space="preserve">a very </w:t>
      </w:r>
      <w:r>
        <w:t xml:space="preserve">low-grade credit quality </w:t>
      </w:r>
      <w:r w:rsidR="00054516">
        <w:t>vs the highest credit quality issued by the United States Treasury, respectively.</w:t>
      </w:r>
    </w:p>
    <w:p w14:paraId="64DC5C6A" w14:textId="5A89DC00" w:rsidR="00584B96" w:rsidRDefault="00054516" w:rsidP="00584B96">
      <w:pPr>
        <w:pStyle w:val="ListParagraph"/>
        <w:numPr>
          <w:ilvl w:val="1"/>
          <w:numId w:val="1"/>
        </w:numPr>
      </w:pPr>
      <w:r>
        <w:t xml:space="preserve">The </w:t>
      </w:r>
      <w:r w:rsidR="008A26E9">
        <w:t>S&amp;P</w:t>
      </w:r>
      <w:r>
        <w:t xml:space="preserve"> </w:t>
      </w:r>
      <w:r w:rsidR="008A26E9">
        <w:t>500</w:t>
      </w:r>
      <w:r>
        <w:t xml:space="preserve">’s average dividend yield vs the </w:t>
      </w:r>
      <w:r w:rsidR="007C65A9">
        <w:t xml:space="preserve">difference between the </w:t>
      </w:r>
      <w:r>
        <w:t>US 10-year Treasury Bond yield</w:t>
      </w:r>
      <w:r w:rsidR="007C65A9">
        <w:t xml:space="preserve"> and the US 2-year Treasury Bond yield</w:t>
      </w:r>
      <w:r>
        <w:t>.</w:t>
      </w:r>
    </w:p>
    <w:p w14:paraId="79F63156" w14:textId="19356403" w:rsidR="000D603A" w:rsidRDefault="000D603A" w:rsidP="00584B96">
      <w:pPr>
        <w:pStyle w:val="ListParagraph"/>
        <w:numPr>
          <w:ilvl w:val="1"/>
          <w:numId w:val="1"/>
        </w:numPr>
      </w:pPr>
      <w:r>
        <w:t>Gold 1-month futures vs copper 1-month futures.</w:t>
      </w:r>
    </w:p>
    <w:p w14:paraId="5FC7039B" w14:textId="5DA31F49" w:rsidR="000D603A" w:rsidRDefault="000D603A" w:rsidP="000D603A">
      <w:pPr>
        <w:pStyle w:val="ListParagraph"/>
        <w:numPr>
          <w:ilvl w:val="1"/>
          <w:numId w:val="1"/>
        </w:numPr>
      </w:pPr>
      <w:r>
        <w:t>Comparisons between each calculated metric mentioned above and the S&amp;P 500 1-month futures.</w:t>
      </w:r>
    </w:p>
    <w:p w14:paraId="55F41526" w14:textId="7EEAAA1D" w:rsidR="000D603A" w:rsidRDefault="003528CA" w:rsidP="000D603A">
      <w:pPr>
        <w:pStyle w:val="ListParagraph"/>
        <w:numPr>
          <w:ilvl w:val="0"/>
          <w:numId w:val="1"/>
        </w:numPr>
      </w:pPr>
      <w:r>
        <w:t xml:space="preserve">A shared github repository was created to complete the project. </w:t>
      </w:r>
    </w:p>
    <w:p w14:paraId="0B8D2408" w14:textId="45F5C70C" w:rsidR="003528CA" w:rsidRDefault="003528CA" w:rsidP="000D603A">
      <w:pPr>
        <w:pStyle w:val="ListParagraph"/>
        <w:numPr>
          <w:ilvl w:val="0"/>
          <w:numId w:val="1"/>
        </w:numPr>
      </w:pPr>
      <w:r>
        <w:t xml:space="preserve">The team decided that we wanted to analyze data after 1985 for each realized economic downturn. </w:t>
      </w:r>
    </w:p>
    <w:p w14:paraId="01786C27" w14:textId="1C656FE6" w:rsidR="003528CA" w:rsidRDefault="008C087B" w:rsidP="003528CA">
      <w:pPr>
        <w:pStyle w:val="ListParagraph"/>
        <w:numPr>
          <w:ilvl w:val="1"/>
          <w:numId w:val="1"/>
        </w:numPr>
      </w:pPr>
      <w:r>
        <w:t>1987 (Black Monday)</w:t>
      </w:r>
    </w:p>
    <w:p w14:paraId="7A828E5D" w14:textId="151B3804" w:rsidR="008C087B" w:rsidRDefault="008C087B" w:rsidP="003528CA">
      <w:pPr>
        <w:pStyle w:val="ListParagraph"/>
        <w:numPr>
          <w:ilvl w:val="1"/>
          <w:numId w:val="1"/>
        </w:numPr>
      </w:pPr>
      <w:r>
        <w:t>1999/2000 (Dot-com bubble)</w:t>
      </w:r>
    </w:p>
    <w:p w14:paraId="5040BC75" w14:textId="6290919A" w:rsidR="008C087B" w:rsidRDefault="008C087B" w:rsidP="003528CA">
      <w:pPr>
        <w:pStyle w:val="ListParagraph"/>
        <w:numPr>
          <w:ilvl w:val="1"/>
          <w:numId w:val="1"/>
        </w:numPr>
      </w:pPr>
      <w:r>
        <w:t>2001 (September 11</w:t>
      </w:r>
      <w:r w:rsidRPr="008C087B">
        <w:rPr>
          <w:vertAlign w:val="superscript"/>
        </w:rPr>
        <w:t>th</w:t>
      </w:r>
      <w:r>
        <w:t>)</w:t>
      </w:r>
    </w:p>
    <w:p w14:paraId="5F2EB6E2" w14:textId="7C490DF2" w:rsidR="008C087B" w:rsidRDefault="008C087B" w:rsidP="003528CA">
      <w:pPr>
        <w:pStyle w:val="ListParagraph"/>
        <w:numPr>
          <w:ilvl w:val="1"/>
          <w:numId w:val="1"/>
        </w:numPr>
      </w:pPr>
      <w:r>
        <w:t>2008 (The Great Recession)</w:t>
      </w:r>
    </w:p>
    <w:p w14:paraId="0D66599C" w14:textId="48F3DB69" w:rsidR="008C087B" w:rsidRDefault="008C087B" w:rsidP="008C087B">
      <w:pPr>
        <w:pStyle w:val="ListParagraph"/>
        <w:numPr>
          <w:ilvl w:val="1"/>
          <w:numId w:val="1"/>
        </w:numPr>
      </w:pPr>
      <w:r>
        <w:t>2020 (Coronavirus)</w:t>
      </w:r>
    </w:p>
    <w:p w14:paraId="4E352E93" w14:textId="17398CAB" w:rsidR="008C087B" w:rsidRDefault="008C087B" w:rsidP="008C087B">
      <w:r>
        <w:t xml:space="preserve">*Some data is not available for the specified dates, so the next earliest date available is used for comparison </w:t>
      </w:r>
      <w:r w:rsidR="0002106B">
        <w:t>when necessary.</w:t>
      </w:r>
    </w:p>
    <w:p w14:paraId="217EC604" w14:textId="177F57DB" w:rsidR="008C087B" w:rsidRDefault="008C087B" w:rsidP="008C087B"/>
    <w:p w14:paraId="212973CA" w14:textId="749C8031" w:rsidR="007C65A9" w:rsidRDefault="0002106B" w:rsidP="007C65A9">
      <w:pPr>
        <w:pStyle w:val="ListParagraph"/>
        <w:numPr>
          <w:ilvl w:val="0"/>
          <w:numId w:val="1"/>
        </w:numPr>
      </w:pPr>
      <w:r>
        <w:t>The team collected data and began merging appropriate datapoints for analysis.</w:t>
      </w:r>
    </w:p>
    <w:p w14:paraId="32EEDDD9" w14:textId="060B7A71" w:rsidR="007C65A9" w:rsidRDefault="007C65A9" w:rsidP="007C65A9">
      <w:pPr>
        <w:pStyle w:val="ListParagraph"/>
        <w:numPr>
          <w:ilvl w:val="0"/>
          <w:numId w:val="1"/>
        </w:numPr>
      </w:pPr>
      <w:r>
        <w:t xml:space="preserve">Each team member then </w:t>
      </w:r>
      <w:r w:rsidR="00F84FCC">
        <w:t>took a portion of the project to complete, while everyone shared input on each other’s respective parts.</w:t>
      </w:r>
    </w:p>
    <w:p w14:paraId="016501CB" w14:textId="10FC0EA3" w:rsidR="00F84FCC" w:rsidRDefault="00F84FCC" w:rsidP="00F84FCC">
      <w:pPr>
        <w:pStyle w:val="ListParagraph"/>
        <w:numPr>
          <w:ilvl w:val="1"/>
          <w:numId w:val="1"/>
        </w:numPr>
      </w:pPr>
      <w:r>
        <w:lastRenderedPageBreak/>
        <w:t>Ben Aubry focused on the differences between corporate bond yields with ratings of AAA, BBB, and B ratings, vs the 5-year Treasury Bond yield.</w:t>
      </w:r>
    </w:p>
    <w:p w14:paraId="30CA2E99" w14:textId="7E9B77C2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2D4E3FD2" w14:textId="6BC21F2B" w:rsidR="00F145C9" w:rsidRDefault="00F145C9" w:rsidP="00F145C9">
      <w:pPr>
        <w:pStyle w:val="ListParagraph"/>
        <w:numPr>
          <w:ilvl w:val="3"/>
          <w:numId w:val="1"/>
        </w:numPr>
      </w:pPr>
      <w:r>
        <w:t>Imported data from CSVs</w:t>
      </w:r>
      <w:r w:rsidR="003C1622">
        <w:t xml:space="preserve"> (the Bond Index files)</w:t>
      </w:r>
    </w:p>
    <w:p w14:paraId="2F6160D0" w14:textId="57CFC216" w:rsidR="00F145C9" w:rsidRDefault="00F145C9" w:rsidP="00F145C9">
      <w:pPr>
        <w:pStyle w:val="ListParagraph"/>
        <w:numPr>
          <w:ilvl w:val="3"/>
          <w:numId w:val="1"/>
        </w:numPr>
      </w:pPr>
      <w:r>
        <w:t>Performed multiple merging as each index was a separated file</w:t>
      </w:r>
    </w:p>
    <w:p w14:paraId="5855AA9F" w14:textId="3D48AB54" w:rsidR="00F145C9" w:rsidRDefault="00F145C9" w:rsidP="00F145C9">
      <w:pPr>
        <w:pStyle w:val="ListParagraph"/>
        <w:numPr>
          <w:ilvl w:val="3"/>
          <w:numId w:val="1"/>
        </w:numPr>
      </w:pPr>
      <w:r>
        <w:t>Merged on “Date” field</w:t>
      </w:r>
    </w:p>
    <w:p w14:paraId="27E178A7" w14:textId="0ABB90B0" w:rsidR="00F145C9" w:rsidRDefault="004138A8" w:rsidP="00F145C9">
      <w:pPr>
        <w:pStyle w:val="ListParagraph"/>
        <w:numPr>
          <w:ilvl w:val="3"/>
          <w:numId w:val="1"/>
        </w:numPr>
      </w:pPr>
      <w:r>
        <w:t>Renamed the columns with new names (names from initial CSVs were not very indicative)</w:t>
      </w:r>
    </w:p>
    <w:p w14:paraId="58AA69DB" w14:textId="343B36AD" w:rsidR="004138A8" w:rsidRDefault="004138A8" w:rsidP="00F145C9">
      <w:pPr>
        <w:pStyle w:val="ListParagraph"/>
        <w:numPr>
          <w:ilvl w:val="3"/>
          <w:numId w:val="1"/>
        </w:numPr>
      </w:pPr>
      <w:r>
        <w:t>Sorted by date</w:t>
      </w:r>
    </w:p>
    <w:p w14:paraId="5EAD6549" w14:textId="57D58A94" w:rsidR="004138A8" w:rsidRDefault="004138A8" w:rsidP="00F145C9">
      <w:pPr>
        <w:pStyle w:val="ListParagraph"/>
        <w:numPr>
          <w:ilvl w:val="3"/>
          <w:numId w:val="1"/>
        </w:numPr>
      </w:pPr>
      <w:r>
        <w:t>Converted dates from “string” to “date” using the datetime library</w:t>
      </w:r>
    </w:p>
    <w:p w14:paraId="36323632" w14:textId="6A43E63A" w:rsidR="003C1622" w:rsidRDefault="00AA228F" w:rsidP="00F145C9">
      <w:pPr>
        <w:pStyle w:val="ListParagraph"/>
        <w:numPr>
          <w:ilvl w:val="3"/>
          <w:numId w:val="1"/>
        </w:numPr>
      </w:pPr>
      <w:r>
        <w:t xml:space="preserve">Imported the Treasury data (US Treasury Bond data) and turned it into a </w:t>
      </w:r>
      <w:r w:rsidR="006F7FF9">
        <w:t xml:space="preserve">a Pandas dataframe. </w:t>
      </w:r>
    </w:p>
    <w:p w14:paraId="5C22686A" w14:textId="6EA45AF0" w:rsidR="00AA228F" w:rsidRDefault="00AA228F" w:rsidP="00F145C9">
      <w:pPr>
        <w:pStyle w:val="ListParagraph"/>
        <w:numPr>
          <w:ilvl w:val="3"/>
          <w:numId w:val="1"/>
        </w:numPr>
      </w:pPr>
      <w:r>
        <w:t>Sorted</w:t>
      </w:r>
      <w:r w:rsidR="0036085D">
        <w:t xml:space="preserve"> the treasury data</w:t>
      </w:r>
      <w:r>
        <w:t xml:space="preserve"> </w:t>
      </w:r>
      <w:r w:rsidR="0036085D">
        <w:t>by date</w:t>
      </w:r>
    </w:p>
    <w:p w14:paraId="7B76F1F6" w14:textId="5298D789" w:rsidR="0036085D" w:rsidRDefault="0036085D" w:rsidP="00F145C9">
      <w:pPr>
        <w:pStyle w:val="ListParagraph"/>
        <w:numPr>
          <w:ilvl w:val="3"/>
          <w:numId w:val="1"/>
        </w:numPr>
      </w:pPr>
      <w:r>
        <w:t>Merged the Treasury with the Bond data to create a larger dataframe.</w:t>
      </w:r>
    </w:p>
    <w:p w14:paraId="4C919290" w14:textId="6059E637" w:rsidR="0036085D" w:rsidRDefault="004943D3" w:rsidP="00F145C9">
      <w:pPr>
        <w:pStyle w:val="ListParagraph"/>
        <w:numPr>
          <w:ilvl w:val="3"/>
          <w:numId w:val="1"/>
        </w:numPr>
      </w:pPr>
      <w:r>
        <w:t>Plotted the yields to have a look at the data from the data frame</w:t>
      </w:r>
    </w:p>
    <w:p w14:paraId="73E1A584" w14:textId="6C40A9B6" w:rsidR="004943D3" w:rsidRDefault="004943D3" w:rsidP="00F145C9">
      <w:pPr>
        <w:pStyle w:val="ListParagraph"/>
        <w:numPr>
          <w:ilvl w:val="3"/>
          <w:numId w:val="1"/>
        </w:numPr>
      </w:pPr>
      <w:r>
        <w:t>Created a subset dataframe to calculate spreads against the 5Y Treasury bond data –</w:t>
      </w:r>
    </w:p>
    <w:p w14:paraId="7B89E36F" w14:textId="1403AE41" w:rsidR="004943D3" w:rsidRDefault="004943D3" w:rsidP="00F145C9">
      <w:pPr>
        <w:pStyle w:val="ListParagraph"/>
        <w:numPr>
          <w:ilvl w:val="3"/>
          <w:numId w:val="1"/>
        </w:numPr>
      </w:pPr>
      <w:r>
        <w:t xml:space="preserve">Created a “Returns” dataframe (with the daily returns for all indices) - </w:t>
      </w:r>
      <w:r>
        <w:t>Spread Return dataframe</w:t>
      </w:r>
    </w:p>
    <w:p w14:paraId="0F58F592" w14:textId="61CE2AD8" w:rsidR="004943D3" w:rsidRDefault="004943D3" w:rsidP="00F145C9">
      <w:pPr>
        <w:pStyle w:val="ListParagraph"/>
        <w:numPr>
          <w:ilvl w:val="3"/>
          <w:numId w:val="1"/>
        </w:numPr>
      </w:pPr>
      <w:r>
        <w:t xml:space="preserve">Imported S&amp;P500 data and </w:t>
      </w:r>
      <w:r w:rsidR="006070F9">
        <w:t>calculated daily returns on the S&amp;P500</w:t>
      </w:r>
    </w:p>
    <w:p w14:paraId="3D4E9CB3" w14:textId="3E90E81F" w:rsidR="006070F9" w:rsidRDefault="006070F9" w:rsidP="00F145C9">
      <w:pPr>
        <w:pStyle w:val="ListParagraph"/>
        <w:numPr>
          <w:ilvl w:val="3"/>
          <w:numId w:val="1"/>
        </w:numPr>
      </w:pPr>
      <w:r>
        <w:t>Merged the Bond spread data frame with the S&amp;P500 Returns data frame</w:t>
      </w:r>
    </w:p>
    <w:p w14:paraId="5825C321" w14:textId="7EEA1DBA" w:rsidR="006070F9" w:rsidRDefault="00174B3A" w:rsidP="00F145C9">
      <w:pPr>
        <w:pStyle w:val="ListParagraph"/>
        <w:numPr>
          <w:ilvl w:val="3"/>
          <w:numId w:val="1"/>
        </w:numPr>
      </w:pPr>
      <w:r>
        <w:t>Created a subset data frame just for the LTCM time period (1997-1999) and plotted S&amp;P500 vs Spread (B-Bond index – 5Y Treasury)</w:t>
      </w:r>
    </w:p>
    <w:p w14:paraId="7683610E" w14:textId="17DA2110" w:rsidR="00174B3A" w:rsidRDefault="00174B3A" w:rsidP="00F145C9">
      <w:pPr>
        <w:pStyle w:val="ListParagraph"/>
        <w:numPr>
          <w:ilvl w:val="3"/>
          <w:numId w:val="1"/>
        </w:numPr>
      </w:pPr>
      <w:r>
        <w:t>Plotted the daily returns for both S&amp;P500 and Spread Index</w:t>
      </w:r>
    </w:p>
    <w:p w14:paraId="26331145" w14:textId="424DA4B5" w:rsidR="00174B3A" w:rsidRDefault="008D3EEF" w:rsidP="00F145C9">
      <w:pPr>
        <w:pStyle w:val="ListParagraph"/>
        <w:numPr>
          <w:ilvl w:val="3"/>
          <w:numId w:val="1"/>
        </w:numPr>
      </w:pPr>
      <w:r>
        <w:t>Calculated a rolling correlation between the S&amp;P500 and Bond Index returns – and plotted the correlation. This is where was able to see some potential insights from the data</w:t>
      </w:r>
    </w:p>
    <w:p w14:paraId="50A92442" w14:textId="3E6CAD75" w:rsidR="008D3EEF" w:rsidRDefault="008D3EEF" w:rsidP="00F145C9">
      <w:pPr>
        <w:pStyle w:val="ListParagraph"/>
        <w:numPr>
          <w:ilvl w:val="3"/>
          <w:numId w:val="1"/>
        </w:numPr>
      </w:pPr>
      <w:r>
        <w:t xml:space="preserve">Moved forward to </w:t>
      </w:r>
      <w:r w:rsidR="00F16F83">
        <w:t>creating a subset data frame for the Internet bubble (this was created from the large data frames created earlier)</w:t>
      </w:r>
    </w:p>
    <w:p w14:paraId="6A4733FF" w14:textId="73B0A18E" w:rsidR="00F16F83" w:rsidRDefault="00F16F83" w:rsidP="00F145C9">
      <w:pPr>
        <w:pStyle w:val="ListParagraph"/>
        <w:numPr>
          <w:ilvl w:val="3"/>
          <w:numId w:val="1"/>
        </w:numPr>
      </w:pPr>
      <w:r>
        <w:t>Performed similar calculations as above (i.e. Rolling correlations)</w:t>
      </w:r>
    </w:p>
    <w:p w14:paraId="5A32C815" w14:textId="417D1F95" w:rsidR="00F16F83" w:rsidRDefault="00F16F83" w:rsidP="00F145C9">
      <w:pPr>
        <w:pStyle w:val="ListParagraph"/>
        <w:numPr>
          <w:ilvl w:val="3"/>
          <w:numId w:val="1"/>
        </w:numPr>
      </w:pPr>
      <w:r>
        <w:t>Created a subset for data from 2017-2020 – performed the same analysis as above but added rolling standard deviations and rolling mean for signals.</w:t>
      </w:r>
    </w:p>
    <w:p w14:paraId="783160A1" w14:textId="0E7BCD40" w:rsidR="00F16F83" w:rsidRDefault="00F16F83" w:rsidP="00F145C9">
      <w:pPr>
        <w:pStyle w:val="ListParagraph"/>
        <w:numPr>
          <w:ilvl w:val="3"/>
          <w:numId w:val="1"/>
        </w:numPr>
      </w:pPr>
      <w:r>
        <w:t>Plotted the chart (line plots)</w:t>
      </w:r>
      <w:bookmarkStart w:id="0" w:name="_GoBack"/>
      <w:bookmarkEnd w:id="0"/>
    </w:p>
    <w:p w14:paraId="28648F75" w14:textId="42E6BE22" w:rsidR="00F84FCC" w:rsidRDefault="00F84FCC" w:rsidP="00F84FCC"/>
    <w:p w14:paraId="291903E2" w14:textId="3FB6AD4C" w:rsidR="00F84FCC" w:rsidRDefault="00F84FCC" w:rsidP="00F84FCC"/>
    <w:p w14:paraId="5E231F4A" w14:textId="51B27288" w:rsidR="00F84FCC" w:rsidRDefault="00F84FCC" w:rsidP="00F84FCC">
      <w:pPr>
        <w:pStyle w:val="ListParagraph"/>
        <w:numPr>
          <w:ilvl w:val="1"/>
          <w:numId w:val="1"/>
        </w:numPr>
      </w:pPr>
      <w:r>
        <w:t>Gary Fisher focused on the S&amp;P 500’s average dividend yield vs the difference between the US 10-year Treasury Bond yield and the US 2-year Treasury Bond yield.</w:t>
      </w:r>
    </w:p>
    <w:p w14:paraId="45E09B48" w14:textId="57A067C9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3FBA80EE" w14:textId="1C45B63C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Import</w:t>
      </w:r>
      <w:r>
        <w:t>ed</w:t>
      </w:r>
      <w:r w:rsidRPr="00F84FCC">
        <w:t xml:space="preserve"> </w:t>
      </w:r>
      <w:r>
        <w:t>d</w:t>
      </w:r>
      <w:r w:rsidRPr="00F84FCC">
        <w:t>ata from CSVs</w:t>
      </w:r>
    </w:p>
    <w:p w14:paraId="0D6E2FFD" w14:textId="23158B8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Merge</w:t>
      </w:r>
      <w:r>
        <w:t>d</w:t>
      </w:r>
      <w:r w:rsidRPr="00F84FCC">
        <w:t xml:space="preserve"> the </w:t>
      </w:r>
      <w:r>
        <w:t>d</w:t>
      </w:r>
      <w:r w:rsidRPr="00F84FCC">
        <w:t>ata using Outer method</w:t>
      </w:r>
    </w:p>
    <w:p w14:paraId="427C2221" w14:textId="05BA2D8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lastRenderedPageBreak/>
        <w:t>Sort</w:t>
      </w:r>
      <w:r>
        <w:t>ed</w:t>
      </w:r>
      <w:r w:rsidRPr="00F84FCC">
        <w:t xml:space="preserve"> the </w:t>
      </w:r>
      <w:r>
        <w:t>d</w:t>
      </w:r>
      <w:r w:rsidRPr="00F84FCC">
        <w:t>ata by Index</w:t>
      </w:r>
    </w:p>
    <w:p w14:paraId="05E08CCC" w14:textId="6F758B53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Change</w:t>
      </w:r>
      <w:r>
        <w:t>d</w:t>
      </w:r>
      <w:r w:rsidRPr="00F84FCC">
        <w:t xml:space="preserve"> </w:t>
      </w:r>
      <w:r>
        <w:t>d</w:t>
      </w:r>
      <w:r w:rsidRPr="00F84FCC">
        <w:t>ate type to "datetime" for further sorting by date range</w:t>
      </w:r>
    </w:p>
    <w:p w14:paraId="6A972C53" w14:textId="0B6EE744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Clean</w:t>
      </w:r>
      <w:r>
        <w:t>ed</w:t>
      </w:r>
      <w:r w:rsidRPr="00F84FCC">
        <w:t xml:space="preserve"> data to start at earliest common start date for calculations</w:t>
      </w:r>
    </w:p>
    <w:p w14:paraId="38AAD5C6" w14:textId="668C394D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Dividend Yield from the monthly value</w:t>
      </w:r>
    </w:p>
    <w:p w14:paraId="2C7F2EC4" w14:textId="6FA94127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Calculate</w:t>
      </w:r>
      <w:r>
        <w:t>d</w:t>
      </w:r>
      <w:r w:rsidRPr="00F84FCC">
        <w:t xml:space="preserve"> daily percent returns</w:t>
      </w:r>
    </w:p>
    <w:p w14:paraId="4B3561D0" w14:textId="6421CD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Insert</w:t>
      </w:r>
      <w:r>
        <w:t>ed</w:t>
      </w:r>
      <w:r w:rsidRPr="00F84FCC">
        <w:t xml:space="preserve"> daily percent returns into data</w:t>
      </w:r>
      <w:r>
        <w:t xml:space="preserve"> </w:t>
      </w:r>
      <w:r w:rsidRPr="00F84FCC">
        <w:t>frame</w:t>
      </w:r>
    </w:p>
    <w:p w14:paraId="5A395294" w14:textId="3A076FC8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Check</w:t>
      </w:r>
      <w:r>
        <w:t>ed</w:t>
      </w:r>
      <w:r w:rsidRPr="00F84FCC">
        <w:t xml:space="preserve"> for NaN values, and shape of data</w:t>
      </w:r>
      <w:r>
        <w:t xml:space="preserve"> </w:t>
      </w:r>
      <w:r w:rsidRPr="00F84FCC">
        <w:t>frame</w:t>
      </w:r>
    </w:p>
    <w:p w14:paraId="4A581D07" w14:textId="578D316A" w:rsidR="00F84FCC" w:rsidRDefault="00F84FCC" w:rsidP="00F84FCC">
      <w:pPr>
        <w:pStyle w:val="ListParagraph"/>
        <w:numPr>
          <w:ilvl w:val="3"/>
          <w:numId w:val="1"/>
        </w:numPr>
      </w:pPr>
      <w:r w:rsidRPr="00F84FCC">
        <w:t>Drop</w:t>
      </w:r>
      <w:r>
        <w:t>ped</w:t>
      </w:r>
      <w:r w:rsidRPr="00F84FCC">
        <w:t xml:space="preserve"> NaN rows from data</w:t>
      </w:r>
      <w:r w:rsidR="001B451F">
        <w:t xml:space="preserve"> </w:t>
      </w:r>
      <w:r w:rsidRPr="00F84FCC">
        <w:t>frame</w:t>
      </w:r>
    </w:p>
    <w:p w14:paraId="5EAD9209" w14:textId="7331446D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Sort</w:t>
      </w:r>
      <w:r>
        <w:t>ed</w:t>
      </w:r>
      <w:r w:rsidRPr="001B451F">
        <w:t xml:space="preserve"> </w:t>
      </w:r>
      <w:r>
        <w:t>d</w:t>
      </w:r>
      <w:r w:rsidRPr="001B451F">
        <w:t>ata</w:t>
      </w:r>
      <w:r>
        <w:t xml:space="preserve"> </w:t>
      </w:r>
      <w:r w:rsidRPr="001B451F">
        <w:t>frame by date range</w:t>
      </w:r>
    </w:p>
    <w:p w14:paraId="441AF293" w14:textId="56B86629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Calculate</w:t>
      </w:r>
      <w:r>
        <w:t>d</w:t>
      </w:r>
      <w:r w:rsidRPr="001B451F">
        <w:t xml:space="preserve"> total returns for date range</w:t>
      </w:r>
    </w:p>
    <w:p w14:paraId="7B34205D" w14:textId="25497726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</w:t>
      </w:r>
      <w:r>
        <w:t>ed</w:t>
      </w:r>
      <w:r w:rsidRPr="001B451F">
        <w:t xml:space="preserve"> Master </w:t>
      </w:r>
      <w:r>
        <w:t>d</w:t>
      </w:r>
      <w:r w:rsidRPr="001B451F">
        <w:t>ata</w:t>
      </w:r>
      <w:r>
        <w:t xml:space="preserve"> </w:t>
      </w:r>
      <w:r w:rsidRPr="001B451F">
        <w:t>frame</w:t>
      </w:r>
      <w:r>
        <w:t xml:space="preserve"> and dropped infinite numbers</w:t>
      </w:r>
    </w:p>
    <w:p w14:paraId="0E6CC453" w14:textId="125D863E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initial chart of variables used</w:t>
      </w:r>
      <w:r>
        <w:t xml:space="preserve"> for charting</w:t>
      </w:r>
    </w:p>
    <w:p w14:paraId="28F3A2EF" w14:textId="68EC9153" w:rsidR="001B451F" w:rsidRDefault="001B451F" w:rsidP="00F84FCC">
      <w:pPr>
        <w:pStyle w:val="ListParagraph"/>
        <w:numPr>
          <w:ilvl w:val="3"/>
          <w:numId w:val="1"/>
        </w:numPr>
      </w:pPr>
      <w:r w:rsidRPr="001B451F">
        <w:t>Create</w:t>
      </w:r>
      <w:r>
        <w:t>d</w:t>
      </w:r>
      <w:r w:rsidRPr="001B451F">
        <w:t xml:space="preserve"> function for scatter plots</w:t>
      </w:r>
    </w:p>
    <w:p w14:paraId="569001A1" w14:textId="7E98352F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scatterplots of different variables for correlation comparisons</w:t>
      </w:r>
    </w:p>
    <w:p w14:paraId="645811C6" w14:textId="0BBFB93F" w:rsidR="001B451F" w:rsidRDefault="001B451F" w:rsidP="00F84FCC">
      <w:pPr>
        <w:pStyle w:val="ListParagraph"/>
        <w:numPr>
          <w:ilvl w:val="3"/>
          <w:numId w:val="1"/>
        </w:numPr>
      </w:pPr>
      <w:r>
        <w:t>Created daily return chart for primary variables used</w:t>
      </w:r>
    </w:p>
    <w:p w14:paraId="55325DC8" w14:textId="6E0B2784" w:rsidR="001B451F" w:rsidRDefault="001B451F" w:rsidP="00F84FCC">
      <w:pPr>
        <w:pStyle w:val="ListParagraph"/>
        <w:numPr>
          <w:ilvl w:val="3"/>
          <w:numId w:val="1"/>
        </w:numPr>
      </w:pPr>
      <w:r>
        <w:t>Created scatterplot of primary variables for correlation comparison</w:t>
      </w:r>
    </w:p>
    <w:p w14:paraId="3CF7E140" w14:textId="477A66A5" w:rsidR="001B451F" w:rsidRDefault="001B451F" w:rsidP="00F84FCC">
      <w:pPr>
        <w:pStyle w:val="ListParagraph"/>
        <w:numPr>
          <w:ilvl w:val="3"/>
          <w:numId w:val="1"/>
        </w:numPr>
      </w:pPr>
      <w:r>
        <w:t>Created primary line plots showing full range of data used in charts</w:t>
      </w:r>
    </w:p>
    <w:p w14:paraId="55EC7A17" w14:textId="03E32CF2" w:rsidR="001B451F" w:rsidRDefault="001B451F" w:rsidP="00F84FCC">
      <w:pPr>
        <w:pStyle w:val="ListParagraph"/>
        <w:numPr>
          <w:ilvl w:val="3"/>
          <w:numId w:val="1"/>
        </w:numPr>
      </w:pPr>
      <w:r>
        <w:t>Created multiples line plots from different date ranges to show individual instances of findings from data</w:t>
      </w:r>
    </w:p>
    <w:p w14:paraId="394FE6AE" w14:textId="47A7836D" w:rsidR="00F84FCC" w:rsidRDefault="00F84FCC" w:rsidP="00F84FCC"/>
    <w:p w14:paraId="0069B85B" w14:textId="72D220AB" w:rsidR="00F84FCC" w:rsidRDefault="00F84FCC" w:rsidP="00F84FCC"/>
    <w:p w14:paraId="023C475F" w14:textId="58E4041E" w:rsidR="00F84FCC" w:rsidRDefault="00F84FCC" w:rsidP="00F84FCC">
      <w:pPr>
        <w:pStyle w:val="ListParagraph"/>
        <w:numPr>
          <w:ilvl w:val="1"/>
          <w:numId w:val="1"/>
        </w:numPr>
      </w:pPr>
      <w:r>
        <w:t>Bruce Mark focused on Gold 1-month futures vs copper 1-month futures.</w:t>
      </w:r>
    </w:p>
    <w:p w14:paraId="3E7EDD86" w14:textId="406E070E" w:rsidR="00F84FCC" w:rsidRDefault="00F84FCC" w:rsidP="00F84FCC">
      <w:pPr>
        <w:pStyle w:val="ListParagraph"/>
        <w:numPr>
          <w:ilvl w:val="2"/>
          <w:numId w:val="1"/>
        </w:numPr>
      </w:pPr>
      <w:r>
        <w:t>These were his general steps taken</w:t>
      </w:r>
    </w:p>
    <w:p w14:paraId="310A8AED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Import csv’s, review data structure and for n/a’s.</w:t>
      </w:r>
    </w:p>
    <w:p w14:paraId="7C80833B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Sort the SP df by date</w:t>
      </w:r>
    </w:p>
    <w:p w14:paraId="6937662B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daily return for S&amp;P and add it to the df.</w:t>
      </w:r>
    </w:p>
    <w:p w14:paraId="0D5763A7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Create separate DF’s for different timeframes and chart the S&amp;P settle price for these time periods. Each time period was approximately 1 year prior to the event:</w:t>
      </w:r>
      <w:r>
        <w:tab/>
      </w:r>
    </w:p>
    <w:p w14:paraId="6C96C3F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87 crash</w:t>
      </w:r>
    </w:p>
    <w:p w14:paraId="6EE829A6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LTCM</w:t>
      </w:r>
    </w:p>
    <w:p w14:paraId="5B92C68E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Internet Bubble</w:t>
      </w:r>
    </w:p>
    <w:p w14:paraId="28D81C2A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 xml:space="preserve">9/11 </w:t>
      </w:r>
    </w:p>
    <w:p w14:paraId="05BD444A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2008 Financial crisis</w:t>
      </w:r>
    </w:p>
    <w:p w14:paraId="48F173DE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2012 sell – off</w:t>
      </w:r>
    </w:p>
    <w:p w14:paraId="71F6F332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China Black Monday sell-off</w:t>
      </w:r>
    </w:p>
    <w:p w14:paraId="29DCC66B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Covid virus sell-off</w:t>
      </w:r>
    </w:p>
    <w:p w14:paraId="15B4B716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Merge the copper (CME future) and Gold (CME future) df’s by date</w:t>
      </w:r>
    </w:p>
    <w:p w14:paraId="50E09405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Consolidate columns in df to date and settle price for both futures.</w:t>
      </w:r>
    </w:p>
    <w:p w14:paraId="529B532A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 of the copper and gold settle prices</w:t>
      </w:r>
    </w:p>
    <w:p w14:paraId="2BD259CF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copper gold ratio and add it to the df (copper settle / gold settle)</w:t>
      </w:r>
    </w:p>
    <w:p w14:paraId="3FCC3516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lastRenderedPageBreak/>
        <w:t>Create the DF’s for different timeframes and chart the ratio for these periods.</w:t>
      </w:r>
    </w:p>
    <w:p w14:paraId="181D737F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87 crash</w:t>
      </w:r>
    </w:p>
    <w:p w14:paraId="3CE49532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LTCM</w:t>
      </w:r>
    </w:p>
    <w:p w14:paraId="283C72A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Internet Bubble</w:t>
      </w:r>
    </w:p>
    <w:p w14:paraId="32069807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 xml:space="preserve">9/11 </w:t>
      </w:r>
    </w:p>
    <w:p w14:paraId="420322F4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2008 Financial crisis</w:t>
      </w:r>
    </w:p>
    <w:p w14:paraId="0D60BF63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2012 sell – off</w:t>
      </w:r>
    </w:p>
    <w:p w14:paraId="539AFD26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China Black Monday sell-off</w:t>
      </w:r>
    </w:p>
    <w:p w14:paraId="7BEE7FE1" w14:textId="77777777" w:rsidR="00FF478B" w:rsidRDefault="00FF478B" w:rsidP="00FF478B">
      <w:pPr>
        <w:pStyle w:val="ListParagraph"/>
        <w:numPr>
          <w:ilvl w:val="4"/>
          <w:numId w:val="1"/>
        </w:numPr>
      </w:pPr>
      <w:r>
        <w:t>Covid virus sell-off</w:t>
      </w:r>
    </w:p>
    <w:p w14:paraId="07ACDC38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Merge the copper gold df with the S&amp;P df</w:t>
      </w:r>
    </w:p>
    <w:p w14:paraId="0D88FF07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Plot the S&amp;P settle price for each time period above against the Copper Gold ratio</w:t>
      </w:r>
    </w:p>
    <w:p w14:paraId="5BAC693D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daily change of the copper gold ratio and plot against the S&amp;P settle price for each time period.</w:t>
      </w:r>
    </w:p>
    <w:p w14:paraId="004E1DC2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 of the S&amp;P settle price against the Copper Gold ratio</w:t>
      </w:r>
    </w:p>
    <w:p w14:paraId="4FD851B9" w14:textId="77777777" w:rsidR="00FF478B" w:rsidRDefault="00FF478B" w:rsidP="00FF478B">
      <w:pPr>
        <w:pStyle w:val="ListParagraph"/>
        <w:numPr>
          <w:ilvl w:val="3"/>
          <w:numId w:val="1"/>
        </w:numPr>
      </w:pPr>
      <w:r>
        <w:t>Plot the daily return of the S&amp;P settle price against the daily % change in the copper gold ratio.</w:t>
      </w:r>
    </w:p>
    <w:p w14:paraId="581176E1" w14:textId="0E522820" w:rsidR="00FF478B" w:rsidRDefault="00FF478B" w:rsidP="00FF478B">
      <w:pPr>
        <w:pStyle w:val="ListParagraph"/>
        <w:numPr>
          <w:ilvl w:val="3"/>
          <w:numId w:val="1"/>
        </w:numPr>
      </w:pPr>
      <w:r>
        <w:t>Calculate the correlations of copper gold ratio against the S&amp;P settle price for each time frame.</w:t>
      </w:r>
    </w:p>
    <w:sectPr w:rsidR="00FF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1A8"/>
    <w:multiLevelType w:val="hybridMultilevel"/>
    <w:tmpl w:val="DAAA6FA6"/>
    <w:lvl w:ilvl="0" w:tplc="9F34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1C7"/>
    <w:multiLevelType w:val="hybridMultilevel"/>
    <w:tmpl w:val="5AE0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E"/>
    <w:rsid w:val="0002106B"/>
    <w:rsid w:val="00054516"/>
    <w:rsid w:val="000D603A"/>
    <w:rsid w:val="00174B3A"/>
    <w:rsid w:val="001B2D16"/>
    <w:rsid w:val="001B451F"/>
    <w:rsid w:val="001D496C"/>
    <w:rsid w:val="003528CA"/>
    <w:rsid w:val="0036085D"/>
    <w:rsid w:val="003960FC"/>
    <w:rsid w:val="003C1622"/>
    <w:rsid w:val="004138A8"/>
    <w:rsid w:val="004943D3"/>
    <w:rsid w:val="004F533E"/>
    <w:rsid w:val="00553214"/>
    <w:rsid w:val="00584B96"/>
    <w:rsid w:val="006070F9"/>
    <w:rsid w:val="006F7E05"/>
    <w:rsid w:val="006F7FF9"/>
    <w:rsid w:val="007C65A9"/>
    <w:rsid w:val="008A26E9"/>
    <w:rsid w:val="008C087B"/>
    <w:rsid w:val="008D3EEF"/>
    <w:rsid w:val="00940727"/>
    <w:rsid w:val="009A0028"/>
    <w:rsid w:val="00AA228F"/>
    <w:rsid w:val="00CD5466"/>
    <w:rsid w:val="00F04BA8"/>
    <w:rsid w:val="00F145C9"/>
    <w:rsid w:val="00F16F83"/>
    <w:rsid w:val="00F84FCC"/>
    <w:rsid w:val="00FA7CF3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5856"/>
  <w15:chartTrackingRefBased/>
  <w15:docId w15:val="{EF7A266A-10C5-40CB-B1AB-08B3D4D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Fisher</dc:creator>
  <cp:keywords/>
  <dc:description/>
  <cp:lastModifiedBy>Benjamin AUBRY</cp:lastModifiedBy>
  <cp:revision>18</cp:revision>
  <dcterms:created xsi:type="dcterms:W3CDTF">2020-03-31T20:16:00Z</dcterms:created>
  <dcterms:modified xsi:type="dcterms:W3CDTF">2020-03-31T20:36:00Z</dcterms:modified>
</cp:coreProperties>
</file>