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8D4A1" w14:textId="0204141D" w:rsidR="00227462" w:rsidRPr="007069A7" w:rsidRDefault="009B1A94" w:rsidP="009B1A94">
      <w:pPr>
        <w:jc w:val="center"/>
        <w:rPr>
          <w:rFonts w:ascii="Times New Roman" w:hAnsi="Times New Roman" w:cs="Times New Roman"/>
          <w:sz w:val="24"/>
          <w:szCs w:val="24"/>
        </w:rPr>
      </w:pPr>
      <w:r w:rsidRPr="007069A7">
        <w:rPr>
          <w:rFonts w:ascii="Times New Roman" w:hAnsi="Times New Roman" w:cs="Times New Roman"/>
          <w:sz w:val="24"/>
          <w:szCs w:val="24"/>
        </w:rPr>
        <w:t>References</w:t>
      </w:r>
    </w:p>
    <w:p w14:paraId="54B69240" w14:textId="77777777" w:rsidR="00227462" w:rsidRPr="007069A7" w:rsidRDefault="00227462" w:rsidP="00227462">
      <w:pPr>
        <w:rPr>
          <w:rFonts w:ascii="Times New Roman" w:hAnsi="Times New Roman" w:cs="Times New Roman"/>
          <w:sz w:val="24"/>
          <w:szCs w:val="24"/>
        </w:rPr>
      </w:pPr>
    </w:p>
    <w:p w14:paraId="311CF492" w14:textId="0556699B" w:rsidR="009B1A94" w:rsidRPr="007069A7" w:rsidRDefault="009B1A94" w:rsidP="009B1A94">
      <w:pPr>
        <w:spacing w:line="240" w:lineRule="auto"/>
        <w:rPr>
          <w:rFonts w:ascii="Times New Roman" w:hAnsi="Times New Roman" w:cs="Times New Roman"/>
          <w:sz w:val="24"/>
          <w:szCs w:val="24"/>
        </w:rPr>
      </w:pPr>
      <w:r w:rsidRPr="007069A7">
        <w:rPr>
          <w:rFonts w:ascii="Times New Roman" w:hAnsi="Times New Roman" w:cs="Times New Roman"/>
          <w:sz w:val="24"/>
          <w:szCs w:val="24"/>
        </w:rPr>
        <w:t xml:space="preserve">[1] </w:t>
      </w:r>
      <w:r w:rsidRPr="007069A7">
        <w:rPr>
          <w:rFonts w:ascii="Times New Roman" w:hAnsi="Times New Roman" w:cs="Times New Roman"/>
          <w:sz w:val="24"/>
          <w:szCs w:val="24"/>
        </w:rPr>
        <w:t>S. L. Marlow, C. N. Lacerenza, J. Paoletti, C. S. Burke, and E. Salas, “Does team</w:t>
      </w:r>
    </w:p>
    <w:p w14:paraId="3EDF4900" w14:textId="77777777" w:rsidR="009B1A94" w:rsidRPr="007069A7" w:rsidRDefault="009B1A94" w:rsidP="009B1A94">
      <w:pPr>
        <w:spacing w:line="240" w:lineRule="auto"/>
        <w:rPr>
          <w:rFonts w:ascii="Times New Roman" w:hAnsi="Times New Roman" w:cs="Times New Roman"/>
          <w:sz w:val="24"/>
          <w:szCs w:val="24"/>
        </w:rPr>
      </w:pPr>
      <w:r w:rsidRPr="007069A7">
        <w:rPr>
          <w:rFonts w:ascii="Times New Roman" w:hAnsi="Times New Roman" w:cs="Times New Roman"/>
          <w:sz w:val="24"/>
          <w:szCs w:val="24"/>
        </w:rPr>
        <w:t>communication represent a one-size-fits-all approach?: A meta-analysis of team</w:t>
      </w:r>
    </w:p>
    <w:p w14:paraId="170060AD" w14:textId="77777777" w:rsidR="009B1A94" w:rsidRPr="007069A7" w:rsidRDefault="009B1A94" w:rsidP="009B1A94">
      <w:pPr>
        <w:spacing w:line="240" w:lineRule="auto"/>
        <w:rPr>
          <w:rFonts w:ascii="Times New Roman" w:hAnsi="Times New Roman" w:cs="Times New Roman"/>
          <w:sz w:val="24"/>
          <w:szCs w:val="24"/>
        </w:rPr>
      </w:pPr>
      <w:r w:rsidRPr="007069A7">
        <w:rPr>
          <w:rFonts w:ascii="Times New Roman" w:hAnsi="Times New Roman" w:cs="Times New Roman"/>
          <w:sz w:val="24"/>
          <w:szCs w:val="24"/>
        </w:rPr>
        <w:t>communication and performance,” Organ. Behav. Hum. Decis. Process., vol. 144, pp. 145–</w:t>
      </w:r>
    </w:p>
    <w:p w14:paraId="7C770F54" w14:textId="04899C93" w:rsidR="009B1A94" w:rsidRPr="007069A7" w:rsidRDefault="009B1A94" w:rsidP="009B1A94">
      <w:pPr>
        <w:spacing w:line="240" w:lineRule="auto"/>
        <w:rPr>
          <w:rFonts w:ascii="Times New Roman" w:hAnsi="Times New Roman" w:cs="Times New Roman"/>
          <w:sz w:val="24"/>
          <w:szCs w:val="24"/>
        </w:rPr>
      </w:pPr>
      <w:r w:rsidRPr="007069A7">
        <w:rPr>
          <w:rFonts w:ascii="Times New Roman" w:hAnsi="Times New Roman" w:cs="Times New Roman"/>
          <w:sz w:val="24"/>
          <w:szCs w:val="24"/>
        </w:rPr>
        <w:t>170, Jan. 2018, doi: 10.1016/j.obhdp.2017.08.001.</w:t>
      </w:r>
    </w:p>
    <w:p w14:paraId="10B8A46C" w14:textId="77777777" w:rsidR="009B1A94" w:rsidRPr="007069A7" w:rsidRDefault="009B1A94" w:rsidP="00227462">
      <w:pPr>
        <w:rPr>
          <w:rFonts w:ascii="Times New Roman" w:hAnsi="Times New Roman" w:cs="Times New Roman"/>
          <w:sz w:val="24"/>
          <w:szCs w:val="24"/>
        </w:rPr>
      </w:pPr>
    </w:p>
    <w:p w14:paraId="31DD07F9" w14:textId="345E0A8B" w:rsidR="00227462" w:rsidRPr="007069A7" w:rsidRDefault="009B1A94" w:rsidP="007069A7">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t>Although it is consistently identified as a critical component of team performance, team communication is often</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conceptualized in a variety of manners. The present meta-analysis addresses this inconsistency by examining the</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moderating influence of communication characteristics, as well as other salient team and task characteristics, on</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the relationship between team communication and performance. The findings revealed several fundamental</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insights. First, communication quality had a significantly stronger relationship with team performance than</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communication frequency. Second, further distinguishing between different communication types, classifying</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communication into the eight most commonly measured communication forms (e.g., knowledge sharing, in-formation elaboration), has further value; information elaboration has the strongest relationship with perfor-mance while self-report frequency and objective frequency have the weakest relationships. Third, familiar and</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face-to-face teams exhibited a stronger relationship between communication and performance. These results</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indicate the necessity of distinguishing between different communication types in both practical and theoretical</w:t>
      </w:r>
      <w:r w:rsidRPr="007069A7">
        <w:rPr>
          <w:rFonts w:ascii="Times New Roman" w:hAnsi="Times New Roman" w:cs="Times New Roman"/>
          <w:sz w:val="24"/>
          <w:szCs w:val="24"/>
        </w:rPr>
        <w:t xml:space="preserve"> </w:t>
      </w:r>
      <w:r w:rsidRPr="007069A7">
        <w:rPr>
          <w:rFonts w:ascii="Times New Roman" w:hAnsi="Times New Roman" w:cs="Times New Roman"/>
          <w:sz w:val="24"/>
          <w:szCs w:val="24"/>
        </w:rPr>
        <w:t>applications of team science.</w:t>
      </w:r>
    </w:p>
    <w:p w14:paraId="7BCD979D" w14:textId="77777777" w:rsidR="007069A7" w:rsidRPr="007069A7" w:rsidRDefault="007069A7" w:rsidP="007069A7">
      <w:pPr>
        <w:spacing w:line="360" w:lineRule="auto"/>
        <w:rPr>
          <w:rFonts w:ascii="Times New Roman" w:hAnsi="Times New Roman" w:cs="Times New Roman"/>
          <w:sz w:val="24"/>
          <w:szCs w:val="24"/>
        </w:rPr>
      </w:pPr>
    </w:p>
    <w:p w14:paraId="06C10C4E" w14:textId="270B6926" w:rsidR="007069A7" w:rsidRPr="007069A7" w:rsidRDefault="007069A7" w:rsidP="007069A7">
      <w:pPr>
        <w:spacing w:line="360" w:lineRule="auto"/>
        <w:rPr>
          <w:rFonts w:ascii="Times New Roman" w:hAnsi="Times New Roman" w:cs="Times New Roman"/>
          <w:sz w:val="24"/>
          <w:szCs w:val="24"/>
        </w:rPr>
      </w:pPr>
      <w:r w:rsidRPr="007069A7">
        <w:rPr>
          <w:rFonts w:ascii="Times New Roman" w:hAnsi="Times New Roman" w:cs="Times New Roman"/>
          <w:sz w:val="24"/>
          <w:szCs w:val="24"/>
        </w:rPr>
        <w:t xml:space="preserve">[2] </w:t>
      </w:r>
      <w:r w:rsidRPr="007069A7">
        <w:rPr>
          <w:rFonts w:ascii="Times New Roman" w:hAnsi="Times New Roman" w:cs="Times New Roman"/>
          <w:sz w:val="24"/>
          <w:szCs w:val="24"/>
        </w:rPr>
        <w:t>V. Menon, K. Weger, B. Mesmer, and S. Gholston, “Using Big Data Analytics for</w:t>
      </w:r>
    </w:p>
    <w:p w14:paraId="3701B300" w14:textId="77777777" w:rsidR="007069A7" w:rsidRPr="007069A7" w:rsidRDefault="007069A7" w:rsidP="007069A7">
      <w:pPr>
        <w:spacing w:line="360" w:lineRule="auto"/>
        <w:rPr>
          <w:rFonts w:ascii="Times New Roman" w:hAnsi="Times New Roman" w:cs="Times New Roman"/>
          <w:sz w:val="24"/>
          <w:szCs w:val="24"/>
        </w:rPr>
      </w:pPr>
      <w:r w:rsidRPr="007069A7">
        <w:rPr>
          <w:rFonts w:ascii="Times New Roman" w:hAnsi="Times New Roman" w:cs="Times New Roman"/>
          <w:sz w:val="24"/>
          <w:szCs w:val="24"/>
        </w:rPr>
        <w:t>Sentiment Analysis to Explore Team Communication Dynamics in Human Machine</w:t>
      </w:r>
    </w:p>
    <w:p w14:paraId="573CD659" w14:textId="77777777" w:rsidR="007069A7" w:rsidRPr="007069A7" w:rsidRDefault="007069A7" w:rsidP="007069A7">
      <w:pPr>
        <w:spacing w:line="360" w:lineRule="auto"/>
        <w:rPr>
          <w:rFonts w:ascii="Times New Roman" w:hAnsi="Times New Roman" w:cs="Times New Roman"/>
          <w:sz w:val="24"/>
          <w:szCs w:val="24"/>
        </w:rPr>
      </w:pPr>
      <w:r w:rsidRPr="007069A7">
        <w:rPr>
          <w:rFonts w:ascii="Times New Roman" w:hAnsi="Times New Roman" w:cs="Times New Roman"/>
          <w:sz w:val="24"/>
          <w:szCs w:val="24"/>
        </w:rPr>
        <w:t>Interactions for Team Situational Awareness,” in 2022 IEEE 3rd International Conference</w:t>
      </w:r>
    </w:p>
    <w:p w14:paraId="53F7FBE2" w14:textId="77777777" w:rsidR="007069A7" w:rsidRPr="007069A7" w:rsidRDefault="007069A7" w:rsidP="007069A7">
      <w:pPr>
        <w:spacing w:line="360" w:lineRule="auto"/>
        <w:rPr>
          <w:rFonts w:ascii="Times New Roman" w:hAnsi="Times New Roman" w:cs="Times New Roman"/>
          <w:sz w:val="24"/>
          <w:szCs w:val="24"/>
        </w:rPr>
      </w:pPr>
      <w:r w:rsidRPr="007069A7">
        <w:rPr>
          <w:rFonts w:ascii="Times New Roman" w:hAnsi="Times New Roman" w:cs="Times New Roman"/>
          <w:sz w:val="24"/>
          <w:szCs w:val="24"/>
        </w:rPr>
        <w:t>on Human-Machine Systems (ICHMS), Nov. 2022, pp. 1–6. doi:</w:t>
      </w:r>
    </w:p>
    <w:p w14:paraId="2C1BC5B1" w14:textId="6B86E7FD" w:rsidR="007069A7" w:rsidRPr="007069A7" w:rsidRDefault="007069A7" w:rsidP="007069A7">
      <w:pPr>
        <w:spacing w:line="360" w:lineRule="auto"/>
        <w:rPr>
          <w:rFonts w:ascii="Times New Roman" w:hAnsi="Times New Roman" w:cs="Times New Roman"/>
          <w:sz w:val="24"/>
          <w:szCs w:val="24"/>
        </w:rPr>
      </w:pPr>
      <w:r w:rsidRPr="007069A7">
        <w:rPr>
          <w:rFonts w:ascii="Times New Roman" w:hAnsi="Times New Roman" w:cs="Times New Roman"/>
          <w:sz w:val="24"/>
          <w:szCs w:val="24"/>
        </w:rPr>
        <w:t>10.1109/ICHMS56717.2022.9980604.</w:t>
      </w:r>
    </w:p>
    <w:p w14:paraId="0FBFB306" w14:textId="77777777" w:rsidR="007069A7" w:rsidRPr="007069A7" w:rsidRDefault="007069A7" w:rsidP="007069A7">
      <w:pPr>
        <w:spacing w:line="276" w:lineRule="auto"/>
        <w:ind w:left="720"/>
        <w:rPr>
          <w:rFonts w:ascii="Times New Roman" w:hAnsi="Times New Roman" w:cs="Times New Roman"/>
          <w:sz w:val="24"/>
          <w:szCs w:val="24"/>
        </w:rPr>
      </w:pPr>
    </w:p>
    <w:p w14:paraId="1796DDAD" w14:textId="758E2AB0" w:rsidR="007069A7" w:rsidRPr="007069A7" w:rsidRDefault="007069A7" w:rsidP="007069A7">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t>The team communication dynamics is one of the</w:t>
      </w:r>
      <w:r>
        <w:rPr>
          <w:rFonts w:ascii="Times New Roman" w:hAnsi="Times New Roman" w:cs="Times New Roman"/>
          <w:sz w:val="24"/>
          <w:szCs w:val="24"/>
        </w:rPr>
        <w:t xml:space="preserve"> </w:t>
      </w:r>
      <w:r w:rsidRPr="007069A7">
        <w:rPr>
          <w:rFonts w:ascii="Times New Roman" w:hAnsi="Times New Roman" w:cs="Times New Roman"/>
          <w:sz w:val="24"/>
          <w:szCs w:val="24"/>
        </w:rPr>
        <w:t>crucial factors that can provide a plethora of information</w:t>
      </w:r>
      <w:r>
        <w:rPr>
          <w:rFonts w:ascii="Times New Roman" w:hAnsi="Times New Roman" w:cs="Times New Roman"/>
          <w:sz w:val="24"/>
          <w:szCs w:val="24"/>
        </w:rPr>
        <w:t xml:space="preserve"> </w:t>
      </w:r>
      <w:r w:rsidRPr="007069A7">
        <w:rPr>
          <w:rFonts w:ascii="Times New Roman" w:hAnsi="Times New Roman" w:cs="Times New Roman"/>
          <w:sz w:val="24"/>
          <w:szCs w:val="24"/>
        </w:rPr>
        <w:t>regarding the evolution of situational awareness and in turn</w:t>
      </w:r>
    </w:p>
    <w:p w14:paraId="52970B9F" w14:textId="201CD2D3" w:rsidR="007069A7" w:rsidRPr="007069A7" w:rsidRDefault="007069A7" w:rsidP="007069A7">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lastRenderedPageBreak/>
        <w:t>highlight the pivotal moments for mission success in any combat</w:t>
      </w:r>
      <w:r>
        <w:rPr>
          <w:rFonts w:ascii="Times New Roman" w:hAnsi="Times New Roman" w:cs="Times New Roman"/>
          <w:sz w:val="24"/>
          <w:szCs w:val="24"/>
        </w:rPr>
        <w:t xml:space="preserve"> </w:t>
      </w:r>
      <w:r w:rsidRPr="007069A7">
        <w:rPr>
          <w:rFonts w:ascii="Times New Roman" w:hAnsi="Times New Roman" w:cs="Times New Roman"/>
          <w:sz w:val="24"/>
          <w:szCs w:val="24"/>
        </w:rPr>
        <w:t>training simulation scenario. Specifically, in this work, we study</w:t>
      </w:r>
      <w:r>
        <w:rPr>
          <w:rFonts w:ascii="Times New Roman" w:hAnsi="Times New Roman" w:cs="Times New Roman"/>
          <w:sz w:val="24"/>
          <w:szCs w:val="24"/>
        </w:rPr>
        <w:t xml:space="preserve"> </w:t>
      </w:r>
      <w:r w:rsidRPr="007069A7">
        <w:rPr>
          <w:rFonts w:ascii="Times New Roman" w:hAnsi="Times New Roman" w:cs="Times New Roman"/>
          <w:sz w:val="24"/>
          <w:szCs w:val="24"/>
        </w:rPr>
        <w:t>the team communication dynamics data collected from a fire-</w:t>
      </w:r>
      <w:r>
        <w:rPr>
          <w:rFonts w:ascii="Times New Roman" w:hAnsi="Times New Roman" w:cs="Times New Roman"/>
          <w:sz w:val="24"/>
          <w:szCs w:val="24"/>
        </w:rPr>
        <w:t xml:space="preserve"> </w:t>
      </w:r>
      <w:r w:rsidRPr="007069A7">
        <w:rPr>
          <w:rFonts w:ascii="Times New Roman" w:hAnsi="Times New Roman" w:cs="Times New Roman"/>
          <w:sz w:val="24"/>
          <w:szCs w:val="24"/>
        </w:rPr>
        <w:t>fighting simulation. The large volume of communication between</w:t>
      </w:r>
    </w:p>
    <w:p w14:paraId="54C65B6F" w14:textId="328D910D" w:rsidR="007069A7" w:rsidRPr="007069A7" w:rsidRDefault="007069A7" w:rsidP="007069A7">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t>individual team members recorded throughout the simulation</w:t>
      </w:r>
      <w:r>
        <w:rPr>
          <w:rFonts w:ascii="Times New Roman" w:hAnsi="Times New Roman" w:cs="Times New Roman"/>
          <w:sz w:val="24"/>
          <w:szCs w:val="24"/>
        </w:rPr>
        <w:t xml:space="preserve"> </w:t>
      </w:r>
      <w:r w:rsidRPr="007069A7">
        <w:rPr>
          <w:rFonts w:ascii="Times New Roman" w:hAnsi="Times New Roman" w:cs="Times New Roman"/>
          <w:sz w:val="24"/>
          <w:szCs w:val="24"/>
        </w:rPr>
        <w:t>training provides an ideal basis for the use of Big Data analytics</w:t>
      </w:r>
      <w:r>
        <w:rPr>
          <w:rFonts w:ascii="Times New Roman" w:hAnsi="Times New Roman" w:cs="Times New Roman"/>
          <w:sz w:val="24"/>
          <w:szCs w:val="24"/>
        </w:rPr>
        <w:t xml:space="preserve"> </w:t>
      </w:r>
      <w:r w:rsidRPr="007069A7">
        <w:rPr>
          <w:rFonts w:ascii="Times New Roman" w:hAnsi="Times New Roman" w:cs="Times New Roman"/>
          <w:sz w:val="24"/>
          <w:szCs w:val="24"/>
        </w:rPr>
        <w:t>and sentiment analysis to derive deeper insights on various levels</w:t>
      </w:r>
      <w:r>
        <w:rPr>
          <w:rFonts w:ascii="Times New Roman" w:hAnsi="Times New Roman" w:cs="Times New Roman"/>
          <w:sz w:val="24"/>
          <w:szCs w:val="24"/>
        </w:rPr>
        <w:t xml:space="preserve"> </w:t>
      </w:r>
      <w:r w:rsidRPr="007069A7">
        <w:rPr>
          <w:rFonts w:ascii="Times New Roman" w:hAnsi="Times New Roman" w:cs="Times New Roman"/>
          <w:sz w:val="24"/>
          <w:szCs w:val="24"/>
        </w:rPr>
        <w:t>of situational awareness observed throughout the simulations. We</w:t>
      </w:r>
      <w:r>
        <w:rPr>
          <w:rFonts w:ascii="Times New Roman" w:hAnsi="Times New Roman" w:cs="Times New Roman"/>
          <w:sz w:val="24"/>
          <w:szCs w:val="24"/>
        </w:rPr>
        <w:t xml:space="preserve"> </w:t>
      </w:r>
      <w:r w:rsidRPr="007069A7">
        <w:rPr>
          <w:rFonts w:ascii="Times New Roman" w:hAnsi="Times New Roman" w:cs="Times New Roman"/>
          <w:sz w:val="24"/>
          <w:szCs w:val="24"/>
        </w:rPr>
        <w:t>are interested in understanding the relationship between specific</w:t>
      </w:r>
      <w:r>
        <w:rPr>
          <w:rFonts w:ascii="Times New Roman" w:hAnsi="Times New Roman" w:cs="Times New Roman"/>
          <w:sz w:val="24"/>
          <w:szCs w:val="24"/>
        </w:rPr>
        <w:t xml:space="preserve"> </w:t>
      </w:r>
      <w:r w:rsidRPr="007069A7">
        <w:rPr>
          <w:rFonts w:ascii="Times New Roman" w:hAnsi="Times New Roman" w:cs="Times New Roman"/>
          <w:sz w:val="24"/>
          <w:szCs w:val="24"/>
        </w:rPr>
        <w:t>cluster of words or sentiments that are associated with various</w:t>
      </w:r>
      <w:r>
        <w:rPr>
          <w:rFonts w:ascii="Times New Roman" w:hAnsi="Times New Roman" w:cs="Times New Roman"/>
          <w:sz w:val="24"/>
          <w:szCs w:val="24"/>
        </w:rPr>
        <w:t xml:space="preserve"> </w:t>
      </w:r>
      <w:r w:rsidRPr="007069A7">
        <w:rPr>
          <w:rFonts w:ascii="Times New Roman" w:hAnsi="Times New Roman" w:cs="Times New Roman"/>
          <w:sz w:val="24"/>
          <w:szCs w:val="24"/>
        </w:rPr>
        <w:t>levels of situational awareness. In particular, we explore the</w:t>
      </w:r>
      <w:r>
        <w:rPr>
          <w:rFonts w:ascii="Times New Roman" w:hAnsi="Times New Roman" w:cs="Times New Roman"/>
          <w:sz w:val="24"/>
          <w:szCs w:val="24"/>
        </w:rPr>
        <w:t xml:space="preserve"> </w:t>
      </w:r>
      <w:r w:rsidRPr="007069A7">
        <w:rPr>
          <w:rFonts w:ascii="Times New Roman" w:hAnsi="Times New Roman" w:cs="Times New Roman"/>
          <w:sz w:val="24"/>
          <w:szCs w:val="24"/>
        </w:rPr>
        <w:t>relationship between team communication frequency dynamics,</w:t>
      </w:r>
    </w:p>
    <w:p w14:paraId="4CDF1534" w14:textId="1DE1EFBA" w:rsidR="007069A7" w:rsidRPr="007069A7" w:rsidRDefault="007069A7" w:rsidP="007069A7">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t>and its relationship to team situational awareness and team</w:t>
      </w:r>
      <w:r>
        <w:rPr>
          <w:rFonts w:ascii="Times New Roman" w:hAnsi="Times New Roman" w:cs="Times New Roman"/>
          <w:sz w:val="24"/>
          <w:szCs w:val="24"/>
        </w:rPr>
        <w:t xml:space="preserve"> </w:t>
      </w:r>
      <w:r w:rsidRPr="007069A7">
        <w:rPr>
          <w:rFonts w:ascii="Times New Roman" w:hAnsi="Times New Roman" w:cs="Times New Roman"/>
          <w:sz w:val="24"/>
          <w:szCs w:val="24"/>
        </w:rPr>
        <w:t>performance in a fire-fighting mission success scenario. The</w:t>
      </w:r>
      <w:r>
        <w:rPr>
          <w:rFonts w:ascii="Times New Roman" w:hAnsi="Times New Roman" w:cs="Times New Roman"/>
          <w:sz w:val="24"/>
          <w:szCs w:val="24"/>
        </w:rPr>
        <w:t xml:space="preserve"> </w:t>
      </w:r>
      <w:r w:rsidRPr="007069A7">
        <w:rPr>
          <w:rFonts w:ascii="Times New Roman" w:hAnsi="Times New Roman" w:cs="Times New Roman"/>
          <w:sz w:val="24"/>
          <w:szCs w:val="24"/>
        </w:rPr>
        <w:t>outcomes of this research is revolutionary in terms of early</w:t>
      </w:r>
    </w:p>
    <w:p w14:paraId="4398F35F" w14:textId="099D2451" w:rsidR="007069A7" w:rsidRPr="007069A7" w:rsidRDefault="007069A7" w:rsidP="007069A7">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t>identification of team success factors, providing support strategies</w:t>
      </w:r>
      <w:r>
        <w:rPr>
          <w:rFonts w:ascii="Times New Roman" w:hAnsi="Times New Roman" w:cs="Times New Roman"/>
          <w:sz w:val="24"/>
          <w:szCs w:val="24"/>
        </w:rPr>
        <w:t xml:space="preserve"> </w:t>
      </w:r>
      <w:r w:rsidRPr="007069A7">
        <w:rPr>
          <w:rFonts w:ascii="Times New Roman" w:hAnsi="Times New Roman" w:cs="Times New Roman"/>
          <w:sz w:val="24"/>
          <w:szCs w:val="24"/>
        </w:rPr>
        <w:t>for improvement of team performance and corresponding team</w:t>
      </w:r>
      <w:r>
        <w:rPr>
          <w:rFonts w:ascii="Times New Roman" w:hAnsi="Times New Roman" w:cs="Times New Roman"/>
          <w:sz w:val="24"/>
          <w:szCs w:val="24"/>
        </w:rPr>
        <w:t xml:space="preserve"> </w:t>
      </w:r>
      <w:r w:rsidRPr="007069A7">
        <w:rPr>
          <w:rFonts w:ascii="Times New Roman" w:hAnsi="Times New Roman" w:cs="Times New Roman"/>
          <w:sz w:val="24"/>
          <w:szCs w:val="24"/>
        </w:rPr>
        <w:t>situational awareness in tasks. We experimentally demonstrate</w:t>
      </w:r>
      <w:r>
        <w:rPr>
          <w:rFonts w:ascii="Times New Roman" w:hAnsi="Times New Roman" w:cs="Times New Roman"/>
          <w:sz w:val="24"/>
          <w:szCs w:val="24"/>
        </w:rPr>
        <w:t xml:space="preserve"> </w:t>
      </w:r>
      <w:r w:rsidRPr="007069A7">
        <w:rPr>
          <w:rFonts w:ascii="Times New Roman" w:hAnsi="Times New Roman" w:cs="Times New Roman"/>
          <w:sz w:val="24"/>
          <w:szCs w:val="24"/>
        </w:rPr>
        <w:t>that the introduction of Big Data analytics and sentiment analysis</w:t>
      </w:r>
      <w:r>
        <w:rPr>
          <w:rFonts w:ascii="Times New Roman" w:hAnsi="Times New Roman" w:cs="Times New Roman"/>
          <w:sz w:val="24"/>
          <w:szCs w:val="24"/>
        </w:rPr>
        <w:t xml:space="preserve"> </w:t>
      </w:r>
      <w:r w:rsidRPr="007069A7">
        <w:rPr>
          <w:rFonts w:ascii="Times New Roman" w:hAnsi="Times New Roman" w:cs="Times New Roman"/>
          <w:sz w:val="24"/>
          <w:szCs w:val="24"/>
        </w:rPr>
        <w:t>in human factor research can invariably boost the situational</w:t>
      </w:r>
      <w:r>
        <w:rPr>
          <w:rFonts w:ascii="Times New Roman" w:hAnsi="Times New Roman" w:cs="Times New Roman"/>
          <w:sz w:val="24"/>
          <w:szCs w:val="24"/>
        </w:rPr>
        <w:t xml:space="preserve"> </w:t>
      </w:r>
      <w:r w:rsidRPr="007069A7">
        <w:rPr>
          <w:rFonts w:ascii="Times New Roman" w:hAnsi="Times New Roman" w:cs="Times New Roman"/>
          <w:sz w:val="24"/>
          <w:szCs w:val="24"/>
        </w:rPr>
        <w:t>awareness and team communication dynamics nuances that might</w:t>
      </w:r>
      <w:r>
        <w:rPr>
          <w:rFonts w:ascii="Times New Roman" w:hAnsi="Times New Roman" w:cs="Times New Roman"/>
          <w:sz w:val="24"/>
          <w:szCs w:val="24"/>
        </w:rPr>
        <w:t xml:space="preserve"> </w:t>
      </w:r>
      <w:r w:rsidRPr="007069A7">
        <w:rPr>
          <w:rFonts w:ascii="Times New Roman" w:hAnsi="Times New Roman" w:cs="Times New Roman"/>
          <w:sz w:val="24"/>
          <w:szCs w:val="24"/>
        </w:rPr>
        <w:t>otherwise be overlooked. Thus, this research highlights a new</w:t>
      </w:r>
      <w:r>
        <w:rPr>
          <w:rFonts w:ascii="Times New Roman" w:hAnsi="Times New Roman" w:cs="Times New Roman"/>
          <w:sz w:val="24"/>
          <w:szCs w:val="24"/>
        </w:rPr>
        <w:t xml:space="preserve"> </w:t>
      </w:r>
      <w:r w:rsidRPr="007069A7">
        <w:rPr>
          <w:rFonts w:ascii="Times New Roman" w:hAnsi="Times New Roman" w:cs="Times New Roman"/>
          <w:sz w:val="24"/>
          <w:szCs w:val="24"/>
        </w:rPr>
        <w:t>avenue for leveraging the team communication dynamics for</w:t>
      </w:r>
    </w:p>
    <w:p w14:paraId="09FAE7F2" w14:textId="1D73D195" w:rsidR="007069A7" w:rsidRDefault="007069A7" w:rsidP="007069A7">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t>better situational awareness and mission success objectives</w:t>
      </w:r>
      <w:r>
        <w:rPr>
          <w:rFonts w:ascii="Times New Roman" w:hAnsi="Times New Roman" w:cs="Times New Roman"/>
          <w:sz w:val="24"/>
          <w:szCs w:val="24"/>
        </w:rPr>
        <w:t>.</w:t>
      </w:r>
    </w:p>
    <w:p w14:paraId="3CE1106D" w14:textId="77777777" w:rsidR="007069A7" w:rsidRPr="007069A7" w:rsidRDefault="007069A7" w:rsidP="007069A7">
      <w:pPr>
        <w:spacing w:line="360" w:lineRule="auto"/>
        <w:ind w:left="720"/>
        <w:rPr>
          <w:rFonts w:ascii="Times New Roman" w:hAnsi="Times New Roman" w:cs="Times New Roman"/>
          <w:sz w:val="24"/>
          <w:szCs w:val="24"/>
        </w:rPr>
      </w:pPr>
    </w:p>
    <w:p w14:paraId="6A53F6A9" w14:textId="77777777" w:rsidR="007069A7" w:rsidRPr="007069A7" w:rsidRDefault="007069A7" w:rsidP="007069A7">
      <w:pPr>
        <w:spacing w:line="360" w:lineRule="auto"/>
        <w:rPr>
          <w:rFonts w:ascii="Times New Roman" w:hAnsi="Times New Roman" w:cs="Times New Roman"/>
          <w:sz w:val="24"/>
          <w:szCs w:val="24"/>
        </w:rPr>
      </w:pPr>
      <w:r w:rsidRPr="007069A7">
        <w:rPr>
          <w:rFonts w:ascii="Times New Roman" w:hAnsi="Times New Roman" w:cs="Times New Roman"/>
          <w:sz w:val="24"/>
          <w:szCs w:val="24"/>
        </w:rPr>
        <w:t xml:space="preserve">[3] </w:t>
      </w:r>
      <w:r w:rsidRPr="007069A7">
        <w:rPr>
          <w:rFonts w:ascii="Times New Roman" w:hAnsi="Times New Roman" w:cs="Times New Roman"/>
          <w:sz w:val="24"/>
          <w:szCs w:val="24"/>
        </w:rPr>
        <w:t>S. Bird, E. Klein, and E. Loper, Natural Language Processing with Python, 1st ed. O’Reilly</w:t>
      </w:r>
    </w:p>
    <w:p w14:paraId="525A6102" w14:textId="322A9B1F" w:rsidR="007069A7" w:rsidRDefault="007069A7" w:rsidP="007069A7">
      <w:pPr>
        <w:spacing w:line="360" w:lineRule="auto"/>
        <w:rPr>
          <w:rFonts w:ascii="Times New Roman" w:hAnsi="Times New Roman" w:cs="Times New Roman"/>
          <w:sz w:val="24"/>
          <w:szCs w:val="24"/>
        </w:rPr>
      </w:pPr>
      <w:r w:rsidRPr="007069A7">
        <w:rPr>
          <w:rFonts w:ascii="Times New Roman" w:hAnsi="Times New Roman" w:cs="Times New Roman"/>
          <w:sz w:val="24"/>
          <w:szCs w:val="24"/>
        </w:rPr>
        <w:t>Media, Inc., 2009.</w:t>
      </w:r>
    </w:p>
    <w:p w14:paraId="463D7D14" w14:textId="77777777" w:rsidR="00E10822" w:rsidRPr="007069A7" w:rsidRDefault="00E10822" w:rsidP="007069A7">
      <w:pPr>
        <w:spacing w:line="360" w:lineRule="auto"/>
        <w:rPr>
          <w:rFonts w:ascii="Times New Roman" w:hAnsi="Times New Roman" w:cs="Times New Roman"/>
          <w:sz w:val="24"/>
          <w:szCs w:val="24"/>
        </w:rPr>
      </w:pPr>
    </w:p>
    <w:p w14:paraId="36921C26" w14:textId="3FF4348B" w:rsidR="007069A7" w:rsidRDefault="007069A7" w:rsidP="00E10822">
      <w:pPr>
        <w:spacing w:line="360" w:lineRule="auto"/>
        <w:ind w:left="720"/>
        <w:rPr>
          <w:rFonts w:ascii="Times New Roman" w:hAnsi="Times New Roman" w:cs="Times New Roman"/>
          <w:sz w:val="24"/>
          <w:szCs w:val="24"/>
        </w:rPr>
      </w:pPr>
      <w:r w:rsidRPr="007069A7">
        <w:rPr>
          <w:rFonts w:ascii="Times New Roman" w:hAnsi="Times New Roman" w:cs="Times New Roman"/>
          <w:sz w:val="24"/>
          <w:szCs w:val="24"/>
        </w:rPr>
        <w:t>This</w:t>
      </w:r>
      <w:r>
        <w:rPr>
          <w:rFonts w:ascii="Times New Roman" w:hAnsi="Times New Roman" w:cs="Times New Roman"/>
          <w:sz w:val="24"/>
          <w:szCs w:val="24"/>
        </w:rPr>
        <w:t xml:space="preserve"> paper focuses on the usefulness of python for natural language processing. It starts by giving an example of a 5 line program that’s used to read in a file and parse out all the words that and with the same set of letters. It contains a lot of useful information and techniques for the application of python in the field of machine learning and natural language processing.</w:t>
      </w:r>
    </w:p>
    <w:p w14:paraId="0CCFA6B6" w14:textId="77777777" w:rsidR="007069A7" w:rsidRDefault="007069A7" w:rsidP="007069A7">
      <w:pPr>
        <w:spacing w:line="360" w:lineRule="auto"/>
        <w:rPr>
          <w:rFonts w:ascii="Times New Roman" w:hAnsi="Times New Roman" w:cs="Times New Roman"/>
          <w:sz w:val="24"/>
          <w:szCs w:val="24"/>
        </w:rPr>
      </w:pPr>
    </w:p>
    <w:p w14:paraId="42CDD13F" w14:textId="77777777" w:rsidR="00E10822" w:rsidRPr="00E10822" w:rsidRDefault="007069A7" w:rsidP="00E10822">
      <w:pPr>
        <w:spacing w:line="360" w:lineRule="auto"/>
        <w:rPr>
          <w:rFonts w:ascii="Times New Roman" w:hAnsi="Times New Roman" w:cs="Times New Roman"/>
          <w:sz w:val="24"/>
          <w:szCs w:val="24"/>
        </w:rPr>
      </w:pPr>
      <w:r>
        <w:rPr>
          <w:rFonts w:ascii="Times New Roman" w:hAnsi="Times New Roman" w:cs="Times New Roman"/>
          <w:sz w:val="24"/>
          <w:szCs w:val="24"/>
        </w:rPr>
        <w:t xml:space="preserve">[4] </w:t>
      </w:r>
      <w:r w:rsidR="00E10822" w:rsidRPr="00E10822">
        <w:rPr>
          <w:rFonts w:ascii="Times New Roman" w:hAnsi="Times New Roman" w:cs="Times New Roman"/>
          <w:sz w:val="24"/>
          <w:szCs w:val="24"/>
        </w:rPr>
        <w:t>F. Karabiber, “TF-IDF — Term Frequency-Inverse Document Frequency,” learndatasci.</w:t>
      </w:r>
    </w:p>
    <w:p w14:paraId="6CE1303B" w14:textId="77777777" w:rsidR="00E10822" w:rsidRPr="00E10822" w:rsidRDefault="00E10822" w:rsidP="00E10822">
      <w:pPr>
        <w:spacing w:line="360" w:lineRule="auto"/>
        <w:rPr>
          <w:rFonts w:ascii="Times New Roman" w:hAnsi="Times New Roman" w:cs="Times New Roman"/>
          <w:sz w:val="24"/>
          <w:szCs w:val="24"/>
        </w:rPr>
      </w:pPr>
      <w:r w:rsidRPr="00E10822">
        <w:rPr>
          <w:rFonts w:ascii="Times New Roman" w:hAnsi="Times New Roman" w:cs="Times New Roman"/>
          <w:sz w:val="24"/>
          <w:szCs w:val="24"/>
        </w:rPr>
        <w:t>https://www.learndatasci.com/glossary/tf-idf-term-frequency-inverse-document-frequency/</w:t>
      </w:r>
    </w:p>
    <w:p w14:paraId="2021EDC7" w14:textId="1604392D" w:rsidR="007069A7" w:rsidRDefault="00E10822" w:rsidP="00E10822">
      <w:pPr>
        <w:spacing w:line="360" w:lineRule="auto"/>
        <w:rPr>
          <w:rFonts w:ascii="Times New Roman" w:hAnsi="Times New Roman" w:cs="Times New Roman"/>
          <w:sz w:val="24"/>
          <w:szCs w:val="24"/>
        </w:rPr>
      </w:pPr>
      <w:r w:rsidRPr="00E10822">
        <w:rPr>
          <w:rFonts w:ascii="Times New Roman" w:hAnsi="Times New Roman" w:cs="Times New Roman"/>
          <w:sz w:val="24"/>
          <w:szCs w:val="24"/>
        </w:rPr>
        <w:t>(accessed Apr. 24, 2023).</w:t>
      </w:r>
    </w:p>
    <w:p w14:paraId="42C684DD" w14:textId="1C44A7D9" w:rsidR="00E10822" w:rsidRDefault="00E10822" w:rsidP="00E10822">
      <w:pPr>
        <w:spacing w:line="360" w:lineRule="auto"/>
        <w:ind w:left="720"/>
        <w:rPr>
          <w:rFonts w:ascii="Times New Roman" w:hAnsi="Times New Roman" w:cs="Times New Roman"/>
          <w:sz w:val="24"/>
          <w:szCs w:val="24"/>
        </w:rPr>
      </w:pPr>
      <w:r>
        <w:rPr>
          <w:rFonts w:ascii="Times New Roman" w:hAnsi="Times New Roman" w:cs="Times New Roman"/>
          <w:sz w:val="24"/>
          <w:szCs w:val="24"/>
        </w:rPr>
        <w:lastRenderedPageBreak/>
        <w:t>This article discusses what term frequency – inverse document frequency is and how its used when applied to natural language processing. It explains how its used to determine how important a term is in relation to the rest of a document. Following, it goes into the mathematical realization of the formula and then into python implementation examples.</w:t>
      </w:r>
    </w:p>
    <w:p w14:paraId="20552786" w14:textId="77777777" w:rsidR="00E10822" w:rsidRDefault="00E10822" w:rsidP="00E10822">
      <w:pPr>
        <w:spacing w:line="360" w:lineRule="auto"/>
        <w:rPr>
          <w:rFonts w:ascii="Times New Roman" w:hAnsi="Times New Roman" w:cs="Times New Roman"/>
          <w:sz w:val="24"/>
          <w:szCs w:val="24"/>
        </w:rPr>
      </w:pPr>
    </w:p>
    <w:p w14:paraId="0FC135D9" w14:textId="6D976D99" w:rsidR="00E10822" w:rsidRPr="00E10822" w:rsidRDefault="00E10822" w:rsidP="00E10822">
      <w:pPr>
        <w:spacing w:line="360" w:lineRule="auto"/>
        <w:rPr>
          <w:rFonts w:ascii="Times New Roman" w:hAnsi="Times New Roman" w:cs="Times New Roman"/>
          <w:sz w:val="24"/>
          <w:szCs w:val="24"/>
        </w:rPr>
      </w:pPr>
      <w:r>
        <w:rPr>
          <w:rFonts w:ascii="Times New Roman" w:hAnsi="Times New Roman" w:cs="Times New Roman"/>
          <w:sz w:val="24"/>
          <w:szCs w:val="24"/>
        </w:rPr>
        <w:t>[5]</w:t>
      </w:r>
      <w:r w:rsidRPr="00E10822">
        <w:t xml:space="preserve"> </w:t>
      </w:r>
      <w:r>
        <w:t xml:space="preserve"> </w:t>
      </w:r>
      <w:r w:rsidRPr="00E10822">
        <w:rPr>
          <w:rFonts w:ascii="Times New Roman" w:hAnsi="Times New Roman" w:cs="Times New Roman"/>
          <w:sz w:val="24"/>
          <w:szCs w:val="24"/>
        </w:rPr>
        <w:t>F. Pedregosa et al., “Scikit-learn: Machine Learning in Python,” J. Mach. Learn. Res., vol.</w:t>
      </w:r>
    </w:p>
    <w:p w14:paraId="0072779F" w14:textId="023B7A83" w:rsidR="00E10822" w:rsidRDefault="00E10822" w:rsidP="00E10822">
      <w:pPr>
        <w:spacing w:line="360" w:lineRule="auto"/>
        <w:rPr>
          <w:rFonts w:ascii="Times New Roman" w:hAnsi="Times New Roman" w:cs="Times New Roman"/>
          <w:sz w:val="24"/>
          <w:szCs w:val="24"/>
        </w:rPr>
      </w:pPr>
      <w:r w:rsidRPr="00E10822">
        <w:rPr>
          <w:rFonts w:ascii="Times New Roman" w:hAnsi="Times New Roman" w:cs="Times New Roman"/>
          <w:sz w:val="24"/>
          <w:szCs w:val="24"/>
        </w:rPr>
        <w:t>12, pp. 2825–2830, 2011.</w:t>
      </w:r>
    </w:p>
    <w:p w14:paraId="3CFE6C64" w14:textId="77777777" w:rsidR="00E10822" w:rsidRDefault="00E10822" w:rsidP="00E10822">
      <w:pPr>
        <w:spacing w:line="360" w:lineRule="auto"/>
        <w:rPr>
          <w:rFonts w:ascii="Times New Roman" w:hAnsi="Times New Roman" w:cs="Times New Roman"/>
          <w:sz w:val="24"/>
          <w:szCs w:val="24"/>
        </w:rPr>
      </w:pPr>
    </w:p>
    <w:p w14:paraId="630B51F2" w14:textId="3DF50B39" w:rsidR="00E10822" w:rsidRDefault="00E10822" w:rsidP="00E10822">
      <w:pPr>
        <w:spacing w:line="360" w:lineRule="auto"/>
        <w:ind w:left="720"/>
        <w:rPr>
          <w:rFonts w:ascii="Times New Roman" w:hAnsi="Times New Roman" w:cs="Times New Roman"/>
          <w:sz w:val="24"/>
          <w:szCs w:val="24"/>
        </w:rPr>
      </w:pPr>
      <w:r w:rsidRPr="00E10822">
        <w:rPr>
          <w:rFonts w:ascii="Times New Roman" w:hAnsi="Times New Roman" w:cs="Times New Roman"/>
          <w:sz w:val="24"/>
          <w:szCs w:val="24"/>
        </w:rPr>
        <w:t>Scikit-learn is a Python module integrating a wide range of state-of-the-art machine learning algorithms for medium-scale supervised and unsupervised problems. This package focuses on bringing machine learning to non-specialists using a general-purpose high-level language. Emphasis is</w:t>
      </w:r>
      <w:r>
        <w:rPr>
          <w:rFonts w:ascii="Times New Roman" w:hAnsi="Times New Roman" w:cs="Times New Roman"/>
          <w:sz w:val="24"/>
          <w:szCs w:val="24"/>
        </w:rPr>
        <w:t xml:space="preserve"> </w:t>
      </w:r>
      <w:r w:rsidRPr="00E10822">
        <w:rPr>
          <w:rFonts w:ascii="Times New Roman" w:hAnsi="Times New Roman" w:cs="Times New Roman"/>
          <w:sz w:val="24"/>
          <w:szCs w:val="24"/>
        </w:rPr>
        <w:t>put on ease of use, performance, documentation, and API consistency. It has minimal dependencies and is distributed under the simplified BSD license, encouraging its use in both academic</w:t>
      </w:r>
      <w:r>
        <w:rPr>
          <w:rFonts w:ascii="Times New Roman" w:hAnsi="Times New Roman" w:cs="Times New Roman"/>
          <w:sz w:val="24"/>
          <w:szCs w:val="24"/>
        </w:rPr>
        <w:t xml:space="preserve"> </w:t>
      </w:r>
      <w:r w:rsidRPr="00E10822">
        <w:rPr>
          <w:rFonts w:ascii="Times New Roman" w:hAnsi="Times New Roman" w:cs="Times New Roman"/>
          <w:sz w:val="24"/>
          <w:szCs w:val="24"/>
        </w:rPr>
        <w:t>and commercial settings. Source code, binaries, and documentation can be downloaded from</w:t>
      </w:r>
      <w:r>
        <w:rPr>
          <w:rFonts w:ascii="Times New Roman" w:hAnsi="Times New Roman" w:cs="Times New Roman"/>
          <w:sz w:val="24"/>
          <w:szCs w:val="24"/>
        </w:rPr>
        <w:t xml:space="preserve"> </w:t>
      </w:r>
      <w:hyperlink r:id="rId4" w:history="1">
        <w:r w:rsidRPr="00C83581">
          <w:rPr>
            <w:rStyle w:val="Hyperlink"/>
            <w:rFonts w:ascii="Times New Roman" w:hAnsi="Times New Roman" w:cs="Times New Roman"/>
            <w:sz w:val="24"/>
            <w:szCs w:val="24"/>
          </w:rPr>
          <w:t>http://scikit-learn.sourceforge.net</w:t>
        </w:r>
      </w:hyperlink>
    </w:p>
    <w:p w14:paraId="0C924E0E" w14:textId="77777777" w:rsidR="00E10822" w:rsidRDefault="00E10822" w:rsidP="00E10822">
      <w:pPr>
        <w:spacing w:line="360" w:lineRule="auto"/>
        <w:ind w:left="720"/>
        <w:rPr>
          <w:rFonts w:ascii="Times New Roman" w:hAnsi="Times New Roman" w:cs="Times New Roman"/>
          <w:sz w:val="24"/>
          <w:szCs w:val="24"/>
        </w:rPr>
      </w:pPr>
    </w:p>
    <w:p w14:paraId="442BC970" w14:textId="77777777" w:rsidR="00E10822" w:rsidRPr="00E10822" w:rsidRDefault="00E10822" w:rsidP="00E10822">
      <w:pPr>
        <w:spacing w:line="360" w:lineRule="auto"/>
        <w:rPr>
          <w:rFonts w:ascii="Times New Roman" w:hAnsi="Times New Roman" w:cs="Times New Roman"/>
          <w:sz w:val="24"/>
          <w:szCs w:val="24"/>
        </w:rPr>
      </w:pPr>
      <w:r>
        <w:rPr>
          <w:rFonts w:ascii="Times New Roman" w:hAnsi="Times New Roman" w:cs="Times New Roman"/>
          <w:sz w:val="24"/>
          <w:szCs w:val="24"/>
        </w:rPr>
        <w:t xml:space="preserve">[6] </w:t>
      </w:r>
      <w:r w:rsidRPr="00E10822">
        <w:rPr>
          <w:rFonts w:ascii="Times New Roman" w:hAnsi="Times New Roman" w:cs="Times New Roman"/>
          <w:sz w:val="24"/>
          <w:szCs w:val="24"/>
        </w:rPr>
        <w:t>C. Hutto and E. Gilbert, “VADER: A Parsimonious Rule-Based Model for Sentiment</w:t>
      </w:r>
    </w:p>
    <w:p w14:paraId="5EDBB5E9" w14:textId="77777777" w:rsidR="00E10822" w:rsidRPr="00E10822" w:rsidRDefault="00E10822" w:rsidP="00E10822">
      <w:pPr>
        <w:spacing w:line="360" w:lineRule="auto"/>
        <w:rPr>
          <w:rFonts w:ascii="Times New Roman" w:hAnsi="Times New Roman" w:cs="Times New Roman"/>
          <w:sz w:val="24"/>
          <w:szCs w:val="24"/>
        </w:rPr>
      </w:pPr>
      <w:r w:rsidRPr="00E10822">
        <w:rPr>
          <w:rFonts w:ascii="Times New Roman" w:hAnsi="Times New Roman" w:cs="Times New Roman"/>
          <w:sz w:val="24"/>
          <w:szCs w:val="24"/>
        </w:rPr>
        <w:t>Analysis of Social Media Text,” Proc. Int. AAAI Conf. Web Soc. Media, vol. 8, no. 1, Art.</w:t>
      </w:r>
    </w:p>
    <w:p w14:paraId="5848151B" w14:textId="2DDE9EE3" w:rsidR="00E10822" w:rsidRDefault="00E10822" w:rsidP="00E10822">
      <w:pPr>
        <w:spacing w:line="360" w:lineRule="auto"/>
        <w:rPr>
          <w:rFonts w:ascii="Times New Roman" w:hAnsi="Times New Roman" w:cs="Times New Roman"/>
          <w:sz w:val="24"/>
          <w:szCs w:val="24"/>
        </w:rPr>
      </w:pPr>
      <w:r w:rsidRPr="00E10822">
        <w:rPr>
          <w:rFonts w:ascii="Times New Roman" w:hAnsi="Times New Roman" w:cs="Times New Roman"/>
          <w:sz w:val="24"/>
          <w:szCs w:val="24"/>
        </w:rPr>
        <w:t>no. 1, May 2014, doi: 10.1609/icwsm.v8i1.14550.</w:t>
      </w:r>
    </w:p>
    <w:p w14:paraId="2CDA202B" w14:textId="77777777" w:rsidR="00E10822" w:rsidRDefault="00E10822" w:rsidP="00E10822">
      <w:pPr>
        <w:spacing w:line="360" w:lineRule="auto"/>
        <w:rPr>
          <w:rFonts w:ascii="Times New Roman" w:hAnsi="Times New Roman" w:cs="Times New Roman"/>
          <w:sz w:val="24"/>
          <w:szCs w:val="24"/>
        </w:rPr>
      </w:pPr>
    </w:p>
    <w:p w14:paraId="54701429" w14:textId="3F881072" w:rsidR="00E10822" w:rsidRPr="00E10822" w:rsidRDefault="00E10822" w:rsidP="00E10822">
      <w:pPr>
        <w:spacing w:line="360" w:lineRule="auto"/>
        <w:ind w:left="720"/>
        <w:rPr>
          <w:rFonts w:ascii="Times New Roman" w:hAnsi="Times New Roman" w:cs="Times New Roman"/>
          <w:sz w:val="24"/>
          <w:szCs w:val="24"/>
        </w:rPr>
      </w:pPr>
      <w:r w:rsidRPr="00E10822">
        <w:rPr>
          <w:rFonts w:ascii="Times New Roman" w:hAnsi="Times New Roman" w:cs="Times New Roman"/>
          <w:sz w:val="24"/>
          <w:szCs w:val="24"/>
        </w:rPr>
        <w:t>The inherent nature of social media content poses serious</w:t>
      </w:r>
      <w:r>
        <w:rPr>
          <w:rFonts w:ascii="Times New Roman" w:hAnsi="Times New Roman" w:cs="Times New Roman"/>
          <w:sz w:val="24"/>
          <w:szCs w:val="24"/>
        </w:rPr>
        <w:t xml:space="preserve"> </w:t>
      </w:r>
      <w:r w:rsidRPr="00E10822">
        <w:rPr>
          <w:rFonts w:ascii="Times New Roman" w:hAnsi="Times New Roman" w:cs="Times New Roman"/>
          <w:sz w:val="24"/>
          <w:szCs w:val="24"/>
        </w:rPr>
        <w:t>challenges to practical applications of sentiment analysis.</w:t>
      </w:r>
      <w:r>
        <w:rPr>
          <w:rFonts w:ascii="Times New Roman" w:hAnsi="Times New Roman" w:cs="Times New Roman"/>
          <w:sz w:val="24"/>
          <w:szCs w:val="24"/>
        </w:rPr>
        <w:t xml:space="preserve"> </w:t>
      </w:r>
      <w:r w:rsidRPr="00E10822">
        <w:rPr>
          <w:rFonts w:ascii="Times New Roman" w:hAnsi="Times New Roman" w:cs="Times New Roman"/>
          <w:sz w:val="24"/>
          <w:szCs w:val="24"/>
        </w:rPr>
        <w:t>We present VADER, a simple rule-based model for general</w:t>
      </w:r>
      <w:r>
        <w:rPr>
          <w:rFonts w:ascii="Times New Roman" w:hAnsi="Times New Roman" w:cs="Times New Roman"/>
          <w:sz w:val="24"/>
          <w:szCs w:val="24"/>
        </w:rPr>
        <w:t xml:space="preserve"> </w:t>
      </w:r>
      <w:r w:rsidRPr="00E10822">
        <w:rPr>
          <w:rFonts w:ascii="Times New Roman" w:hAnsi="Times New Roman" w:cs="Times New Roman"/>
          <w:sz w:val="24"/>
          <w:szCs w:val="24"/>
        </w:rPr>
        <w:t>sentiment analysis, and compare its effectiveness to eleven</w:t>
      </w:r>
      <w:r>
        <w:rPr>
          <w:rFonts w:ascii="Times New Roman" w:hAnsi="Times New Roman" w:cs="Times New Roman"/>
          <w:sz w:val="24"/>
          <w:szCs w:val="24"/>
        </w:rPr>
        <w:t xml:space="preserve"> </w:t>
      </w:r>
      <w:r w:rsidRPr="00E10822">
        <w:rPr>
          <w:rFonts w:ascii="Times New Roman" w:hAnsi="Times New Roman" w:cs="Times New Roman"/>
          <w:sz w:val="24"/>
          <w:szCs w:val="24"/>
        </w:rPr>
        <w:t>typical state-of-practice benchmarks including LIWC,</w:t>
      </w:r>
      <w:r>
        <w:rPr>
          <w:rFonts w:ascii="Times New Roman" w:hAnsi="Times New Roman" w:cs="Times New Roman"/>
          <w:sz w:val="24"/>
          <w:szCs w:val="24"/>
        </w:rPr>
        <w:t xml:space="preserve"> </w:t>
      </w:r>
      <w:r w:rsidRPr="00E10822">
        <w:rPr>
          <w:rFonts w:ascii="Times New Roman" w:hAnsi="Times New Roman" w:cs="Times New Roman"/>
          <w:sz w:val="24"/>
          <w:szCs w:val="24"/>
        </w:rPr>
        <w:t>ANEW, the General Inquirer, SentiWordNet, and machine</w:t>
      </w:r>
      <w:r>
        <w:rPr>
          <w:rFonts w:ascii="Times New Roman" w:hAnsi="Times New Roman" w:cs="Times New Roman"/>
          <w:sz w:val="24"/>
          <w:szCs w:val="24"/>
        </w:rPr>
        <w:t xml:space="preserve"> </w:t>
      </w:r>
      <w:r w:rsidRPr="00E10822">
        <w:rPr>
          <w:rFonts w:ascii="Times New Roman" w:hAnsi="Times New Roman" w:cs="Times New Roman"/>
          <w:sz w:val="24"/>
          <w:szCs w:val="24"/>
        </w:rPr>
        <w:t>learning oriented techniques relying on Naive Bayes, Maximum Entropy, and Support Vector Machine (SVM) algorithms. Using a combination of qualitative and quantitative</w:t>
      </w:r>
      <w:r>
        <w:rPr>
          <w:rFonts w:ascii="Times New Roman" w:hAnsi="Times New Roman" w:cs="Times New Roman"/>
          <w:sz w:val="24"/>
          <w:szCs w:val="24"/>
        </w:rPr>
        <w:t xml:space="preserve"> m</w:t>
      </w:r>
      <w:r w:rsidRPr="00E10822">
        <w:rPr>
          <w:rFonts w:ascii="Times New Roman" w:hAnsi="Times New Roman" w:cs="Times New Roman"/>
          <w:sz w:val="24"/>
          <w:szCs w:val="24"/>
        </w:rPr>
        <w:t>ethods, we first construct and empirically validate a gold-standard list of lexical features (along with their associated</w:t>
      </w:r>
      <w:r>
        <w:rPr>
          <w:rFonts w:ascii="Times New Roman" w:hAnsi="Times New Roman" w:cs="Times New Roman"/>
          <w:sz w:val="24"/>
          <w:szCs w:val="24"/>
        </w:rPr>
        <w:t xml:space="preserve"> </w:t>
      </w:r>
      <w:r w:rsidRPr="00E10822">
        <w:rPr>
          <w:rFonts w:ascii="Times New Roman" w:hAnsi="Times New Roman" w:cs="Times New Roman"/>
          <w:sz w:val="24"/>
          <w:szCs w:val="24"/>
        </w:rPr>
        <w:t>sentiment intensity measures) which are specifically attuned</w:t>
      </w:r>
      <w:r>
        <w:rPr>
          <w:rFonts w:ascii="Times New Roman" w:hAnsi="Times New Roman" w:cs="Times New Roman"/>
          <w:sz w:val="24"/>
          <w:szCs w:val="24"/>
        </w:rPr>
        <w:t xml:space="preserve"> </w:t>
      </w:r>
      <w:r w:rsidRPr="00E10822">
        <w:rPr>
          <w:rFonts w:ascii="Times New Roman" w:hAnsi="Times New Roman" w:cs="Times New Roman"/>
          <w:sz w:val="24"/>
          <w:szCs w:val="24"/>
        </w:rPr>
        <w:t>to sentiment in microblog-like contexts. We then combine</w:t>
      </w:r>
      <w:r>
        <w:rPr>
          <w:rFonts w:ascii="Times New Roman" w:hAnsi="Times New Roman" w:cs="Times New Roman"/>
          <w:sz w:val="24"/>
          <w:szCs w:val="24"/>
        </w:rPr>
        <w:t xml:space="preserve"> </w:t>
      </w:r>
      <w:r w:rsidRPr="00E10822">
        <w:rPr>
          <w:rFonts w:ascii="Times New Roman" w:hAnsi="Times New Roman" w:cs="Times New Roman"/>
          <w:sz w:val="24"/>
          <w:szCs w:val="24"/>
        </w:rPr>
        <w:t>these lexical features with consideration for five general</w:t>
      </w:r>
      <w:r>
        <w:rPr>
          <w:rFonts w:ascii="Times New Roman" w:hAnsi="Times New Roman" w:cs="Times New Roman"/>
          <w:sz w:val="24"/>
          <w:szCs w:val="24"/>
        </w:rPr>
        <w:t xml:space="preserve"> </w:t>
      </w:r>
      <w:r w:rsidRPr="00E10822">
        <w:rPr>
          <w:rFonts w:ascii="Times New Roman" w:hAnsi="Times New Roman" w:cs="Times New Roman"/>
          <w:sz w:val="24"/>
          <w:szCs w:val="24"/>
        </w:rPr>
        <w:t>rules that embody grammatical and syntactical conventions</w:t>
      </w:r>
      <w:r>
        <w:rPr>
          <w:rFonts w:ascii="Times New Roman" w:hAnsi="Times New Roman" w:cs="Times New Roman"/>
          <w:sz w:val="24"/>
          <w:szCs w:val="24"/>
        </w:rPr>
        <w:t xml:space="preserve"> </w:t>
      </w:r>
      <w:r w:rsidRPr="00E10822">
        <w:rPr>
          <w:rFonts w:ascii="Times New Roman" w:hAnsi="Times New Roman" w:cs="Times New Roman"/>
          <w:sz w:val="24"/>
          <w:szCs w:val="24"/>
        </w:rPr>
        <w:t xml:space="preserve">for expressing and emphasizing sentiment intensity. Interestingly, </w:t>
      </w:r>
      <w:r w:rsidRPr="00E10822">
        <w:rPr>
          <w:rFonts w:ascii="Times New Roman" w:hAnsi="Times New Roman" w:cs="Times New Roman"/>
          <w:sz w:val="24"/>
          <w:szCs w:val="24"/>
        </w:rPr>
        <w:lastRenderedPageBreak/>
        <w:t>using our parsimonious rule-based model to assess</w:t>
      </w:r>
      <w:r>
        <w:rPr>
          <w:rFonts w:ascii="Times New Roman" w:hAnsi="Times New Roman" w:cs="Times New Roman"/>
          <w:sz w:val="24"/>
          <w:szCs w:val="24"/>
        </w:rPr>
        <w:t xml:space="preserve"> </w:t>
      </w:r>
      <w:r w:rsidRPr="00E10822">
        <w:rPr>
          <w:rFonts w:ascii="Times New Roman" w:hAnsi="Times New Roman" w:cs="Times New Roman"/>
          <w:sz w:val="24"/>
          <w:szCs w:val="24"/>
        </w:rPr>
        <w:t>the sentiment of tweets, we find that VADER outperforms</w:t>
      </w:r>
      <w:r>
        <w:rPr>
          <w:rFonts w:ascii="Times New Roman" w:hAnsi="Times New Roman" w:cs="Times New Roman"/>
          <w:sz w:val="24"/>
          <w:szCs w:val="24"/>
        </w:rPr>
        <w:t xml:space="preserve"> </w:t>
      </w:r>
      <w:r w:rsidRPr="00E10822">
        <w:rPr>
          <w:rFonts w:ascii="Times New Roman" w:hAnsi="Times New Roman" w:cs="Times New Roman"/>
          <w:sz w:val="24"/>
          <w:szCs w:val="24"/>
        </w:rPr>
        <w:t>individual human raters (F1 Classification Accuracy = 0.96</w:t>
      </w:r>
    </w:p>
    <w:p w14:paraId="6F315F05" w14:textId="2169AAA7" w:rsidR="00E10822" w:rsidRDefault="00E10822" w:rsidP="00E10822">
      <w:pPr>
        <w:spacing w:line="360" w:lineRule="auto"/>
        <w:ind w:left="720"/>
        <w:rPr>
          <w:rFonts w:ascii="Times New Roman" w:hAnsi="Times New Roman" w:cs="Times New Roman"/>
          <w:sz w:val="24"/>
          <w:szCs w:val="24"/>
        </w:rPr>
      </w:pPr>
      <w:r w:rsidRPr="00E10822">
        <w:rPr>
          <w:rFonts w:ascii="Times New Roman" w:hAnsi="Times New Roman" w:cs="Times New Roman"/>
          <w:sz w:val="24"/>
          <w:szCs w:val="24"/>
        </w:rPr>
        <w:t>and 0.84, respectively), and generalizes more favorably</w:t>
      </w:r>
      <w:r>
        <w:rPr>
          <w:rFonts w:ascii="Times New Roman" w:hAnsi="Times New Roman" w:cs="Times New Roman"/>
          <w:sz w:val="24"/>
          <w:szCs w:val="24"/>
        </w:rPr>
        <w:t xml:space="preserve"> </w:t>
      </w:r>
      <w:r w:rsidRPr="00E10822">
        <w:rPr>
          <w:rFonts w:ascii="Times New Roman" w:hAnsi="Times New Roman" w:cs="Times New Roman"/>
          <w:sz w:val="24"/>
          <w:szCs w:val="24"/>
        </w:rPr>
        <w:t>across contexts than any of our benchmarks</w:t>
      </w:r>
      <w:r>
        <w:rPr>
          <w:rFonts w:ascii="Times New Roman" w:hAnsi="Times New Roman" w:cs="Times New Roman"/>
          <w:sz w:val="24"/>
          <w:szCs w:val="24"/>
        </w:rPr>
        <w:t>.</w:t>
      </w:r>
    </w:p>
    <w:p w14:paraId="29AF9D04" w14:textId="77777777" w:rsidR="00E10822" w:rsidRDefault="00E10822" w:rsidP="00E10822">
      <w:pPr>
        <w:spacing w:line="360" w:lineRule="auto"/>
        <w:ind w:left="720"/>
        <w:rPr>
          <w:rFonts w:ascii="Times New Roman" w:hAnsi="Times New Roman" w:cs="Times New Roman"/>
          <w:sz w:val="24"/>
          <w:szCs w:val="24"/>
        </w:rPr>
      </w:pPr>
    </w:p>
    <w:p w14:paraId="7F4C5FBA" w14:textId="7B84547A" w:rsidR="00E10822" w:rsidRPr="00E10822" w:rsidRDefault="00E10822" w:rsidP="00E10822">
      <w:pPr>
        <w:spacing w:line="360" w:lineRule="auto"/>
        <w:rPr>
          <w:rFonts w:ascii="Times New Roman" w:hAnsi="Times New Roman" w:cs="Times New Roman"/>
          <w:sz w:val="24"/>
          <w:szCs w:val="24"/>
        </w:rPr>
      </w:pPr>
      <w:r>
        <w:rPr>
          <w:rFonts w:ascii="Times New Roman" w:hAnsi="Times New Roman" w:cs="Times New Roman"/>
          <w:sz w:val="24"/>
          <w:szCs w:val="24"/>
        </w:rPr>
        <w:t xml:space="preserve">[7] </w:t>
      </w:r>
      <w:r w:rsidRPr="00E10822">
        <w:rPr>
          <w:rFonts w:ascii="Times New Roman" w:hAnsi="Times New Roman" w:cs="Times New Roman"/>
          <w:sz w:val="24"/>
          <w:szCs w:val="24"/>
        </w:rPr>
        <w:t>Understanding support vector machines, 1st ed. O’Reilly Media, Inc., 2017. Accessed: Apr.</w:t>
      </w:r>
    </w:p>
    <w:p w14:paraId="30015224" w14:textId="77777777" w:rsidR="00E10822" w:rsidRPr="00E10822" w:rsidRDefault="00E10822" w:rsidP="00E10822">
      <w:pPr>
        <w:spacing w:line="360" w:lineRule="auto"/>
        <w:rPr>
          <w:rFonts w:ascii="Times New Roman" w:hAnsi="Times New Roman" w:cs="Times New Roman"/>
          <w:sz w:val="24"/>
          <w:szCs w:val="24"/>
        </w:rPr>
      </w:pPr>
      <w:r w:rsidRPr="00E10822">
        <w:rPr>
          <w:rFonts w:ascii="Times New Roman" w:hAnsi="Times New Roman" w:cs="Times New Roman"/>
          <w:sz w:val="24"/>
          <w:szCs w:val="24"/>
        </w:rPr>
        <w:t>24, 2023. [Online]. Available: https://learning.oreilly.com/library/view/understanding-</w:t>
      </w:r>
    </w:p>
    <w:p w14:paraId="6F294556" w14:textId="3DB8F463" w:rsidR="00E10822" w:rsidRDefault="00E10822" w:rsidP="00E10822">
      <w:pPr>
        <w:spacing w:line="360" w:lineRule="auto"/>
        <w:rPr>
          <w:rFonts w:ascii="Times New Roman" w:hAnsi="Times New Roman" w:cs="Times New Roman"/>
          <w:sz w:val="24"/>
          <w:szCs w:val="24"/>
        </w:rPr>
      </w:pPr>
      <w:r w:rsidRPr="00E10822">
        <w:rPr>
          <w:rFonts w:ascii="Times New Roman" w:hAnsi="Times New Roman" w:cs="Times New Roman"/>
          <w:sz w:val="24"/>
          <w:szCs w:val="24"/>
        </w:rPr>
        <w:t>support-vector/9781491978733/ch01.html</w:t>
      </w:r>
    </w:p>
    <w:p w14:paraId="6FC528B4" w14:textId="77777777" w:rsidR="00E10822" w:rsidRDefault="00E10822" w:rsidP="00E10822">
      <w:pPr>
        <w:spacing w:line="360" w:lineRule="auto"/>
        <w:rPr>
          <w:rFonts w:ascii="Times New Roman" w:hAnsi="Times New Roman" w:cs="Times New Roman"/>
          <w:sz w:val="24"/>
          <w:szCs w:val="24"/>
        </w:rPr>
      </w:pPr>
    </w:p>
    <w:p w14:paraId="0FC2983E" w14:textId="4BD62421" w:rsidR="00E10822" w:rsidRDefault="00E10822" w:rsidP="00E10822">
      <w:pPr>
        <w:spacing w:line="360" w:lineRule="auto"/>
        <w:rPr>
          <w:rFonts w:ascii="Times New Roman" w:hAnsi="Times New Roman" w:cs="Times New Roman"/>
          <w:sz w:val="24"/>
          <w:szCs w:val="24"/>
        </w:rPr>
      </w:pPr>
      <w:r>
        <w:rPr>
          <w:rFonts w:ascii="Times New Roman" w:hAnsi="Times New Roman" w:cs="Times New Roman"/>
          <w:sz w:val="24"/>
          <w:szCs w:val="24"/>
        </w:rPr>
        <w:tab/>
        <w:t>This article goes into an explanation</w:t>
      </w:r>
      <w:r w:rsidR="00EA31AE">
        <w:rPr>
          <w:rFonts w:ascii="Times New Roman" w:hAnsi="Times New Roman" w:cs="Times New Roman"/>
          <w:sz w:val="24"/>
          <w:szCs w:val="24"/>
        </w:rPr>
        <w:t xml:space="preserve"> of SVM in python. Needs a signup to read the rest of the article</w:t>
      </w:r>
    </w:p>
    <w:p w14:paraId="12F78B26" w14:textId="77777777" w:rsidR="00EA31AE" w:rsidRDefault="00EA31AE" w:rsidP="00E10822">
      <w:pPr>
        <w:spacing w:line="360" w:lineRule="auto"/>
        <w:rPr>
          <w:rFonts w:ascii="Times New Roman" w:hAnsi="Times New Roman" w:cs="Times New Roman"/>
          <w:sz w:val="24"/>
          <w:szCs w:val="24"/>
        </w:rPr>
      </w:pPr>
    </w:p>
    <w:p w14:paraId="6908C1C9" w14:textId="77777777" w:rsidR="00EA31AE" w:rsidRPr="00EA31AE" w:rsidRDefault="00EA31AE" w:rsidP="00EA31AE">
      <w:pPr>
        <w:spacing w:line="360" w:lineRule="auto"/>
        <w:rPr>
          <w:rFonts w:ascii="Times New Roman" w:hAnsi="Times New Roman" w:cs="Times New Roman"/>
          <w:sz w:val="24"/>
          <w:szCs w:val="24"/>
        </w:rPr>
      </w:pPr>
      <w:r>
        <w:rPr>
          <w:rFonts w:ascii="Times New Roman" w:hAnsi="Times New Roman" w:cs="Times New Roman"/>
          <w:sz w:val="24"/>
          <w:szCs w:val="24"/>
        </w:rPr>
        <w:t xml:space="preserve">[8] </w:t>
      </w:r>
      <w:r w:rsidRPr="00EA31AE">
        <w:rPr>
          <w:rFonts w:ascii="Times New Roman" w:hAnsi="Times New Roman" w:cs="Times New Roman"/>
          <w:sz w:val="24"/>
          <w:szCs w:val="24"/>
        </w:rPr>
        <w:t>J. Chen, H. Huang, S. Tian, and Y. Qu, “Feature selection for text classification with Naïve</w:t>
      </w:r>
    </w:p>
    <w:p w14:paraId="0FFF1F9A" w14:textId="77777777" w:rsidR="00EA31AE" w:rsidRPr="00EA31AE" w:rsidRDefault="00EA31AE" w:rsidP="00EA31AE">
      <w:pPr>
        <w:spacing w:line="360" w:lineRule="auto"/>
        <w:rPr>
          <w:rFonts w:ascii="Times New Roman" w:hAnsi="Times New Roman" w:cs="Times New Roman"/>
          <w:sz w:val="24"/>
          <w:szCs w:val="24"/>
        </w:rPr>
      </w:pPr>
      <w:r w:rsidRPr="00EA31AE">
        <w:rPr>
          <w:rFonts w:ascii="Times New Roman" w:hAnsi="Times New Roman" w:cs="Times New Roman"/>
          <w:sz w:val="24"/>
          <w:szCs w:val="24"/>
        </w:rPr>
        <w:t>Bayes,” Expert Syst. Appl., vol. 36, no. 3, Part 1, pp. 5432–5435, Apr. 2009, doi:</w:t>
      </w:r>
    </w:p>
    <w:p w14:paraId="0993CF3E" w14:textId="496C19C8" w:rsidR="00EA31AE" w:rsidRDefault="00EA31AE" w:rsidP="00EA31AE">
      <w:pPr>
        <w:spacing w:line="360" w:lineRule="auto"/>
        <w:rPr>
          <w:rFonts w:ascii="Times New Roman" w:hAnsi="Times New Roman" w:cs="Times New Roman"/>
          <w:sz w:val="24"/>
          <w:szCs w:val="24"/>
        </w:rPr>
      </w:pPr>
      <w:r w:rsidRPr="00EA31AE">
        <w:rPr>
          <w:rFonts w:ascii="Times New Roman" w:hAnsi="Times New Roman" w:cs="Times New Roman"/>
          <w:sz w:val="24"/>
          <w:szCs w:val="24"/>
        </w:rPr>
        <w:t>10.1016/j.eswa.2008.06.054.</w:t>
      </w:r>
    </w:p>
    <w:p w14:paraId="70514341" w14:textId="77777777" w:rsidR="00EA31AE" w:rsidRDefault="00EA31AE" w:rsidP="00EA31AE">
      <w:pPr>
        <w:spacing w:line="360" w:lineRule="auto"/>
        <w:rPr>
          <w:rFonts w:ascii="Times New Roman" w:hAnsi="Times New Roman" w:cs="Times New Roman"/>
          <w:sz w:val="24"/>
          <w:szCs w:val="24"/>
        </w:rPr>
      </w:pPr>
    </w:p>
    <w:p w14:paraId="500F924E" w14:textId="7CA5219B" w:rsidR="00EA31AE" w:rsidRPr="00EA31AE" w:rsidRDefault="00EA31AE" w:rsidP="00EA31AE">
      <w:pPr>
        <w:spacing w:line="360" w:lineRule="auto"/>
        <w:ind w:left="720"/>
        <w:rPr>
          <w:rFonts w:ascii="Times New Roman" w:hAnsi="Times New Roman" w:cs="Times New Roman"/>
          <w:sz w:val="24"/>
          <w:szCs w:val="24"/>
        </w:rPr>
      </w:pPr>
      <w:r w:rsidRPr="00EA31AE">
        <w:rPr>
          <w:rFonts w:ascii="Times New Roman" w:hAnsi="Times New Roman" w:cs="Times New Roman"/>
          <w:sz w:val="24"/>
          <w:szCs w:val="24"/>
        </w:rPr>
        <w:t>As an important preprocessing technology in text classification, feature selection can improve the scalability, efficiency and accuracy of a text classifier. In general, a good feature selection method should consider domain and algorithm characteristics. As the Naïve Bayesian classifier is very simple and efficient</w:t>
      </w:r>
      <w:r>
        <w:rPr>
          <w:rFonts w:ascii="Times New Roman" w:hAnsi="Times New Roman" w:cs="Times New Roman"/>
          <w:sz w:val="24"/>
          <w:szCs w:val="24"/>
        </w:rPr>
        <w:t xml:space="preserve"> </w:t>
      </w:r>
      <w:r w:rsidRPr="00EA31AE">
        <w:rPr>
          <w:rFonts w:ascii="Times New Roman" w:hAnsi="Times New Roman" w:cs="Times New Roman"/>
          <w:sz w:val="24"/>
          <w:szCs w:val="24"/>
        </w:rPr>
        <w:t>and highly sensitive to feature selection, so the research of feature selection specially for it is significant.</w:t>
      </w:r>
      <w:r>
        <w:rPr>
          <w:rFonts w:ascii="Times New Roman" w:hAnsi="Times New Roman" w:cs="Times New Roman"/>
          <w:sz w:val="24"/>
          <w:szCs w:val="24"/>
        </w:rPr>
        <w:t xml:space="preserve"> </w:t>
      </w:r>
      <w:r w:rsidRPr="00EA31AE">
        <w:rPr>
          <w:rFonts w:ascii="Times New Roman" w:hAnsi="Times New Roman" w:cs="Times New Roman"/>
          <w:sz w:val="24"/>
          <w:szCs w:val="24"/>
        </w:rPr>
        <w:t>This paper presents two feature evaluation metrics for the Naïve Bayesian classifier applied on multi</w:t>
      </w:r>
      <w:r>
        <w:rPr>
          <w:rFonts w:ascii="Times New Roman" w:hAnsi="Times New Roman" w:cs="Times New Roman"/>
          <w:sz w:val="24"/>
          <w:szCs w:val="24"/>
        </w:rPr>
        <w:t>-</w:t>
      </w:r>
      <w:r w:rsidRPr="00EA31AE">
        <w:rPr>
          <w:rFonts w:ascii="Times New Roman" w:hAnsi="Times New Roman" w:cs="Times New Roman"/>
          <w:sz w:val="24"/>
          <w:szCs w:val="24"/>
        </w:rPr>
        <w:t>class text datasets: Multi-class Odds Ratio (MOR), and Class Discriminating Measure (CDM). Experiments</w:t>
      </w:r>
      <w:r>
        <w:rPr>
          <w:rFonts w:ascii="Times New Roman" w:hAnsi="Times New Roman" w:cs="Times New Roman"/>
          <w:sz w:val="24"/>
          <w:szCs w:val="24"/>
        </w:rPr>
        <w:t xml:space="preserve"> </w:t>
      </w:r>
      <w:r w:rsidRPr="00EA31AE">
        <w:rPr>
          <w:rFonts w:ascii="Times New Roman" w:hAnsi="Times New Roman" w:cs="Times New Roman"/>
          <w:sz w:val="24"/>
          <w:szCs w:val="24"/>
        </w:rPr>
        <w:t>of text classification with Naïve Bayesian classifiers were carried out on two multi-class texts collections.</w:t>
      </w:r>
      <w:r>
        <w:rPr>
          <w:rFonts w:ascii="Times New Roman" w:hAnsi="Times New Roman" w:cs="Times New Roman"/>
          <w:sz w:val="24"/>
          <w:szCs w:val="24"/>
        </w:rPr>
        <w:t xml:space="preserve"> </w:t>
      </w:r>
      <w:r w:rsidRPr="00EA31AE">
        <w:rPr>
          <w:rFonts w:ascii="Times New Roman" w:hAnsi="Times New Roman" w:cs="Times New Roman"/>
          <w:sz w:val="24"/>
          <w:szCs w:val="24"/>
        </w:rPr>
        <w:t>As the results indicate, CDM and MOR gain obviously better selecting effect than other feature selection</w:t>
      </w:r>
    </w:p>
    <w:p w14:paraId="46A10DB3" w14:textId="76E9F186" w:rsidR="00E10822" w:rsidRDefault="00EA31AE" w:rsidP="00EA31AE">
      <w:pPr>
        <w:spacing w:line="360" w:lineRule="auto"/>
        <w:ind w:left="720"/>
        <w:rPr>
          <w:rFonts w:ascii="Times New Roman" w:hAnsi="Times New Roman" w:cs="Times New Roman"/>
          <w:sz w:val="24"/>
          <w:szCs w:val="24"/>
        </w:rPr>
      </w:pPr>
      <w:r w:rsidRPr="00EA31AE">
        <w:rPr>
          <w:rFonts w:ascii="Times New Roman" w:hAnsi="Times New Roman" w:cs="Times New Roman"/>
          <w:sz w:val="24"/>
          <w:szCs w:val="24"/>
        </w:rPr>
        <w:t>A</w:t>
      </w:r>
      <w:r w:rsidRPr="00EA31AE">
        <w:rPr>
          <w:rFonts w:ascii="Times New Roman" w:hAnsi="Times New Roman" w:cs="Times New Roman"/>
          <w:sz w:val="24"/>
          <w:szCs w:val="24"/>
        </w:rPr>
        <w:t>pproaches</w:t>
      </w:r>
      <w:r>
        <w:rPr>
          <w:rFonts w:ascii="Times New Roman" w:hAnsi="Times New Roman" w:cs="Times New Roman"/>
          <w:sz w:val="24"/>
          <w:szCs w:val="24"/>
        </w:rPr>
        <w:t>.</w:t>
      </w:r>
    </w:p>
    <w:p w14:paraId="60B09D23" w14:textId="77777777" w:rsidR="00EA31AE" w:rsidRDefault="00EA31AE" w:rsidP="00EA31AE">
      <w:pPr>
        <w:spacing w:line="360" w:lineRule="auto"/>
        <w:rPr>
          <w:rFonts w:ascii="Times New Roman" w:hAnsi="Times New Roman" w:cs="Times New Roman"/>
          <w:sz w:val="24"/>
          <w:szCs w:val="24"/>
        </w:rPr>
      </w:pPr>
    </w:p>
    <w:p w14:paraId="3D8C23BF" w14:textId="77777777" w:rsidR="00EA31AE" w:rsidRPr="00EA31AE" w:rsidRDefault="00EA31AE" w:rsidP="00EA31AE">
      <w:pPr>
        <w:spacing w:line="360" w:lineRule="auto"/>
        <w:rPr>
          <w:rFonts w:ascii="Times New Roman" w:hAnsi="Times New Roman" w:cs="Times New Roman"/>
          <w:sz w:val="24"/>
          <w:szCs w:val="24"/>
        </w:rPr>
      </w:pPr>
      <w:r>
        <w:rPr>
          <w:rFonts w:ascii="Times New Roman" w:hAnsi="Times New Roman" w:cs="Times New Roman"/>
          <w:sz w:val="24"/>
          <w:szCs w:val="24"/>
        </w:rPr>
        <w:t xml:space="preserve">[9] </w:t>
      </w:r>
      <w:r w:rsidRPr="00EA31AE">
        <w:rPr>
          <w:rFonts w:ascii="Times New Roman" w:hAnsi="Times New Roman" w:cs="Times New Roman"/>
          <w:sz w:val="24"/>
          <w:szCs w:val="24"/>
        </w:rPr>
        <w:t>T. Singla, V. Gaur, and D. K. Misra, “Comparison between Multinomial Naive Bayes and</w:t>
      </w:r>
    </w:p>
    <w:p w14:paraId="4444376B" w14:textId="77777777" w:rsidR="00EA31AE" w:rsidRPr="00EA31AE" w:rsidRDefault="00EA31AE" w:rsidP="00EA31AE">
      <w:pPr>
        <w:spacing w:line="360" w:lineRule="auto"/>
        <w:rPr>
          <w:rFonts w:ascii="Times New Roman" w:hAnsi="Times New Roman" w:cs="Times New Roman"/>
          <w:sz w:val="24"/>
          <w:szCs w:val="24"/>
        </w:rPr>
      </w:pPr>
      <w:r w:rsidRPr="00EA31AE">
        <w:rPr>
          <w:rFonts w:ascii="Times New Roman" w:hAnsi="Times New Roman" w:cs="Times New Roman"/>
          <w:sz w:val="24"/>
          <w:szCs w:val="24"/>
        </w:rPr>
        <w:t>Multi-Layer Perceptron for Product Review In Real Time,” in 2022 International</w:t>
      </w:r>
    </w:p>
    <w:p w14:paraId="080EE655" w14:textId="77777777" w:rsidR="00EA31AE" w:rsidRPr="00EA31AE" w:rsidRDefault="00EA31AE" w:rsidP="00EA31AE">
      <w:pPr>
        <w:spacing w:line="360" w:lineRule="auto"/>
        <w:rPr>
          <w:rFonts w:ascii="Times New Roman" w:hAnsi="Times New Roman" w:cs="Times New Roman"/>
          <w:sz w:val="24"/>
          <w:szCs w:val="24"/>
        </w:rPr>
      </w:pPr>
    </w:p>
    <w:p w14:paraId="3EA6F1EB" w14:textId="77777777" w:rsidR="00EA31AE" w:rsidRPr="00EA31AE" w:rsidRDefault="00EA31AE" w:rsidP="00EA31AE">
      <w:pPr>
        <w:spacing w:line="360" w:lineRule="auto"/>
        <w:rPr>
          <w:rFonts w:ascii="Times New Roman" w:hAnsi="Times New Roman" w:cs="Times New Roman"/>
          <w:sz w:val="24"/>
          <w:szCs w:val="24"/>
        </w:rPr>
      </w:pPr>
      <w:r w:rsidRPr="00EA31AE">
        <w:rPr>
          <w:rFonts w:ascii="Times New Roman" w:hAnsi="Times New Roman" w:cs="Times New Roman"/>
          <w:sz w:val="24"/>
          <w:szCs w:val="24"/>
        </w:rPr>
        <w:lastRenderedPageBreak/>
        <w:t>Conference on Machine Learning, Big Data, Cloud and Parallel Computing (COM-IT-</w:t>
      </w:r>
    </w:p>
    <w:p w14:paraId="12716F68" w14:textId="259B9033" w:rsidR="00EA31AE" w:rsidRDefault="00EA31AE" w:rsidP="00EA31AE">
      <w:pPr>
        <w:spacing w:line="360" w:lineRule="auto"/>
        <w:rPr>
          <w:rFonts w:ascii="Times New Roman" w:hAnsi="Times New Roman" w:cs="Times New Roman"/>
          <w:sz w:val="24"/>
          <w:szCs w:val="24"/>
        </w:rPr>
      </w:pPr>
      <w:r w:rsidRPr="00EA31AE">
        <w:rPr>
          <w:rFonts w:ascii="Times New Roman" w:hAnsi="Times New Roman" w:cs="Times New Roman"/>
          <w:sz w:val="24"/>
          <w:szCs w:val="24"/>
        </w:rPr>
        <w:t>CON), May 2022, pp. 374–379. doi: 10.1109/COM-IT-CON54601.2022.9850639.</w:t>
      </w:r>
    </w:p>
    <w:p w14:paraId="4BAC49B8" w14:textId="77777777" w:rsidR="00EA31AE" w:rsidRDefault="00EA31AE" w:rsidP="00EA31AE">
      <w:pPr>
        <w:spacing w:line="360" w:lineRule="auto"/>
        <w:rPr>
          <w:rFonts w:ascii="Times New Roman" w:hAnsi="Times New Roman" w:cs="Times New Roman"/>
          <w:sz w:val="24"/>
          <w:szCs w:val="24"/>
        </w:rPr>
      </w:pPr>
    </w:p>
    <w:p w14:paraId="0B4AE0C9" w14:textId="2E528BFB" w:rsidR="00EA31AE" w:rsidRDefault="00EA31AE" w:rsidP="00EA31AE">
      <w:pPr>
        <w:spacing w:line="360" w:lineRule="auto"/>
        <w:ind w:left="720"/>
        <w:rPr>
          <w:rFonts w:ascii="Times New Roman" w:hAnsi="Times New Roman" w:cs="Times New Roman"/>
          <w:sz w:val="24"/>
          <w:szCs w:val="24"/>
        </w:rPr>
      </w:pPr>
      <w:r w:rsidRPr="00EA31AE">
        <w:rPr>
          <w:rFonts w:ascii="Times New Roman" w:hAnsi="Times New Roman" w:cs="Times New Roman"/>
          <w:sz w:val="24"/>
          <w:szCs w:val="24"/>
        </w:rPr>
        <w:t>To find out and understand users’ requirements,</w:t>
      </w:r>
      <w:r>
        <w:rPr>
          <w:rFonts w:ascii="Times New Roman" w:hAnsi="Times New Roman" w:cs="Times New Roman"/>
          <w:sz w:val="24"/>
          <w:szCs w:val="24"/>
        </w:rPr>
        <w:t xml:space="preserve"> </w:t>
      </w:r>
      <w:r w:rsidRPr="00EA31AE">
        <w:rPr>
          <w:rFonts w:ascii="Times New Roman" w:hAnsi="Times New Roman" w:cs="Times New Roman"/>
          <w:sz w:val="24"/>
          <w:szCs w:val="24"/>
        </w:rPr>
        <w:t>complaints, and preferences, user feedback can be used as a</w:t>
      </w:r>
      <w:r>
        <w:rPr>
          <w:rFonts w:ascii="Times New Roman" w:hAnsi="Times New Roman" w:cs="Times New Roman"/>
          <w:sz w:val="24"/>
          <w:szCs w:val="24"/>
        </w:rPr>
        <w:t xml:space="preserve"> </w:t>
      </w:r>
      <w:r w:rsidRPr="00EA31AE">
        <w:rPr>
          <w:rFonts w:ascii="Times New Roman" w:hAnsi="Times New Roman" w:cs="Times New Roman"/>
          <w:sz w:val="24"/>
          <w:szCs w:val="24"/>
        </w:rPr>
        <w:t>perfect tool. Taking into account the amount of user feedback</w:t>
      </w:r>
      <w:r>
        <w:rPr>
          <w:rFonts w:ascii="Times New Roman" w:hAnsi="Times New Roman" w:cs="Times New Roman"/>
          <w:sz w:val="24"/>
          <w:szCs w:val="24"/>
        </w:rPr>
        <w:t xml:space="preserve"> </w:t>
      </w:r>
      <w:r w:rsidRPr="00EA31AE">
        <w:rPr>
          <w:rFonts w:ascii="Times New Roman" w:hAnsi="Times New Roman" w:cs="Times New Roman"/>
          <w:sz w:val="24"/>
          <w:szCs w:val="24"/>
        </w:rPr>
        <w:t>received on a product every day, it is difficult for the developers</w:t>
      </w:r>
      <w:r>
        <w:rPr>
          <w:rFonts w:ascii="Times New Roman" w:hAnsi="Times New Roman" w:cs="Times New Roman"/>
          <w:sz w:val="24"/>
          <w:szCs w:val="24"/>
        </w:rPr>
        <w:t xml:space="preserve"> </w:t>
      </w:r>
      <w:r w:rsidRPr="00EA31AE">
        <w:rPr>
          <w:rFonts w:ascii="Times New Roman" w:hAnsi="Times New Roman" w:cs="Times New Roman"/>
          <w:sz w:val="24"/>
          <w:szCs w:val="24"/>
        </w:rPr>
        <w:t>to identify issues that users have for the product or services from</w:t>
      </w:r>
      <w:r>
        <w:rPr>
          <w:rFonts w:ascii="Times New Roman" w:hAnsi="Times New Roman" w:cs="Times New Roman"/>
          <w:sz w:val="24"/>
          <w:szCs w:val="24"/>
        </w:rPr>
        <w:t xml:space="preserve"> </w:t>
      </w:r>
      <w:r w:rsidRPr="00EA31AE">
        <w:rPr>
          <w:rFonts w:ascii="Times New Roman" w:hAnsi="Times New Roman" w:cs="Times New Roman"/>
          <w:sz w:val="24"/>
          <w:szCs w:val="24"/>
        </w:rPr>
        <w:t>the user-given feedback, as it takes a lot of time and thus</w:t>
      </w:r>
      <w:r>
        <w:rPr>
          <w:rFonts w:ascii="Times New Roman" w:hAnsi="Times New Roman" w:cs="Times New Roman"/>
          <w:sz w:val="24"/>
          <w:szCs w:val="24"/>
        </w:rPr>
        <w:t xml:space="preserve"> </w:t>
      </w:r>
      <w:r w:rsidRPr="00EA31AE">
        <w:rPr>
          <w:rFonts w:ascii="Times New Roman" w:hAnsi="Times New Roman" w:cs="Times New Roman"/>
          <w:sz w:val="24"/>
          <w:szCs w:val="24"/>
        </w:rPr>
        <w:t>becomes very inefficient. To overcome this problem, an</w:t>
      </w:r>
      <w:r>
        <w:rPr>
          <w:rFonts w:ascii="Times New Roman" w:hAnsi="Times New Roman" w:cs="Times New Roman"/>
          <w:sz w:val="24"/>
          <w:szCs w:val="24"/>
        </w:rPr>
        <w:t xml:space="preserve"> </w:t>
      </w:r>
      <w:r w:rsidRPr="00EA31AE">
        <w:rPr>
          <w:rFonts w:ascii="Times New Roman" w:hAnsi="Times New Roman" w:cs="Times New Roman"/>
          <w:sz w:val="24"/>
          <w:szCs w:val="24"/>
        </w:rPr>
        <w:t>automation system is used to fetch the real-time product reviews</w:t>
      </w:r>
      <w:r>
        <w:rPr>
          <w:rFonts w:ascii="Times New Roman" w:hAnsi="Times New Roman" w:cs="Times New Roman"/>
          <w:sz w:val="24"/>
          <w:szCs w:val="24"/>
        </w:rPr>
        <w:t xml:space="preserve"> </w:t>
      </w:r>
      <w:r w:rsidRPr="00EA31AE">
        <w:rPr>
          <w:rFonts w:ascii="Times New Roman" w:hAnsi="Times New Roman" w:cs="Times New Roman"/>
          <w:sz w:val="24"/>
          <w:szCs w:val="24"/>
        </w:rPr>
        <w:t xml:space="preserve">and then a comparison between </w:t>
      </w:r>
      <w:r>
        <w:rPr>
          <w:rFonts w:ascii="Times New Roman" w:hAnsi="Times New Roman" w:cs="Times New Roman"/>
          <w:sz w:val="24"/>
          <w:szCs w:val="24"/>
        </w:rPr>
        <w:t>m</w:t>
      </w:r>
      <w:r w:rsidRPr="00EA31AE">
        <w:rPr>
          <w:rFonts w:ascii="Times New Roman" w:hAnsi="Times New Roman" w:cs="Times New Roman"/>
          <w:sz w:val="24"/>
          <w:szCs w:val="24"/>
        </w:rPr>
        <w:t>ultinomial Naïve Bayes and</w:t>
      </w:r>
      <w:r>
        <w:rPr>
          <w:rFonts w:ascii="Times New Roman" w:hAnsi="Times New Roman" w:cs="Times New Roman"/>
          <w:sz w:val="24"/>
          <w:szCs w:val="24"/>
        </w:rPr>
        <w:t xml:space="preserve"> </w:t>
      </w:r>
      <w:r w:rsidRPr="00EA31AE">
        <w:rPr>
          <w:rFonts w:ascii="Times New Roman" w:hAnsi="Times New Roman" w:cs="Times New Roman"/>
          <w:sz w:val="24"/>
          <w:szCs w:val="24"/>
        </w:rPr>
        <w:t>Multi-Layer Perceptron was built to determine which algorithm</w:t>
      </w:r>
      <w:r>
        <w:rPr>
          <w:rFonts w:ascii="Times New Roman" w:hAnsi="Times New Roman" w:cs="Times New Roman"/>
          <w:sz w:val="24"/>
          <w:szCs w:val="24"/>
        </w:rPr>
        <w:t xml:space="preserve"> </w:t>
      </w:r>
      <w:r w:rsidRPr="00EA31AE">
        <w:rPr>
          <w:rFonts w:ascii="Times New Roman" w:hAnsi="Times New Roman" w:cs="Times New Roman"/>
          <w:sz w:val="24"/>
          <w:szCs w:val="24"/>
        </w:rPr>
        <w:t>performs better with a dataset of a real time product review.</w:t>
      </w:r>
      <w:r>
        <w:rPr>
          <w:rFonts w:ascii="Times New Roman" w:hAnsi="Times New Roman" w:cs="Times New Roman"/>
          <w:sz w:val="24"/>
          <w:szCs w:val="24"/>
        </w:rPr>
        <w:t xml:space="preserve"> </w:t>
      </w:r>
      <w:r w:rsidRPr="00EA31AE">
        <w:rPr>
          <w:rFonts w:ascii="Times New Roman" w:hAnsi="Times New Roman" w:cs="Times New Roman"/>
          <w:sz w:val="24"/>
          <w:szCs w:val="24"/>
        </w:rPr>
        <w:t>Document/Text Classification and language representation in</w:t>
      </w:r>
      <w:r>
        <w:rPr>
          <w:rFonts w:ascii="Times New Roman" w:hAnsi="Times New Roman" w:cs="Times New Roman"/>
          <w:sz w:val="24"/>
          <w:szCs w:val="24"/>
        </w:rPr>
        <w:t xml:space="preserve"> </w:t>
      </w:r>
      <w:r w:rsidRPr="00EA31AE">
        <w:rPr>
          <w:rFonts w:ascii="Times New Roman" w:hAnsi="Times New Roman" w:cs="Times New Roman"/>
          <w:sz w:val="24"/>
          <w:szCs w:val="24"/>
        </w:rPr>
        <w:t>vector form is useful in the field of machine learning. In this</w:t>
      </w:r>
      <w:r>
        <w:rPr>
          <w:rFonts w:ascii="Times New Roman" w:hAnsi="Times New Roman" w:cs="Times New Roman"/>
          <w:sz w:val="24"/>
          <w:szCs w:val="24"/>
        </w:rPr>
        <w:t xml:space="preserve"> </w:t>
      </w:r>
      <w:r w:rsidRPr="00EA31AE">
        <w:rPr>
          <w:rFonts w:ascii="Times New Roman" w:hAnsi="Times New Roman" w:cs="Times New Roman"/>
          <w:sz w:val="24"/>
          <w:szCs w:val="24"/>
        </w:rPr>
        <w:t>paper, we aim to use the Text Classification and vector</w:t>
      </w:r>
      <w:r>
        <w:rPr>
          <w:rFonts w:ascii="Times New Roman" w:hAnsi="Times New Roman" w:cs="Times New Roman"/>
          <w:sz w:val="24"/>
          <w:szCs w:val="24"/>
        </w:rPr>
        <w:t xml:space="preserve"> </w:t>
      </w:r>
      <w:r w:rsidRPr="00EA31AE">
        <w:rPr>
          <w:rFonts w:ascii="Times New Roman" w:hAnsi="Times New Roman" w:cs="Times New Roman"/>
          <w:sz w:val="24"/>
          <w:szCs w:val="24"/>
        </w:rPr>
        <w:t>representations method to decode the reviews gathered in real-time into supervised form and then apply the</w:t>
      </w:r>
      <w:r>
        <w:rPr>
          <w:rFonts w:ascii="Times New Roman" w:hAnsi="Times New Roman" w:cs="Times New Roman"/>
          <w:sz w:val="24"/>
          <w:szCs w:val="24"/>
        </w:rPr>
        <w:t xml:space="preserve"> </w:t>
      </w:r>
      <w:r w:rsidRPr="00EA31AE">
        <w:rPr>
          <w:rFonts w:ascii="Times New Roman" w:hAnsi="Times New Roman" w:cs="Times New Roman"/>
          <w:sz w:val="24"/>
          <w:szCs w:val="24"/>
        </w:rPr>
        <w:t>Multinomial Naïve</w:t>
      </w:r>
      <w:r>
        <w:rPr>
          <w:rFonts w:ascii="Times New Roman" w:hAnsi="Times New Roman" w:cs="Times New Roman"/>
          <w:sz w:val="24"/>
          <w:szCs w:val="24"/>
        </w:rPr>
        <w:t xml:space="preserve"> </w:t>
      </w:r>
      <w:r w:rsidRPr="00EA31AE">
        <w:rPr>
          <w:rFonts w:ascii="Times New Roman" w:hAnsi="Times New Roman" w:cs="Times New Roman"/>
          <w:sz w:val="24"/>
          <w:szCs w:val="24"/>
        </w:rPr>
        <w:t>Bayes and Multi-Layer Perceptron classification algorithm to</w:t>
      </w:r>
      <w:r>
        <w:rPr>
          <w:rFonts w:ascii="Times New Roman" w:hAnsi="Times New Roman" w:cs="Times New Roman"/>
          <w:sz w:val="24"/>
          <w:szCs w:val="24"/>
        </w:rPr>
        <w:t xml:space="preserve"> </w:t>
      </w:r>
      <w:r w:rsidRPr="00EA31AE">
        <w:rPr>
          <w:rFonts w:ascii="Times New Roman" w:hAnsi="Times New Roman" w:cs="Times New Roman"/>
          <w:sz w:val="24"/>
          <w:szCs w:val="24"/>
        </w:rPr>
        <w:t>evaluate the Sentiment Analysis on the website products</w:t>
      </w:r>
      <w:r>
        <w:rPr>
          <w:rFonts w:ascii="Times New Roman" w:hAnsi="Times New Roman" w:cs="Times New Roman"/>
          <w:sz w:val="24"/>
          <w:szCs w:val="24"/>
        </w:rPr>
        <w:t>.</w:t>
      </w:r>
    </w:p>
    <w:p w14:paraId="7E1C3A1E" w14:textId="27926307" w:rsidR="00EA31AE" w:rsidRDefault="00EA31AE" w:rsidP="00EA31AE">
      <w:pPr>
        <w:spacing w:line="360" w:lineRule="auto"/>
        <w:rPr>
          <w:rFonts w:ascii="Times New Roman" w:hAnsi="Times New Roman" w:cs="Times New Roman"/>
          <w:sz w:val="24"/>
          <w:szCs w:val="24"/>
        </w:rPr>
      </w:pPr>
    </w:p>
    <w:p w14:paraId="7F6180A5" w14:textId="652EBF7B" w:rsidR="00EA31AE" w:rsidRDefault="00EA31AE" w:rsidP="00EA31AE">
      <w:pPr>
        <w:spacing w:line="360" w:lineRule="auto"/>
        <w:rPr>
          <w:rFonts w:ascii="Times New Roman" w:hAnsi="Times New Roman" w:cs="Times New Roman"/>
          <w:sz w:val="24"/>
          <w:szCs w:val="24"/>
        </w:rPr>
      </w:pPr>
      <w:r>
        <w:rPr>
          <w:rFonts w:ascii="Times New Roman" w:hAnsi="Times New Roman" w:cs="Times New Roman"/>
          <w:sz w:val="24"/>
          <w:szCs w:val="24"/>
        </w:rPr>
        <w:t xml:space="preserve">[10] </w:t>
      </w:r>
      <w:r w:rsidRPr="00EA31AE">
        <w:rPr>
          <w:rFonts w:ascii="Times New Roman" w:hAnsi="Times New Roman" w:cs="Times New Roman"/>
          <w:sz w:val="24"/>
          <w:szCs w:val="24"/>
        </w:rPr>
        <w:t>G. Hackeling, Mastering Machine Learning with scikit-learn. Packt Publishing Ltd, 2017.</w:t>
      </w:r>
    </w:p>
    <w:p w14:paraId="15430789" w14:textId="77777777" w:rsidR="00EA31AE" w:rsidRDefault="00EA31AE" w:rsidP="00EA31AE">
      <w:pPr>
        <w:spacing w:line="360" w:lineRule="auto"/>
        <w:rPr>
          <w:rFonts w:ascii="Times New Roman" w:hAnsi="Times New Roman" w:cs="Times New Roman"/>
          <w:sz w:val="24"/>
          <w:szCs w:val="24"/>
        </w:rPr>
      </w:pPr>
    </w:p>
    <w:p w14:paraId="4F650624" w14:textId="335F811C" w:rsidR="00EA31AE" w:rsidRDefault="00EA31AE" w:rsidP="00EA31AE">
      <w:pPr>
        <w:spacing w:line="360" w:lineRule="auto"/>
        <w:rPr>
          <w:rFonts w:ascii="Times New Roman" w:hAnsi="Times New Roman" w:cs="Times New Roman"/>
          <w:sz w:val="24"/>
          <w:szCs w:val="24"/>
        </w:rPr>
      </w:pPr>
      <w:r>
        <w:rPr>
          <w:rFonts w:ascii="Times New Roman" w:hAnsi="Times New Roman" w:cs="Times New Roman"/>
          <w:sz w:val="24"/>
          <w:szCs w:val="24"/>
        </w:rPr>
        <w:tab/>
        <w:t>In the book they go into several machine larning models and leardnign algorithm. Discussed tasks that machine learning systems are commonly used for as well as how to measure performance of machine learning systems. They worked with scikit-learn which has a collection of versatile and state of the art algorithms with an approachable library.</w:t>
      </w:r>
    </w:p>
    <w:p w14:paraId="67DBA1F6" w14:textId="6FE138B3" w:rsidR="00E10822" w:rsidRPr="007069A7" w:rsidRDefault="00E10822" w:rsidP="00E10822">
      <w:pPr>
        <w:spacing w:line="360" w:lineRule="auto"/>
        <w:rPr>
          <w:rFonts w:ascii="Times New Roman" w:hAnsi="Times New Roman" w:cs="Times New Roman"/>
          <w:sz w:val="24"/>
          <w:szCs w:val="24"/>
        </w:rPr>
      </w:pPr>
      <w:r>
        <w:rPr>
          <w:rFonts w:ascii="Times New Roman" w:hAnsi="Times New Roman" w:cs="Times New Roman"/>
          <w:sz w:val="24"/>
          <w:szCs w:val="24"/>
        </w:rPr>
        <w:tab/>
      </w:r>
    </w:p>
    <w:p w14:paraId="65E89790" w14:textId="77777777" w:rsidR="007069A7" w:rsidRPr="007069A7" w:rsidRDefault="007069A7" w:rsidP="007069A7">
      <w:pPr>
        <w:spacing w:line="276" w:lineRule="auto"/>
        <w:rPr>
          <w:rFonts w:ascii="Times New Roman" w:hAnsi="Times New Roman" w:cs="Times New Roman"/>
          <w:sz w:val="24"/>
          <w:szCs w:val="24"/>
        </w:rPr>
      </w:pPr>
    </w:p>
    <w:sectPr w:rsidR="007069A7" w:rsidRPr="007069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462"/>
    <w:rsid w:val="00022DE2"/>
    <w:rsid w:val="001E5A1E"/>
    <w:rsid w:val="00227462"/>
    <w:rsid w:val="00403FE7"/>
    <w:rsid w:val="007069A7"/>
    <w:rsid w:val="00971509"/>
    <w:rsid w:val="009B1A94"/>
    <w:rsid w:val="009E43AE"/>
    <w:rsid w:val="00E10822"/>
    <w:rsid w:val="00EA31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CB836"/>
  <w15:chartTrackingRefBased/>
  <w15:docId w15:val="{02AE6591-2DF2-43D1-9FFD-BADD2F744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74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74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74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74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74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74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74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74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74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74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74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74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74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74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74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74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74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7462"/>
    <w:rPr>
      <w:rFonts w:eastAsiaTheme="majorEastAsia" w:cstheme="majorBidi"/>
      <w:color w:val="272727" w:themeColor="text1" w:themeTint="D8"/>
    </w:rPr>
  </w:style>
  <w:style w:type="paragraph" w:styleId="Title">
    <w:name w:val="Title"/>
    <w:basedOn w:val="Normal"/>
    <w:next w:val="Normal"/>
    <w:link w:val="TitleChar"/>
    <w:uiPriority w:val="10"/>
    <w:qFormat/>
    <w:rsid w:val="002274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74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746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74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74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7462"/>
    <w:rPr>
      <w:i/>
      <w:iCs/>
      <w:color w:val="404040" w:themeColor="text1" w:themeTint="BF"/>
    </w:rPr>
  </w:style>
  <w:style w:type="paragraph" w:styleId="ListParagraph">
    <w:name w:val="List Paragraph"/>
    <w:basedOn w:val="Normal"/>
    <w:uiPriority w:val="34"/>
    <w:qFormat/>
    <w:rsid w:val="00227462"/>
    <w:pPr>
      <w:ind w:left="720"/>
      <w:contextualSpacing/>
    </w:pPr>
  </w:style>
  <w:style w:type="character" w:styleId="IntenseEmphasis">
    <w:name w:val="Intense Emphasis"/>
    <w:basedOn w:val="DefaultParagraphFont"/>
    <w:uiPriority w:val="21"/>
    <w:qFormat/>
    <w:rsid w:val="00227462"/>
    <w:rPr>
      <w:i/>
      <w:iCs/>
      <w:color w:val="0F4761" w:themeColor="accent1" w:themeShade="BF"/>
    </w:rPr>
  </w:style>
  <w:style w:type="paragraph" w:styleId="IntenseQuote">
    <w:name w:val="Intense Quote"/>
    <w:basedOn w:val="Normal"/>
    <w:next w:val="Normal"/>
    <w:link w:val="IntenseQuoteChar"/>
    <w:uiPriority w:val="30"/>
    <w:qFormat/>
    <w:rsid w:val="002274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7462"/>
    <w:rPr>
      <w:i/>
      <w:iCs/>
      <w:color w:val="0F4761" w:themeColor="accent1" w:themeShade="BF"/>
    </w:rPr>
  </w:style>
  <w:style w:type="character" w:styleId="IntenseReference">
    <w:name w:val="Intense Reference"/>
    <w:basedOn w:val="DefaultParagraphFont"/>
    <w:uiPriority w:val="32"/>
    <w:qFormat/>
    <w:rsid w:val="00227462"/>
    <w:rPr>
      <w:b/>
      <w:bCs/>
      <w:smallCaps/>
      <w:color w:val="0F4761" w:themeColor="accent1" w:themeShade="BF"/>
      <w:spacing w:val="5"/>
    </w:rPr>
  </w:style>
  <w:style w:type="character" w:styleId="Hyperlink">
    <w:name w:val="Hyperlink"/>
    <w:basedOn w:val="DefaultParagraphFont"/>
    <w:uiPriority w:val="99"/>
    <w:unhideWhenUsed/>
    <w:rsid w:val="00E10822"/>
    <w:rPr>
      <w:color w:val="467886" w:themeColor="hyperlink"/>
      <w:u w:val="single"/>
    </w:rPr>
  </w:style>
  <w:style w:type="character" w:styleId="UnresolvedMention">
    <w:name w:val="Unresolved Mention"/>
    <w:basedOn w:val="DefaultParagraphFont"/>
    <w:uiPriority w:val="99"/>
    <w:semiHidden/>
    <w:unhideWhenUsed/>
    <w:rsid w:val="00E108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16232">
      <w:bodyDiv w:val="1"/>
      <w:marLeft w:val="0"/>
      <w:marRight w:val="0"/>
      <w:marTop w:val="0"/>
      <w:marBottom w:val="0"/>
      <w:divBdr>
        <w:top w:val="none" w:sz="0" w:space="0" w:color="auto"/>
        <w:left w:val="none" w:sz="0" w:space="0" w:color="auto"/>
        <w:bottom w:val="none" w:sz="0" w:space="0" w:color="auto"/>
        <w:right w:val="none" w:sz="0" w:space="0" w:color="auto"/>
      </w:divBdr>
    </w:div>
    <w:div w:id="324476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cikit-learn.sourceforge.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5</Pages>
  <Words>1500</Words>
  <Characters>8552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DAVIS</dc:creator>
  <cp:keywords/>
  <dc:description/>
  <cp:lastModifiedBy>Benjamin Davis</cp:lastModifiedBy>
  <cp:revision>2</cp:revision>
  <dcterms:created xsi:type="dcterms:W3CDTF">2024-10-06T19:36:00Z</dcterms:created>
  <dcterms:modified xsi:type="dcterms:W3CDTF">2025-01-27T05:32:00Z</dcterms:modified>
</cp:coreProperties>
</file>