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무인카페 창업 리스크 분석 보고서</w:t>
      </w:r>
    </w:p>
    <w:p>
      <w:pPr>
        <w:jc w:val="center"/>
      </w:pPr>
      <w:r>
        <w:rPr>
          <w:b/>
        </w:rPr>
        <w:t>RiskLab 리스크관리연구소</w:t>
        <w:br/>
      </w:r>
      <w:r>
        <w:t>2024년 5월</w:t>
      </w:r>
    </w:p>
    <w:p/>
    <w:p>
      <w:pPr>
        <w:pStyle w:val="Heading2"/>
      </w:pPr>
      <w:r>
        <w:t>Executive Summary</w:t>
      </w:r>
    </w:p>
    <w:p>
      <w:r>
        <w:t>본 보고서는 무인카페 창업 시 예상되는 주요 리스크를 유형별로 분석하고, 각 리스크에 대한 대응 방안을 제시하는 것을 목적으로 한다. 연구 결과, 무인카페 운영의 핵심 리스크는 ① 기계 고장, ② 도난/파손, ③ 경쟁 심화, ④ 매출 부진으로 분류되었다. 이 중 '경쟁 심화'와 '매출 부진'이 발생 확률과 영향도 측면에서 가장 주의가 필요한 리스크로 도출되었으며, 이에 대한 체계적인 리스크 관리 전략 수립이 필요하다.</w:t>
      </w:r>
    </w:p>
    <w:p>
      <w:pPr>
        <w:pStyle w:val="Heading2"/>
      </w:pPr>
      <w:r>
        <w:t>목차</w:t>
      </w:r>
    </w:p>
    <w:p>
      <w:r>
        <w:t>1. 연구 개요</w:t>
        <w:br/>
        <w:t xml:space="preserve">   1.1 연구 배경 및 목적</w:t>
        <w:br/>
        <w:t xml:space="preserve">   1.2 연구 방법론</w:t>
        <w:br/>
        <w:t>2. 리스크 유형별 분석</w:t>
        <w:br/>
        <w:t xml:space="preserve">   2.1 운영 리스크: 기계 고장</w:t>
        <w:br/>
        <w:t xml:space="preserve">   2.2 보안 리스크: 도난/파손</w:t>
        <w:br/>
        <w:t xml:space="preserve">   2.3 시장 리스크: 경쟁 심화</w:t>
        <w:br/>
        <w:t xml:space="preserve">   2.4 재무 리스크: 매출 부진</w:t>
        <w:br/>
        <w:t>3. 리스크 평가 매트릭스</w:t>
        <w:br/>
        <w:t>4. 결론 및 리스크 관리 전략</w:t>
        <w:br/>
        <w:t>참고자료</w:t>
      </w:r>
    </w:p>
    <w:p>
      <w:pPr>
        <w:pStyle w:val="Heading2"/>
      </w:pPr>
      <w:r>
        <w:t>1. 연구 개요</w:t>
      </w:r>
    </w:p>
    <w:p>
      <w:pPr>
        <w:pStyle w:val="Heading3"/>
      </w:pPr>
      <w:r>
        <w:t>1.1 연구 배경 및 목적</w:t>
      </w:r>
    </w:p>
    <w:p>
      <w:r>
        <w:t>무인카페 시장의 급격한 성장과 함께 창업 실패 사례도 증가하고 있다. 소상공인진흥공단(2024)에 따르면 무인카페의 1년 내 폐업률은 약 28%에 달하며, 이는 전통적인 유인 카페(22%) 대비 높은 수준이다.</w:t>
        <w:br/>
        <w:br/>
        <w:t>본 연구는 무인카페 창업 시 발생 가능한 리스크 요인을 체계적으로 분석하고, 각 리스크에 대한 예방 및 대응 방안을 제시하여 예비 창업자의 의사결정을 지원하는 것을 목적으로 한다.</w:t>
      </w:r>
    </w:p>
    <w:p>
      <w:pPr>
        <w:pStyle w:val="Heading3"/>
      </w:pPr>
      <w:r>
        <w:t>1.2 연구 방법론</w:t>
      </w:r>
    </w:p>
    <w:p>
      <w:r>
        <w:t>• 연구 대상: 무인카페 운영자 52명, 폐업 경험자 18명 (총 70명)</w:t>
        <w:br/>
        <w:t>• 연구 기간: 2024년 1월 ~ 4월 (4개월)</w:t>
        <w:br/>
        <w:t>• 데이터 수집: 심층 인터뷰, 설문조사, 업계 사례 분석</w:t>
        <w:br/>
        <w:t>• 분석 방법: 리스크 발생 확률-영향도 매트릭스 분석</w:t>
        <w:br/>
        <w:t>• 리스크 평가 기준: 발생 확률(고/중/저), 영향도(상/중/하)</w:t>
      </w:r>
    </w:p>
    <w:p>
      <w:pPr>
        <w:pStyle w:val="Heading2"/>
      </w:pPr>
      <w:r>
        <w:t>2. 리스크 유형별 분석</w:t>
      </w:r>
    </w:p>
    <w:p>
      <w:pPr>
        <w:pStyle w:val="Heading3"/>
      </w:pPr>
      <w:r>
        <w:t>2.1 운영 리스크: 기계 고장</w:t>
      </w:r>
    </w:p>
    <w:p>
      <w:r>
        <w:t>■ 리스크 개요</w:t>
        <w:br/>
        <w:t>• 발생 확률: 중 (연간 평균 3.2회 발생)</w:t>
        <w:br/>
        <w:t>• 영향도: 상 (매출 직접 손실)</w:t>
        <w:br/>
        <w:t>• 평균 복구 시간: 4.5시간</w:t>
        <w:br/>
        <w:br/>
        <w:t>■ 주요 발생 원인</w:t>
        <w:br/>
        <w:t>1) 커피머신 노후화 (전체의 45%)</w:t>
        <w:br/>
        <w:t>2) 청소 미흡으로 인한 막힘 (32%)</w:t>
        <w:br/>
        <w:t>3) 전력 불안정/정전 (15%)</w:t>
        <w:br/>
        <w:t>4) 소프트웨어 오류 (8%)</w:t>
        <w:br/>
        <w:br/>
        <w:t>■ 대응 방안</w:t>
        <w:br/>
        <w:t>• 24시간 A/S 계약 체결 (월 15~20만원)</w:t>
        <w:br/>
        <w:t>• 예비 부품 확보 (정수 필터, 그라인더 날 등)</w:t>
        <w:br/>
        <w:t>• 주 1회 정기 점검 및 청소 스케줄 수립</w:t>
        <w:br/>
        <w:t>• UPS(무정전전원장치) 설치 권장</w:t>
      </w:r>
    </w:p>
    <w:p>
      <w:pPr>
        <w:pStyle w:val="Heading3"/>
      </w:pPr>
      <w:r>
        <w:t>2.2 보안 리스크: 도난/파손</w:t>
      </w:r>
    </w:p>
    <w:p>
      <w:r>
        <w:t>■ 리스크 개요</w:t>
        <w:br/>
        <w:t>• 발생 확률: 저 (연간 평균 0.8회)</w:t>
        <w:br/>
        <w:t>• 영향도: 중 (1회 평균 피해액 35만원)</w:t>
        <w:br/>
        <w:br/>
        <w:t>■ 주요 유형</w:t>
        <w:br/>
        <w:t>1) 현금 도난 - 키오스크 파손 (38%)</w:t>
        <w:br/>
        <w:t>2) 원재료(원두, 시럽 등) 도난 (35%)</w:t>
        <w:br/>
        <w:t>3) 기물 파손/낙서 (27%)</w:t>
        <w:br/>
        <w:br/>
        <w:t>■ 대응 방안</w:t>
        <w:br/>
        <w:t>• CCTV 4채널 이상 설치 (입구, 키오스크, 원두 보관함, 외부)</w:t>
        <w:br/>
        <w:t>• 현금 결제 최소화 (카드/간편결제 유도)</w:t>
        <w:br/>
        <w:t>• 도난 보험 가입 (연 20~30만원)</w:t>
        <w:br/>
        <w:t>• 원두 보관함 잠금장치 강화</w:t>
      </w:r>
    </w:p>
    <w:p>
      <w:pPr>
        <w:pStyle w:val="Heading3"/>
      </w:pPr>
      <w:r>
        <w:t>2.3 시장 리스크: 경쟁 심화</w:t>
      </w:r>
    </w:p>
    <w:p>
      <w:r>
        <w:t>■ 리스크 개요</w:t>
        <w:br/>
        <w:t>• 발생 확률: 고 (산업 구조적 요인)</w:t>
        <w:br/>
        <w:t>• 영향도: 상 (매출 감소, 수익성 악화)</w:t>
        <w:br/>
        <w:br/>
        <w:t>■ 현황 분석</w:t>
        <w:br/>
        <w:t>• 무인카페 점포 수 연 20% 이상 증가</w:t>
        <w:br/>
        <w:t>• 대기업 프랜차이즈(메가커피, 컴포즈 등) 무인매장 진출</w:t>
        <w:br/>
        <w:t>• 동일 상권 내 평균 경쟁 점포 수: 2.3개 → 3.8개 (2년간)</w:t>
        <w:br/>
        <w:t>• 가격 경쟁 심화로 평균 객단가 12% 하락</w:t>
        <w:br/>
        <w:br/>
        <w:t>■ 대응 방안</w:t>
        <w:br/>
        <w:t>• 차별화 전략 수립 (스페셜티 원두, 시그니처 메뉴)</w:t>
        <w:br/>
        <w:t>• 멤버십/적립 프로그램으로 충성 고객 확보</w:t>
        <w:br/>
        <w:t>• 운영 효율화를 통한 원가 절감</w:t>
        <w:br/>
        <w:t>• 배달 서비스 도입으로 매출 채널 다각화</w:t>
      </w:r>
    </w:p>
    <w:p>
      <w:pPr>
        <w:pStyle w:val="Heading3"/>
      </w:pPr>
      <w:r>
        <w:t>2.4 재무 리스크: 매출 부진</w:t>
      </w:r>
    </w:p>
    <w:p>
      <w:r>
        <w:t>■ 리스크 개요</w:t>
        <w:br/>
        <w:t>• 발생 확률: 중 (창업 후 6개월 내 32% 경험)</w:t>
        <w:br/>
        <w:t>• 영향도: 상 (폐업 직접 원인)</w:t>
        <w:br/>
        <w:br/>
        <w:t>■ 주요 원인 분석</w:t>
        <w:br/>
        <w:t>1) 입지 선정 실패 (42%)</w:t>
        <w:br/>
        <w:t>2) 초기 마케팅 부족 (28%)</w:t>
        <w:br/>
        <w:t>3) 품질/서비스 문제 (18%)</w:t>
        <w:br/>
        <w:t>4) 가격 경쟁력 부족 (12%)</w:t>
        <w:br/>
        <w:br/>
        <w:t>■ 대응 방안</w:t>
        <w:br/>
        <w:t>• 창업 전 철저한 상권 분석 (최소 2주 현장 조사)</w:t>
        <w:br/>
        <w:t>• 초기 3개월 마케팅 예산 확보 (월 50만원 이상)</w:t>
        <w:br/>
        <w:t>• 고객 피드백 수집 및 신속한 개선</w:t>
        <w:br/>
        <w:t>• 손익분기점 도달 전 운영자금 6개월치 확보</w:t>
      </w:r>
    </w:p>
    <w:p>
      <w:pPr>
        <w:pStyle w:val="Heading2"/>
      </w:pPr>
      <w:r>
        <w:t>3. 리스크 평가 매트릭스</w:t>
      </w:r>
    </w:p>
    <w:p>
      <w:r>
        <w:t>■ 발생 확률-영향도 매트릭스</w:t>
        <w:br/>
        <w:br/>
        <w:t>|          | 영향도 하 | 영향도 중 | 영향도 상 |</w:t>
        <w:br/>
        <w:t>|----------|-----------|-----------|-----------|</w:t>
        <w:br/>
        <w:t>| 확률 고  |           |           | ★경쟁심화 |</w:t>
        <w:br/>
        <w:t>| 확률 중  |           |           | ★기계고장, ★매출부진 |</w:t>
        <w:br/>
        <w:t>| 확률 저  |           | 도난/파손 |           |</w:t>
        <w:br/>
        <w:br/>
        <w:t>■ 리스크 우선순위</w:t>
        <w:br/>
        <w:t>1순위: 경쟁 심화 (확률 고, 영향도 상) - 전략적 대응 필수</w:t>
        <w:br/>
        <w:t>2순위: 매출 부진 (확률 중, 영향도 상) - 사전 예방 중요</w:t>
        <w:br/>
        <w:t>3순위: 기계 고장 (확률 중, 영향도 상) - 운영 대비 필요</w:t>
        <w:br/>
        <w:t>4순위: 도난/파손 (확률 저, 영향도 중) - 기본 보안 조치</w:t>
      </w:r>
    </w:p>
    <w:p>
      <w:pPr>
        <w:pStyle w:val="Heading2"/>
      </w:pPr>
      <w:r>
        <w:t>4. 결론 및 리스크 관리 전략</w:t>
      </w:r>
    </w:p>
    <w:p>
      <w:r>
        <w:t>■ 결론</w:t>
        <w:br/>
        <w:t>본 연구를 통해 무인카페 창업의 핵심 리스크 요인과 대응 방안을 분석하였다. 연구 결과, 무인카페 창업자가 가장 주의해야 할 리스크는 '경쟁 심화'와 '매출 부진'으로, 이 두 요인이 폐업의 주요 원인으로 작용하고 있다.</w:t>
        <w:br/>
        <w:br/>
        <w:t>■ 핵심 리스크 관리 전략</w:t>
        <w:br/>
        <w:t>1) 사전 예방 단계</w:t>
        <w:br/>
        <w:t xml:space="preserve">   - 철저한 상권 분석 및 경쟁 환경 조사</w:t>
        <w:br/>
        <w:t xml:space="preserve">   - 충분한 운영자금 확보 (최소 6개월치)</w:t>
        <w:br/>
        <w:t xml:space="preserve">   - 차별화 전략 수립</w:t>
        <w:br/>
        <w:br/>
        <w:t>2) 운영 단계</w:t>
        <w:br/>
        <w:t xml:space="preserve">   - 24시간 A/S 계약 및 정기 점검 체계 구축</w:t>
        <w:br/>
        <w:t xml:space="preserve">   - CCTV 및 보안 시스템 설치</w:t>
        <w:br/>
        <w:t xml:space="preserve">   - 고객 피드백 기반 지속 개선</w:t>
        <w:br/>
        <w:br/>
        <w:t>3) 위기 대응 단계</w:t>
        <w:br/>
        <w:t xml:space="preserve">   - 매출 부진 시 비용 구조 재검토</w:t>
        <w:br/>
        <w:t xml:space="preserve">   - 경쟁 심화 시 차별화 전략 강화</w:t>
        <w:br/>
        <w:t xml:space="preserve">   - 비상 자금 확보</w:t>
        <w:br/>
        <w:br/>
        <w:t>■ 연구 한계 및 향후 과제</w:t>
        <w:br/>
        <w:t>본 연구는 수도권 지역 무인카페를 대상으로 하였으며, 지역별 특성에 따른 리스크 차이에 대한 후속 연구가 필요하다.</w:t>
      </w:r>
    </w:p>
    <w:p>
      <w:pPr>
        <w:pStyle w:val="Heading2"/>
      </w:pPr>
      <w:r>
        <w:t>참고자료</w:t>
      </w:r>
    </w:p>
    <w:p>
      <w:r>
        <w:t>• 소상공인시장진흥공단 (2024). 소상공인 창업 및 폐업 현황</w:t>
        <w:br/>
        <w:t>• 한국프랜차이즈산업협회 (2024). 프랜차이즈 산업 동향</w:t>
        <w:br/>
        <w:t>• 중소벤처기업부 (2024). 창업기업 실태조사</w:t>
        <w:br/>
        <w:t>• 김창업, 이경영 (2023). 무인매장 운영 리스크 요인 분석. 창업학연구, 18(4), 45-68.</w:t>
      </w:r>
    </w:p>
    <w:p/>
    <w:p>
      <w:r>
        <w:rPr>
          <w:i/>
        </w:rPr>
        <w:t>출처: risklab.kr/analysis/unmanned-cafe-2024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