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무인카페 경쟁사 비교 분석</w:t>
      </w:r>
    </w:p>
    <w:p>
      <w:r>
        <w:t>작성일: 2024년 5월 | 분석 대상: 국내 주요 무인카페 브랜드 3개사</w:t>
      </w:r>
    </w:p>
    <w:p>
      <w:r>
        <w:t>출처 URL: https://bizplan.kr/docs/competitor-analysis-2024</w:t>
      </w:r>
    </w:p>
    <w:p/>
    <w:p>
      <w:r>
        <w:t xml:space="preserve">본 보고서는 국내 무인카페 시장의 주요 플레이어 3곳을 분석하여 각 브랜드의 포지셔닝, 가격 전략, 강약점을 비교합니다. </w:t>
      </w:r>
      <w:r>
        <w:t>이를 통해 신규 진입 시 차별화 전략을 도출하고자 합니다.</w:t>
      </w:r>
    </w:p>
    <w:p>
      <w:pPr>
        <w:pStyle w:val="Heading1"/>
      </w:pPr>
      <w:r>
        <w:t>1. 커피콩콩 (저가형 리더)</w:t>
      </w:r>
    </w:p>
    <w:p>
      <w:pPr>
        <w:pStyle w:val="Heading2"/>
      </w:pPr>
      <w:r>
        <w:t>브랜드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설립</w:t>
            </w:r>
          </w:p>
        </w:tc>
        <w:tc>
          <w:tcPr>
            <w:tcW w:type="dxa" w:w="4320"/>
          </w:tcPr>
          <w:p>
            <w:r>
              <w:t>2021년 3월</w:t>
            </w:r>
          </w:p>
        </w:tc>
      </w:tr>
      <w:tr>
        <w:tc>
          <w:tcPr>
            <w:tcW w:type="dxa" w:w="4320"/>
          </w:tcPr>
          <w:p>
            <w:r>
              <w:t>매장 수</w:t>
            </w:r>
          </w:p>
        </w:tc>
        <w:tc>
          <w:tcPr>
            <w:tcW w:type="dxa" w:w="4320"/>
          </w:tcPr>
          <w:p>
            <w:r>
              <w:t>전국 180개 (2024년 5월 기준)</w:t>
            </w:r>
          </w:p>
        </w:tc>
      </w:tr>
      <w:tr>
        <w:tc>
          <w:tcPr>
            <w:tcW w:type="dxa" w:w="4320"/>
          </w:tcPr>
          <w:p>
            <w:r>
              <w:t>콘셉트</w:t>
            </w:r>
          </w:p>
        </w:tc>
        <w:tc>
          <w:tcPr>
            <w:tcW w:type="dxa" w:w="4320"/>
          </w:tcPr>
          <w:p>
            <w:r>
              <w:t>"천원대 커피의 혁명"</w:t>
            </w:r>
          </w:p>
        </w:tc>
      </w:tr>
      <w:tr>
        <w:tc>
          <w:tcPr>
            <w:tcW w:type="dxa" w:w="4320"/>
          </w:tcPr>
          <w:p>
            <w:r>
              <w:t>주 타겟</w:t>
            </w:r>
          </w:p>
        </w:tc>
        <w:tc>
          <w:tcPr>
            <w:tcW w:type="dxa" w:w="4320"/>
          </w:tcPr>
          <w:p>
            <w:r>
              <w:t>대학생, 가격 민감 소비자</w:t>
            </w:r>
          </w:p>
        </w:tc>
      </w:tr>
      <w:tr>
        <w:tc>
          <w:tcPr>
            <w:tcW w:type="dxa" w:w="4320"/>
          </w:tcPr>
          <w:p>
            <w:r>
              <w:t>평균 매장 규모</w:t>
            </w:r>
          </w:p>
        </w:tc>
        <w:tc>
          <w:tcPr>
            <w:tcW w:type="dxa" w:w="4320"/>
          </w:tcPr>
          <w:p>
            <w:r>
              <w:t>8~10평</w:t>
            </w:r>
          </w:p>
        </w:tc>
      </w:tr>
      <w:tr>
        <w:tc>
          <w:tcPr>
            <w:tcW w:type="dxa" w:w="4320"/>
          </w:tcPr>
          <w:p>
            <w:r>
              <w:t>본사 위치</w:t>
            </w:r>
          </w:p>
        </w:tc>
        <w:tc>
          <w:tcPr>
            <w:tcW w:type="dxa" w:w="4320"/>
          </w:tcPr>
          <w:p>
            <w:r>
              <w:t>서울 마포구</w:t>
            </w:r>
          </w:p>
        </w:tc>
      </w:tr>
    </w:tbl>
    <w:p/>
    <w:p>
      <w:pPr>
        <w:pStyle w:val="Heading2"/>
      </w:pPr>
      <w:r>
        <w:t>가격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메뉴</w:t>
            </w:r>
          </w:p>
        </w:tc>
        <w:tc>
          <w:tcPr>
            <w:tcW w:type="dxa" w:w="2880"/>
          </w:tcPr>
          <w:p>
            <w:r>
              <w:t>가격</w:t>
            </w:r>
          </w:p>
        </w:tc>
        <w:tc>
          <w:tcPr>
            <w:tcW w:type="dxa" w:w="2880"/>
          </w:tcPr>
          <w:p>
            <w:r>
              <w:t>업계 평균 대비</w:t>
            </w:r>
          </w:p>
        </w:tc>
      </w:tr>
      <w:tr>
        <w:tc>
          <w:tcPr>
            <w:tcW w:type="dxa" w:w="2880"/>
          </w:tcPr>
          <w:p>
            <w:r>
              <w:t>아메리카노</w:t>
            </w:r>
          </w:p>
        </w:tc>
        <w:tc>
          <w:tcPr>
            <w:tcW w:type="dxa" w:w="2880"/>
          </w:tcPr>
          <w:p>
            <w:r>
              <w:t>1,500원</w:t>
            </w:r>
          </w:p>
        </w:tc>
        <w:tc>
          <w:tcPr>
            <w:tcW w:type="dxa" w:w="2880"/>
          </w:tcPr>
          <w:p>
            <w:r>
              <w:t>-40%</w:t>
            </w:r>
          </w:p>
        </w:tc>
      </w:tr>
      <w:tr>
        <w:tc>
          <w:tcPr>
            <w:tcW w:type="dxa" w:w="2880"/>
          </w:tcPr>
          <w:p>
            <w:r>
              <w:t>카페라떼</w:t>
            </w:r>
          </w:p>
        </w:tc>
        <w:tc>
          <w:tcPr>
            <w:tcW w:type="dxa" w:w="2880"/>
          </w:tcPr>
          <w:p>
            <w:r>
              <w:t>2,000원</w:t>
            </w:r>
          </w:p>
        </w:tc>
        <w:tc>
          <w:tcPr>
            <w:tcW w:type="dxa" w:w="2880"/>
          </w:tcPr>
          <w:p>
            <w:r>
              <w:t>-33%</w:t>
            </w:r>
          </w:p>
        </w:tc>
      </w:tr>
      <w:tr>
        <w:tc>
          <w:tcPr>
            <w:tcW w:type="dxa" w:w="2880"/>
          </w:tcPr>
          <w:p>
            <w:r>
              <w:t>바닐라라떼</w:t>
            </w:r>
          </w:p>
        </w:tc>
        <w:tc>
          <w:tcPr>
            <w:tcW w:type="dxa" w:w="2880"/>
          </w:tcPr>
          <w:p>
            <w:r>
              <w:t>2,300원</w:t>
            </w:r>
          </w:p>
        </w:tc>
        <w:tc>
          <w:tcPr>
            <w:tcW w:type="dxa" w:w="2880"/>
          </w:tcPr>
          <w:p>
            <w:r>
              <w:t>-31%</w:t>
            </w:r>
          </w:p>
        </w:tc>
      </w:tr>
      <w:tr>
        <w:tc>
          <w:tcPr>
            <w:tcW w:type="dxa" w:w="2880"/>
          </w:tcPr>
          <w:p>
            <w:r>
              <w:t>콜드브루</w:t>
            </w:r>
          </w:p>
        </w:tc>
        <w:tc>
          <w:tcPr>
            <w:tcW w:type="dxa" w:w="2880"/>
          </w:tcPr>
          <w:p>
            <w:r>
              <w:t>2,500원</w:t>
            </w:r>
          </w:p>
        </w:tc>
        <w:tc>
          <w:tcPr>
            <w:tcW w:type="dxa" w:w="2880"/>
          </w:tcPr>
          <w:p>
            <w:r>
              <w:t>-29%</w:t>
            </w:r>
          </w:p>
        </w:tc>
      </w:tr>
    </w:tbl>
    <w:p/>
    <w:p>
      <w:pPr>
        <w:pStyle w:val="Heading2"/>
      </w:pPr>
      <w:r>
        <w:t>강점 및 약점</w:t>
      </w:r>
    </w:p>
    <w:p>
      <w:r>
        <w:rPr>
          <w:b/>
        </w:rPr>
        <w:t>강점</w:t>
      </w:r>
    </w:p>
    <w:p>
      <w:pPr>
        <w:pStyle w:val="ListBullet"/>
      </w:pPr>
      <w:r>
        <w:t>업계 최저가 포지셔닝으로 가격 경쟁력 확보</w:t>
      </w:r>
    </w:p>
    <w:p>
      <w:pPr>
        <w:pStyle w:val="ListBullet"/>
      </w:pPr>
      <w:r>
        <w:t>소형 매장 운영으로 임대료 부담 최소화</w:t>
      </w:r>
    </w:p>
    <w:p>
      <w:pPr>
        <w:pStyle w:val="ListBullet"/>
      </w:pPr>
      <w:r>
        <w:t>테이크아웃 중심으로 회전율 극대화</w:t>
      </w:r>
    </w:p>
    <w:p>
      <w:pPr>
        <w:pStyle w:val="ListBullet"/>
      </w:pPr>
      <w:r>
        <w:t>가맹비 500만원으로 진입 장벽 낮춤</w:t>
      </w:r>
    </w:p>
    <w:p>
      <w:r>
        <w:rPr>
          <w:b/>
        </w:rPr>
        <w:t>약점</w:t>
      </w:r>
    </w:p>
    <w:p>
      <w:pPr>
        <w:pStyle w:val="ListBullet"/>
      </w:pPr>
      <w:r>
        <w:t>좌석 부족으로 체류 고객 확보 어려움</w:t>
      </w:r>
    </w:p>
    <w:p>
      <w:pPr>
        <w:pStyle w:val="ListBullet"/>
      </w:pPr>
      <w:r>
        <w:t>저가 이미지로 프리미엄 수요 흡수 제한</w:t>
      </w:r>
    </w:p>
    <w:p>
      <w:pPr>
        <w:pStyle w:val="ListBullet"/>
      </w:pPr>
      <w:r>
        <w:t>메뉴 단순화로 선택의 폭 좁음</w:t>
      </w:r>
    </w:p>
    <w:p>
      <w:pPr>
        <w:pStyle w:val="Heading1"/>
      </w:pPr>
      <w:r>
        <w:t>2. 빈스팟 (프리미엄형)</w:t>
      </w:r>
    </w:p>
    <w:p>
      <w:pPr>
        <w:pStyle w:val="Heading2"/>
      </w:pPr>
      <w:r>
        <w:t>브랜드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설립</w:t>
            </w:r>
          </w:p>
        </w:tc>
        <w:tc>
          <w:tcPr>
            <w:tcW w:type="dxa" w:w="4320"/>
          </w:tcPr>
          <w:p>
            <w:r>
              <w:t>2020년 8월</w:t>
            </w:r>
          </w:p>
        </w:tc>
      </w:tr>
      <w:tr>
        <w:tc>
          <w:tcPr>
            <w:tcW w:type="dxa" w:w="4320"/>
          </w:tcPr>
          <w:p>
            <w:r>
              <w:t>매장 수</w:t>
            </w:r>
          </w:p>
        </w:tc>
        <w:tc>
          <w:tcPr>
            <w:tcW w:type="dxa" w:w="4320"/>
          </w:tcPr>
          <w:p>
            <w:r>
              <w:t>전국 85개</w:t>
            </w:r>
          </w:p>
        </w:tc>
      </w:tr>
      <w:tr>
        <w:tc>
          <w:tcPr>
            <w:tcW w:type="dxa" w:w="4320"/>
          </w:tcPr>
          <w:p>
            <w:r>
              <w:t>콘셉트</w:t>
            </w:r>
          </w:p>
        </w:tc>
        <w:tc>
          <w:tcPr>
            <w:tcW w:type="dxa" w:w="4320"/>
          </w:tcPr>
          <w:p>
            <w:r>
              <w:t>"무인이지만 프리미엄"</w:t>
            </w:r>
          </w:p>
        </w:tc>
      </w:tr>
      <w:tr>
        <w:tc>
          <w:tcPr>
            <w:tcW w:type="dxa" w:w="4320"/>
          </w:tcPr>
          <w:p>
            <w:r>
              <w:t>주 타겟</w:t>
            </w:r>
          </w:p>
        </w:tc>
        <w:tc>
          <w:tcPr>
            <w:tcW w:type="dxa" w:w="4320"/>
          </w:tcPr>
          <w:p>
            <w:r>
              <w:t>직장인, 30대 이상</w:t>
            </w:r>
          </w:p>
        </w:tc>
      </w:tr>
      <w:tr>
        <w:tc>
          <w:tcPr>
            <w:tcW w:type="dxa" w:w="4320"/>
          </w:tcPr>
          <w:p>
            <w:r>
              <w:t>평균 매장 규모</w:t>
            </w:r>
          </w:p>
        </w:tc>
        <w:tc>
          <w:tcPr>
            <w:tcW w:type="dxa" w:w="4320"/>
          </w:tcPr>
          <w:p>
            <w:r>
              <w:t>15~20평</w:t>
            </w:r>
          </w:p>
        </w:tc>
      </w:tr>
      <w:tr>
        <w:tc>
          <w:tcPr>
            <w:tcW w:type="dxa" w:w="4320"/>
          </w:tcPr>
          <w:p>
            <w:r>
              <w:t>본사 위치</w:t>
            </w:r>
          </w:p>
        </w:tc>
        <w:tc>
          <w:tcPr>
            <w:tcW w:type="dxa" w:w="4320"/>
          </w:tcPr>
          <w:p>
            <w:r>
              <w:t>서울 강남구</w:t>
            </w:r>
          </w:p>
        </w:tc>
      </w:tr>
    </w:tbl>
    <w:p/>
    <w:p>
      <w:pPr>
        <w:pStyle w:val="Heading2"/>
      </w:pPr>
      <w:r>
        <w:t>가격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메뉴</w:t>
            </w:r>
          </w:p>
        </w:tc>
        <w:tc>
          <w:tcPr>
            <w:tcW w:type="dxa" w:w="2880"/>
          </w:tcPr>
          <w:p>
            <w:r>
              <w:t>가격</w:t>
            </w:r>
          </w:p>
        </w:tc>
        <w:tc>
          <w:tcPr>
            <w:tcW w:type="dxa" w:w="2880"/>
          </w:tcPr>
          <w:p>
            <w:r>
              <w:t>특징</w:t>
            </w:r>
          </w:p>
        </w:tc>
      </w:tr>
      <w:tr>
        <w:tc>
          <w:tcPr>
            <w:tcW w:type="dxa" w:w="2880"/>
          </w:tcPr>
          <w:p>
            <w:r>
              <w:t>아메리카노</w:t>
            </w:r>
          </w:p>
        </w:tc>
        <w:tc>
          <w:tcPr>
            <w:tcW w:type="dxa" w:w="2880"/>
          </w:tcPr>
          <w:p>
            <w:r>
              <w:t>2,500원</w:t>
            </w:r>
          </w:p>
        </w:tc>
        <w:tc>
          <w:tcPr>
            <w:tcW w:type="dxa" w:w="2880"/>
          </w:tcPr>
          <w:p>
            <w:r>
              <w:t>스페셜티 원두 사용</w:t>
            </w:r>
          </w:p>
        </w:tc>
      </w:tr>
      <w:tr>
        <w:tc>
          <w:tcPr>
            <w:tcW w:type="dxa" w:w="2880"/>
          </w:tcPr>
          <w:p>
            <w:r>
              <w:t>카페라떼</w:t>
            </w:r>
          </w:p>
        </w:tc>
        <w:tc>
          <w:tcPr>
            <w:tcW w:type="dxa" w:w="2880"/>
          </w:tcPr>
          <w:p>
            <w:r>
              <w:t>3,200원</w:t>
            </w:r>
          </w:p>
        </w:tc>
        <w:tc>
          <w:tcPr>
            <w:tcW w:type="dxa" w:w="2880"/>
          </w:tcPr>
          <w:p>
            <w:r>
              <w:t>바리스타 챔피언 레시피</w:t>
            </w:r>
          </w:p>
        </w:tc>
      </w:tr>
      <w:tr>
        <w:tc>
          <w:tcPr>
            <w:tcW w:type="dxa" w:w="2880"/>
          </w:tcPr>
          <w:p>
            <w:r>
              <w:t>시그니처 라떼</w:t>
            </w:r>
          </w:p>
        </w:tc>
        <w:tc>
          <w:tcPr>
            <w:tcW w:type="dxa" w:w="2880"/>
          </w:tcPr>
          <w:p>
            <w:r>
              <w:t>3,800원</w:t>
            </w:r>
          </w:p>
        </w:tc>
        <w:tc>
          <w:tcPr>
            <w:tcW w:type="dxa" w:w="2880"/>
          </w:tcPr>
          <w:p>
            <w:r>
              <w:t>시즌 한정 메뉴</w:t>
            </w:r>
          </w:p>
        </w:tc>
      </w:tr>
      <w:tr>
        <w:tc>
          <w:tcPr>
            <w:tcW w:type="dxa" w:w="2880"/>
          </w:tcPr>
          <w:p>
            <w:r>
              <w:t>콜드브루</w:t>
            </w:r>
          </w:p>
        </w:tc>
        <w:tc>
          <w:tcPr>
            <w:tcW w:type="dxa" w:w="2880"/>
          </w:tcPr>
          <w:p>
            <w:r>
              <w:t>3,500원</w:t>
            </w:r>
          </w:p>
        </w:tc>
        <w:tc>
          <w:tcPr>
            <w:tcW w:type="dxa" w:w="2880"/>
          </w:tcPr>
          <w:p>
            <w:r>
              <w:t>24시간 추출</w:t>
            </w:r>
          </w:p>
        </w:tc>
      </w:tr>
    </w:tbl>
    <w:p/>
    <w:p>
      <w:pPr>
        <w:pStyle w:val="Heading2"/>
      </w:pPr>
      <w:r>
        <w:t>강점 및 약점</w:t>
      </w:r>
    </w:p>
    <w:p>
      <w:r>
        <w:rPr>
          <w:b/>
        </w:rPr>
        <w:t>강점</w:t>
      </w:r>
    </w:p>
    <w:p>
      <w:pPr>
        <w:pStyle w:val="ListBullet"/>
      </w:pPr>
      <w:r>
        <w:t>스페셜티 원두로 커피 품질 차별화</w:t>
      </w:r>
    </w:p>
    <w:p>
      <w:pPr>
        <w:pStyle w:val="ListBullet"/>
      </w:pPr>
      <w:r>
        <w:t>넓은 좌석 공간으로 체류 고객 확보</w:t>
      </w:r>
    </w:p>
    <w:p>
      <w:pPr>
        <w:pStyle w:val="ListBullet"/>
      </w:pPr>
      <w:r>
        <w:t>프리미엄 인테리어로 브랜드 이미지 제고</w:t>
      </w:r>
    </w:p>
    <w:p>
      <w:pPr>
        <w:pStyle w:val="ListBullet"/>
      </w:pPr>
      <w:r>
        <w:t>충성 고객 기반 확보 (재방문율 65%)</w:t>
      </w:r>
    </w:p>
    <w:p>
      <w:r>
        <w:rPr>
          <w:b/>
        </w:rPr>
        <w:t>약점</w:t>
      </w:r>
    </w:p>
    <w:p>
      <w:pPr>
        <w:pStyle w:val="ListBullet"/>
      </w:pPr>
      <w:r>
        <w:t>높은 초기 투자비 (평균 6,000만원)</w:t>
      </w:r>
    </w:p>
    <w:p>
      <w:pPr>
        <w:pStyle w:val="ListBullet"/>
      </w:pPr>
      <w:r>
        <w:t>입지 선택의 제약 (상업지구 한정)</w:t>
      </w:r>
    </w:p>
    <w:p>
      <w:pPr>
        <w:pStyle w:val="ListBullet"/>
      </w:pPr>
      <w:r>
        <w:t>가격 저항으로 대중화 한계</w:t>
      </w:r>
    </w:p>
    <w:p>
      <w:pPr>
        <w:pStyle w:val="Heading1"/>
      </w:pPr>
      <w:r>
        <w:t>3. 카페365 (균형형)</w:t>
      </w:r>
    </w:p>
    <w:p>
      <w:pPr>
        <w:pStyle w:val="Heading2"/>
      </w:pPr>
      <w:r>
        <w:t>브랜드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설립</w:t>
            </w:r>
          </w:p>
        </w:tc>
        <w:tc>
          <w:tcPr>
            <w:tcW w:type="dxa" w:w="4320"/>
          </w:tcPr>
          <w:p>
            <w:r>
              <w:t>2022년 1월</w:t>
            </w:r>
          </w:p>
        </w:tc>
      </w:tr>
      <w:tr>
        <w:tc>
          <w:tcPr>
            <w:tcW w:type="dxa" w:w="4320"/>
          </w:tcPr>
          <w:p>
            <w:r>
              <w:t>매장 수</w:t>
            </w:r>
          </w:p>
        </w:tc>
        <w:tc>
          <w:tcPr>
            <w:tcW w:type="dxa" w:w="4320"/>
          </w:tcPr>
          <w:p>
            <w:r>
              <w:t>전국 120개</w:t>
            </w:r>
          </w:p>
        </w:tc>
      </w:tr>
      <w:tr>
        <w:tc>
          <w:tcPr>
            <w:tcW w:type="dxa" w:w="4320"/>
          </w:tcPr>
          <w:p>
            <w:r>
              <w:t>콘셉트</w:t>
            </w:r>
          </w:p>
        </w:tc>
        <w:tc>
          <w:tcPr>
            <w:tcW w:type="dxa" w:w="4320"/>
          </w:tcPr>
          <w:p>
            <w:r>
              <w:t>"24시간 당신 곁에"</w:t>
            </w:r>
          </w:p>
        </w:tc>
      </w:tr>
      <w:tr>
        <w:tc>
          <w:tcPr>
            <w:tcW w:type="dxa" w:w="4320"/>
          </w:tcPr>
          <w:p>
            <w:r>
              <w:t>주 타겟</w:t>
            </w:r>
          </w:p>
        </w:tc>
        <w:tc>
          <w:tcPr>
            <w:tcW w:type="dxa" w:w="4320"/>
          </w:tcPr>
          <w:p>
            <w:r>
              <w:t>야간 근무자, 일반 소비자</w:t>
            </w:r>
          </w:p>
        </w:tc>
      </w:tr>
      <w:tr>
        <w:tc>
          <w:tcPr>
            <w:tcW w:type="dxa" w:w="4320"/>
          </w:tcPr>
          <w:p>
            <w:r>
              <w:t>평균 매장 규모</w:t>
            </w:r>
          </w:p>
        </w:tc>
        <w:tc>
          <w:tcPr>
            <w:tcW w:type="dxa" w:w="4320"/>
          </w:tcPr>
          <w:p>
            <w:r>
              <w:t>12~15평</w:t>
            </w:r>
          </w:p>
        </w:tc>
      </w:tr>
      <w:tr>
        <w:tc>
          <w:tcPr>
            <w:tcW w:type="dxa" w:w="4320"/>
          </w:tcPr>
          <w:p>
            <w:r>
              <w:t>본사 위치</w:t>
            </w:r>
          </w:p>
        </w:tc>
        <w:tc>
          <w:tcPr>
            <w:tcW w:type="dxa" w:w="4320"/>
          </w:tcPr>
          <w:p>
            <w:r>
              <w:t>서울 영등포구</w:t>
            </w:r>
          </w:p>
        </w:tc>
      </w:tr>
    </w:tbl>
    <w:p/>
    <w:p>
      <w:pPr>
        <w:pStyle w:val="Heading2"/>
      </w:pPr>
      <w:r>
        <w:t>가격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메뉴</w:t>
            </w:r>
          </w:p>
        </w:tc>
        <w:tc>
          <w:tcPr>
            <w:tcW w:type="dxa" w:w="2880"/>
          </w:tcPr>
          <w:p>
            <w:r>
              <w:t>가격</w:t>
            </w:r>
          </w:p>
        </w:tc>
        <w:tc>
          <w:tcPr>
            <w:tcW w:type="dxa" w:w="2880"/>
          </w:tcPr>
          <w:p>
            <w:r>
              <w:t>특징</w:t>
            </w:r>
          </w:p>
        </w:tc>
      </w:tr>
      <w:tr>
        <w:tc>
          <w:tcPr>
            <w:tcW w:type="dxa" w:w="2880"/>
          </w:tcPr>
          <w:p>
            <w:r>
              <w:t>아메리카노</w:t>
            </w:r>
          </w:p>
        </w:tc>
        <w:tc>
          <w:tcPr>
            <w:tcW w:type="dxa" w:w="2880"/>
          </w:tcPr>
          <w:p>
            <w:r>
              <w:t>2,000원</w:t>
            </w:r>
          </w:p>
        </w:tc>
        <w:tc>
          <w:tcPr>
            <w:tcW w:type="dxa" w:w="2880"/>
          </w:tcPr>
          <w:p>
            <w:r>
              <w:t>가성비 포지셔닝</w:t>
            </w:r>
          </w:p>
        </w:tc>
      </w:tr>
      <w:tr>
        <w:tc>
          <w:tcPr>
            <w:tcW w:type="dxa" w:w="2880"/>
          </w:tcPr>
          <w:p>
            <w:r>
              <w:t>카페라떼</w:t>
            </w:r>
          </w:p>
        </w:tc>
        <w:tc>
          <w:tcPr>
            <w:tcW w:type="dxa" w:w="2880"/>
          </w:tcPr>
          <w:p>
            <w:r>
              <w:t>2,700원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스무디/에이드</w:t>
            </w:r>
          </w:p>
        </w:tc>
        <w:tc>
          <w:tcPr>
            <w:tcW w:type="dxa" w:w="2880"/>
          </w:tcPr>
          <w:p>
            <w:r>
              <w:t>3,000원</w:t>
            </w:r>
          </w:p>
        </w:tc>
        <w:tc>
          <w:tcPr>
            <w:tcW w:type="dxa" w:w="2880"/>
          </w:tcPr>
          <w:p>
            <w:r>
              <w:t>여름 시즌 인기</w:t>
            </w:r>
          </w:p>
        </w:tc>
      </w:tr>
      <w:tr>
        <w:tc>
          <w:tcPr>
            <w:tcW w:type="dxa" w:w="2880"/>
          </w:tcPr>
          <w:p>
            <w:r>
              <w:t>디저트</w:t>
            </w:r>
          </w:p>
        </w:tc>
        <w:tc>
          <w:tcPr>
            <w:tcW w:type="dxa" w:w="2880"/>
          </w:tcPr>
          <w:p>
            <w:r>
              <w:t>2,000~3,500원</w:t>
            </w:r>
          </w:p>
        </w:tc>
        <w:tc>
          <w:tcPr>
            <w:tcW w:type="dxa" w:w="2880"/>
          </w:tcPr>
          <w:p>
            <w:r>
              <w:t>크로플, 마카롱 등</w:t>
            </w:r>
          </w:p>
        </w:tc>
      </w:tr>
    </w:tbl>
    <w:p/>
    <w:p>
      <w:pPr>
        <w:pStyle w:val="Heading2"/>
      </w:pPr>
      <w:r>
        <w:t>강점 및 약점</w:t>
      </w:r>
    </w:p>
    <w:p>
      <w:r>
        <w:rPr>
          <w:b/>
        </w:rPr>
        <w:t>강점</w:t>
      </w:r>
    </w:p>
    <w:p>
      <w:pPr>
        <w:pStyle w:val="ListBullet"/>
      </w:pPr>
      <w:r>
        <w:t>24시간 운영 필수 조건으로 야간 수요 독점</w:t>
      </w:r>
    </w:p>
    <w:p>
      <w:pPr>
        <w:pStyle w:val="ListBullet"/>
      </w:pPr>
      <w:r>
        <w:t>균형 잡힌 가격으로 폭넓은 고객층</w:t>
      </w:r>
    </w:p>
    <w:p>
      <w:pPr>
        <w:pStyle w:val="ListBullet"/>
      </w:pPr>
      <w:r>
        <w:t>디저트 판매로 객단가 상승</w:t>
      </w:r>
    </w:p>
    <w:p>
      <w:pPr>
        <w:pStyle w:val="ListBullet"/>
      </w:pPr>
      <w:r>
        <w:t>로봇 청소기 도입으로 청결 관리 자동화</w:t>
      </w:r>
    </w:p>
    <w:p>
      <w:r>
        <w:rPr>
          <w:b/>
        </w:rPr>
        <w:t>약점</w:t>
      </w:r>
    </w:p>
    <w:p>
      <w:pPr>
        <w:pStyle w:val="ListBullet"/>
      </w:pPr>
      <w:r>
        <w:t>야간 관리의 어려움 (치안, 청결)</w:t>
      </w:r>
    </w:p>
    <w:p>
      <w:pPr>
        <w:pStyle w:val="ListBullet"/>
      </w:pPr>
      <w:r>
        <w:t>전기요금 부담 (월 30만원 이상)</w:t>
      </w:r>
    </w:p>
    <w:p>
      <w:pPr>
        <w:pStyle w:val="ListBullet"/>
      </w:pPr>
      <w:r>
        <w:t>명확한 차별점 부족 (중간 포지션의 딜레마)</w:t>
      </w:r>
    </w:p>
    <w:p>
      <w:pPr>
        <w:pStyle w:val="Heading1"/>
      </w:pPr>
      <w:r>
        <w:t>종합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커피콩콩</w:t>
            </w:r>
          </w:p>
        </w:tc>
        <w:tc>
          <w:tcPr>
            <w:tcW w:type="dxa" w:w="2160"/>
          </w:tcPr>
          <w:p>
            <w:r>
              <w:t>빈스팟</w:t>
            </w:r>
          </w:p>
        </w:tc>
        <w:tc>
          <w:tcPr>
            <w:tcW w:type="dxa" w:w="2160"/>
          </w:tcPr>
          <w:p>
            <w:r>
              <w:t>카페365</w:t>
            </w:r>
          </w:p>
        </w:tc>
      </w:tr>
      <w:tr>
        <w:tc>
          <w:tcPr>
            <w:tcW w:type="dxa" w:w="2160"/>
          </w:tcPr>
          <w:p>
            <w:r>
              <w:t>포지셔닝</w:t>
            </w:r>
          </w:p>
        </w:tc>
        <w:tc>
          <w:tcPr>
            <w:tcW w:type="dxa" w:w="2160"/>
          </w:tcPr>
          <w:p>
            <w:r>
              <w:t>저가</w:t>
            </w:r>
          </w:p>
        </w:tc>
        <w:tc>
          <w:tcPr>
            <w:tcW w:type="dxa" w:w="2160"/>
          </w:tcPr>
          <w:p>
            <w:r>
              <w:t>프리미엄</w:t>
            </w:r>
          </w:p>
        </w:tc>
        <w:tc>
          <w:tcPr>
            <w:tcW w:type="dxa" w:w="2160"/>
          </w:tcPr>
          <w:p>
            <w:r>
              <w:t>균형</w:t>
            </w:r>
          </w:p>
        </w:tc>
      </w:tr>
      <w:tr>
        <w:tc>
          <w:tcPr>
            <w:tcW w:type="dxa" w:w="2160"/>
          </w:tcPr>
          <w:p>
            <w:r>
              <w:t>아메리카노</w:t>
            </w:r>
          </w:p>
        </w:tc>
        <w:tc>
          <w:tcPr>
            <w:tcW w:type="dxa" w:w="2160"/>
          </w:tcPr>
          <w:p>
            <w:r>
              <w:t>1,500원</w:t>
            </w:r>
          </w:p>
        </w:tc>
        <w:tc>
          <w:tcPr>
            <w:tcW w:type="dxa" w:w="2160"/>
          </w:tcPr>
          <w:p>
            <w:r>
              <w:t>2,500원</w:t>
            </w:r>
          </w:p>
        </w:tc>
        <w:tc>
          <w:tcPr>
            <w:tcW w:type="dxa" w:w="2160"/>
          </w:tcPr>
          <w:p>
            <w:r>
              <w:t>2,000원</w:t>
            </w:r>
          </w:p>
        </w:tc>
      </w:tr>
      <w:tr>
        <w:tc>
          <w:tcPr>
            <w:tcW w:type="dxa" w:w="2160"/>
          </w:tcPr>
          <w:p>
            <w:r>
              <w:t>초기 투자</w:t>
            </w:r>
          </w:p>
        </w:tc>
        <w:tc>
          <w:tcPr>
            <w:tcW w:type="dxa" w:w="2160"/>
          </w:tcPr>
          <w:p>
            <w:r>
              <w:t>3,500만원</w:t>
            </w:r>
          </w:p>
        </w:tc>
        <w:tc>
          <w:tcPr>
            <w:tcW w:type="dxa" w:w="2160"/>
          </w:tcPr>
          <w:p>
            <w:r>
              <w:t>6,000만원</w:t>
            </w:r>
          </w:p>
        </w:tc>
        <w:tc>
          <w:tcPr>
            <w:tcW w:type="dxa" w:w="2160"/>
          </w:tcPr>
          <w:p>
            <w:r>
              <w:t>4,500만원</w:t>
            </w:r>
          </w:p>
        </w:tc>
      </w:tr>
      <w:tr>
        <w:tc>
          <w:tcPr>
            <w:tcW w:type="dxa" w:w="2160"/>
          </w:tcPr>
          <w:p>
            <w:r>
              <w:t>매장 규모</w:t>
            </w:r>
          </w:p>
        </w:tc>
        <w:tc>
          <w:tcPr>
            <w:tcW w:type="dxa" w:w="2160"/>
          </w:tcPr>
          <w:p>
            <w:r>
              <w:t>8~10평</w:t>
            </w:r>
          </w:p>
        </w:tc>
        <w:tc>
          <w:tcPr>
            <w:tcW w:type="dxa" w:w="2160"/>
          </w:tcPr>
          <w:p>
            <w:r>
              <w:t>15~20평</w:t>
            </w:r>
          </w:p>
        </w:tc>
        <w:tc>
          <w:tcPr>
            <w:tcW w:type="dxa" w:w="2160"/>
          </w:tcPr>
          <w:p>
            <w:r>
              <w:t>12~15평</w:t>
            </w:r>
          </w:p>
        </w:tc>
      </w:tr>
      <w:tr>
        <w:tc>
          <w:tcPr>
            <w:tcW w:type="dxa" w:w="2160"/>
          </w:tcPr>
          <w:p>
            <w:r>
              <w:t>주 타겟</w:t>
            </w:r>
          </w:p>
        </w:tc>
        <w:tc>
          <w:tcPr>
            <w:tcW w:type="dxa" w:w="2160"/>
          </w:tcPr>
          <w:p>
            <w:r>
              <w:t>대학생</w:t>
            </w:r>
          </w:p>
        </w:tc>
        <w:tc>
          <w:tcPr>
            <w:tcW w:type="dxa" w:w="2160"/>
          </w:tcPr>
          <w:p>
            <w:r>
              <w:t>직장인 30대+</w:t>
            </w:r>
          </w:p>
        </w:tc>
        <w:tc>
          <w:tcPr>
            <w:tcW w:type="dxa" w:w="2160"/>
          </w:tcPr>
          <w:p>
            <w:r>
              <w:t>야간 근무자</w:t>
            </w:r>
          </w:p>
        </w:tc>
      </w:tr>
      <w:tr>
        <w:tc>
          <w:tcPr>
            <w:tcW w:type="dxa" w:w="2160"/>
          </w:tcPr>
          <w:p>
            <w:r>
              <w:t>강점</w:t>
            </w:r>
          </w:p>
        </w:tc>
        <w:tc>
          <w:tcPr>
            <w:tcW w:type="dxa" w:w="2160"/>
          </w:tcPr>
          <w:p>
            <w:r>
              <w:t>가격 경쟁력</w:t>
            </w:r>
          </w:p>
        </w:tc>
        <w:tc>
          <w:tcPr>
            <w:tcW w:type="dxa" w:w="2160"/>
          </w:tcPr>
          <w:p>
            <w:r>
              <w:t>품질 차별화</w:t>
            </w:r>
          </w:p>
        </w:tc>
        <w:tc>
          <w:tcPr>
            <w:tcW w:type="dxa" w:w="2160"/>
          </w:tcPr>
          <w:p>
            <w:r>
              <w:t>24시간 운영</w:t>
            </w:r>
          </w:p>
        </w:tc>
      </w:tr>
      <w:tr>
        <w:tc>
          <w:tcPr>
            <w:tcW w:type="dxa" w:w="2160"/>
          </w:tcPr>
          <w:p>
            <w:r>
              <w:t>약점</w:t>
            </w:r>
          </w:p>
        </w:tc>
        <w:tc>
          <w:tcPr>
            <w:tcW w:type="dxa" w:w="2160"/>
          </w:tcPr>
          <w:p>
            <w:r>
              <w:t>좌석 부족</w:t>
            </w:r>
          </w:p>
        </w:tc>
        <w:tc>
          <w:tcPr>
            <w:tcW w:type="dxa" w:w="2160"/>
          </w:tcPr>
          <w:p>
            <w:r>
              <w:t>높은 투자비</w:t>
            </w:r>
          </w:p>
        </w:tc>
        <w:tc>
          <w:tcPr>
            <w:tcW w:type="dxa" w:w="2160"/>
          </w:tcPr>
          <w:p>
            <w:r>
              <w:t>명확한 차별점 부족</w:t>
            </w:r>
          </w:p>
        </w:tc>
      </w:tr>
    </w:tbl>
    <w:p>
      <w:pPr>
        <w:pStyle w:val="Heading1"/>
      </w:pPr>
      <w:r>
        <w:t>전략적 시사점</w:t>
      </w:r>
    </w:p>
    <w:p>
      <w:r>
        <w:t>신규 진입 시 고려할 포지셔닝 전략:</w:t>
      </w:r>
    </w:p>
    <w:p>
      <w:pPr>
        <w:pStyle w:val="ListBullet"/>
      </w:pPr>
      <w:r>
        <w:t>저가 시장 (1,500원대): 커피콩콩이 이미 강력한 포지션 구축. 정면 경쟁 지양.</w:t>
      </w:r>
    </w:p>
    <w:p>
      <w:pPr>
        <w:pStyle w:val="ListBullet"/>
      </w:pPr>
      <w:r>
        <w:t>프리미엄 시장 (2,500원+): 빈스팟의 영역. 높은 투자비와 입지 제약 감안 필요.</w:t>
      </w:r>
    </w:p>
    <w:p>
      <w:pPr>
        <w:pStyle w:val="ListBullet"/>
      </w:pPr>
      <w:r>
        <w:t>틈새 시장: 중저가(1,800~2,200원) + 대학가 특화 또는 주거단지 특화로 차별화 가능.</w:t>
      </w:r>
    </w:p>
    <w:p>
      <w:pPr>
        <w:pStyle w:val="ListBullet"/>
      </w:pPr>
      <w:r>
        <w:t>추천 전략: "대학가 중저가 + 스터디 공간 특화" 또는 "주거단지 + 키즈 프렌들리"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