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69147A" w14:textId="77777777" w:rsidR="008A698D" w:rsidRPr="005F276C" w:rsidRDefault="00E0133B" w:rsidP="009D1F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76C">
        <w:rPr>
          <w:rFonts w:ascii="Times New Roman" w:hAnsi="Times New Roman" w:cs="Times New Roman"/>
          <w:b/>
          <w:sz w:val="28"/>
          <w:szCs w:val="28"/>
        </w:rPr>
        <w:t>Final project</w:t>
      </w:r>
    </w:p>
    <w:p w14:paraId="1A4355D4" w14:textId="77777777" w:rsidR="00E0133B" w:rsidRDefault="00E0133B"/>
    <w:p w14:paraId="244060C3" w14:textId="6884EC97" w:rsidR="00EF4859" w:rsidRDefault="00EF4859">
      <w:r w:rsidRPr="009D1FD0">
        <w:rPr>
          <w:b/>
        </w:rPr>
        <w:t>Goal</w:t>
      </w:r>
      <w:r>
        <w:t xml:space="preserve">: </w:t>
      </w:r>
      <w:r w:rsidR="00090824">
        <w:t xml:space="preserve"> In Stage 2’s Lynda video, you learned how to make a calculator </w:t>
      </w:r>
      <w:r w:rsidR="009D1FD0">
        <w:t xml:space="preserve">in </w:t>
      </w:r>
      <w:r w:rsidR="00AE1D2C">
        <w:t xml:space="preserve">the </w:t>
      </w:r>
      <w:r w:rsidR="009D1FD0">
        <w:t xml:space="preserve">laptop.  Here, this project requires you to make a calculator </w:t>
      </w:r>
      <w:r w:rsidR="002774AD">
        <w:t xml:space="preserve">app </w:t>
      </w:r>
      <w:r w:rsidR="009D1FD0">
        <w:t xml:space="preserve">for mobile devices. </w:t>
      </w:r>
    </w:p>
    <w:p w14:paraId="23214015" w14:textId="77777777" w:rsidR="009D1FD0" w:rsidRDefault="009D1FD0"/>
    <w:p w14:paraId="306E986A" w14:textId="77777777" w:rsidR="009D1FD0" w:rsidRDefault="009D1FD0"/>
    <w:p w14:paraId="2443EF13" w14:textId="5D377FD2" w:rsidR="00E81BB2" w:rsidRPr="005A2FC3" w:rsidRDefault="005F276C">
      <w:pPr>
        <w:rPr>
          <w:b/>
        </w:rPr>
      </w:pPr>
      <w:r w:rsidRPr="005A2FC3">
        <w:rPr>
          <w:b/>
        </w:rPr>
        <w:t>Requirements:</w:t>
      </w:r>
    </w:p>
    <w:p w14:paraId="559D6579" w14:textId="77777777" w:rsidR="00A513FA" w:rsidRDefault="00E81BB2" w:rsidP="005F276C">
      <w:pPr>
        <w:pStyle w:val="ListParagraph"/>
        <w:numPr>
          <w:ilvl w:val="0"/>
          <w:numId w:val="1"/>
        </w:numPr>
      </w:pPr>
      <w:r>
        <w:t xml:space="preserve">Your mobile calculator must have all the functionalities as </w:t>
      </w:r>
      <w:r w:rsidR="00A513FA">
        <w:t xml:space="preserve">shown in </w:t>
      </w:r>
      <w:r>
        <w:t>the laptop one</w:t>
      </w:r>
      <w:r w:rsidR="00A513FA">
        <w:t>.</w:t>
      </w:r>
    </w:p>
    <w:p w14:paraId="352F85EA" w14:textId="4172F23F" w:rsidR="00E81BB2" w:rsidRDefault="00A513FA" w:rsidP="005F276C">
      <w:pPr>
        <w:pStyle w:val="ListParagraph"/>
        <w:numPr>
          <w:ilvl w:val="0"/>
          <w:numId w:val="1"/>
        </w:numPr>
      </w:pPr>
      <w:r>
        <w:t xml:space="preserve">You must design a UI (User Interface) to enable these functionalities </w:t>
      </w:r>
      <w:r w:rsidR="00AE309F">
        <w:t>of</w:t>
      </w:r>
      <w:r>
        <w:t xml:space="preserve"> the calculator</w:t>
      </w:r>
      <w:r w:rsidR="00BE02F9">
        <w:t xml:space="preserve"> app</w:t>
      </w:r>
      <w:r>
        <w:t>.</w:t>
      </w:r>
      <w:r w:rsidR="00E81BB2">
        <w:t xml:space="preserve"> </w:t>
      </w:r>
    </w:p>
    <w:p w14:paraId="6323DC18" w14:textId="1B7F7D24" w:rsidR="005F276C" w:rsidRDefault="005F276C" w:rsidP="005F276C">
      <w:pPr>
        <w:pStyle w:val="ListParagraph"/>
        <w:numPr>
          <w:ilvl w:val="0"/>
          <w:numId w:val="1"/>
        </w:numPr>
      </w:pPr>
      <w:r>
        <w:t xml:space="preserve">You must include the following </w:t>
      </w:r>
      <w:r w:rsidR="00F24B56">
        <w:t xml:space="preserve"> four </w:t>
      </w:r>
      <w:r w:rsidR="00EB4E02">
        <w:t xml:space="preserve">Android </w:t>
      </w:r>
      <w:r>
        <w:t xml:space="preserve">permissions: </w:t>
      </w:r>
      <w:r w:rsidR="00D12A4B" w:rsidRPr="00D12A4B">
        <w:t>INTERNET, ACCESS_FINE_LOCATION,</w:t>
      </w:r>
      <w:r w:rsidR="00DD3CC2">
        <w:t xml:space="preserve"> </w:t>
      </w:r>
      <w:r w:rsidR="00D12A4B" w:rsidRPr="00D12A4B">
        <w:t>CAMERA,</w:t>
      </w:r>
      <w:r w:rsidR="00F24B56">
        <w:t xml:space="preserve"> </w:t>
      </w:r>
      <w:r w:rsidR="00D12A4B" w:rsidRPr="00D12A4B">
        <w:t>SEND_SMS</w:t>
      </w:r>
    </w:p>
    <w:p w14:paraId="1080937A" w14:textId="000FCBD6" w:rsidR="00A513FA" w:rsidRDefault="00482DA1" w:rsidP="005F276C">
      <w:pPr>
        <w:pStyle w:val="ListParagraph"/>
        <w:numPr>
          <w:ilvl w:val="0"/>
          <w:numId w:val="1"/>
        </w:numPr>
      </w:pPr>
      <w:r>
        <w:t>You must store the results of using the calculator into the network hosts.  Use any free ne</w:t>
      </w:r>
      <w:r w:rsidR="00D87F93">
        <w:t xml:space="preserve">twork host to host your data; </w:t>
      </w:r>
      <w:proofErr w:type="gramStart"/>
      <w:r>
        <w:t>In</w:t>
      </w:r>
      <w:proofErr w:type="gramEnd"/>
      <w:r>
        <w:t xml:space="preserve"> your app, you must have one button to display all these results </w:t>
      </w:r>
      <w:r w:rsidR="0010335C">
        <w:t>retrieved from</w:t>
      </w:r>
      <w:r>
        <w:t xml:space="preserve"> the</w:t>
      </w:r>
      <w:r w:rsidR="0010335C">
        <w:t xml:space="preserve"> network hosts. </w:t>
      </w:r>
      <w:r>
        <w:t xml:space="preserve"> </w:t>
      </w:r>
    </w:p>
    <w:p w14:paraId="2D8D389B" w14:textId="77777777" w:rsidR="005A2FC3" w:rsidRDefault="005A2FC3" w:rsidP="005A2FC3">
      <w:pPr>
        <w:pStyle w:val="ListParagraph"/>
      </w:pPr>
    </w:p>
    <w:p w14:paraId="1DC162A2" w14:textId="77777777" w:rsidR="005A2FC3" w:rsidRDefault="005A2FC3" w:rsidP="005A2FC3">
      <w:pPr>
        <w:pStyle w:val="ListParagraph"/>
      </w:pPr>
    </w:p>
    <w:p w14:paraId="4FE83E97" w14:textId="06428EDB" w:rsidR="005A2FC3" w:rsidRDefault="005A2FC3" w:rsidP="005A2FC3">
      <w:pPr>
        <w:rPr>
          <w:rFonts w:ascii="Times New Roman" w:hAnsi="Times New Roman"/>
        </w:rPr>
      </w:pPr>
      <w:r w:rsidRPr="007E7BC6">
        <w:rPr>
          <w:rFonts w:ascii="Times New Roman" w:hAnsi="Times New Roman"/>
          <w:b/>
        </w:rPr>
        <w:t>Submit your work:</w:t>
      </w: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 w:rsidR="002774AD">
        <w:rPr>
          <w:rFonts w:ascii="Times New Roman" w:hAnsi="Times New Roman"/>
        </w:rPr>
        <w:t>Use screen shots to 1)</w:t>
      </w:r>
      <w:r w:rsidR="0004478A">
        <w:rPr>
          <w:rFonts w:ascii="Times New Roman" w:hAnsi="Times New Roman"/>
        </w:rPr>
        <w:t xml:space="preserve"> show the UI of the app; 2)</w:t>
      </w:r>
      <w:r w:rsidR="002774AD">
        <w:rPr>
          <w:rFonts w:ascii="Times New Roman" w:hAnsi="Times New Roman"/>
        </w:rPr>
        <w:t xml:space="preserve"> show the functionalities of the mobile calculator</w:t>
      </w:r>
      <w:r w:rsidR="004C44C5">
        <w:rPr>
          <w:rFonts w:ascii="Times New Roman" w:hAnsi="Times New Roman"/>
        </w:rPr>
        <w:t xml:space="preserve"> app</w:t>
      </w:r>
      <w:r w:rsidR="002774AD">
        <w:rPr>
          <w:rFonts w:ascii="Times New Roman" w:hAnsi="Times New Roman"/>
        </w:rPr>
        <w:t xml:space="preserve">; </w:t>
      </w:r>
      <w:r w:rsidR="0004478A">
        <w:rPr>
          <w:rFonts w:ascii="Times New Roman" w:hAnsi="Times New Roman"/>
        </w:rPr>
        <w:t>3</w:t>
      </w:r>
      <w:r w:rsidR="002774AD">
        <w:rPr>
          <w:rFonts w:ascii="Times New Roman" w:hAnsi="Times New Roman"/>
        </w:rPr>
        <w:t xml:space="preserve">) </w:t>
      </w:r>
      <w:r w:rsidR="00A369A9">
        <w:rPr>
          <w:rFonts w:ascii="Times New Roman" w:hAnsi="Times New Roman"/>
        </w:rPr>
        <w:t>demonstrate that</w:t>
      </w:r>
      <w:r w:rsidR="002774AD">
        <w:rPr>
          <w:rFonts w:ascii="Times New Roman" w:hAnsi="Times New Roman"/>
        </w:rPr>
        <w:t xml:space="preserve"> your app could store and retrieve the results from the Internet</w:t>
      </w:r>
      <w:r w:rsidR="00123F18">
        <w:rPr>
          <w:rFonts w:ascii="Times New Roman" w:hAnsi="Times New Roman"/>
        </w:rPr>
        <w:t xml:space="preserve"> hosts</w:t>
      </w:r>
      <w:r w:rsidR="002774AD">
        <w:rPr>
          <w:rFonts w:ascii="Times New Roman" w:hAnsi="Times New Roman"/>
        </w:rPr>
        <w:t xml:space="preserve">. </w:t>
      </w:r>
      <w:r w:rsidR="00123F1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Rename this word doc with your embedded screen shots as</w:t>
      </w:r>
      <w:r w:rsidR="0007676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Lastname_Firstname_</w:t>
      </w:r>
      <w:r w:rsidR="0053460C">
        <w:rPr>
          <w:rFonts w:ascii="Times New Roman" w:hAnsi="Times New Roman"/>
        </w:rPr>
        <w:t>FinalProject</w:t>
      </w:r>
      <w:r>
        <w:rPr>
          <w:rFonts w:ascii="Times New Roman" w:hAnsi="Times New Roman"/>
        </w:rPr>
        <w:t>.docx.  Zip it all up with a complete copy of your project.  Name the Zip file: Lastname_Firstname_</w:t>
      </w:r>
      <w:r w:rsidR="00BB1A91">
        <w:rPr>
          <w:rFonts w:ascii="Times New Roman" w:hAnsi="Times New Roman"/>
        </w:rPr>
        <w:t>FinalProject</w:t>
      </w:r>
      <w:r>
        <w:rPr>
          <w:rFonts w:ascii="Times New Roman" w:hAnsi="Times New Roman"/>
        </w:rPr>
        <w:t xml:space="preserve">.zip.  Submit your archive with the Bb assignment mechanism. </w:t>
      </w:r>
    </w:p>
    <w:p w14:paraId="69B154BB" w14:textId="77777777" w:rsidR="00E7609F" w:rsidRDefault="00E7609F" w:rsidP="005A2FC3">
      <w:pPr>
        <w:rPr>
          <w:rFonts w:ascii="Times New Roman" w:hAnsi="Times New Roman"/>
        </w:rPr>
      </w:pPr>
    </w:p>
    <w:p w14:paraId="790B7348" w14:textId="77777777" w:rsidR="00D87F93" w:rsidRDefault="00D87F93" w:rsidP="005A2FC3">
      <w:pPr>
        <w:rPr>
          <w:rFonts w:ascii="Times New Roman" w:hAnsi="Times New Roman"/>
        </w:rPr>
      </w:pPr>
    </w:p>
    <w:p w14:paraId="4752873F" w14:textId="441B4757" w:rsidR="00D87F93" w:rsidRPr="00D87F93" w:rsidRDefault="00D87F93" w:rsidP="005A2FC3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Screenshots below:</w:t>
      </w:r>
    </w:p>
    <w:p w14:paraId="530C7A2D" w14:textId="4B2FBEA5" w:rsidR="00E7609F" w:rsidRDefault="00E7609F" w:rsidP="005A2FC3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1B18B19" wp14:editId="6CD455B5">
            <wp:extent cx="4233041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004E5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352" cy="68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FCE9" w14:textId="477E1A83" w:rsidR="00163737" w:rsidRPr="00163737" w:rsidRDefault="00163737" w:rsidP="005A2FC3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This is our basic calculator UI. We have buttons for the numbers 0-9 along with decimal and sign change buttons. This calculator can do addition, multiplication, subtraction and division. The Clear button resets all calculation variables to 0/null so we can start with fresh operands and operations. The Results button shows us what our past results of using the calculator are.</w:t>
      </w:r>
    </w:p>
    <w:p w14:paraId="38F5FC99" w14:textId="447FE707" w:rsidR="005A2FC3" w:rsidRDefault="00E7609F" w:rsidP="005A2FC3">
      <w:pPr>
        <w:pStyle w:val="ListParagraph"/>
      </w:pPr>
      <w:r>
        <w:rPr>
          <w:noProof/>
        </w:rPr>
        <w:lastRenderedPageBreak/>
        <w:drawing>
          <wp:inline distT="0" distB="0" distL="0" distR="0" wp14:anchorId="79CED5CD" wp14:editId="60405B4A">
            <wp:extent cx="4225663" cy="68199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0012E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74" cy="6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215E" w14:textId="7ADCDF2A" w:rsidR="00163737" w:rsidRPr="00163737" w:rsidRDefault="00163737" w:rsidP="005A2FC3">
      <w:pPr>
        <w:pStyle w:val="ListParagraph"/>
        <w:rPr>
          <w:color w:val="FF0000"/>
        </w:rPr>
      </w:pPr>
      <w:r>
        <w:rPr>
          <w:color w:val="FF0000"/>
        </w:rPr>
        <w:t xml:space="preserve">The </w:t>
      </w:r>
      <w:proofErr w:type="spellStart"/>
      <w:proofErr w:type="gramStart"/>
      <w:r>
        <w:rPr>
          <w:color w:val="FF0000"/>
        </w:rPr>
        <w:t>df</w:t>
      </w:r>
      <w:proofErr w:type="spellEnd"/>
      <w:proofErr w:type="gramEnd"/>
      <w:r>
        <w:rPr>
          <w:color w:val="FF0000"/>
        </w:rPr>
        <w:t xml:space="preserve"> format is used to limit results to 8 decimal places. Once the = operator is clicked the results are sent to the cloud. The result shown is now in the variable </w:t>
      </w:r>
      <w:proofErr w:type="spellStart"/>
      <w:r>
        <w:rPr>
          <w:color w:val="FF0000"/>
        </w:rPr>
        <w:t>preValue</w:t>
      </w:r>
      <w:proofErr w:type="spellEnd"/>
      <w:r>
        <w:rPr>
          <w:color w:val="FF0000"/>
        </w:rPr>
        <w:t xml:space="preserve"> so we can enter a new operation and a new </w:t>
      </w:r>
      <w:proofErr w:type="spellStart"/>
      <w:r>
        <w:rPr>
          <w:color w:val="FF0000"/>
        </w:rPr>
        <w:t>currValue</w:t>
      </w:r>
      <w:proofErr w:type="spellEnd"/>
      <w:r>
        <w:rPr>
          <w:color w:val="FF0000"/>
        </w:rPr>
        <w:t xml:space="preserve"> to perform additional operations on our prior results.</w:t>
      </w:r>
    </w:p>
    <w:p w14:paraId="7E8915CC" w14:textId="6C163AA7" w:rsidR="00E7609F" w:rsidRDefault="00E7609F" w:rsidP="005A2FC3">
      <w:pPr>
        <w:pStyle w:val="ListParagraph"/>
      </w:pPr>
      <w:r>
        <w:rPr>
          <w:noProof/>
        </w:rPr>
        <w:lastRenderedPageBreak/>
        <w:drawing>
          <wp:inline distT="0" distB="0" distL="0" distR="0" wp14:anchorId="2BD50923" wp14:editId="7B53C624">
            <wp:extent cx="4235106" cy="683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007C7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553" cy="684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5F7E" w14:textId="77777777" w:rsidR="00163737" w:rsidRDefault="00163737" w:rsidP="005A2FC3">
      <w:pPr>
        <w:pStyle w:val="ListParagraph"/>
      </w:pPr>
    </w:p>
    <w:p w14:paraId="158D4DE7" w14:textId="3FE91065" w:rsidR="00163737" w:rsidRPr="00163737" w:rsidRDefault="00163737" w:rsidP="005A2FC3">
      <w:pPr>
        <w:pStyle w:val="ListParagraph"/>
        <w:rPr>
          <w:color w:val="FF0000"/>
        </w:rPr>
      </w:pPr>
      <w:r>
        <w:rPr>
          <w:color w:val="FF0000"/>
        </w:rPr>
        <w:t xml:space="preserve">Clicking Results brings us to this new activity which shows all results in a </w:t>
      </w:r>
      <w:proofErr w:type="spellStart"/>
      <w:r>
        <w:rPr>
          <w:color w:val="FF0000"/>
        </w:rPr>
        <w:t>ListView</w:t>
      </w:r>
      <w:proofErr w:type="spellEnd"/>
      <w:r>
        <w:rPr>
          <w:color w:val="FF0000"/>
        </w:rPr>
        <w:t xml:space="preserve">. The results come from a NoSQL </w:t>
      </w:r>
      <w:proofErr w:type="spellStart"/>
      <w:r>
        <w:rPr>
          <w:color w:val="FF0000"/>
        </w:rPr>
        <w:t>datastore</w:t>
      </w:r>
      <w:proofErr w:type="spellEnd"/>
      <w:r>
        <w:rPr>
          <w:color w:val="FF0000"/>
        </w:rPr>
        <w:t xml:space="preserve"> on Parse.com. They are passed via query to </w:t>
      </w:r>
      <w:proofErr w:type="spellStart"/>
      <w:r>
        <w:rPr>
          <w:color w:val="FF0000"/>
        </w:rPr>
        <w:t>ParseObject</w:t>
      </w:r>
      <w:proofErr w:type="spellEnd"/>
      <w:r>
        <w:rPr>
          <w:color w:val="FF0000"/>
        </w:rPr>
        <w:t xml:space="preserve"> into an </w:t>
      </w:r>
      <w:proofErr w:type="spellStart"/>
      <w:r>
        <w:rPr>
          <w:color w:val="FF0000"/>
        </w:rPr>
        <w:t>ArrayList</w:t>
      </w:r>
      <w:proofErr w:type="spellEnd"/>
      <w:r>
        <w:rPr>
          <w:color w:val="FF0000"/>
        </w:rPr>
        <w:t xml:space="preserve"> which is then rendered via the </w:t>
      </w:r>
      <w:proofErr w:type="spellStart"/>
      <w:r>
        <w:rPr>
          <w:color w:val="FF0000"/>
        </w:rPr>
        <w:t>ListView</w:t>
      </w:r>
      <w:proofErr w:type="spellEnd"/>
      <w:r>
        <w:rPr>
          <w:color w:val="FF0000"/>
        </w:rPr>
        <w:t>.</w:t>
      </w:r>
    </w:p>
    <w:p w14:paraId="0722B9CD" w14:textId="43D0EF00" w:rsidR="00E7609F" w:rsidRDefault="00E7609F" w:rsidP="005A2FC3">
      <w:pPr>
        <w:pStyle w:val="ListParagraph"/>
      </w:pPr>
      <w:r>
        <w:rPr>
          <w:noProof/>
        </w:rPr>
        <w:lastRenderedPageBreak/>
        <w:drawing>
          <wp:inline distT="0" distB="0" distL="0" distR="0" wp14:anchorId="416DBC0D" wp14:editId="1B53B322">
            <wp:extent cx="5486400" cy="29508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0013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6220" w14:textId="77777777" w:rsidR="00B34F79" w:rsidRDefault="00B34F79" w:rsidP="005A2FC3">
      <w:pPr>
        <w:pStyle w:val="ListParagraph"/>
      </w:pPr>
    </w:p>
    <w:p w14:paraId="36EB2ADE" w14:textId="7DEA96FA" w:rsidR="00163737" w:rsidRPr="00163737" w:rsidRDefault="00B34F79" w:rsidP="00163737">
      <w:pPr>
        <w:pStyle w:val="ListParagraph"/>
        <w:rPr>
          <w:color w:val="FF0000"/>
        </w:rPr>
      </w:pPr>
      <w:r>
        <w:rPr>
          <w:color w:val="FF0000"/>
        </w:rPr>
        <w:t xml:space="preserve">Here we can see the results on both the Results screen in the calculator app as well as on the parse.com dashboard. </w:t>
      </w:r>
      <w:r w:rsidR="00163737">
        <w:rPr>
          <w:color w:val="FF0000"/>
        </w:rPr>
        <w:t>The Results screen also gives us the ability to clear all results from both the device’s screen and the cloud.</w:t>
      </w:r>
    </w:p>
    <w:p w14:paraId="6BB36BDC" w14:textId="2705A8B9" w:rsidR="00163737" w:rsidRDefault="00163737" w:rsidP="005A2FC3">
      <w:pPr>
        <w:pStyle w:val="ListParagrap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1F268CE3" wp14:editId="069C6C84">
            <wp:extent cx="5486400" cy="495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414F" w14:textId="77777777" w:rsidR="00163737" w:rsidRDefault="00163737" w:rsidP="005A2FC3">
      <w:pPr>
        <w:pStyle w:val="ListParagraph"/>
        <w:rPr>
          <w:color w:val="FF0000"/>
        </w:rPr>
      </w:pPr>
    </w:p>
    <w:p w14:paraId="0FEA26BA" w14:textId="77777777" w:rsidR="00163737" w:rsidRDefault="00163737" w:rsidP="005A2FC3">
      <w:pPr>
        <w:pStyle w:val="ListParagraph"/>
        <w:rPr>
          <w:color w:val="FF0000"/>
        </w:rPr>
      </w:pPr>
    </w:p>
    <w:p w14:paraId="39FBB6C1" w14:textId="754533AE" w:rsidR="00163737" w:rsidRPr="00B34F79" w:rsidRDefault="00163737" w:rsidP="005A2FC3">
      <w:pPr>
        <w:pStyle w:val="ListParagrap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7ADC90AB" wp14:editId="14059F26">
            <wp:extent cx="5486400" cy="495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3737" w:rsidRPr="00B34F79" w:rsidSect="008A69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106EDC"/>
    <w:multiLevelType w:val="hybridMultilevel"/>
    <w:tmpl w:val="77C4F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33B"/>
    <w:rsid w:val="0004478A"/>
    <w:rsid w:val="000676F2"/>
    <w:rsid w:val="00076766"/>
    <w:rsid w:val="00090824"/>
    <w:rsid w:val="0010335C"/>
    <w:rsid w:val="00123F18"/>
    <w:rsid w:val="001472D8"/>
    <w:rsid w:val="00163737"/>
    <w:rsid w:val="001B0DF1"/>
    <w:rsid w:val="002774AD"/>
    <w:rsid w:val="00482DA1"/>
    <w:rsid w:val="004C44C5"/>
    <w:rsid w:val="0053460C"/>
    <w:rsid w:val="005A2FC3"/>
    <w:rsid w:val="005F276C"/>
    <w:rsid w:val="008A698D"/>
    <w:rsid w:val="009D1FD0"/>
    <w:rsid w:val="00A369A9"/>
    <w:rsid w:val="00A513FA"/>
    <w:rsid w:val="00AE1D2C"/>
    <w:rsid w:val="00AE309F"/>
    <w:rsid w:val="00B34F79"/>
    <w:rsid w:val="00BB1A91"/>
    <w:rsid w:val="00BE02F9"/>
    <w:rsid w:val="00D12A4B"/>
    <w:rsid w:val="00D87F93"/>
    <w:rsid w:val="00DD3CC2"/>
    <w:rsid w:val="00E0133B"/>
    <w:rsid w:val="00E7609F"/>
    <w:rsid w:val="00E81BB2"/>
    <w:rsid w:val="00EB4E02"/>
    <w:rsid w:val="00EF4859"/>
    <w:rsid w:val="00F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1CF632"/>
  <w14:defaultImageDpi w14:val="300"/>
  <w15:docId w15:val="{00C96D9A-082C-4489-926E-91CC54BD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8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27E6D-41C9-4F33-85E1-CB78C9B6A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</dc:creator>
  <cp:keywords/>
  <dc:description/>
  <cp:lastModifiedBy>Ben Jones</cp:lastModifiedBy>
  <cp:revision>30</cp:revision>
  <dcterms:created xsi:type="dcterms:W3CDTF">2015-06-12T18:24:00Z</dcterms:created>
  <dcterms:modified xsi:type="dcterms:W3CDTF">2015-06-22T22:06:00Z</dcterms:modified>
</cp:coreProperties>
</file>