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Benjamin J. Skoog</w:t>
      </w:r>
    </w:p>
    <w:p w:rsidR="00000000" w:rsidDel="00000000" w:rsidP="00000000" w:rsidRDefault="00000000" w:rsidRPr="00000000" w14:paraId="00000002">
      <w:pPr>
        <w:spacing w:after="0" w:lineRule="auto"/>
        <w:jc w:val="center"/>
        <w:rPr>
          <w:rFonts w:ascii="Times New Roman" w:cs="Times New Roman" w:eastAsia="Times New Roman" w:hAnsi="Times New Roman"/>
          <w:color w:val="0563c1"/>
          <w:sz w:val="24"/>
          <w:szCs w:val="24"/>
          <w:u w:val="single"/>
        </w:rPr>
      </w:pPr>
      <w:hyperlink r:id="rId7">
        <w:r w:rsidDel="00000000" w:rsidR="00000000" w:rsidRPr="00000000">
          <w:rPr>
            <w:rFonts w:ascii="Times New Roman" w:cs="Times New Roman" w:eastAsia="Times New Roman" w:hAnsi="Times New Roman"/>
            <w:color w:val="0563c1"/>
            <w:sz w:val="24"/>
            <w:szCs w:val="24"/>
            <w:u w:val="single"/>
            <w:rtl w:val="0"/>
          </w:rPr>
          <w:t xml:space="preserve">benjskoog@gmail.com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563c1"/>
          <w:sz w:val="24"/>
          <w:szCs w:val="24"/>
          <w:u w:val="single"/>
          <w:rtl w:val="0"/>
        </w:rPr>
        <w:t xml:space="preserve"> - (845)-549-2137</w:t>
      </w:r>
    </w:p>
    <w:tbl>
      <w:tblPr>
        <w:tblStyle w:val="Table1"/>
        <w:tblW w:w="64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472"/>
        <w:tblGridChange w:id="0">
          <w:tblGrid>
            <w:gridCol w:w="6472"/>
          </w:tblGrid>
        </w:tblGridChange>
      </w:tblGrid>
      <w:tr>
        <w:trPr>
          <w:cantSplit w:val="0"/>
          <w:trHeight w:val="423" w:hRule="atLeast"/>
          <w:tblHeader w:val="0"/>
        </w:trPr>
        <w:tc>
          <w:tcPr/>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 Bassett Street, Denver, Colorado 80202</w:t>
            </w:r>
          </w:p>
        </w:tc>
      </w:tr>
    </w:tbl>
    <w:p w:rsidR="00000000" w:rsidDel="00000000" w:rsidP="00000000" w:rsidRDefault="00000000" w:rsidRPr="00000000" w14:paraId="00000004">
      <w:pPr>
        <w:pBdr>
          <w:bottom w:color="000000" w:space="1" w:sz="12" w:val="single"/>
        </w:pBdr>
        <w:spacing w:after="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WORK EXPERIENCE</w:t>
      </w:r>
    </w:p>
    <w:p w:rsidR="00000000" w:rsidDel="00000000" w:rsidP="00000000" w:rsidRDefault="00000000" w:rsidRPr="00000000" w14:paraId="00000005">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Solutions Consultant</w:t>
      </w:r>
    </w:p>
    <w:p w:rsidR="00000000" w:rsidDel="00000000" w:rsidP="00000000" w:rsidRDefault="00000000" w:rsidRPr="00000000" w14:paraId="00000006">
      <w:pPr>
        <w:spacing w:after="0" w:lineRule="auto"/>
        <w:rPr>
          <w:rFonts w:ascii="Times New Roman" w:cs="Times New Roman" w:eastAsia="Times New Roman" w:hAnsi="Times New Roman"/>
          <w:i w:val="1"/>
        </w:rPr>
      </w:pPr>
      <w:hyperlink r:id="rId8">
        <w:r w:rsidDel="00000000" w:rsidR="00000000" w:rsidRPr="00000000">
          <w:rPr>
            <w:rFonts w:ascii="Times New Roman" w:cs="Times New Roman" w:eastAsia="Times New Roman" w:hAnsi="Times New Roman"/>
            <w:i w:val="1"/>
            <w:color w:val="1155cc"/>
            <w:u w:val="single"/>
            <w:rtl w:val="0"/>
          </w:rPr>
          <w:t xml:space="preserve">Optimizely</w:t>
        </w:r>
      </w:hyperlink>
      <w:r w:rsidDel="00000000" w:rsidR="00000000" w:rsidRPr="00000000">
        <w:rPr>
          <w:rFonts w:ascii="Times New Roman" w:cs="Times New Roman" w:eastAsia="Times New Roman" w:hAnsi="Times New Roman"/>
          <w:i w:val="1"/>
          <w:rtl w:val="0"/>
        </w:rPr>
        <w:t xml:space="preserve"> - Remote - August 2022 to Present</w:t>
      </w:r>
    </w:p>
    <w:p w:rsidR="00000000" w:rsidDel="00000000" w:rsidP="00000000" w:rsidRDefault="00000000" w:rsidRPr="00000000" w14:paraId="00000007">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 Consultant</w:t>
      </w:r>
    </w:p>
    <w:p w:rsidR="00000000" w:rsidDel="00000000" w:rsidP="00000000" w:rsidRDefault="00000000" w:rsidRPr="00000000" w14:paraId="00000008">
      <w:pPr>
        <w:spacing w:after="0" w:lineRule="auto"/>
        <w:rPr>
          <w:rFonts w:ascii="Times New Roman" w:cs="Times New Roman" w:eastAsia="Times New Roman" w:hAnsi="Times New Roman"/>
          <w:b w:val="1"/>
        </w:rPr>
      </w:pPr>
      <w:hyperlink r:id="rId9">
        <w:r w:rsidDel="00000000" w:rsidR="00000000" w:rsidRPr="00000000">
          <w:rPr>
            <w:rFonts w:ascii="Times New Roman" w:cs="Times New Roman" w:eastAsia="Times New Roman" w:hAnsi="Times New Roman"/>
            <w:i w:val="1"/>
            <w:color w:val="1155cc"/>
            <w:u w:val="single"/>
            <w:rtl w:val="0"/>
          </w:rPr>
          <w:t xml:space="preserve">GYANT</w:t>
        </w:r>
      </w:hyperlink>
      <w:r w:rsidDel="00000000" w:rsidR="00000000" w:rsidRPr="00000000">
        <w:rPr>
          <w:rFonts w:ascii="Times New Roman" w:cs="Times New Roman" w:eastAsia="Times New Roman" w:hAnsi="Times New Roman"/>
          <w:i w:val="1"/>
          <w:rtl w:val="0"/>
        </w:rPr>
        <w:t xml:space="preserve"> – Remote  – March 2021 to July 2022</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Management Consultant</w:t>
      </w:r>
    </w:p>
    <w:p w:rsidR="00000000" w:rsidDel="00000000" w:rsidP="00000000" w:rsidRDefault="00000000" w:rsidRPr="00000000" w14:paraId="0000000A">
      <w:pPr>
        <w:spacing w:after="0" w:lineRule="auto"/>
        <w:rPr>
          <w:rFonts w:ascii="Times New Roman" w:cs="Times New Roman" w:eastAsia="Times New Roman" w:hAnsi="Times New Roman"/>
          <w:i w:val="1"/>
        </w:rPr>
      </w:pPr>
      <w:hyperlink r:id="rId10">
        <w:r w:rsidDel="00000000" w:rsidR="00000000" w:rsidRPr="00000000">
          <w:rPr>
            <w:rFonts w:ascii="Times New Roman" w:cs="Times New Roman" w:eastAsia="Times New Roman" w:hAnsi="Times New Roman"/>
            <w:i w:val="1"/>
            <w:color w:val="1155cc"/>
            <w:u w:val="single"/>
            <w:rtl w:val="0"/>
          </w:rPr>
          <w:t xml:space="preserve">Arcadis</w:t>
        </w:r>
      </w:hyperlink>
      <w:r w:rsidDel="00000000" w:rsidR="00000000" w:rsidRPr="00000000">
        <w:rPr>
          <w:rFonts w:ascii="Times New Roman" w:cs="Times New Roman" w:eastAsia="Times New Roman" w:hAnsi="Times New Roman"/>
          <w:i w:val="1"/>
          <w:rtl w:val="0"/>
        </w:rPr>
        <w:t xml:space="preserve"> – Buffalo, NY – March 2018 to March 2021</w:t>
      </w:r>
    </w:p>
    <w:p w:rsidR="00000000" w:rsidDel="00000000" w:rsidP="00000000" w:rsidRDefault="00000000" w:rsidRPr="00000000" w14:paraId="0000000B">
      <w:pPr>
        <w:pBdr>
          <w:bottom w:color="000000" w:space="1" w:sz="12" w:val="single"/>
        </w:pBdr>
        <w:tabs>
          <w:tab w:val="left" w:leader="none" w:pos="1964"/>
        </w:tabs>
        <w:spacing w:after="0" w:before="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EDUCATION</w:t>
      </w:r>
    </w:p>
    <w:p w:rsidR="00000000" w:rsidDel="00000000" w:rsidP="00000000" w:rsidRDefault="00000000" w:rsidRPr="00000000" w14:paraId="0000000C">
      <w:pPr>
        <w:tabs>
          <w:tab w:val="left" w:leader="none" w:pos="1964"/>
        </w:tabs>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University at Buffalo, The State University of New York</w:t>
      </w:r>
    </w:p>
    <w:p w:rsidR="00000000" w:rsidDel="00000000" w:rsidP="00000000" w:rsidRDefault="00000000" w:rsidRPr="00000000" w14:paraId="0000000D">
      <w:pPr>
        <w:tabs>
          <w:tab w:val="left" w:leader="none" w:pos="1964"/>
        </w:tabs>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 of Science, Chemical Engineering – Graduation Date: May 2018</w:t>
      </w:r>
    </w:p>
    <w:p w:rsidR="00000000" w:rsidDel="00000000" w:rsidP="00000000" w:rsidRDefault="00000000" w:rsidRPr="00000000" w14:paraId="0000000E">
      <w:pPr>
        <w:tabs>
          <w:tab w:val="left" w:leader="none" w:pos="1964"/>
        </w:tabs>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GPA: 3.4/4.0</w:t>
      </w:r>
    </w:p>
    <w:p w:rsidR="00000000" w:rsidDel="00000000" w:rsidP="00000000" w:rsidRDefault="00000000" w:rsidRPr="00000000" w14:paraId="0000000F">
      <w:pPr>
        <w:pBdr>
          <w:bottom w:color="000000" w:space="1" w:sz="12" w:val="single"/>
        </w:pBdr>
        <w:spacing w:after="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PROJECT/ROLE EXPERIENCE</w:t>
      </w:r>
    </w:p>
    <w:p w:rsidR="00000000" w:rsidDel="00000000" w:rsidP="00000000" w:rsidRDefault="00000000" w:rsidRPr="00000000" w14:paraId="00000010">
      <w:pPr>
        <w:spacing w:after="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Optimizely (August 2022– Present)</w:t>
      </w:r>
    </w:p>
    <w:p w:rsidR="00000000" w:rsidDel="00000000" w:rsidP="00000000" w:rsidRDefault="00000000" w:rsidRPr="00000000" w14:paraId="00000011">
      <w:pPr>
        <w:spacing w:after="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 Consultant</w:t>
      </w:r>
    </w:p>
    <w:p w:rsidR="00000000" w:rsidDel="00000000" w:rsidP="00000000" w:rsidRDefault="00000000" w:rsidRPr="00000000" w14:paraId="00000012">
      <w:pPr>
        <w:spacing w:after="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i w:val="1"/>
          <w:rtl w:val="0"/>
        </w:rPr>
        <w:t xml:space="preserve">Expert Services at Optimizely</w:t>
      </w:r>
      <w:r w:rsidDel="00000000" w:rsidR="00000000" w:rsidRPr="00000000">
        <w:rPr>
          <w:rtl w:val="0"/>
        </w:rPr>
      </w:r>
    </w:p>
    <w:p w:rsidR="00000000" w:rsidDel="00000000" w:rsidP="00000000" w:rsidRDefault="00000000" w:rsidRPr="00000000" w14:paraId="00000013">
      <w:pPr>
        <w:spacing w:after="0" w:lineRule="auto"/>
        <w:ind w:left="72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Responsibilities</w:t>
      </w:r>
    </w:p>
    <w:p w:rsidR="00000000" w:rsidDel="00000000" w:rsidP="00000000" w:rsidRDefault="00000000" w:rsidRPr="00000000" w14:paraId="00000014">
      <w:pPr>
        <w:numPr>
          <w:ilvl w:val="0"/>
          <w:numId w:val="4"/>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the pre-sales process by conducting scoping sessions for high priority integrations to gain an understanding of our client’s use cases, goals, pain points and success criteria.</w:t>
      </w:r>
    </w:p>
    <w:p w:rsidR="00000000" w:rsidDel="00000000" w:rsidP="00000000" w:rsidRDefault="00000000" w:rsidRPr="00000000" w14:paraId="00000015">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Participate in the redaction of statement of work and addendums to highlight the recommended integration method and its associated cost/effort based on the scoping outcomes.</w:t>
      </w:r>
    </w:p>
    <w:p w:rsidR="00000000" w:rsidDel="00000000" w:rsidP="00000000" w:rsidRDefault="00000000" w:rsidRPr="00000000" w14:paraId="00000016">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Serve as the architect and platform expert for all integrations, providing guidance to new and existing customers on how to best leverage the Optimizely platform and its Feeds/APIs.</w:t>
      </w:r>
    </w:p>
    <w:p w:rsidR="00000000" w:rsidDel="00000000" w:rsidP="00000000" w:rsidRDefault="00000000" w:rsidRPr="00000000" w14:paraId="00000017">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closely with the product team to identify gaps in integration methods and provide visibility on new integration use cases by providing detailed requirements and associated timeline to help with prioritization.</w:t>
      </w:r>
    </w:p>
    <w:p w:rsidR="00000000" w:rsidDel="00000000" w:rsidP="00000000" w:rsidRDefault="00000000" w:rsidRPr="00000000" w14:paraId="00000018">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Partner with our product team to scope and design new Standard Integrations. </w:t>
      </w:r>
    </w:p>
    <w:p w:rsidR="00000000" w:rsidDel="00000000" w:rsidP="00000000" w:rsidRDefault="00000000" w:rsidRPr="00000000" w14:paraId="00000019">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 standard integrations via middleware solution. This includes the use of JavaScript.</w:t>
      </w:r>
    </w:p>
    <w:p w:rsidR="00000000" w:rsidDel="00000000" w:rsidP="00000000" w:rsidRDefault="00000000" w:rsidRPr="00000000" w14:paraId="0000001A">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Utilize JavaScript to handle JSON data from Optimizely’s Open REST API and target platform API.</w:t>
      </w:r>
    </w:p>
    <w:p w:rsidR="00000000" w:rsidDel="00000000" w:rsidP="00000000" w:rsidRDefault="00000000" w:rsidRPr="00000000" w14:paraId="0000001B">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manage the technical portions of onboarding and ongoing projects for enterprise customers from post-signature project kickoff through the discovery, design, configuration, testing and enablement phases representing the first 60-120 days of their product experience.</w:t>
      </w:r>
    </w:p>
    <w:p w:rsidR="00000000" w:rsidDel="00000000" w:rsidP="00000000" w:rsidRDefault="00000000" w:rsidRPr="00000000" w14:paraId="0000001C">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 and manage projects such that they are completed on time, on budget and within scope.</w:t>
      </w:r>
    </w:p>
    <w:p w:rsidR="00000000" w:rsidDel="00000000" w:rsidP="00000000" w:rsidRDefault="00000000" w:rsidRPr="00000000" w14:paraId="0000001D">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Facilitate and deliver technical discovery and design workshops to inform the successful configuration and delivery of the Optimizely platform.</w:t>
      </w:r>
    </w:p>
    <w:p w:rsidR="00000000" w:rsidDel="00000000" w:rsidP="00000000" w:rsidRDefault="00000000" w:rsidRPr="00000000" w14:paraId="0000001E">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Capture and analyze customer business and product requirements and in order to design and configure the appropriate solutions through the Optimizely platform to drive long term adoption.</w:t>
      </w:r>
    </w:p>
    <w:p w:rsidR="00000000" w:rsidDel="00000000" w:rsidP="00000000" w:rsidRDefault="00000000" w:rsidRPr="00000000" w14:paraId="0000001F">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Facilitate and deliver in-person and/or remote user training in accordance with designated service offerings.</w:t>
      </w:r>
    </w:p>
    <w:p w:rsidR="00000000" w:rsidDel="00000000" w:rsidP="00000000" w:rsidRDefault="00000000" w:rsidRPr="00000000" w14:paraId="00000020">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closely with engagement managers on large-scale global deployment efforts.</w:t>
      </w:r>
    </w:p>
    <w:p w:rsidR="00000000" w:rsidDel="00000000" w:rsidP="00000000" w:rsidRDefault="00000000" w:rsidRPr="00000000" w14:paraId="00000021">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closely with Product Teams to maintain an in-depth understanding of the technology and its application to customer needs.</w:t>
      </w:r>
    </w:p>
    <w:p w:rsidR="00000000" w:rsidDel="00000000" w:rsidP="00000000" w:rsidRDefault="00000000" w:rsidRPr="00000000" w14:paraId="00000022">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Responsible for channeling product feedback, both defects and enhancement requests, to the Product, Engineering and R&amp;D Teams.</w:t>
      </w:r>
    </w:p>
    <w:p w:rsidR="00000000" w:rsidDel="00000000" w:rsidP="00000000" w:rsidRDefault="00000000" w:rsidRPr="00000000" w14:paraId="00000023">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Collaborates with Technical and Product Teams to deploy new features and functionality during implementation or as part of designated services offerings.</w:t>
      </w:r>
    </w:p>
    <w:p w:rsidR="00000000" w:rsidDel="00000000" w:rsidP="00000000" w:rsidRDefault="00000000" w:rsidRPr="00000000" w14:paraId="00000024">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Responsible for the creation and ongoing maintenance of our internal/external documentation related to our integrations to support/streamline/accelerate their deployment.</w:t>
      </w:r>
    </w:p>
    <w:p w:rsidR="00000000" w:rsidDel="00000000" w:rsidP="00000000" w:rsidRDefault="00000000" w:rsidRPr="00000000" w14:paraId="00000025">
      <w:pPr>
        <w:spacing w:after="0" w:lineRule="auto"/>
        <w:ind w:left="720" w:firstLine="72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6">
      <w:pPr>
        <w:spacing w:after="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Projects</w:t>
      </w:r>
      <w:r w:rsidDel="00000000" w:rsidR="00000000" w:rsidRPr="00000000">
        <w:rPr>
          <w:rtl w:val="0"/>
        </w:rPr>
      </w:r>
    </w:p>
    <w:p w:rsidR="00000000" w:rsidDel="00000000" w:rsidP="00000000" w:rsidRDefault="00000000" w:rsidRPr="00000000" w14:paraId="00000027">
      <w:pPr>
        <w:numPr>
          <w:ilvl w:val="0"/>
          <w:numId w:val="4"/>
        </w:numPr>
        <w:spacing w:after="0" w:lineRule="auto"/>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GYANT (March 2021 – July 2022)</w:t>
      </w:r>
    </w:p>
    <w:p w:rsidR="00000000" w:rsidDel="00000000" w:rsidP="00000000" w:rsidRDefault="00000000" w:rsidRPr="00000000" w14:paraId="00000029">
      <w:pPr>
        <w:spacing w:after="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 Consultant</w:t>
      </w:r>
    </w:p>
    <w:p w:rsidR="00000000" w:rsidDel="00000000" w:rsidP="00000000" w:rsidRDefault="00000000" w:rsidRPr="00000000" w14:paraId="0000002A">
      <w:pPr>
        <w:spacing w:after="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i w:val="1"/>
          <w:rtl w:val="0"/>
        </w:rPr>
        <w:t xml:space="preserve">Customer Experience at GYANT</w:t>
      </w:r>
      <w:r w:rsidDel="00000000" w:rsidR="00000000" w:rsidRPr="00000000">
        <w:rPr>
          <w:rtl w:val="0"/>
        </w:rPr>
      </w:r>
    </w:p>
    <w:p w:rsidR="00000000" w:rsidDel="00000000" w:rsidP="00000000" w:rsidRDefault="00000000" w:rsidRPr="00000000" w14:paraId="0000002B">
      <w:pPr>
        <w:spacing w:after="0" w:lineRule="auto"/>
        <w:ind w:left="72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Responsibilities</w:t>
      </w:r>
    </w:p>
    <w:p w:rsidR="00000000" w:rsidDel="00000000" w:rsidP="00000000" w:rsidRDefault="00000000" w:rsidRPr="00000000" w14:paraId="0000002C">
      <w:pPr>
        <w:numPr>
          <w:ilvl w:val="0"/>
          <w:numId w:val="4"/>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 with presales activities - Including RFP responses, technical scoping questions, and statement of work creation.</w:t>
      </w:r>
    </w:p>
    <w:p w:rsidR="00000000" w:rsidDel="00000000" w:rsidP="00000000" w:rsidRDefault="00000000" w:rsidRPr="00000000" w14:paraId="0000002D">
      <w:pPr>
        <w:numPr>
          <w:ilvl w:val="0"/>
          <w:numId w:val="4"/>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GYANT product implementations from initiation through go-live.</w:t>
      </w:r>
    </w:p>
    <w:p w:rsidR="00000000" w:rsidDel="00000000" w:rsidP="00000000" w:rsidRDefault="00000000" w:rsidRPr="00000000" w14:paraId="0000002E">
      <w:pPr>
        <w:numPr>
          <w:ilvl w:val="1"/>
          <w:numId w:val="4"/>
        </w:numP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Align with various healthcare executives (CIO, CMIO, etc.) on business objectives and KPIs.</w:t>
      </w:r>
    </w:p>
    <w:p w:rsidR="00000000" w:rsidDel="00000000" w:rsidP="00000000" w:rsidRDefault="00000000" w:rsidRPr="00000000" w14:paraId="0000002F">
      <w:pPr>
        <w:numPr>
          <w:ilvl w:val="1"/>
          <w:numId w:val="4"/>
        </w:numPr>
        <w:spacing w:after="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Lead kickoff and workstream meetings, which include presentations, product demonstrations, and scoping discussions.</w:t>
      </w:r>
    </w:p>
    <w:p w:rsidR="00000000" w:rsidDel="00000000" w:rsidP="00000000" w:rsidRDefault="00000000" w:rsidRPr="00000000" w14:paraId="00000030">
      <w:pPr>
        <w:numPr>
          <w:ilvl w:val="1"/>
          <w:numId w:val="4"/>
        </w:numP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weekly touchpoints with the client team.</w:t>
      </w:r>
    </w:p>
    <w:p w:rsidR="00000000" w:rsidDel="00000000" w:rsidP="00000000" w:rsidRDefault="00000000" w:rsidRPr="00000000" w14:paraId="00000031">
      <w:pPr>
        <w:numPr>
          <w:ilvl w:val="1"/>
          <w:numId w:val="4"/>
        </w:numP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with various health system departments (marketing, IT, legal, patient access and physician groups) to coordinate resourcing and schedule project work.</w:t>
      </w:r>
    </w:p>
    <w:p w:rsidR="00000000" w:rsidDel="00000000" w:rsidP="00000000" w:rsidRDefault="00000000" w:rsidRPr="00000000" w14:paraId="00000032">
      <w:pPr>
        <w:numPr>
          <w:ilvl w:val="1"/>
          <w:numId w:val="4"/>
        </w:numPr>
        <w:spacing w:after="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 risk and track deliverables to ensure scheduled go-live.</w:t>
      </w:r>
    </w:p>
    <w:p w:rsidR="00000000" w:rsidDel="00000000" w:rsidP="00000000" w:rsidRDefault="00000000" w:rsidRPr="00000000" w14:paraId="00000033">
      <w:pPr>
        <w:numPr>
          <w:ilvl w:val="1"/>
          <w:numId w:val="4"/>
        </w:numPr>
        <w:spacing w:after="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Coordinate with technical team (client, internal, and third party) to integrate GYANT solution with client’s electronic health record system (Epic, Cerner, Allscripts).</w:t>
      </w:r>
    </w:p>
    <w:p w:rsidR="00000000" w:rsidDel="00000000" w:rsidP="00000000" w:rsidRDefault="00000000" w:rsidRPr="00000000" w14:paraId="00000034">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 multiple implementations simultaneously.</w:t>
      </w:r>
    </w:p>
    <w:p w:rsidR="00000000" w:rsidDel="00000000" w:rsidP="00000000" w:rsidRDefault="00000000" w:rsidRPr="00000000" w14:paraId="00000035">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Daily cross-functional coordination with data science, engineering, implementations, medical, and product teams to tackle client requests and drive internal initiatives.</w:t>
      </w:r>
    </w:p>
    <w:p w:rsidR="00000000" w:rsidDel="00000000" w:rsidP="00000000" w:rsidRDefault="00000000" w:rsidRPr="00000000" w14:paraId="00000036">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Collaborate with the product team to prioritize the product roadmap based on client sentiment.</w:t>
      </w:r>
    </w:p>
    <w:p w:rsidR="00000000" w:rsidDel="00000000" w:rsidP="00000000" w:rsidRDefault="00000000" w:rsidRPr="00000000" w14:paraId="00000037">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Grow revenue for existing accounts through strategic evaluation of upsell opportunities.</w:t>
      </w:r>
    </w:p>
    <w:p w:rsidR="00000000" w:rsidDel="00000000" w:rsidP="00000000" w:rsidRDefault="00000000" w:rsidRPr="00000000" w14:paraId="00000038">
      <w:pPr>
        <w:spacing w:after="0" w:lineRule="auto"/>
        <w:ind w:left="720" w:firstLine="72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9">
      <w:pPr>
        <w:spacing w:after="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Projects</w:t>
      </w:r>
      <w:r w:rsidDel="00000000" w:rsidR="00000000" w:rsidRPr="00000000">
        <w:rPr>
          <w:rtl w:val="0"/>
        </w:rPr>
      </w:r>
    </w:p>
    <w:p w:rsidR="00000000" w:rsidDel="00000000" w:rsidP="00000000" w:rsidRDefault="00000000" w:rsidRPr="00000000" w14:paraId="0000003A">
      <w:pPr>
        <w:numPr>
          <w:ilvl w:val="0"/>
          <w:numId w:val="4"/>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4th largest health system in the United States ($1.3M in annual recurring revenue, GYANT’s largest account) - Lead consultant, overseeing multiple implementations for this client.</w:t>
      </w:r>
    </w:p>
    <w:p w:rsidR="00000000" w:rsidDel="00000000" w:rsidP="00000000" w:rsidRDefault="00000000" w:rsidRPr="00000000" w14:paraId="0000003B">
      <w:pPr>
        <w:numPr>
          <w:ilvl w:val="0"/>
          <w:numId w:val="4"/>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 Portal (Internal project) - Driving internal initiative to develop a more robust customer portal. Involves cross-functional collaboration with engineering, implementations, and product teams.</w:t>
      </w:r>
    </w:p>
    <w:p w:rsidR="00000000" w:rsidDel="00000000" w:rsidP="00000000" w:rsidRDefault="00000000" w:rsidRPr="00000000" w14:paraId="0000003C">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A">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Arcadis (May 2019 – March 2021)</w:t>
      </w:r>
    </w:p>
    <w:p w:rsidR="00000000" w:rsidDel="00000000" w:rsidP="00000000" w:rsidRDefault="00000000" w:rsidRPr="00000000" w14:paraId="0000004D">
      <w:pPr>
        <w:spacing w:after="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Architect (Client Facing) – HR title: Management Consultant 2</w:t>
      </w:r>
    </w:p>
    <w:p w:rsidR="00000000" w:rsidDel="00000000" w:rsidP="00000000" w:rsidRDefault="00000000" w:rsidRPr="00000000" w14:paraId="0000004E">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r>
      <w:hyperlink r:id="rId11">
        <w:r w:rsidDel="00000000" w:rsidR="00000000" w:rsidRPr="00000000">
          <w:rPr>
            <w:rFonts w:ascii="Times New Roman" w:cs="Times New Roman" w:eastAsia="Times New Roman" w:hAnsi="Times New Roman"/>
            <w:i w:val="1"/>
            <w:color w:val="1155cc"/>
            <w:u w:val="single"/>
            <w:rtl w:val="0"/>
          </w:rPr>
          <w:t xml:space="preserve">Intelex Software</w:t>
        </w:r>
      </w:hyperlink>
      <w:r w:rsidDel="00000000" w:rsidR="00000000" w:rsidRPr="00000000">
        <w:rPr>
          <w:rFonts w:ascii="Times New Roman" w:cs="Times New Roman" w:eastAsia="Times New Roman" w:hAnsi="Times New Roman"/>
          <w:i w:val="1"/>
          <w:rtl w:val="0"/>
        </w:rPr>
        <w:t xml:space="preserve"> Group at Arcadis</w:t>
      </w:r>
    </w:p>
    <w:p w:rsidR="00000000" w:rsidDel="00000000" w:rsidP="00000000" w:rsidRDefault="00000000" w:rsidRPr="00000000" w14:paraId="0000004F">
      <w:pPr>
        <w:spacing w:after="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1"/>
          <w:rtl w:val="0"/>
        </w:rPr>
        <w:tab/>
        <w:tab/>
      </w:r>
      <w:r w:rsidDel="00000000" w:rsidR="00000000" w:rsidRPr="00000000">
        <w:rPr>
          <w:rFonts w:ascii="Times New Roman" w:cs="Times New Roman" w:eastAsia="Times New Roman" w:hAnsi="Times New Roman"/>
          <w:u w:val="single"/>
          <w:rtl w:val="0"/>
        </w:rPr>
        <w:t xml:space="preserve">Responsibilities</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client workshops – Collaborat</w:t>
      </w:r>
      <w:r w:rsidDel="00000000" w:rsidR="00000000" w:rsidRPr="00000000">
        <w:rPr>
          <w:rFonts w:ascii="Times New Roman" w:cs="Times New Roman" w:eastAsia="Times New Roman" w:hAnsi="Times New Roman"/>
          <w:rtl w:val="0"/>
        </w:rPr>
        <w:t xml:space="preserv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directly with clients to streamline and modify existing business processes.</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Solution design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Convert</w:t>
      </w:r>
      <w:r w:rsidDel="00000000" w:rsidR="00000000" w:rsidRPr="00000000">
        <w:rPr>
          <w:rFonts w:ascii="Times New Roman" w:cs="Times New Roman" w:eastAsia="Times New Roman" w:hAnsi="Times New Roman"/>
          <w:rtl w:val="0"/>
        </w:rPr>
        <w:t xml:space="preserv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design requirements into technical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 </w:t>
      </w:r>
      <w:r w:rsidDel="00000000" w:rsidR="00000000" w:rsidRPr="00000000">
        <w:rPr>
          <w:rFonts w:ascii="Times New Roman" w:cs="Times New Roman" w:eastAsia="Times New Roman" w:hAnsi="Times New Roman"/>
          <w:rtl w:val="0"/>
        </w:rPr>
        <w:t xml:space="preserve">used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implementation specialists to </w:t>
      </w:r>
      <w:r w:rsidDel="00000000" w:rsidR="00000000" w:rsidRPr="00000000">
        <w:rPr>
          <w:rFonts w:ascii="Times New Roman" w:cs="Times New Roman" w:eastAsia="Times New Roman" w:hAnsi="Times New Roman"/>
          <w:rtl w:val="0"/>
        </w:rPr>
        <w:t xml:space="preserve">configure the solution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hange management – Delivered a smooth transition </w:t>
      </w:r>
      <w:r w:rsidDel="00000000" w:rsidR="00000000" w:rsidRPr="00000000">
        <w:rPr>
          <w:rFonts w:ascii="Times New Roman" w:cs="Times New Roman" w:eastAsia="Times New Roman" w:hAnsi="Times New Roman"/>
          <w:rtl w:val="0"/>
        </w:rPr>
        <w:t xml:space="preserve">to the new system 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ensure maximal user adoption and satisfaction. Assisted the client with </w:t>
      </w:r>
      <w:r w:rsidDel="00000000" w:rsidR="00000000" w:rsidRPr="00000000">
        <w:rPr>
          <w:rFonts w:ascii="Times New Roman" w:cs="Times New Roman" w:eastAsia="Times New Roman" w:hAnsi="Times New Roman"/>
          <w:rtl w:val="0"/>
        </w:rPr>
        <w:t xml:space="preserve">internal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communication strateg</w:t>
      </w:r>
      <w:r w:rsidDel="00000000" w:rsidR="00000000" w:rsidRPr="00000000">
        <w:rPr>
          <w:rFonts w:ascii="Times New Roman" w:cs="Times New Roman" w:eastAsia="Times New Roman" w:hAnsi="Times New Roman"/>
          <w:rtl w:val="0"/>
        </w:rPr>
        <w:t xml:space="preserve">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Agile project management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Conducted daily scrum meetings with a team of </w:t>
      </w:r>
      <w:r w:rsidDel="00000000" w:rsidR="00000000" w:rsidRPr="00000000">
        <w:rPr>
          <w:rFonts w:ascii="Times New Roman" w:cs="Times New Roman" w:eastAsia="Times New Roman" w:hAnsi="Times New Roman"/>
          <w:rtl w:val="0"/>
        </w:rPr>
        <w:t xml:space="preserve">implementation specialists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Delivered </w:t>
      </w:r>
      <w:r w:rsidDel="00000000" w:rsidR="00000000" w:rsidRPr="00000000">
        <w:rPr>
          <w:rFonts w:ascii="Times New Roman" w:cs="Times New Roman" w:eastAsia="Times New Roman" w:hAnsi="Times New Roman"/>
          <w:rtl w:val="0"/>
        </w:rPr>
        <w:t xml:space="preserve">sprint demonstrations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clients.</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Coordinating efforts </w:t>
      </w:r>
      <w:r w:rsidDel="00000000" w:rsidR="00000000" w:rsidRPr="00000000">
        <w:rPr>
          <w:rFonts w:ascii="Times New Roman" w:cs="Times New Roman" w:eastAsia="Times New Roman" w:hAnsi="Times New Roman"/>
          <w:rtl w:val="0"/>
        </w:rPr>
        <w:t xml:space="preserve">and scheduled meetings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clients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Contributed to SOW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rtl w:val="0"/>
        </w:rPr>
        <w:t xml:space="preserve">Provided pricing estimation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SOW for </w:t>
      </w:r>
      <w:r w:rsidDel="00000000" w:rsidR="00000000" w:rsidRPr="00000000">
        <w:rPr>
          <w:rFonts w:ascii="Times New Roman" w:cs="Times New Roman" w:eastAsia="Times New Roman" w:hAnsi="Times New Roman"/>
          <w:rtl w:val="0"/>
        </w:rPr>
        <w:t xml:space="preserve">new contracts with existing clients.</w:t>
      </w:r>
      <w:r w:rsidDel="00000000" w:rsidR="00000000" w:rsidRPr="00000000">
        <w:rPr>
          <w:rtl w:val="0"/>
        </w:rPr>
      </w:r>
    </w:p>
    <w:p w:rsidR="00000000" w:rsidDel="00000000" w:rsidP="00000000" w:rsidRDefault="00000000" w:rsidRPr="00000000" w14:paraId="00000056">
      <w:pPr>
        <w:spacing w:after="0" w:lineRule="auto"/>
        <w:ind w:left="720" w:firstLine="72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7">
      <w:pPr>
        <w:spacing w:after="0" w:lineRule="auto"/>
        <w:ind w:left="72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Projects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Fortune 100 Telecommunications ($600k </w:t>
      </w:r>
      <w:r w:rsidDel="00000000" w:rsidR="00000000" w:rsidRPr="00000000">
        <w:rPr>
          <w:rFonts w:ascii="Times New Roman" w:cs="Times New Roman" w:eastAsia="Times New Roman" w:hAnsi="Times New Roman"/>
          <w:rtl w:val="0"/>
        </w:rPr>
        <w:t xml:space="preserve">budget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rtl w:val="0"/>
        </w:rPr>
        <w:t xml:space="preserve">Designed a facility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anagement application to </w:t>
      </w:r>
      <w:r w:rsidDel="00000000" w:rsidR="00000000" w:rsidRPr="00000000">
        <w:rPr>
          <w:rFonts w:ascii="Times New Roman" w:cs="Times New Roman" w:eastAsia="Times New Roman" w:hAnsi="Times New Roman"/>
          <w:rtl w:val="0"/>
        </w:rPr>
        <w:t xml:space="preserve">track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client’s environmental compliance data at their 100+ domestic facilities.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Fortune 100 Petroleum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($500k </w:t>
      </w:r>
      <w:r w:rsidDel="00000000" w:rsidR="00000000" w:rsidRPr="00000000">
        <w:rPr>
          <w:rFonts w:ascii="Times New Roman" w:cs="Times New Roman" w:eastAsia="Times New Roman" w:hAnsi="Times New Roman"/>
          <w:rtl w:val="0"/>
        </w:rPr>
        <w:t xml:space="preserve">budget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rtl w:val="0"/>
        </w:rPr>
        <w:t xml:space="preserve">Developed software solution to streamline the client’s internal auditing process.</w:t>
      </w: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Arcadis (March 2018 – May 2019)</w:t>
      </w:r>
    </w:p>
    <w:p w:rsidR="00000000" w:rsidDel="00000000" w:rsidP="00000000" w:rsidRDefault="00000000" w:rsidRPr="00000000" w14:paraId="0000005B">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Implementation Specialist – HR title: Management Consultant 1</w:t>
      </w:r>
    </w:p>
    <w:p w:rsidR="00000000" w:rsidDel="00000000" w:rsidP="00000000" w:rsidRDefault="00000000" w:rsidRPr="00000000" w14:paraId="0000005C">
      <w:pPr>
        <w:spacing w:after="0" w:lineRule="auto"/>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ab/>
      </w:r>
      <w:hyperlink r:id="rId12">
        <w:r w:rsidDel="00000000" w:rsidR="00000000" w:rsidRPr="00000000">
          <w:rPr>
            <w:rFonts w:ascii="Times New Roman" w:cs="Times New Roman" w:eastAsia="Times New Roman" w:hAnsi="Times New Roman"/>
            <w:i w:val="1"/>
            <w:color w:val="1155cc"/>
            <w:u w:val="single"/>
            <w:rtl w:val="0"/>
          </w:rPr>
          <w:t xml:space="preserve">Intelex Software</w:t>
        </w:r>
      </w:hyperlink>
      <w:r w:rsidDel="00000000" w:rsidR="00000000" w:rsidRPr="00000000">
        <w:rPr>
          <w:rFonts w:ascii="Times New Roman" w:cs="Times New Roman" w:eastAsia="Times New Roman" w:hAnsi="Times New Roman"/>
          <w:i w:val="1"/>
          <w:rtl w:val="0"/>
        </w:rPr>
        <w:t xml:space="preserve"> Group at Arcadis</w:t>
      </w:r>
      <w:r w:rsidDel="00000000" w:rsidR="00000000" w:rsidRPr="00000000">
        <w:rPr>
          <w:rtl w:val="0"/>
        </w:rPr>
      </w:r>
    </w:p>
    <w:p w:rsidR="00000000" w:rsidDel="00000000" w:rsidP="00000000" w:rsidRDefault="00000000" w:rsidRPr="00000000" w14:paraId="0000005D">
      <w:pPr>
        <w:pBdr>
          <w:bottom w:color="000000" w:space="1" w:sz="12" w:val="single"/>
        </w:pBdr>
        <w:spacing w:after="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SKILLS</w:t>
      </w:r>
    </w:p>
    <w:p w:rsidR="00000000" w:rsidDel="00000000" w:rsidP="00000000" w:rsidRDefault="00000000" w:rsidRPr="00000000" w14:paraId="0000005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 </w:t>
      </w:r>
      <w:r w:rsidDel="00000000" w:rsidR="00000000" w:rsidRPr="00000000">
        <w:rPr>
          <w:rFonts w:ascii="Times New Roman" w:cs="Times New Roman" w:eastAsia="Times New Roman" w:hAnsi="Times New Roman"/>
          <w:rtl w:val="0"/>
        </w:rPr>
        <w:t xml:space="preserve">Agile &amp; Waterfall methodologies, Business Process Improvement, Consulting, Cross-functional Coordination, Customer Operations, Customer Success, Implementation Management, Project Management, Scrum, Software Development Life Cycle, Stakeholder Analysis</w:t>
      </w:r>
    </w:p>
    <w:p w:rsidR="00000000" w:rsidDel="00000000" w:rsidP="00000000" w:rsidRDefault="00000000" w:rsidRPr="00000000" w14:paraId="000000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w:t>
      </w:r>
      <w:r w:rsidDel="00000000" w:rsidR="00000000" w:rsidRPr="00000000">
        <w:rPr>
          <w:rFonts w:ascii="Times New Roman" w:cs="Times New Roman" w:eastAsia="Times New Roman" w:hAnsi="Times New Roman"/>
          <w:rtl w:val="0"/>
        </w:rPr>
        <w:t xml:space="preserve"> React js, Node.js, JavaScript, HTML, CSS, Google suite, Jira, MATLAB, Microsoft Excel (and VBA), Microsoft office, Microsoft Power BI, Python, Relational Databases, SQL, Salesforce CRM, Tableau</w:t>
      </w:r>
    </w:p>
    <w:p w:rsidR="00000000" w:rsidDel="00000000" w:rsidP="00000000" w:rsidRDefault="00000000" w:rsidRPr="00000000" w14:paraId="0000006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Industries: </w:t>
      </w:r>
      <w:r w:rsidDel="00000000" w:rsidR="00000000" w:rsidRPr="00000000">
        <w:rPr>
          <w:rFonts w:ascii="Times New Roman" w:cs="Times New Roman" w:eastAsia="Times New Roman" w:hAnsi="Times New Roman"/>
          <w:rtl w:val="0"/>
        </w:rPr>
        <w:t xml:space="preserve">Environmental Compliance, Healthcare Technology</w:t>
      </w:r>
    </w:p>
    <w:p w:rsidR="00000000" w:rsidDel="00000000" w:rsidP="00000000" w:rsidRDefault="00000000" w:rsidRPr="00000000" w14:paraId="00000061">
      <w:pPr>
        <w:pBdr>
          <w:bottom w:color="000000" w:space="1" w:sz="12" w:val="single"/>
        </w:pBdr>
        <w:spacing w:after="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HONORS AND AWARDS</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2014 University at Buffalo Freshman Engineering Project Wind Turbine Design/Presentation Award</w:t>
      </w:r>
    </w:p>
    <w:p w:rsidR="00000000" w:rsidDel="00000000" w:rsidP="00000000" w:rsidRDefault="00000000" w:rsidRPr="00000000" w14:paraId="00000063">
      <w:pPr>
        <w:pBdr>
          <w:bottom w:color="000000" w:space="1" w:sz="12" w:val="single"/>
        </w:pBdr>
        <w:spacing w:after="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AFFILIATIONS</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American Institute of Chemical Engineering – Buffalo Chapter-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2014 to 2018</w:t>
      </w:r>
      <w:r w:rsidDel="00000000" w:rsidR="00000000" w:rsidRPr="00000000">
        <w:rPr>
          <w:rtl w:val="0"/>
        </w:rPr>
      </w:r>
    </w:p>
    <w:p w:rsidR="00000000" w:rsidDel="00000000" w:rsidP="00000000" w:rsidRDefault="00000000" w:rsidRPr="00000000" w14:paraId="00000065">
      <w:pPr>
        <w:pBdr>
          <w:bottom w:color="000000" w:space="1" w:sz="12" w:val="single"/>
        </w:pBdr>
        <w:spacing w:after="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CERTIFICATIONS</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 and Chemical Engineering Education: The Importance of Process Safety</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 and Chemical Engineering Education: Hazard Recognition </w:t>
      </w:r>
      <w:r w:rsidDel="00000000" w:rsidR="00000000" w:rsidRPr="00000000">
        <w:rPr>
          <w:rtl w:val="0"/>
        </w:rPr>
      </w:r>
    </w:p>
    <w:p w:rsidR="00000000" w:rsidDel="00000000" w:rsidP="00000000" w:rsidRDefault="00000000" w:rsidRPr="00000000" w14:paraId="00000068">
      <w:pPr>
        <w:pBdr>
          <w:bottom w:color="000000" w:space="1" w:sz="12" w:val="single"/>
        </w:pBdr>
        <w:spacing w:after="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ABOUT ME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Hobbies: </w:t>
      </w:r>
      <w:r w:rsidDel="00000000" w:rsidR="00000000" w:rsidRPr="00000000">
        <w:rPr>
          <w:rFonts w:ascii="Times New Roman" w:cs="Times New Roman" w:eastAsia="Times New Roman" w:hAnsi="Times New Roman"/>
          <w:rtl w:val="0"/>
        </w:rPr>
        <w:t xml:space="preserve">Cycling, guitar, hiking, running, skiing, and travel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Current Interests: </w:t>
      </w:r>
      <w:r w:rsidDel="00000000" w:rsidR="00000000" w:rsidRPr="00000000">
        <w:rPr>
          <w:rFonts w:ascii="Times New Roman" w:cs="Times New Roman" w:eastAsia="Times New Roman" w:hAnsi="Times New Roman"/>
          <w:rtl w:val="0"/>
        </w:rPr>
        <w:t xml:space="preserve">Large language models, ChatGPT, financial markets, podcasts, startups and venture capital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Optimizely (August 2022– Present)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Solutions Consultant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Responsibilities: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 scoping sessions to understand client needs, goals, and success criteria</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Serve as architect and platform expert for all integrations, providing guidance to customers on platform use</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Partner with product team to scope and design new integrations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manage technical portions of onboarding and ongoing projects for enterprise customers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Facilitate technical workshops to inform successful platform delivery</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Analyze customer requirements and design solutions through the platform</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 user training and work with engagement managers on large-scale global deployment efforts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Maintain product knowledge and channel feedback to relevant teams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Collaborate with technical and product teams to deploy new features and functionality</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Maintain internal/external documentation related to integrations.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Solutions Consultant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Experience at GYANT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Responsibilities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 with presales activities - Including RFP responses and technical scoping.</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Lead product implementations from initiation to go-live.</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Align with healthcare executives on business objectives and KPIs.</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Lead project meetings and presentations, including demonstrations and scoping discussions.</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 weekly touchpoints with the client team.</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Coordinate with health system departments and technical team to integrate GYANT solution with the client's electronic health record system.</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 multiple implementations simultaneously.</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Daily cross-functional coordination with internal teams to tackle client requests and drive initiatives.</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Collaborate with product team to prioritize the roadmap based on client sentiment.</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upsell opportunities to grow revenue for existing accounts.</w:t>
      </w:r>
      <w:r w:rsidDel="00000000" w:rsidR="00000000" w:rsidRPr="00000000">
        <w:rPr>
          <w:rtl w:val="0"/>
        </w:rPr>
      </w:r>
    </w:p>
    <w:sectPr>
      <w:pgSz w:h="15840" w:w="12240" w:orient="portrait"/>
      <w:pgMar w:bottom="720" w:top="720" w:left="720" w:right="720"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53A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53AA8"/>
    <w:pPr>
      <w:ind w:left="720"/>
      <w:contextualSpacing w:val="1"/>
    </w:pPr>
  </w:style>
  <w:style w:type="paragraph" w:styleId="Header">
    <w:name w:val="header"/>
    <w:basedOn w:val="Normal"/>
    <w:link w:val="HeaderChar"/>
    <w:uiPriority w:val="99"/>
    <w:unhideWhenUsed w:val="1"/>
    <w:rsid w:val="00F9736A"/>
    <w:pPr>
      <w:tabs>
        <w:tab w:val="center" w:pos="4680"/>
        <w:tab w:val="right" w:pos="9360"/>
      </w:tabs>
      <w:spacing w:after="0" w:line="240" w:lineRule="auto"/>
    </w:pPr>
  </w:style>
  <w:style w:type="character" w:styleId="HeaderChar" w:customStyle="1">
    <w:name w:val="Header Char"/>
    <w:basedOn w:val="DefaultParagraphFont"/>
    <w:link w:val="Header"/>
    <w:uiPriority w:val="99"/>
    <w:rsid w:val="00F9736A"/>
  </w:style>
  <w:style w:type="paragraph" w:styleId="Footer">
    <w:name w:val="footer"/>
    <w:basedOn w:val="Normal"/>
    <w:link w:val="FooterChar"/>
    <w:uiPriority w:val="99"/>
    <w:unhideWhenUsed w:val="1"/>
    <w:rsid w:val="00F9736A"/>
    <w:pPr>
      <w:tabs>
        <w:tab w:val="center" w:pos="4680"/>
        <w:tab w:val="right" w:pos="9360"/>
      </w:tabs>
      <w:spacing w:after="0" w:line="240" w:lineRule="auto"/>
    </w:pPr>
  </w:style>
  <w:style w:type="character" w:styleId="FooterChar" w:customStyle="1">
    <w:name w:val="Footer Char"/>
    <w:basedOn w:val="DefaultParagraphFont"/>
    <w:link w:val="Footer"/>
    <w:uiPriority w:val="99"/>
    <w:rsid w:val="00F9736A"/>
  </w:style>
  <w:style w:type="character" w:styleId="Hyperlink">
    <w:name w:val="Hyperlink"/>
    <w:basedOn w:val="DefaultParagraphFont"/>
    <w:uiPriority w:val="99"/>
    <w:unhideWhenUsed w:val="1"/>
    <w:rsid w:val="00F9736A"/>
    <w:rPr>
      <w:color w:val="0563c1" w:themeColor="hyperlink"/>
      <w:u w:val="single"/>
    </w:rPr>
  </w:style>
  <w:style w:type="paragraph" w:styleId="BalloonText">
    <w:name w:val="Balloon Text"/>
    <w:basedOn w:val="Normal"/>
    <w:link w:val="BalloonTextChar"/>
    <w:uiPriority w:val="99"/>
    <w:semiHidden w:val="1"/>
    <w:unhideWhenUsed w:val="1"/>
    <w:rsid w:val="00F9736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9736A"/>
    <w:rPr>
      <w:rFonts w:ascii="Segoe UI" w:cs="Segoe UI" w:hAnsi="Segoe UI"/>
      <w:sz w:val="18"/>
      <w:szCs w:val="18"/>
    </w:rPr>
  </w:style>
  <w:style w:type="character" w:styleId="FollowedHyperlink">
    <w:name w:val="FollowedHyperlink"/>
    <w:basedOn w:val="DefaultParagraphFont"/>
    <w:uiPriority w:val="99"/>
    <w:semiHidden w:val="1"/>
    <w:unhideWhenUsed w:val="1"/>
    <w:rsid w:val="00AA3D5E"/>
    <w:rPr>
      <w:color w:val="954f72" w:themeColor="followedHyperlink"/>
      <w:u w:val="single"/>
    </w:rPr>
  </w:style>
  <w:style w:type="paragraph" w:styleId="NormalWeb">
    <w:name w:val="Normal (Web)"/>
    <w:basedOn w:val="Normal"/>
    <w:uiPriority w:val="99"/>
    <w:semiHidden w:val="1"/>
    <w:unhideWhenUsed w:val="1"/>
    <w:rsid w:val="00942ED9"/>
    <w:pPr>
      <w:spacing w:after="100" w:afterAutospacing="1" w:before="100" w:beforeAutospacing="1" w:line="240" w:lineRule="auto"/>
    </w:pPr>
    <w:rPr>
      <w:rFonts w:ascii="Times" w:cs="Times New Roman" w:hAnsi="Times"/>
      <w:sz w:val="20"/>
      <w:szCs w:val="20"/>
      <w:lang w:eastAsia="en-US"/>
    </w:rPr>
  </w:style>
  <w:style w:type="character" w:styleId="CommentReference">
    <w:name w:val="annotation reference"/>
    <w:basedOn w:val="DefaultParagraphFont"/>
    <w:uiPriority w:val="99"/>
    <w:semiHidden w:val="1"/>
    <w:unhideWhenUsed w:val="1"/>
    <w:rsid w:val="00605CD4"/>
    <w:rPr>
      <w:sz w:val="16"/>
      <w:szCs w:val="16"/>
    </w:rPr>
  </w:style>
  <w:style w:type="paragraph" w:styleId="CommentText">
    <w:name w:val="annotation text"/>
    <w:basedOn w:val="Normal"/>
    <w:link w:val="CommentTextChar"/>
    <w:uiPriority w:val="99"/>
    <w:semiHidden w:val="1"/>
    <w:unhideWhenUsed w:val="1"/>
    <w:rsid w:val="00605CD4"/>
    <w:pPr>
      <w:spacing w:line="240" w:lineRule="auto"/>
    </w:pPr>
    <w:rPr>
      <w:sz w:val="20"/>
      <w:szCs w:val="20"/>
    </w:rPr>
  </w:style>
  <w:style w:type="character" w:styleId="CommentTextChar" w:customStyle="1">
    <w:name w:val="Comment Text Char"/>
    <w:basedOn w:val="DefaultParagraphFont"/>
    <w:link w:val="CommentText"/>
    <w:uiPriority w:val="99"/>
    <w:semiHidden w:val="1"/>
    <w:rsid w:val="00605CD4"/>
    <w:rPr>
      <w:sz w:val="20"/>
      <w:szCs w:val="20"/>
    </w:rPr>
  </w:style>
  <w:style w:type="paragraph" w:styleId="CommentSubject">
    <w:name w:val="annotation subject"/>
    <w:basedOn w:val="CommentText"/>
    <w:next w:val="CommentText"/>
    <w:link w:val="CommentSubjectChar"/>
    <w:uiPriority w:val="99"/>
    <w:semiHidden w:val="1"/>
    <w:unhideWhenUsed w:val="1"/>
    <w:rsid w:val="00605CD4"/>
    <w:rPr>
      <w:b w:val="1"/>
      <w:bCs w:val="1"/>
    </w:rPr>
  </w:style>
  <w:style w:type="character" w:styleId="CommentSubjectChar" w:customStyle="1">
    <w:name w:val="Comment Subject Char"/>
    <w:basedOn w:val="CommentTextChar"/>
    <w:link w:val="CommentSubject"/>
    <w:uiPriority w:val="99"/>
    <w:semiHidden w:val="1"/>
    <w:rsid w:val="00605CD4"/>
    <w:rPr>
      <w:b w:val="1"/>
      <w:bCs w:val="1"/>
      <w:sz w:val="20"/>
      <w:szCs w:val="20"/>
    </w:rPr>
  </w:style>
  <w:style w:type="character" w:styleId="UnresolvedMention">
    <w:name w:val="Unresolved Mention"/>
    <w:basedOn w:val="DefaultParagraphFont"/>
    <w:uiPriority w:val="99"/>
    <w:semiHidden w:val="1"/>
    <w:unhideWhenUsed w:val="1"/>
    <w:rsid w:val="00076D2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telex.com/" TargetMode="External"/><Relationship Id="rId10" Type="http://schemas.openxmlformats.org/officeDocument/2006/relationships/hyperlink" Target="https://www.arcadis.com/en" TargetMode="External"/><Relationship Id="rId12" Type="http://schemas.openxmlformats.org/officeDocument/2006/relationships/hyperlink" Target="https://www.intelex.com/" TargetMode="External"/><Relationship Id="rId9" Type="http://schemas.openxmlformats.org/officeDocument/2006/relationships/hyperlink" Target="https://gyan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enjskoog@gmail.com" TargetMode="External"/><Relationship Id="rId8" Type="http://schemas.openxmlformats.org/officeDocument/2006/relationships/hyperlink" Target="https://www.optimizel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NK5NOvmuKkVqpHG6kQMwYlTeA==">AMUW2mWrqwgtJldv625JEVgkGWyTDXaXDLWmMOCorQPNK/aqW5TtMS7Rpr/MTar3O8Y9xhSNlHfYhVxchQwNTGgX8A1EYjqwreNRI+IlgtS8Jkn1vW/h8P7Ll115S2bYM2EB9NxuyhDojb6n0QNrcHewKzZrh3rN1WRW9aci4ldIziZw9wtFZgmcPwOBZU2LTN2+omAxhKpoiwcY5p/yNLzGUwy1XC42P8FVqD1ZzqJTG06TJQ7sUXeJ0fvkGCO62NAPPxwnBq4ugEoCwYdtgIiSalXIiL0A6M1LpJqTXrHCE6JhzTvVD8CdgWAUQtwTL7iPWFwjpFRliJNb/hUzYEhTIhLq1TOWvGPHQJKOfhXarZBtqeJCqmDRkYHagPOZuCA/E8fieMydyb7r2LuTZLiJaY3CnXHLOAffm0TWuBfkc22p9+Xfn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2020-12-12T03:29:00Z</dcterms:created>
  <dc:creator>Herby Carpio Cano</dc:creator>
</cp:coreProperties>
</file>