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18C8" w:rsidRPr="00006CBE" w:rsidRDefault="004168D8" w:rsidP="009418C8">
      <w:pPr>
        <w:pStyle w:val="Title"/>
        <w:rPr>
          <w:lang w:val="en-US"/>
        </w:rPr>
      </w:pPr>
      <w:bookmarkStart w:id="0" w:name="_hvx37p1dyoyv" w:colFirst="0" w:colLast="0"/>
      <w:bookmarkEnd w:id="0"/>
      <w:r w:rsidRPr="00006CBE">
        <w:rPr>
          <w:lang w:val="en-US"/>
        </w:rPr>
        <w:t>P</w:t>
      </w:r>
      <w:r w:rsidR="009418C8" w:rsidRPr="00006CBE">
        <w:rPr>
          <w:lang w:val="en-US"/>
        </w:rPr>
        <w:t>redictor Explainer</w:t>
      </w:r>
    </w:p>
    <w:p w:rsidR="009418C8" w:rsidRPr="00006CBE" w:rsidRDefault="009418C8" w:rsidP="009418C8">
      <w:pPr>
        <w:rPr>
          <w:lang w:val="en-US"/>
        </w:rPr>
      </w:pPr>
      <w:proofErr w:type="spellStart"/>
      <w:r w:rsidRPr="00006CBE">
        <w:rPr>
          <w:lang w:val="en-US"/>
        </w:rPr>
        <w:t>AutoML</w:t>
      </w:r>
      <w:proofErr w:type="spellEnd"/>
      <w:r w:rsidRPr="00006CBE">
        <w:rPr>
          <w:lang w:val="en-US"/>
        </w:rPr>
        <w:t xml:space="preserve"> and </w:t>
      </w:r>
      <w:proofErr w:type="spellStart"/>
      <w:r w:rsidRPr="00006CBE">
        <w:rPr>
          <w:lang w:val="en-US"/>
        </w:rPr>
        <w:t>ExplainableAI</w:t>
      </w:r>
      <w:proofErr w:type="spellEnd"/>
      <w:r w:rsidRPr="00006CBE">
        <w:rPr>
          <w:lang w:val="en-US"/>
        </w:rPr>
        <w:t xml:space="preserve"> for JMP (+Python)</w:t>
      </w:r>
    </w:p>
    <w:p w:rsidR="009418C8" w:rsidRDefault="009418C8" w:rsidP="009418C8">
      <w:pPr>
        <w:rPr>
          <w:lang w:val="en-US"/>
        </w:rPr>
      </w:pPr>
    </w:p>
    <w:p w:rsidR="004168D8" w:rsidRPr="004168D8" w:rsidRDefault="004168D8" w:rsidP="004168D8">
      <w:pPr>
        <w:rPr>
          <w:lang w:val="es-ES"/>
        </w:rPr>
      </w:pPr>
      <w:proofErr w:type="spellStart"/>
      <w:r w:rsidRPr="004168D8">
        <w:rPr>
          <w:lang w:val="es-ES"/>
        </w:rPr>
        <w:t>Authors</w:t>
      </w:r>
      <w:proofErr w:type="spellEnd"/>
      <w:r w:rsidRPr="004168D8">
        <w:rPr>
          <w:lang w:val="es-ES"/>
        </w:rPr>
        <w:t xml:space="preserve">: Francisco Navarro, Carlos </w:t>
      </w:r>
      <w:proofErr w:type="spellStart"/>
      <w:r w:rsidRPr="004168D8">
        <w:rPr>
          <w:lang w:val="es-ES"/>
        </w:rPr>
        <w:t>Perez-Galvan</w:t>
      </w:r>
      <w:proofErr w:type="spellEnd"/>
      <w:r w:rsidRPr="004168D8">
        <w:rPr>
          <w:lang w:val="es-ES"/>
        </w:rPr>
        <w:t xml:space="preserve">, </w:t>
      </w:r>
      <w:proofErr w:type="spellStart"/>
      <w:r w:rsidRPr="004168D8">
        <w:rPr>
          <w:lang w:val="es-ES"/>
        </w:rPr>
        <w:t>Juline</w:t>
      </w:r>
      <w:proofErr w:type="spellEnd"/>
      <w:r w:rsidRPr="004168D8">
        <w:rPr>
          <w:lang w:val="es-ES"/>
        </w:rPr>
        <w:t xml:space="preserve"> </w:t>
      </w:r>
      <w:proofErr w:type="spellStart"/>
      <w:r w:rsidRPr="004168D8">
        <w:rPr>
          <w:lang w:val="es-ES"/>
        </w:rPr>
        <w:t>Gilliard</w:t>
      </w:r>
      <w:proofErr w:type="spellEnd"/>
    </w:p>
    <w:p w:rsidR="004168D8" w:rsidRPr="00006CBE" w:rsidRDefault="004168D8" w:rsidP="004168D8">
      <w:pPr>
        <w:rPr>
          <w:lang w:val="en-US"/>
        </w:rPr>
      </w:pPr>
      <w:r w:rsidRPr="00006CBE">
        <w:rPr>
          <w:lang w:val="en-US"/>
        </w:rPr>
        <w:t>License: BSD-Clause 3</w:t>
      </w:r>
    </w:p>
    <w:p w:rsidR="004168D8" w:rsidRPr="00006CBE" w:rsidRDefault="004168D8" w:rsidP="004168D8">
      <w:pPr>
        <w:rPr>
          <w:i/>
          <w:lang w:val="en-US"/>
        </w:rPr>
      </w:pPr>
      <w:r w:rsidRPr="00006CBE">
        <w:rPr>
          <w:lang w:val="en-US"/>
        </w:rPr>
        <w:t>URL: github.com/industrial-data/predictor-explainer</w:t>
      </w:r>
    </w:p>
    <w:p w:rsidR="004168D8" w:rsidRPr="00006CBE" w:rsidRDefault="004168D8" w:rsidP="004168D8">
      <w:pPr>
        <w:rPr>
          <w:i/>
          <w:lang w:val="en-US"/>
        </w:rPr>
      </w:pPr>
      <w:r w:rsidRPr="00006CBE">
        <w:rPr>
          <w:i/>
          <w:lang w:val="en-US"/>
        </w:rPr>
        <w:t>Version: 2022-09-12 (JMP 16)</w:t>
      </w:r>
    </w:p>
    <w:p w:rsidR="004168D8" w:rsidRPr="00006CBE" w:rsidRDefault="004168D8" w:rsidP="009418C8">
      <w:pPr>
        <w:rPr>
          <w:lang w:val="en-US"/>
        </w:rPr>
      </w:pPr>
    </w:p>
    <w:p w:rsidR="009418C8" w:rsidRPr="00006CBE" w:rsidRDefault="009418C8">
      <w:pPr>
        <w:rPr>
          <w:i/>
          <w:lang w:val="en-US"/>
        </w:rPr>
      </w:pPr>
    </w:p>
    <w:p w:rsidR="009418C8" w:rsidRDefault="009418C8">
      <w:pPr>
        <w:rPr>
          <w:lang w:val="en-US"/>
        </w:rPr>
      </w:pPr>
      <w:r w:rsidRPr="00006CBE">
        <w:rPr>
          <w:lang w:val="en-US"/>
        </w:rPr>
        <w:t xml:space="preserve">Predictor explainer automates the screening of process variables using feature engineering and machine learning (known as </w:t>
      </w:r>
      <w:proofErr w:type="spellStart"/>
      <w:r w:rsidRPr="00006CBE">
        <w:rPr>
          <w:lang w:val="en-US"/>
        </w:rPr>
        <w:t>AutoML</w:t>
      </w:r>
      <w:proofErr w:type="spellEnd"/>
      <w:r w:rsidRPr="00006CBE">
        <w:rPr>
          <w:lang w:val="en-US"/>
        </w:rPr>
        <w:t xml:space="preserve">). Parallel coordinate plots and trends will be automatically shown to interpret the results. If </w:t>
      </w:r>
      <w:proofErr w:type="spellStart"/>
      <w:r w:rsidRPr="00006CBE">
        <w:rPr>
          <w:lang w:val="en-US"/>
        </w:rPr>
        <w:t>PyJMP</w:t>
      </w:r>
      <w:proofErr w:type="spellEnd"/>
      <w:r w:rsidRPr="00006CBE">
        <w:rPr>
          <w:lang w:val="en-US"/>
        </w:rPr>
        <w:t xml:space="preserve"> is installed (optional), SHAP plots and UMAP will be a</w:t>
      </w:r>
      <w:r w:rsidR="00314080">
        <w:rPr>
          <w:lang w:val="en-US"/>
        </w:rPr>
        <w:t>utomatically calculated as well.</w:t>
      </w:r>
    </w:p>
    <w:p w:rsidR="00BF0A7D" w:rsidRDefault="00BF0A7D">
      <w:pPr>
        <w:rPr>
          <w:lang w:val="en-US"/>
        </w:rPr>
      </w:pPr>
    </w:p>
    <w:p w:rsidR="00BF0A7D" w:rsidRPr="00006CBE" w:rsidRDefault="00BF0A7D">
      <w:pPr>
        <w:rPr>
          <w:lang w:val="en-US"/>
        </w:rPr>
      </w:pPr>
      <w:r>
        <w:rPr>
          <w:noProof/>
          <w:lang w:val="en-US"/>
        </w:rPr>
        <w:drawing>
          <wp:inline distT="0" distB="0" distL="0" distR="0" wp14:anchorId="06219054" wp14:editId="796E6BFE">
            <wp:extent cx="5943600" cy="34817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1705"/>
                    </a:xfrm>
                    <a:prstGeom prst="rect">
                      <a:avLst/>
                    </a:prstGeom>
                  </pic:spPr>
                </pic:pic>
              </a:graphicData>
            </a:graphic>
          </wp:inline>
        </w:drawing>
      </w:r>
    </w:p>
    <w:p w:rsidR="009418C8" w:rsidRPr="00006CBE" w:rsidRDefault="009418C8">
      <w:pPr>
        <w:rPr>
          <w:lang w:val="en-US"/>
        </w:rPr>
      </w:pPr>
    </w:p>
    <w:p w:rsidR="009418C8" w:rsidRPr="00006CBE" w:rsidRDefault="009418C8">
      <w:pPr>
        <w:rPr>
          <w:lang w:val="en-US"/>
        </w:rPr>
      </w:pPr>
      <w:r w:rsidRPr="00006CBE">
        <w:rPr>
          <w:lang w:val="en-US"/>
        </w:rPr>
        <w:t xml:space="preserve">For further details </w:t>
      </w:r>
      <w:r w:rsidR="00314080">
        <w:rPr>
          <w:lang w:val="en-US"/>
        </w:rPr>
        <w:t>and</w:t>
      </w:r>
      <w:r w:rsidRPr="00006CBE">
        <w:rPr>
          <w:lang w:val="en-US"/>
        </w:rPr>
        <w:t xml:space="preserve"> applications of ML </w:t>
      </w:r>
      <w:r w:rsidR="00314080">
        <w:rPr>
          <w:lang w:val="en-US"/>
        </w:rPr>
        <w:t>applied to</w:t>
      </w:r>
      <w:r w:rsidRPr="00006CBE">
        <w:rPr>
          <w:lang w:val="en-US"/>
        </w:rPr>
        <w:t xml:space="preserve"> industrial processes, you can have a look at our open-access review: </w:t>
      </w:r>
      <w:hyperlink r:id="rId6" w:history="1">
        <w:r w:rsidRPr="00006CBE">
          <w:rPr>
            <w:rStyle w:val="Hyperlink"/>
            <w:lang w:val="en-US"/>
          </w:rPr>
          <w:t>https://pubs.rsc.org/en/content/articlelanding/2022/re/d1re00541c</w:t>
        </w:r>
      </w:hyperlink>
      <w:r w:rsidRPr="00006CBE">
        <w:rPr>
          <w:lang w:val="en-US"/>
        </w:rPr>
        <w:t xml:space="preserve"> </w:t>
      </w:r>
    </w:p>
    <w:p w:rsidR="009418C8" w:rsidRDefault="009418C8">
      <w:pPr>
        <w:rPr>
          <w:lang w:val="en-US"/>
        </w:rPr>
      </w:pPr>
    </w:p>
    <w:p w:rsidR="004168D8" w:rsidRDefault="004168D8">
      <w:pPr>
        <w:rPr>
          <w:lang w:val="en-US"/>
        </w:rPr>
      </w:pPr>
    </w:p>
    <w:p w:rsidR="004168D8" w:rsidRDefault="004168D8">
      <w:pPr>
        <w:rPr>
          <w:lang w:val="en-US"/>
        </w:rPr>
      </w:pPr>
    </w:p>
    <w:p w:rsidR="004168D8" w:rsidRDefault="004168D8">
      <w:pPr>
        <w:rPr>
          <w:lang w:val="en-US"/>
        </w:rPr>
      </w:pPr>
    </w:p>
    <w:p w:rsidR="004168D8" w:rsidRPr="00006CBE" w:rsidRDefault="004168D8">
      <w:pPr>
        <w:rPr>
          <w:lang w:val="en-US"/>
        </w:rPr>
      </w:pPr>
      <w:bookmarkStart w:id="1" w:name="_GoBack"/>
      <w:bookmarkEnd w:id="1"/>
    </w:p>
    <w:p w:rsidR="009418C8" w:rsidRPr="00006CBE" w:rsidRDefault="009418C8">
      <w:pPr>
        <w:rPr>
          <w:lang w:val="en-US"/>
        </w:rPr>
      </w:pPr>
    </w:p>
    <w:p w:rsidR="00A935AD" w:rsidRPr="00006CBE" w:rsidRDefault="00A935AD">
      <w:pPr>
        <w:rPr>
          <w:lang w:val="en-US"/>
        </w:rPr>
      </w:pPr>
    </w:p>
    <w:sdt>
      <w:sdtPr>
        <w:rPr>
          <w:lang w:val="en-US"/>
        </w:rPr>
        <w:id w:val="-453257044"/>
        <w:docPartObj>
          <w:docPartGallery w:val="Table of Contents"/>
          <w:docPartUnique/>
        </w:docPartObj>
      </w:sdtPr>
      <w:sdtEndPr/>
      <w:sdtContent>
        <w:p w:rsidR="004168D8" w:rsidRDefault="004168D8">
          <w:pPr>
            <w:pStyle w:val="TOC1"/>
            <w:tabs>
              <w:tab w:val="right" w:pos="9350"/>
            </w:tabs>
            <w:rPr>
              <w:rFonts w:asciiTheme="minorHAnsi" w:eastAsiaTheme="minorEastAsia" w:hAnsiTheme="minorHAnsi" w:cstheme="minorBidi"/>
              <w:noProof/>
              <w:lang w:val="en-US"/>
            </w:rPr>
          </w:pPr>
          <w:r w:rsidRPr="00006CBE">
            <w:rPr>
              <w:lang w:val="en-US"/>
            </w:rPr>
            <w:fldChar w:fldCharType="begin"/>
          </w:r>
          <w:r w:rsidRPr="00006CBE">
            <w:rPr>
              <w:lang w:val="en-US"/>
            </w:rPr>
            <w:instrText xml:space="preserve"> TOC \h \u \z </w:instrText>
          </w:r>
          <w:r w:rsidRPr="00006CBE">
            <w:rPr>
              <w:lang w:val="en-US"/>
            </w:rPr>
            <w:fldChar w:fldCharType="separate"/>
          </w:r>
          <w:hyperlink w:anchor="_Toc113919505" w:history="1">
            <w:r w:rsidRPr="00604D4D">
              <w:rPr>
                <w:rStyle w:val="Hyperlink"/>
                <w:noProof/>
                <w:lang w:val="en-US"/>
              </w:rPr>
              <w:t>Installation steps</w:t>
            </w:r>
            <w:r>
              <w:rPr>
                <w:noProof/>
                <w:webHidden/>
              </w:rPr>
              <w:tab/>
            </w:r>
            <w:r>
              <w:rPr>
                <w:noProof/>
                <w:webHidden/>
              </w:rPr>
              <w:fldChar w:fldCharType="begin"/>
            </w:r>
            <w:r>
              <w:rPr>
                <w:noProof/>
                <w:webHidden/>
              </w:rPr>
              <w:instrText xml:space="preserve"> PAGEREF _Toc113919505 \h </w:instrText>
            </w:r>
            <w:r>
              <w:rPr>
                <w:noProof/>
                <w:webHidden/>
              </w:rPr>
            </w:r>
            <w:r>
              <w:rPr>
                <w:noProof/>
                <w:webHidden/>
              </w:rPr>
              <w:fldChar w:fldCharType="separate"/>
            </w:r>
            <w:r>
              <w:rPr>
                <w:noProof/>
                <w:webHidden/>
              </w:rPr>
              <w:t>2</w:t>
            </w:r>
            <w:r>
              <w:rPr>
                <w:noProof/>
                <w:webHidden/>
              </w:rPr>
              <w:fldChar w:fldCharType="end"/>
            </w:r>
          </w:hyperlink>
        </w:p>
        <w:p w:rsidR="004168D8" w:rsidRDefault="004168D8">
          <w:pPr>
            <w:pStyle w:val="TOC2"/>
            <w:tabs>
              <w:tab w:val="right" w:pos="9350"/>
            </w:tabs>
            <w:rPr>
              <w:rFonts w:asciiTheme="minorHAnsi" w:eastAsiaTheme="minorEastAsia" w:hAnsiTheme="minorHAnsi" w:cstheme="minorBidi"/>
              <w:noProof/>
              <w:lang w:val="en-US"/>
            </w:rPr>
          </w:pPr>
          <w:hyperlink w:anchor="_Toc113919506" w:history="1">
            <w:r w:rsidRPr="00604D4D">
              <w:rPr>
                <w:rStyle w:val="Hyperlink"/>
                <w:noProof/>
                <w:lang w:val="en-US"/>
              </w:rPr>
              <w:t>1 – Download and installation</w:t>
            </w:r>
            <w:r>
              <w:rPr>
                <w:noProof/>
                <w:webHidden/>
              </w:rPr>
              <w:tab/>
            </w:r>
            <w:r>
              <w:rPr>
                <w:noProof/>
                <w:webHidden/>
              </w:rPr>
              <w:fldChar w:fldCharType="begin"/>
            </w:r>
            <w:r>
              <w:rPr>
                <w:noProof/>
                <w:webHidden/>
              </w:rPr>
              <w:instrText xml:space="preserve"> PAGEREF _Toc113919506 \h </w:instrText>
            </w:r>
            <w:r>
              <w:rPr>
                <w:noProof/>
                <w:webHidden/>
              </w:rPr>
            </w:r>
            <w:r>
              <w:rPr>
                <w:noProof/>
                <w:webHidden/>
              </w:rPr>
              <w:fldChar w:fldCharType="separate"/>
            </w:r>
            <w:r>
              <w:rPr>
                <w:noProof/>
                <w:webHidden/>
              </w:rPr>
              <w:t>2</w:t>
            </w:r>
            <w:r>
              <w:rPr>
                <w:noProof/>
                <w:webHidden/>
              </w:rPr>
              <w:fldChar w:fldCharType="end"/>
            </w:r>
          </w:hyperlink>
        </w:p>
        <w:p w:rsidR="004168D8" w:rsidRDefault="004168D8">
          <w:pPr>
            <w:pStyle w:val="TOC2"/>
            <w:tabs>
              <w:tab w:val="right" w:pos="9350"/>
            </w:tabs>
            <w:rPr>
              <w:rFonts w:asciiTheme="minorHAnsi" w:eastAsiaTheme="minorEastAsia" w:hAnsiTheme="minorHAnsi" w:cstheme="minorBidi"/>
              <w:noProof/>
              <w:lang w:val="en-US"/>
            </w:rPr>
          </w:pPr>
          <w:hyperlink w:anchor="_Toc113919507" w:history="1">
            <w:r w:rsidRPr="00604D4D">
              <w:rPr>
                <w:rStyle w:val="Hyperlink"/>
                <w:noProof/>
                <w:lang w:val="en-US"/>
              </w:rPr>
              <w:t>2 – Distillation column (continuous process)</w:t>
            </w:r>
            <w:r>
              <w:rPr>
                <w:noProof/>
                <w:webHidden/>
              </w:rPr>
              <w:tab/>
            </w:r>
            <w:r>
              <w:rPr>
                <w:noProof/>
                <w:webHidden/>
              </w:rPr>
              <w:fldChar w:fldCharType="begin"/>
            </w:r>
            <w:r>
              <w:rPr>
                <w:noProof/>
                <w:webHidden/>
              </w:rPr>
              <w:instrText xml:space="preserve"> PAGEREF _Toc113919507 \h </w:instrText>
            </w:r>
            <w:r>
              <w:rPr>
                <w:noProof/>
                <w:webHidden/>
              </w:rPr>
            </w:r>
            <w:r>
              <w:rPr>
                <w:noProof/>
                <w:webHidden/>
              </w:rPr>
              <w:fldChar w:fldCharType="separate"/>
            </w:r>
            <w:r>
              <w:rPr>
                <w:noProof/>
                <w:webHidden/>
              </w:rPr>
              <w:t>2</w:t>
            </w:r>
            <w:r>
              <w:rPr>
                <w:noProof/>
                <w:webHidden/>
              </w:rPr>
              <w:fldChar w:fldCharType="end"/>
            </w:r>
          </w:hyperlink>
        </w:p>
        <w:p w:rsidR="004168D8" w:rsidRDefault="004168D8">
          <w:pPr>
            <w:pStyle w:val="TOC2"/>
            <w:tabs>
              <w:tab w:val="right" w:pos="9350"/>
            </w:tabs>
            <w:rPr>
              <w:rFonts w:asciiTheme="minorHAnsi" w:eastAsiaTheme="minorEastAsia" w:hAnsiTheme="minorHAnsi" w:cstheme="minorBidi"/>
              <w:noProof/>
              <w:lang w:val="en-US"/>
            </w:rPr>
          </w:pPr>
          <w:hyperlink w:anchor="_Toc113919508" w:history="1">
            <w:r w:rsidRPr="00604D4D">
              <w:rPr>
                <w:rStyle w:val="Hyperlink"/>
                <w:noProof/>
                <w:lang w:val="en-US"/>
              </w:rPr>
              <w:t>3 – Batch data analysis</w:t>
            </w:r>
            <w:r>
              <w:rPr>
                <w:noProof/>
                <w:webHidden/>
              </w:rPr>
              <w:tab/>
            </w:r>
            <w:r>
              <w:rPr>
                <w:noProof/>
                <w:webHidden/>
              </w:rPr>
              <w:fldChar w:fldCharType="begin"/>
            </w:r>
            <w:r>
              <w:rPr>
                <w:noProof/>
                <w:webHidden/>
              </w:rPr>
              <w:instrText xml:space="preserve"> PAGEREF _Toc113919508 \h </w:instrText>
            </w:r>
            <w:r>
              <w:rPr>
                <w:noProof/>
                <w:webHidden/>
              </w:rPr>
            </w:r>
            <w:r>
              <w:rPr>
                <w:noProof/>
                <w:webHidden/>
              </w:rPr>
              <w:fldChar w:fldCharType="separate"/>
            </w:r>
            <w:r>
              <w:rPr>
                <w:noProof/>
                <w:webHidden/>
              </w:rPr>
              <w:t>6</w:t>
            </w:r>
            <w:r>
              <w:rPr>
                <w:noProof/>
                <w:webHidden/>
              </w:rPr>
              <w:fldChar w:fldCharType="end"/>
            </w:r>
          </w:hyperlink>
        </w:p>
        <w:p w:rsidR="004168D8" w:rsidRDefault="004168D8">
          <w:pPr>
            <w:pStyle w:val="TOC2"/>
            <w:tabs>
              <w:tab w:val="right" w:pos="9350"/>
            </w:tabs>
            <w:rPr>
              <w:rFonts w:asciiTheme="minorHAnsi" w:eastAsiaTheme="minorEastAsia" w:hAnsiTheme="minorHAnsi" w:cstheme="minorBidi"/>
              <w:noProof/>
              <w:lang w:val="en-US"/>
            </w:rPr>
          </w:pPr>
          <w:hyperlink w:anchor="_Toc113919509" w:history="1">
            <w:r w:rsidRPr="00604D4D">
              <w:rPr>
                <w:rStyle w:val="Hyperlink"/>
                <w:noProof/>
                <w:lang w:val="en-US"/>
              </w:rPr>
              <w:t>Annex A - Creating your own version of the add-in</w:t>
            </w:r>
            <w:r>
              <w:rPr>
                <w:noProof/>
                <w:webHidden/>
              </w:rPr>
              <w:tab/>
            </w:r>
            <w:r>
              <w:rPr>
                <w:noProof/>
                <w:webHidden/>
              </w:rPr>
              <w:fldChar w:fldCharType="begin"/>
            </w:r>
            <w:r>
              <w:rPr>
                <w:noProof/>
                <w:webHidden/>
              </w:rPr>
              <w:instrText xml:space="preserve"> PAGEREF _Toc113919509 \h </w:instrText>
            </w:r>
            <w:r>
              <w:rPr>
                <w:noProof/>
                <w:webHidden/>
              </w:rPr>
            </w:r>
            <w:r>
              <w:rPr>
                <w:noProof/>
                <w:webHidden/>
              </w:rPr>
              <w:fldChar w:fldCharType="separate"/>
            </w:r>
            <w:r>
              <w:rPr>
                <w:noProof/>
                <w:webHidden/>
              </w:rPr>
              <w:t>10</w:t>
            </w:r>
            <w:r>
              <w:rPr>
                <w:noProof/>
                <w:webHidden/>
              </w:rPr>
              <w:fldChar w:fldCharType="end"/>
            </w:r>
          </w:hyperlink>
        </w:p>
        <w:p w:rsidR="00A935AD" w:rsidRPr="00006CBE" w:rsidRDefault="004168D8">
          <w:pPr>
            <w:tabs>
              <w:tab w:val="right" w:pos="9360"/>
            </w:tabs>
            <w:spacing w:before="60" w:after="80" w:line="240" w:lineRule="auto"/>
            <w:ind w:left="360"/>
            <w:rPr>
              <w:color w:val="000000"/>
              <w:lang w:val="en-US"/>
            </w:rPr>
          </w:pPr>
          <w:r w:rsidRPr="00006CBE">
            <w:rPr>
              <w:lang w:val="en-US"/>
            </w:rPr>
            <w:fldChar w:fldCharType="end"/>
          </w:r>
        </w:p>
      </w:sdtContent>
    </w:sdt>
    <w:p w:rsidR="00A935AD" w:rsidRPr="00006CBE" w:rsidRDefault="00A935AD">
      <w:pPr>
        <w:rPr>
          <w:lang w:val="en-US"/>
        </w:rPr>
      </w:pPr>
    </w:p>
    <w:p w:rsidR="009418C8" w:rsidRPr="00006CBE" w:rsidRDefault="009418C8">
      <w:pPr>
        <w:rPr>
          <w:lang w:val="en-US"/>
        </w:rPr>
      </w:pPr>
    </w:p>
    <w:p w:rsidR="00A935AD" w:rsidRPr="00006CBE" w:rsidRDefault="004168D8" w:rsidP="009418C8">
      <w:pPr>
        <w:pStyle w:val="Heading1"/>
        <w:rPr>
          <w:lang w:val="en-US"/>
        </w:rPr>
      </w:pPr>
      <w:bookmarkStart w:id="2" w:name="_Toc113919505"/>
      <w:r w:rsidRPr="00006CBE">
        <w:rPr>
          <w:lang w:val="en-US"/>
        </w:rPr>
        <w:t>Installation steps</w:t>
      </w:r>
      <w:bookmarkEnd w:id="2"/>
    </w:p>
    <w:p w:rsidR="00A935AD" w:rsidRPr="00006CBE" w:rsidRDefault="004168D8">
      <w:pPr>
        <w:pStyle w:val="Heading2"/>
        <w:rPr>
          <w:lang w:val="en-US"/>
        </w:rPr>
      </w:pPr>
      <w:bookmarkStart w:id="3" w:name="_Toc113919506"/>
      <w:r w:rsidRPr="00006CBE">
        <w:rPr>
          <w:lang w:val="en-US"/>
        </w:rPr>
        <w:t>1</w:t>
      </w:r>
      <w:r w:rsidRPr="00006CBE">
        <w:rPr>
          <w:lang w:val="en-US"/>
        </w:rPr>
        <w:t xml:space="preserve"> </w:t>
      </w:r>
      <w:r w:rsidR="00566854">
        <w:rPr>
          <w:lang w:val="en-US"/>
        </w:rPr>
        <w:t>–</w:t>
      </w:r>
      <w:r w:rsidR="00566854">
        <w:rPr>
          <w:lang w:val="en-US"/>
        </w:rPr>
        <w:t xml:space="preserve"> </w:t>
      </w:r>
      <w:r w:rsidRPr="00006CBE">
        <w:rPr>
          <w:lang w:val="en-US"/>
        </w:rPr>
        <w:t>Download and installation</w:t>
      </w:r>
      <w:bookmarkEnd w:id="3"/>
    </w:p>
    <w:p w:rsidR="00A935AD" w:rsidRPr="00006CBE" w:rsidRDefault="004168D8">
      <w:pPr>
        <w:rPr>
          <w:lang w:val="en-US"/>
        </w:rPr>
      </w:pPr>
      <w:r w:rsidRPr="00006CBE">
        <w:rPr>
          <w:lang w:val="en-US"/>
        </w:rPr>
        <w:t>Download and click the .</w:t>
      </w:r>
      <w:proofErr w:type="spellStart"/>
      <w:r w:rsidRPr="00006CBE">
        <w:rPr>
          <w:b/>
          <w:lang w:val="en-US"/>
        </w:rPr>
        <w:t>jmpaddin</w:t>
      </w:r>
      <w:proofErr w:type="spellEnd"/>
      <w:r w:rsidRPr="00006CBE">
        <w:rPr>
          <w:lang w:val="en-US"/>
        </w:rPr>
        <w:t xml:space="preserve"> fi</w:t>
      </w:r>
      <w:r w:rsidRPr="00006CBE">
        <w:rPr>
          <w:lang w:val="en-US"/>
        </w:rPr>
        <w:t>le to install the latest vers</w:t>
      </w:r>
      <w:r w:rsidR="009418C8" w:rsidRPr="00006CBE">
        <w:rPr>
          <w:lang w:val="en-US"/>
        </w:rPr>
        <w:t>ion of Predictor Explainer from:</w:t>
      </w:r>
    </w:p>
    <w:p w:rsidR="00A935AD" w:rsidRPr="00006CBE" w:rsidRDefault="009418C8">
      <w:pPr>
        <w:rPr>
          <w:i/>
          <w:lang w:val="en-US"/>
        </w:rPr>
      </w:pPr>
      <w:hyperlink r:id="rId7" w:history="1">
        <w:r w:rsidRPr="00006CBE">
          <w:rPr>
            <w:rStyle w:val="Hyperlink"/>
            <w:lang w:val="en-US"/>
          </w:rPr>
          <w:t>https://github.com/industrial-data/predictor-explainer</w:t>
        </w:r>
      </w:hyperlink>
      <w:r w:rsidRPr="00006CBE">
        <w:rPr>
          <w:lang w:val="en-US"/>
        </w:rPr>
        <w:t xml:space="preserve">   </w:t>
      </w:r>
    </w:p>
    <w:p w:rsidR="00A935AD" w:rsidRPr="00006CBE" w:rsidRDefault="00A935AD">
      <w:pPr>
        <w:rPr>
          <w:lang w:val="en-US"/>
        </w:rPr>
      </w:pPr>
    </w:p>
    <w:p w:rsidR="00A935AD" w:rsidRDefault="004168D8">
      <w:pPr>
        <w:rPr>
          <w:lang w:val="en-US"/>
        </w:rPr>
      </w:pPr>
      <w:r w:rsidRPr="00006CBE">
        <w:rPr>
          <w:lang w:val="en-US"/>
        </w:rPr>
        <w:t xml:space="preserve">If you have a previous version installed, </w:t>
      </w:r>
      <w:r w:rsidR="00FD5CE8" w:rsidRPr="00006CBE">
        <w:rPr>
          <w:lang w:val="en-US"/>
        </w:rPr>
        <w:t>it will be automatically removed.</w:t>
      </w:r>
    </w:p>
    <w:p w:rsidR="00566854" w:rsidRDefault="00566854">
      <w:pPr>
        <w:rPr>
          <w:lang w:val="en-US"/>
        </w:rPr>
      </w:pPr>
    </w:p>
    <w:p w:rsidR="00566854" w:rsidRPr="00006CBE" w:rsidRDefault="00566854">
      <w:pPr>
        <w:rPr>
          <w:lang w:val="en-US"/>
        </w:rPr>
      </w:pPr>
      <w:proofErr w:type="spellStart"/>
      <w:r>
        <w:rPr>
          <w:lang w:val="en-US"/>
        </w:rPr>
        <w:t>PyJMP</w:t>
      </w:r>
      <w:proofErr w:type="spellEnd"/>
      <w:r>
        <w:rPr>
          <w:lang w:val="en-US"/>
        </w:rPr>
        <w:t xml:space="preserve"> (Python for JMP) can be installed optionally.</w:t>
      </w:r>
    </w:p>
    <w:p w:rsidR="00566854" w:rsidRPr="00006CBE" w:rsidRDefault="00566854" w:rsidP="00566854">
      <w:pPr>
        <w:rPr>
          <w:i/>
          <w:lang w:val="en-US"/>
        </w:rPr>
      </w:pPr>
      <w:hyperlink r:id="rId8" w:history="1">
        <w:r w:rsidRPr="00E80761">
          <w:rPr>
            <w:rStyle w:val="Hyperlink"/>
            <w:lang w:val="en-US"/>
          </w:rPr>
          <w:t>https://github.com/industrial-data/predictor-explaine</w:t>
        </w:r>
        <w:r w:rsidRPr="00E80761">
          <w:rPr>
            <w:rStyle w:val="Hyperlink"/>
            <w:lang w:val="en-US"/>
          </w:rPr>
          <w:t>r</w:t>
        </w:r>
        <w:r w:rsidRPr="00E80761">
          <w:rPr>
            <w:rStyle w:val="Hyperlink"/>
            <w:lang w:val="en-US"/>
          </w:rPr>
          <w:t>/pyjmp</w:t>
        </w:r>
      </w:hyperlink>
      <w:r>
        <w:rPr>
          <w:lang w:val="en-US"/>
        </w:rPr>
        <w:t xml:space="preserve"> </w:t>
      </w:r>
      <w:r w:rsidRPr="00006CBE">
        <w:rPr>
          <w:lang w:val="en-US"/>
        </w:rPr>
        <w:t xml:space="preserve">   </w:t>
      </w:r>
    </w:p>
    <w:p w:rsidR="00A935AD" w:rsidRPr="00006CBE" w:rsidRDefault="00A935AD">
      <w:pPr>
        <w:rPr>
          <w:lang w:val="en-US"/>
        </w:rPr>
      </w:pPr>
    </w:p>
    <w:p w:rsidR="00A935AD" w:rsidRDefault="004168D8">
      <w:pPr>
        <w:pStyle w:val="Heading2"/>
        <w:rPr>
          <w:lang w:val="en-US"/>
        </w:rPr>
      </w:pPr>
      <w:bookmarkStart w:id="4" w:name="_Toc113919507"/>
      <w:r w:rsidRPr="00006CBE">
        <w:rPr>
          <w:lang w:val="en-US"/>
        </w:rPr>
        <w:t xml:space="preserve">2 </w:t>
      </w:r>
      <w:r w:rsidR="00E9259A">
        <w:rPr>
          <w:lang w:val="en-US"/>
        </w:rPr>
        <w:t>–</w:t>
      </w:r>
      <w:r w:rsidRPr="00006CBE">
        <w:rPr>
          <w:lang w:val="en-US"/>
        </w:rPr>
        <w:t xml:space="preserve"> </w:t>
      </w:r>
      <w:r w:rsidR="00E9259A">
        <w:rPr>
          <w:lang w:val="en-US"/>
        </w:rPr>
        <w:t>Distillation column (continuous process)</w:t>
      </w:r>
      <w:bookmarkEnd w:id="4"/>
    </w:p>
    <w:p w:rsidR="00566854" w:rsidRDefault="00566854" w:rsidP="00566854">
      <w:pPr>
        <w:rPr>
          <w:lang w:val="en-US"/>
        </w:rPr>
      </w:pPr>
      <w:r>
        <w:rPr>
          <w:lang w:val="en-US"/>
        </w:rPr>
        <w:t>In this example will be illustrate how to screen tags (sensor data) to quickly identify correlated factors to the yield in a distillation column.</w:t>
      </w:r>
    </w:p>
    <w:p w:rsidR="00566854" w:rsidRDefault="00566854" w:rsidP="00566854">
      <w:pPr>
        <w:rPr>
          <w:lang w:val="en-US"/>
        </w:rPr>
      </w:pPr>
      <w:r w:rsidRPr="00566854">
        <w:rPr>
          <w:lang w:val="en-US"/>
        </w:rPr>
        <w:drawing>
          <wp:inline distT="0" distB="0" distL="0" distR="0" wp14:anchorId="47F6E876" wp14:editId="6640CB02">
            <wp:extent cx="5936494" cy="2568163"/>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494" cy="2568163"/>
                    </a:xfrm>
                    <a:prstGeom prst="rect">
                      <a:avLst/>
                    </a:prstGeom>
                  </pic:spPr>
                </pic:pic>
              </a:graphicData>
            </a:graphic>
          </wp:inline>
        </w:drawing>
      </w:r>
    </w:p>
    <w:p w:rsidR="00566854" w:rsidRPr="00566854" w:rsidRDefault="00566854" w:rsidP="00566854">
      <w:pPr>
        <w:rPr>
          <w:lang w:val="en-US"/>
        </w:rPr>
      </w:pPr>
    </w:p>
    <w:p w:rsidR="00A935AD" w:rsidRPr="00006CBE" w:rsidRDefault="000362AD">
      <w:pPr>
        <w:rPr>
          <w:lang w:val="en-US"/>
        </w:rPr>
      </w:pPr>
      <w:r w:rsidRPr="00006CBE">
        <w:rPr>
          <w:lang w:val="en-US"/>
        </w:rPr>
        <w:lastRenderedPageBreak/>
        <w:t xml:space="preserve">Go to the Add-ins menu and open Predictor Explainer. </w:t>
      </w:r>
    </w:p>
    <w:p w:rsidR="00A935AD" w:rsidRPr="00006CBE" w:rsidRDefault="004168D8">
      <w:pPr>
        <w:rPr>
          <w:lang w:val="en-US"/>
        </w:rPr>
      </w:pPr>
      <w:r w:rsidRPr="00006CBE">
        <w:rPr>
          <w:noProof/>
          <w:lang w:val="en-US"/>
        </w:rPr>
        <w:drawing>
          <wp:inline distT="114300" distB="114300" distL="114300" distR="114300">
            <wp:extent cx="5191125" cy="17049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191125" cy="1704975"/>
                    </a:xfrm>
                    <a:prstGeom prst="rect">
                      <a:avLst/>
                    </a:prstGeom>
                    <a:ln/>
                  </pic:spPr>
                </pic:pic>
              </a:graphicData>
            </a:graphic>
          </wp:inline>
        </w:drawing>
      </w:r>
    </w:p>
    <w:p w:rsidR="00822619" w:rsidRPr="00006CBE" w:rsidRDefault="00822619">
      <w:pPr>
        <w:rPr>
          <w:lang w:val="en-US"/>
        </w:rPr>
      </w:pPr>
    </w:p>
    <w:p w:rsidR="00822619" w:rsidRPr="00006CBE" w:rsidRDefault="00822619">
      <w:pPr>
        <w:rPr>
          <w:lang w:val="en-US"/>
        </w:rPr>
      </w:pPr>
    </w:p>
    <w:p w:rsidR="00566854" w:rsidRPr="00006CBE" w:rsidRDefault="000362AD">
      <w:pPr>
        <w:rPr>
          <w:lang w:val="en-US"/>
        </w:rPr>
      </w:pPr>
      <w:r w:rsidRPr="00006CBE">
        <w:rPr>
          <w:lang w:val="en-US"/>
        </w:rPr>
        <w:t>Predictor explainer contains</w:t>
      </w:r>
      <w:r w:rsidRPr="00006CBE">
        <w:rPr>
          <w:lang w:val="en-US"/>
        </w:rPr>
        <w:t xml:space="preserve"> example files.</w:t>
      </w:r>
      <w:r w:rsidR="00822619" w:rsidRPr="00006CBE">
        <w:rPr>
          <w:lang w:val="en-US"/>
        </w:rPr>
        <w:t xml:space="preserve"> </w:t>
      </w:r>
      <w:r w:rsidRPr="00006CBE">
        <w:rPr>
          <w:lang w:val="en-US"/>
        </w:rPr>
        <w:t xml:space="preserve">To open the folder, click in the button on the bottom </w:t>
      </w:r>
      <w:r w:rsidR="00314080">
        <w:rPr>
          <w:lang w:val="en-US"/>
        </w:rPr>
        <w:t xml:space="preserve">left </w:t>
      </w:r>
      <w:r w:rsidRPr="00006CBE">
        <w:rPr>
          <w:lang w:val="en-US"/>
        </w:rPr>
        <w:t>corner</w:t>
      </w:r>
      <w:r w:rsidR="00822619" w:rsidRPr="00006CBE">
        <w:rPr>
          <w:lang w:val="en-US"/>
        </w:rPr>
        <w:t xml:space="preserve"> (</w:t>
      </w:r>
      <w:r w:rsidR="00314080">
        <w:rPr>
          <w:lang w:val="en-US"/>
        </w:rPr>
        <w:t xml:space="preserve">see </w:t>
      </w:r>
      <w:proofErr w:type="gramStart"/>
      <w:r w:rsidR="00822619" w:rsidRPr="00006CBE">
        <w:rPr>
          <w:lang w:val="en-US"/>
        </w:rPr>
        <w:t>A</w:t>
      </w:r>
      <w:proofErr w:type="gramEnd"/>
      <w:r w:rsidR="00314080">
        <w:rPr>
          <w:lang w:val="en-US"/>
        </w:rPr>
        <w:t xml:space="preserve"> in image below</w:t>
      </w:r>
      <w:r w:rsidR="00822619" w:rsidRPr="00006CBE">
        <w:rPr>
          <w:lang w:val="en-US"/>
        </w:rPr>
        <w:t>)</w:t>
      </w:r>
      <w:r w:rsidRPr="00006CBE">
        <w:rPr>
          <w:lang w:val="en-US"/>
        </w:rPr>
        <w:t>.</w:t>
      </w:r>
      <w:r w:rsidR="00822619" w:rsidRPr="00006CBE">
        <w:rPr>
          <w:lang w:val="en-US"/>
        </w:rPr>
        <w:t xml:space="preserve"> The following steps are using the file ‘</w:t>
      </w:r>
      <w:proofErr w:type="spellStart"/>
      <w:r w:rsidR="00822619" w:rsidRPr="00006CBE">
        <w:rPr>
          <w:i/>
          <w:lang w:val="en-US"/>
        </w:rPr>
        <w:t>distillation_column_na.jmp</w:t>
      </w:r>
      <w:proofErr w:type="spellEnd"/>
      <w:r w:rsidR="00822619" w:rsidRPr="00006CBE">
        <w:rPr>
          <w:i/>
          <w:lang w:val="en-US"/>
        </w:rPr>
        <w:t>’</w:t>
      </w:r>
      <w:r w:rsidR="00822619" w:rsidRPr="00006CBE">
        <w:rPr>
          <w:lang w:val="en-US"/>
        </w:rPr>
        <w:t>.</w:t>
      </w:r>
    </w:p>
    <w:p w:rsidR="00822619" w:rsidRPr="00006CBE" w:rsidRDefault="00822619">
      <w:pPr>
        <w:rPr>
          <w:lang w:val="en-US"/>
        </w:rPr>
      </w:pPr>
    </w:p>
    <w:p w:rsidR="00822619" w:rsidRPr="00006CBE" w:rsidRDefault="00822619" w:rsidP="00822619">
      <w:pPr>
        <w:pStyle w:val="ListParagraph"/>
        <w:numPr>
          <w:ilvl w:val="0"/>
          <w:numId w:val="1"/>
        </w:numPr>
        <w:rPr>
          <w:lang w:val="en-US"/>
        </w:rPr>
      </w:pPr>
      <w:r w:rsidRPr="00006CBE">
        <w:rPr>
          <w:lang w:val="en-US"/>
        </w:rPr>
        <w:t>Select a target (Y)</w:t>
      </w:r>
    </w:p>
    <w:p w:rsidR="00822619" w:rsidRPr="00006CBE" w:rsidRDefault="00822619" w:rsidP="00822619">
      <w:pPr>
        <w:pStyle w:val="ListParagraph"/>
        <w:numPr>
          <w:ilvl w:val="0"/>
          <w:numId w:val="1"/>
        </w:numPr>
        <w:rPr>
          <w:lang w:val="en-US"/>
        </w:rPr>
      </w:pPr>
      <w:r w:rsidRPr="00006CBE">
        <w:rPr>
          <w:lang w:val="en-US"/>
        </w:rPr>
        <w:t>Add all the input variables or predictors (X)</w:t>
      </w:r>
    </w:p>
    <w:p w:rsidR="00822619" w:rsidRPr="00006CBE" w:rsidRDefault="00822619" w:rsidP="00822619">
      <w:pPr>
        <w:pStyle w:val="ListParagraph"/>
        <w:numPr>
          <w:ilvl w:val="0"/>
          <w:numId w:val="1"/>
        </w:numPr>
        <w:rPr>
          <w:lang w:val="en-US"/>
        </w:rPr>
      </w:pPr>
      <w:r w:rsidRPr="00006CBE">
        <w:rPr>
          <w:lang w:val="en-US"/>
        </w:rPr>
        <w:t>You can pass extra information such as date, supplementary information or weights. Grouping variables, will be used to create summary statistics before the analysis is done (automatic feature engineering).</w:t>
      </w:r>
    </w:p>
    <w:p w:rsidR="00822619" w:rsidRPr="00006CBE" w:rsidRDefault="00822619" w:rsidP="00822619">
      <w:pPr>
        <w:pStyle w:val="ListParagraph"/>
        <w:numPr>
          <w:ilvl w:val="0"/>
          <w:numId w:val="1"/>
        </w:numPr>
        <w:rPr>
          <w:lang w:val="en-US"/>
        </w:rPr>
      </w:pPr>
      <w:r w:rsidRPr="00006CBE">
        <w:rPr>
          <w:lang w:val="en-US"/>
        </w:rPr>
        <w:t>You can specify several options, such as the creating of differences for all the input variables, the number of trees in the bootstrap forest, and the threshold for the signal to noise ratio.</w:t>
      </w:r>
    </w:p>
    <w:p w:rsidR="00A7660B" w:rsidRPr="00006CBE" w:rsidRDefault="00A7660B" w:rsidP="00822619">
      <w:pPr>
        <w:pStyle w:val="ListParagraph"/>
        <w:numPr>
          <w:ilvl w:val="0"/>
          <w:numId w:val="1"/>
        </w:numPr>
        <w:rPr>
          <w:lang w:val="en-US"/>
        </w:rPr>
      </w:pPr>
      <w:r w:rsidRPr="00006CBE">
        <w:rPr>
          <w:lang w:val="en-US"/>
        </w:rPr>
        <w:t>Predictor Explainer will create a subset of the table and show the analysis results</w:t>
      </w:r>
    </w:p>
    <w:p w:rsidR="00822619" w:rsidRPr="00006CBE" w:rsidRDefault="00822619" w:rsidP="00822619">
      <w:pPr>
        <w:ind w:left="360"/>
        <w:rPr>
          <w:lang w:val="en-US"/>
        </w:rPr>
      </w:pPr>
      <w:r w:rsidRPr="00006CBE">
        <w:rPr>
          <w:lang w:val="en-US"/>
        </w:rPr>
        <w:t>(A) The add-in folder contains other example files and a python code</w:t>
      </w:r>
    </w:p>
    <w:p w:rsidR="00822619" w:rsidRPr="00006CBE" w:rsidRDefault="00822619" w:rsidP="00822619">
      <w:pPr>
        <w:ind w:left="360"/>
        <w:rPr>
          <w:lang w:val="en-US"/>
        </w:rPr>
      </w:pPr>
      <w:r w:rsidRPr="00006CBE">
        <w:rPr>
          <w:lang w:val="en-US"/>
        </w:rPr>
        <w:t xml:space="preserve">(B) If </w:t>
      </w:r>
      <w:proofErr w:type="spellStart"/>
      <w:r w:rsidRPr="00006CBE">
        <w:rPr>
          <w:lang w:val="en-US"/>
        </w:rPr>
        <w:t>pyJMP</w:t>
      </w:r>
      <w:proofErr w:type="spellEnd"/>
      <w:r w:rsidRPr="00006CBE">
        <w:rPr>
          <w:lang w:val="en-US"/>
        </w:rPr>
        <w:t xml:space="preserve"> is installed, additional options for SHAP and UMAP will be shown.</w:t>
      </w:r>
    </w:p>
    <w:p w:rsidR="00822619" w:rsidRPr="00006CBE" w:rsidRDefault="00822619" w:rsidP="00822619">
      <w:pPr>
        <w:rPr>
          <w:lang w:val="en-US"/>
        </w:rPr>
      </w:pPr>
      <w:r w:rsidRPr="00006CBE">
        <w:rPr>
          <w:lang w:val="en-US"/>
        </w:rPr>
        <w:t xml:space="preserve"> </w:t>
      </w:r>
    </w:p>
    <w:p w:rsidR="00822619" w:rsidRPr="00006CBE" w:rsidRDefault="00822619">
      <w:pPr>
        <w:rPr>
          <w:lang w:val="en-US"/>
        </w:rPr>
      </w:pPr>
    </w:p>
    <w:p w:rsidR="000362AD" w:rsidRPr="00006CBE" w:rsidRDefault="000362AD">
      <w:pPr>
        <w:rPr>
          <w:lang w:val="en-US"/>
        </w:rPr>
      </w:pPr>
    </w:p>
    <w:p w:rsidR="000362AD" w:rsidRPr="00006CBE" w:rsidRDefault="00822619">
      <w:pPr>
        <w:rPr>
          <w:lang w:val="en-US"/>
        </w:rPr>
      </w:pPr>
      <w:r w:rsidRPr="00006CBE">
        <w:rPr>
          <w:noProof/>
          <w:lang w:val="en-US"/>
        </w:rPr>
        <w:lastRenderedPageBreak/>
        <w:drawing>
          <wp:inline distT="0" distB="0" distL="0" distR="0" wp14:anchorId="5FC12CB1" wp14:editId="40735C49">
            <wp:extent cx="5943600" cy="5937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37250"/>
                    </a:xfrm>
                    <a:prstGeom prst="rect">
                      <a:avLst/>
                    </a:prstGeom>
                  </pic:spPr>
                </pic:pic>
              </a:graphicData>
            </a:graphic>
          </wp:inline>
        </w:drawing>
      </w:r>
    </w:p>
    <w:p w:rsidR="00A935AD" w:rsidRPr="00006CBE" w:rsidRDefault="00A935AD">
      <w:pPr>
        <w:rPr>
          <w:lang w:val="en-US"/>
        </w:rPr>
      </w:pPr>
    </w:p>
    <w:p w:rsidR="00A935AD" w:rsidRPr="00006CBE" w:rsidRDefault="00A935AD">
      <w:pPr>
        <w:rPr>
          <w:lang w:val="en-US"/>
        </w:rPr>
      </w:pPr>
    </w:p>
    <w:p w:rsidR="00A7660B" w:rsidRPr="00006CBE" w:rsidRDefault="00A7660B">
      <w:pPr>
        <w:rPr>
          <w:lang w:val="en-US"/>
        </w:rPr>
      </w:pPr>
      <w:r w:rsidRPr="00006CBE">
        <w:rPr>
          <w:lang w:val="en-US"/>
        </w:rPr>
        <w:t>The main results are:</w:t>
      </w:r>
    </w:p>
    <w:p w:rsidR="00A7660B" w:rsidRPr="00006CBE" w:rsidRDefault="00A7660B">
      <w:pPr>
        <w:rPr>
          <w:lang w:val="en-US"/>
        </w:rPr>
      </w:pPr>
    </w:p>
    <w:p w:rsidR="00A7660B" w:rsidRPr="00006CBE" w:rsidRDefault="00A7660B" w:rsidP="00A7660B">
      <w:pPr>
        <w:pStyle w:val="ListParagraph"/>
        <w:numPr>
          <w:ilvl w:val="0"/>
          <w:numId w:val="2"/>
        </w:numPr>
        <w:rPr>
          <w:lang w:val="en-US"/>
        </w:rPr>
      </w:pPr>
      <w:r w:rsidRPr="00006CBE">
        <w:rPr>
          <w:lang w:val="en-US"/>
        </w:rPr>
        <w:t>P</w:t>
      </w:r>
      <w:r w:rsidR="00FD5CE8" w:rsidRPr="00006CBE">
        <w:rPr>
          <w:lang w:val="en-US"/>
        </w:rPr>
        <w:t xml:space="preserve">redictor screening </w:t>
      </w:r>
      <w:r w:rsidR="00314080">
        <w:rPr>
          <w:lang w:val="en-US"/>
        </w:rPr>
        <w:t xml:space="preserve">(bootstrap forest) </w:t>
      </w:r>
      <w:r w:rsidRPr="00006CBE">
        <w:rPr>
          <w:lang w:val="en-US"/>
        </w:rPr>
        <w:t>of the variables introduced or pre-calculated</w:t>
      </w:r>
      <w:r w:rsidR="00314080">
        <w:rPr>
          <w:lang w:val="en-US"/>
        </w:rPr>
        <w:t xml:space="preserve"> ones</w:t>
      </w:r>
      <w:r w:rsidRPr="00006CBE">
        <w:rPr>
          <w:lang w:val="en-US"/>
        </w:rPr>
        <w:t xml:space="preserve"> using grouping or differences.</w:t>
      </w:r>
    </w:p>
    <w:p w:rsidR="00A935AD" w:rsidRPr="00006CBE" w:rsidRDefault="00A7660B" w:rsidP="00A7660B">
      <w:pPr>
        <w:pStyle w:val="ListParagraph"/>
        <w:numPr>
          <w:ilvl w:val="0"/>
          <w:numId w:val="2"/>
        </w:numPr>
        <w:rPr>
          <w:lang w:val="en-US"/>
        </w:rPr>
      </w:pPr>
      <w:r w:rsidRPr="00006CBE">
        <w:rPr>
          <w:lang w:val="en-US"/>
        </w:rPr>
        <w:t xml:space="preserve">Uniform and random noise columns will be </w:t>
      </w:r>
      <w:r w:rsidR="00314080">
        <w:rPr>
          <w:lang w:val="en-US"/>
        </w:rPr>
        <w:t>added and</w:t>
      </w:r>
      <w:r w:rsidRPr="00006CBE">
        <w:rPr>
          <w:lang w:val="en-US"/>
        </w:rPr>
        <w:t xml:space="preserve"> used as threshold to select the </w:t>
      </w:r>
      <w:r w:rsidR="00314080">
        <w:rPr>
          <w:lang w:val="en-US"/>
        </w:rPr>
        <w:t>strongest predictors</w:t>
      </w:r>
      <w:r w:rsidRPr="00006CBE">
        <w:rPr>
          <w:lang w:val="en-US"/>
        </w:rPr>
        <w:t>. The signal-to-noise option parameter determines how much difference in contribution will be taken</w:t>
      </w:r>
    </w:p>
    <w:p w:rsidR="00A7660B" w:rsidRPr="00006CBE" w:rsidRDefault="00A7660B" w:rsidP="00A7660B">
      <w:pPr>
        <w:pStyle w:val="ListParagraph"/>
        <w:numPr>
          <w:ilvl w:val="0"/>
          <w:numId w:val="2"/>
        </w:numPr>
        <w:rPr>
          <w:lang w:val="en-US"/>
        </w:rPr>
      </w:pPr>
      <w:r w:rsidRPr="00006CBE">
        <w:rPr>
          <w:lang w:val="en-US"/>
        </w:rPr>
        <w:t xml:space="preserve">A parallel coordinate plot will be shown with the top #3 variables. If signal is not strong enough compared to noise, this plot will not be shown. </w:t>
      </w:r>
    </w:p>
    <w:p w:rsidR="00A935AD" w:rsidRPr="00006CBE" w:rsidRDefault="00A935AD">
      <w:pPr>
        <w:rPr>
          <w:lang w:val="en-US"/>
        </w:rPr>
      </w:pPr>
    </w:p>
    <w:p w:rsidR="00A935AD" w:rsidRPr="00006CBE" w:rsidRDefault="00A935AD">
      <w:pPr>
        <w:rPr>
          <w:lang w:val="en-US"/>
        </w:rPr>
      </w:pPr>
    </w:p>
    <w:p w:rsidR="00A7660B" w:rsidRPr="00006CBE" w:rsidRDefault="00A7660B">
      <w:pPr>
        <w:rPr>
          <w:lang w:val="en-US"/>
        </w:rPr>
      </w:pPr>
    </w:p>
    <w:p w:rsidR="00822619" w:rsidRPr="00006CBE" w:rsidRDefault="00006CBE">
      <w:pPr>
        <w:rPr>
          <w:lang w:val="en-US"/>
        </w:rPr>
      </w:pPr>
      <w:r w:rsidRPr="00006CBE">
        <w:rPr>
          <w:noProof/>
          <w:lang w:val="en-US"/>
        </w:rPr>
        <w:drawing>
          <wp:inline distT="0" distB="0" distL="0" distR="0" wp14:anchorId="18F01D62" wp14:editId="0127477B">
            <wp:extent cx="5486400" cy="615227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8799" cy="6154961"/>
                    </a:xfrm>
                    <a:prstGeom prst="rect">
                      <a:avLst/>
                    </a:prstGeom>
                  </pic:spPr>
                </pic:pic>
              </a:graphicData>
            </a:graphic>
          </wp:inline>
        </w:drawing>
      </w:r>
    </w:p>
    <w:p w:rsidR="00822619" w:rsidRPr="00006CBE" w:rsidRDefault="00822619">
      <w:pPr>
        <w:rPr>
          <w:lang w:val="en-US"/>
        </w:rPr>
      </w:pPr>
    </w:p>
    <w:p w:rsidR="00A7660B" w:rsidRPr="00006CBE" w:rsidRDefault="00006CBE">
      <w:pPr>
        <w:rPr>
          <w:lang w:val="en-US"/>
        </w:rPr>
      </w:pPr>
      <w:r w:rsidRPr="00006CBE">
        <w:rPr>
          <w:lang w:val="en-US"/>
        </w:rPr>
        <w:t>A hidden</w:t>
      </w:r>
      <w:r w:rsidR="00314080">
        <w:rPr>
          <w:lang w:val="en-US"/>
        </w:rPr>
        <w:t xml:space="preserve"> and temporal</w:t>
      </w:r>
      <w:r w:rsidRPr="00006CBE">
        <w:rPr>
          <w:lang w:val="en-US"/>
        </w:rPr>
        <w:t xml:space="preserve"> table with all the pre-selected predictors, target and time variables can be accessed via JMP home. The original </w:t>
      </w:r>
      <w:r w:rsidR="00314080">
        <w:rPr>
          <w:lang w:val="en-US"/>
        </w:rPr>
        <w:t xml:space="preserve">analysis </w:t>
      </w:r>
      <w:r w:rsidRPr="00006CBE">
        <w:rPr>
          <w:lang w:val="en-US"/>
        </w:rPr>
        <w:t xml:space="preserve">table won’t be modified. </w:t>
      </w:r>
    </w:p>
    <w:p w:rsidR="00006CBE" w:rsidRPr="00006CBE" w:rsidRDefault="00006CBE">
      <w:pPr>
        <w:rPr>
          <w:lang w:val="en-US"/>
        </w:rPr>
      </w:pPr>
      <w:r w:rsidRPr="00006CBE">
        <w:rPr>
          <w:noProof/>
          <w:lang w:val="en-US"/>
        </w:rPr>
        <w:lastRenderedPageBreak/>
        <w:drawing>
          <wp:inline distT="0" distB="0" distL="0" distR="0" wp14:anchorId="3F8C69BB" wp14:editId="7A3B67B5">
            <wp:extent cx="5943600" cy="242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25700"/>
                    </a:xfrm>
                    <a:prstGeom prst="rect">
                      <a:avLst/>
                    </a:prstGeom>
                  </pic:spPr>
                </pic:pic>
              </a:graphicData>
            </a:graphic>
          </wp:inline>
        </w:drawing>
      </w:r>
    </w:p>
    <w:p w:rsidR="00A7660B" w:rsidRPr="00006CBE" w:rsidRDefault="00A7660B">
      <w:pPr>
        <w:rPr>
          <w:lang w:val="en-US"/>
        </w:rPr>
      </w:pPr>
    </w:p>
    <w:p w:rsidR="00A7660B" w:rsidRPr="00006CBE" w:rsidRDefault="00A7660B">
      <w:pPr>
        <w:rPr>
          <w:lang w:val="en-US"/>
        </w:rPr>
      </w:pPr>
    </w:p>
    <w:p w:rsidR="00566854" w:rsidRDefault="00006CBE" w:rsidP="00566854">
      <w:pPr>
        <w:keepNext/>
        <w:autoSpaceDE w:val="0"/>
        <w:autoSpaceDN w:val="0"/>
        <w:adjustRightInd w:val="0"/>
        <w:spacing w:line="240" w:lineRule="auto"/>
        <w:rPr>
          <w:lang w:val="en-US"/>
        </w:rPr>
      </w:pPr>
      <w:r w:rsidRPr="00006CBE">
        <w:rPr>
          <w:lang w:val="en-US"/>
        </w:rPr>
        <w:t xml:space="preserve">If </w:t>
      </w:r>
      <w:proofErr w:type="spellStart"/>
      <w:r w:rsidRPr="00006CBE">
        <w:rPr>
          <w:lang w:val="en-US"/>
        </w:rPr>
        <w:t>PyJMP</w:t>
      </w:r>
      <w:proofErr w:type="spellEnd"/>
      <w:r w:rsidRPr="00006CBE">
        <w:rPr>
          <w:lang w:val="en-US"/>
        </w:rPr>
        <w:t xml:space="preserve"> is installed and the option to show SHAP plots is activated, an interactive violin plot will appear after the analysis.</w:t>
      </w:r>
      <w:r w:rsidR="00314080">
        <w:rPr>
          <w:lang w:val="en-US"/>
        </w:rPr>
        <w:t xml:space="preserve"> </w:t>
      </w:r>
    </w:p>
    <w:p w:rsidR="00566854" w:rsidRDefault="00566854" w:rsidP="00566854">
      <w:pPr>
        <w:keepNext/>
        <w:autoSpaceDE w:val="0"/>
        <w:autoSpaceDN w:val="0"/>
        <w:adjustRightInd w:val="0"/>
        <w:spacing w:line="240" w:lineRule="auto"/>
        <w:rPr>
          <w:lang w:val="en-US"/>
        </w:rPr>
      </w:pPr>
    </w:p>
    <w:p w:rsidR="00566854" w:rsidRDefault="00566854" w:rsidP="00566854">
      <w:pPr>
        <w:keepNext/>
        <w:autoSpaceDE w:val="0"/>
        <w:autoSpaceDN w:val="0"/>
        <w:adjustRightInd w:val="0"/>
        <w:spacing w:line="240" w:lineRule="auto"/>
        <w:rPr>
          <w:lang w:val="en-US"/>
        </w:rPr>
      </w:pPr>
      <w:r>
        <w:rPr>
          <w:noProof/>
          <w:lang w:val="en-US"/>
        </w:rPr>
        <w:drawing>
          <wp:inline distT="0" distB="0" distL="0" distR="0" wp14:anchorId="15A47EEA" wp14:editId="330E75E4">
            <wp:extent cx="4259580" cy="342677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135" cy="3432856"/>
                    </a:xfrm>
                    <a:prstGeom prst="rect">
                      <a:avLst/>
                    </a:prstGeom>
                  </pic:spPr>
                </pic:pic>
              </a:graphicData>
            </a:graphic>
          </wp:inline>
        </w:drawing>
      </w:r>
    </w:p>
    <w:p w:rsidR="00566854" w:rsidRPr="00006CBE" w:rsidRDefault="00314080" w:rsidP="00566854">
      <w:pPr>
        <w:keepNext/>
        <w:autoSpaceDE w:val="0"/>
        <w:autoSpaceDN w:val="0"/>
        <w:adjustRightInd w:val="0"/>
        <w:spacing w:line="240" w:lineRule="auto"/>
        <w:rPr>
          <w:lang w:val="en-US"/>
        </w:rPr>
      </w:pPr>
      <w:r>
        <w:rPr>
          <w:lang w:val="en-US"/>
        </w:rPr>
        <w:t>Additional hidden tables containing SHAP, UMAP and clustering results will be accessible via the home menu.</w:t>
      </w:r>
      <w:r w:rsidRPr="00314080">
        <w:rPr>
          <w:rFonts w:ascii="Segoe UI" w:hAnsi="Segoe UI" w:cs="Segoe UI"/>
          <w:b/>
          <w:bCs/>
          <w:color w:val="000000"/>
          <w:sz w:val="24"/>
          <w:szCs w:val="24"/>
          <w:lang w:val="en-US"/>
        </w:rPr>
        <w:t xml:space="preserve"> </w:t>
      </w:r>
    </w:p>
    <w:p w:rsidR="00A935AD" w:rsidRPr="00006CBE" w:rsidRDefault="00566854">
      <w:pPr>
        <w:pStyle w:val="Heading2"/>
        <w:rPr>
          <w:lang w:val="en-US"/>
        </w:rPr>
      </w:pPr>
      <w:bookmarkStart w:id="5" w:name="_Toc113919508"/>
      <w:r>
        <w:rPr>
          <w:lang w:val="en-US"/>
        </w:rPr>
        <w:t xml:space="preserve">3 – Batch data </w:t>
      </w:r>
      <w:r w:rsidR="00006CBE" w:rsidRPr="00006CBE">
        <w:rPr>
          <w:lang w:val="en-US"/>
        </w:rPr>
        <w:t>analysis</w:t>
      </w:r>
      <w:bookmarkEnd w:id="5"/>
      <w:r w:rsidR="00006CBE" w:rsidRPr="00006CBE">
        <w:rPr>
          <w:lang w:val="en-US"/>
        </w:rPr>
        <w:t xml:space="preserve"> </w:t>
      </w:r>
      <w:bookmarkStart w:id="6" w:name="_r991en2xmeym" w:colFirst="0" w:colLast="0"/>
      <w:bookmarkEnd w:id="6"/>
    </w:p>
    <w:p w:rsidR="00A935AD" w:rsidRPr="00006CBE" w:rsidRDefault="00A935AD">
      <w:pPr>
        <w:rPr>
          <w:lang w:val="en-US"/>
        </w:rPr>
      </w:pPr>
    </w:p>
    <w:p w:rsidR="00A935AD" w:rsidRDefault="00006CBE">
      <w:pPr>
        <w:rPr>
          <w:lang w:val="en-US"/>
        </w:rPr>
      </w:pPr>
      <w:r>
        <w:rPr>
          <w:lang w:val="en-US"/>
        </w:rPr>
        <w:lastRenderedPageBreak/>
        <w:t xml:space="preserve">Predictor Explainer can also be used to </w:t>
      </w:r>
      <w:r w:rsidR="00E9259A">
        <w:rPr>
          <w:lang w:val="en-US"/>
        </w:rPr>
        <w:t>screen sensors measuring batch processes. The file named ‘</w:t>
      </w:r>
      <w:proofErr w:type="spellStart"/>
      <w:r w:rsidR="00E9259A" w:rsidRPr="00566854">
        <w:rPr>
          <w:i/>
          <w:lang w:val="en-US"/>
        </w:rPr>
        <w:t>Fermentation_Batch_Data.jmp</w:t>
      </w:r>
      <w:proofErr w:type="spellEnd"/>
      <w:r w:rsidR="00E9259A" w:rsidRPr="00566854">
        <w:rPr>
          <w:i/>
          <w:lang w:val="en-US"/>
        </w:rPr>
        <w:t xml:space="preserve">’ </w:t>
      </w:r>
      <w:r w:rsidR="00E9259A">
        <w:rPr>
          <w:lang w:val="en-US"/>
        </w:rPr>
        <w:t>illustrates the challenge of combining unique values coming from a lab analysis with process data.</w:t>
      </w:r>
    </w:p>
    <w:p w:rsidR="00E9259A" w:rsidRDefault="00E9259A">
      <w:pPr>
        <w:rPr>
          <w:lang w:val="en-US"/>
        </w:rPr>
      </w:pPr>
      <w:r>
        <w:rPr>
          <w:noProof/>
          <w:lang w:val="en-US"/>
        </w:rPr>
        <w:drawing>
          <wp:inline distT="0" distB="0" distL="0" distR="0" wp14:anchorId="70AC9DB5" wp14:editId="32538272">
            <wp:extent cx="5943600" cy="3315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5970"/>
                    </a:xfrm>
                    <a:prstGeom prst="rect">
                      <a:avLst/>
                    </a:prstGeom>
                  </pic:spPr>
                </pic:pic>
              </a:graphicData>
            </a:graphic>
          </wp:inline>
        </w:drawing>
      </w:r>
    </w:p>
    <w:p w:rsidR="00E9259A" w:rsidRDefault="00E9259A">
      <w:pPr>
        <w:rPr>
          <w:lang w:val="en-US"/>
        </w:rPr>
      </w:pPr>
    </w:p>
    <w:p w:rsidR="00E9259A" w:rsidRDefault="00E9259A">
      <w:pPr>
        <w:rPr>
          <w:lang w:val="en-US"/>
        </w:rPr>
      </w:pPr>
      <w:r>
        <w:rPr>
          <w:lang w:val="en-US"/>
        </w:rPr>
        <w:t>Predictor explainer will first create a table with summary statistics (also called fingerprints or landmarks)</w:t>
      </w:r>
      <w:r w:rsidR="00566854">
        <w:rPr>
          <w:lang w:val="en-US"/>
        </w:rPr>
        <w:t>.</w:t>
      </w:r>
    </w:p>
    <w:p w:rsidR="00BF0A7D" w:rsidRDefault="00BF0A7D">
      <w:pPr>
        <w:rPr>
          <w:lang w:val="en-US"/>
        </w:rPr>
      </w:pPr>
    </w:p>
    <w:p w:rsidR="00BF0A7D" w:rsidRDefault="00BF0A7D">
      <w:pPr>
        <w:rPr>
          <w:lang w:val="en-US"/>
        </w:rPr>
      </w:pPr>
      <w:r>
        <w:rPr>
          <w:noProof/>
          <w:lang w:val="en-US"/>
        </w:rPr>
        <w:lastRenderedPageBreak/>
        <w:drawing>
          <wp:inline distT="0" distB="0" distL="0" distR="0" wp14:anchorId="11EBC34C" wp14:editId="1CAFF49B">
            <wp:extent cx="5943600" cy="5810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10885"/>
                    </a:xfrm>
                    <a:prstGeom prst="rect">
                      <a:avLst/>
                    </a:prstGeom>
                  </pic:spPr>
                </pic:pic>
              </a:graphicData>
            </a:graphic>
          </wp:inline>
        </w:drawing>
      </w:r>
    </w:p>
    <w:p w:rsidR="00BF0A7D" w:rsidRDefault="00BF0A7D">
      <w:pPr>
        <w:rPr>
          <w:lang w:val="en-US"/>
        </w:rPr>
      </w:pPr>
    </w:p>
    <w:p w:rsidR="00BF0A7D" w:rsidRDefault="00BF0A7D">
      <w:pPr>
        <w:rPr>
          <w:lang w:val="en-US"/>
        </w:rPr>
      </w:pPr>
      <w:r>
        <w:rPr>
          <w:lang w:val="en-US"/>
        </w:rPr>
        <w:t>If there is information about product (grade) or phase (stage) of the batch</w:t>
      </w:r>
      <w:r w:rsidR="00566854">
        <w:rPr>
          <w:lang w:val="en-US"/>
        </w:rPr>
        <w:t>,</w:t>
      </w:r>
      <w:r>
        <w:rPr>
          <w:lang w:val="en-US"/>
        </w:rPr>
        <w:t xml:space="preserve"> </w:t>
      </w:r>
      <w:r w:rsidR="00566854">
        <w:rPr>
          <w:lang w:val="en-US"/>
        </w:rPr>
        <w:t xml:space="preserve">these </w:t>
      </w:r>
      <w:r>
        <w:rPr>
          <w:lang w:val="en-US"/>
        </w:rPr>
        <w:t xml:space="preserve">will be also used to generate more granular summary statistics. </w:t>
      </w:r>
      <w:r w:rsidR="00566854">
        <w:rPr>
          <w:lang w:val="en-US"/>
        </w:rPr>
        <w:t>Using the noise contribution</w:t>
      </w:r>
      <w:r>
        <w:rPr>
          <w:lang w:val="en-US"/>
        </w:rPr>
        <w:t xml:space="preserve"> as a filter</w:t>
      </w:r>
      <w:r w:rsidR="00566854">
        <w:rPr>
          <w:lang w:val="en-US"/>
        </w:rPr>
        <w:t xml:space="preserve"> </w:t>
      </w:r>
      <w:r>
        <w:rPr>
          <w:lang w:val="en-US"/>
        </w:rPr>
        <w:t>will eliminate all</w:t>
      </w:r>
      <w:r w:rsidR="00566854">
        <w:rPr>
          <w:lang w:val="en-US"/>
        </w:rPr>
        <w:t xml:space="preserve"> calculated features</w:t>
      </w:r>
      <w:r>
        <w:rPr>
          <w:lang w:val="en-US"/>
        </w:rPr>
        <w:t xml:space="preserve"> </w:t>
      </w:r>
      <w:r w:rsidR="00566854">
        <w:rPr>
          <w:lang w:val="en-US"/>
        </w:rPr>
        <w:t>below it</w:t>
      </w:r>
      <w:r>
        <w:rPr>
          <w:lang w:val="en-US"/>
        </w:rPr>
        <w:t xml:space="preserve">. When </w:t>
      </w:r>
      <w:proofErr w:type="spellStart"/>
      <w:r>
        <w:rPr>
          <w:lang w:val="en-US"/>
        </w:rPr>
        <w:t>PhaseID</w:t>
      </w:r>
      <w:proofErr w:type="spellEnd"/>
      <w:r>
        <w:rPr>
          <w:lang w:val="en-US"/>
        </w:rPr>
        <w:t xml:space="preserve"> is introduced as numeric and ordinal column (1, 2, 3…), an automatic aligning of the batch will be performed and shown. </w:t>
      </w:r>
    </w:p>
    <w:p w:rsidR="00BF0A7D" w:rsidRDefault="00BF0A7D">
      <w:pPr>
        <w:rPr>
          <w:lang w:val="en-US"/>
        </w:rPr>
      </w:pPr>
    </w:p>
    <w:p w:rsidR="00BF0A7D" w:rsidRDefault="00BF0A7D">
      <w:pPr>
        <w:rPr>
          <w:lang w:val="en-US"/>
        </w:rPr>
      </w:pPr>
      <w:r>
        <w:rPr>
          <w:lang w:val="en-US"/>
        </w:rPr>
        <w:lastRenderedPageBreak/>
        <w:t>In the example, Predictor Explainer identified the strongest sensor (tag).</w:t>
      </w:r>
      <w:r>
        <w:rPr>
          <w:noProof/>
          <w:lang w:val="en-US"/>
        </w:rPr>
        <w:drawing>
          <wp:inline distT="0" distB="0" distL="0" distR="0" wp14:anchorId="40F3579B" wp14:editId="748C933F">
            <wp:extent cx="5943600" cy="5650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50230"/>
                    </a:xfrm>
                    <a:prstGeom prst="rect">
                      <a:avLst/>
                    </a:prstGeom>
                  </pic:spPr>
                </pic:pic>
              </a:graphicData>
            </a:graphic>
          </wp:inline>
        </w:drawing>
      </w:r>
    </w:p>
    <w:p w:rsidR="00E9259A" w:rsidRDefault="00E9259A">
      <w:pPr>
        <w:rPr>
          <w:lang w:val="en-US"/>
        </w:rPr>
      </w:pPr>
    </w:p>
    <w:p w:rsidR="00E9259A" w:rsidRDefault="00E9259A">
      <w:pPr>
        <w:rPr>
          <w:lang w:val="en-US"/>
        </w:rPr>
      </w:pPr>
    </w:p>
    <w:p w:rsidR="00E9259A" w:rsidRPr="00006CBE" w:rsidRDefault="00E9259A">
      <w:pPr>
        <w:rPr>
          <w:lang w:val="en-US"/>
        </w:rPr>
      </w:pPr>
    </w:p>
    <w:p w:rsidR="00A935AD" w:rsidRPr="00006CBE" w:rsidRDefault="00A935AD">
      <w:pPr>
        <w:rPr>
          <w:lang w:val="en-US"/>
        </w:rPr>
      </w:pPr>
    </w:p>
    <w:p w:rsidR="00A935AD" w:rsidRPr="00006CBE" w:rsidRDefault="00A935AD">
      <w:pPr>
        <w:rPr>
          <w:lang w:val="en-US"/>
        </w:rPr>
      </w:pPr>
    </w:p>
    <w:p w:rsidR="00A935AD" w:rsidRPr="00006CBE" w:rsidRDefault="00A935AD">
      <w:pPr>
        <w:rPr>
          <w:lang w:val="en-US"/>
        </w:rPr>
      </w:pPr>
    </w:p>
    <w:p w:rsidR="00A935AD" w:rsidRPr="00006CBE" w:rsidRDefault="00A935AD">
      <w:pPr>
        <w:rPr>
          <w:lang w:val="en-US"/>
        </w:rPr>
      </w:pPr>
    </w:p>
    <w:p w:rsidR="00A935AD" w:rsidRPr="00006CBE" w:rsidRDefault="00A935AD">
      <w:pPr>
        <w:rPr>
          <w:lang w:val="en-US"/>
        </w:rPr>
      </w:pPr>
    </w:p>
    <w:p w:rsidR="00A935AD" w:rsidRPr="00006CBE" w:rsidRDefault="00A935AD">
      <w:pPr>
        <w:rPr>
          <w:lang w:val="en-US"/>
        </w:rPr>
      </w:pPr>
    </w:p>
    <w:p w:rsidR="00A935AD" w:rsidRPr="00006CBE" w:rsidRDefault="00006CBE" w:rsidP="0097724B">
      <w:pPr>
        <w:pStyle w:val="Heading2"/>
        <w:rPr>
          <w:lang w:val="en-US"/>
        </w:rPr>
      </w:pPr>
      <w:bookmarkStart w:id="7" w:name="_Toc113919509"/>
      <w:r w:rsidRPr="00006CBE">
        <w:rPr>
          <w:lang w:val="en-US"/>
        </w:rPr>
        <w:lastRenderedPageBreak/>
        <w:t xml:space="preserve">Annex A - </w:t>
      </w:r>
      <w:r w:rsidR="004168D8" w:rsidRPr="00006CBE">
        <w:rPr>
          <w:lang w:val="en-US"/>
        </w:rPr>
        <w:t>Creating your own version of the add-in</w:t>
      </w:r>
      <w:bookmarkEnd w:id="7"/>
    </w:p>
    <w:p w:rsidR="00A935AD" w:rsidRPr="00006CBE" w:rsidRDefault="00A935AD">
      <w:pPr>
        <w:rPr>
          <w:lang w:val="en-US"/>
        </w:rPr>
      </w:pPr>
    </w:p>
    <w:p w:rsidR="0097724B" w:rsidRDefault="004168D8" w:rsidP="0097724B">
      <w:pPr>
        <w:rPr>
          <w:lang w:val="en-US"/>
        </w:rPr>
      </w:pPr>
      <w:r w:rsidRPr="00006CBE">
        <w:rPr>
          <w:lang w:val="en-US"/>
        </w:rPr>
        <w:t xml:space="preserve">If you want to distribute or modify a new version of the JMP </w:t>
      </w:r>
      <w:proofErr w:type="spellStart"/>
      <w:r w:rsidRPr="00006CBE">
        <w:rPr>
          <w:lang w:val="en-US"/>
        </w:rPr>
        <w:t>addin</w:t>
      </w:r>
      <w:proofErr w:type="spellEnd"/>
      <w:r w:rsidRPr="00006CBE">
        <w:rPr>
          <w:lang w:val="en-US"/>
        </w:rPr>
        <w:t>, there are two important things to consider.</w:t>
      </w:r>
    </w:p>
    <w:p w:rsidR="0097724B" w:rsidRDefault="0097724B" w:rsidP="0097724B">
      <w:pPr>
        <w:rPr>
          <w:lang w:val="en-US"/>
        </w:rPr>
      </w:pPr>
    </w:p>
    <w:p w:rsidR="0097724B" w:rsidRDefault="0097724B" w:rsidP="002E31AA">
      <w:pPr>
        <w:pStyle w:val="ListParagraph"/>
        <w:numPr>
          <w:ilvl w:val="0"/>
          <w:numId w:val="3"/>
        </w:numPr>
        <w:rPr>
          <w:lang w:val="en-US"/>
        </w:rPr>
      </w:pPr>
      <w:r w:rsidRPr="0097724B">
        <w:rPr>
          <w:lang w:val="en-US"/>
        </w:rPr>
        <w:t xml:space="preserve">Changing the </w:t>
      </w:r>
      <w:proofErr w:type="spellStart"/>
      <w:r w:rsidRPr="0097724B">
        <w:rPr>
          <w:lang w:val="en-US"/>
        </w:rPr>
        <w:t>Jupyter</w:t>
      </w:r>
      <w:proofErr w:type="spellEnd"/>
      <w:r w:rsidRPr="0097724B">
        <w:rPr>
          <w:lang w:val="en-US"/>
        </w:rPr>
        <w:t xml:space="preserve"> notebook will not require changing the JMP add</w:t>
      </w:r>
      <w:r>
        <w:rPr>
          <w:lang w:val="en-US"/>
        </w:rPr>
        <w:t>-</w:t>
      </w:r>
      <w:r w:rsidRPr="0097724B">
        <w:rPr>
          <w:lang w:val="en-US"/>
        </w:rPr>
        <w:t xml:space="preserve">in itself, as JMP calls the Python code independently via </w:t>
      </w:r>
      <w:proofErr w:type="spellStart"/>
      <w:r w:rsidRPr="0097724B">
        <w:rPr>
          <w:lang w:val="en-US"/>
        </w:rPr>
        <w:t>PyJMP</w:t>
      </w:r>
      <w:proofErr w:type="spellEnd"/>
      <w:r w:rsidRPr="0097724B">
        <w:rPr>
          <w:lang w:val="en-US"/>
        </w:rPr>
        <w:t xml:space="preserve">. </w:t>
      </w:r>
      <w:r w:rsidRPr="0097724B">
        <w:rPr>
          <w:lang w:val="en-US"/>
        </w:rPr>
        <w:t xml:space="preserve">JMP will generate temporary files to communicate with Python and then read the results. The </w:t>
      </w:r>
      <w:proofErr w:type="spellStart"/>
      <w:r w:rsidRPr="0097724B">
        <w:rPr>
          <w:lang w:val="en-US"/>
        </w:rPr>
        <w:t>Jupyter</w:t>
      </w:r>
      <w:proofErr w:type="spellEnd"/>
      <w:r w:rsidRPr="0097724B">
        <w:rPr>
          <w:lang w:val="en-US"/>
        </w:rPr>
        <w:t xml:space="preserve"> N</w:t>
      </w:r>
      <w:r>
        <w:rPr>
          <w:lang w:val="en-US"/>
        </w:rPr>
        <w:t xml:space="preserve">otebooks contains all the steps, to access it open the folder clicking the button on bottom left corner. There is one executable called open_notebook.bat which will allow you to modify the </w:t>
      </w:r>
      <w:proofErr w:type="spellStart"/>
      <w:r>
        <w:rPr>
          <w:lang w:val="en-US"/>
        </w:rPr>
        <w:t>jupyter</w:t>
      </w:r>
      <w:proofErr w:type="spellEnd"/>
      <w:r>
        <w:rPr>
          <w:lang w:val="en-US"/>
        </w:rPr>
        <w:t xml:space="preserve"> that is executed.</w:t>
      </w:r>
    </w:p>
    <w:p w:rsidR="0097724B" w:rsidRDefault="0097724B" w:rsidP="0097724B">
      <w:pPr>
        <w:rPr>
          <w:lang w:val="en-US"/>
        </w:rPr>
      </w:pPr>
    </w:p>
    <w:p w:rsidR="0097724B" w:rsidRDefault="0097724B" w:rsidP="0097724B">
      <w:pPr>
        <w:rPr>
          <w:lang w:val="en-US"/>
        </w:rPr>
      </w:pPr>
    </w:p>
    <w:p w:rsidR="0097724B" w:rsidRPr="0097724B" w:rsidRDefault="0097724B" w:rsidP="0097724B">
      <w:pPr>
        <w:rPr>
          <w:lang w:val="en-US"/>
        </w:rPr>
      </w:pPr>
    </w:p>
    <w:p w:rsidR="0097724B" w:rsidRDefault="0097724B" w:rsidP="0097724B">
      <w:pPr>
        <w:pStyle w:val="ListParagraph"/>
        <w:rPr>
          <w:lang w:val="en-US"/>
        </w:rPr>
      </w:pPr>
    </w:p>
    <w:p w:rsidR="00A935AD" w:rsidRPr="0097724B" w:rsidRDefault="0097724B" w:rsidP="002E31AA">
      <w:pPr>
        <w:pStyle w:val="ListParagraph"/>
        <w:numPr>
          <w:ilvl w:val="0"/>
          <w:numId w:val="3"/>
        </w:numPr>
        <w:rPr>
          <w:lang w:val="en-US"/>
        </w:rPr>
      </w:pPr>
      <w:r>
        <w:rPr>
          <w:lang w:val="en-US"/>
        </w:rPr>
        <w:t xml:space="preserve">When modifying the JML add-in source code and saving it </w:t>
      </w:r>
      <w:r w:rsidR="004168D8" w:rsidRPr="0097724B">
        <w:rPr>
          <w:lang w:val="en-US"/>
        </w:rPr>
        <w:t>(exporting application), make sure to keep the same Unique ID:</w:t>
      </w:r>
    </w:p>
    <w:p w:rsidR="00A935AD" w:rsidRPr="00006CBE" w:rsidRDefault="00A935AD">
      <w:pPr>
        <w:rPr>
          <w:lang w:val="en-US"/>
        </w:rPr>
      </w:pPr>
    </w:p>
    <w:p w:rsidR="00A935AD" w:rsidRPr="00006CBE" w:rsidRDefault="00DA75F3">
      <w:pPr>
        <w:rPr>
          <w:lang w:val="en-US"/>
        </w:rPr>
      </w:pPr>
      <w:r>
        <w:rPr>
          <w:noProof/>
          <w:lang w:val="en-US"/>
        </w:rPr>
        <w:drawing>
          <wp:inline distT="0" distB="0" distL="0" distR="0" wp14:anchorId="07D78C2F" wp14:editId="5E246498">
            <wp:extent cx="5943600" cy="2056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56130"/>
                    </a:xfrm>
                    <a:prstGeom prst="rect">
                      <a:avLst/>
                    </a:prstGeom>
                  </pic:spPr>
                </pic:pic>
              </a:graphicData>
            </a:graphic>
          </wp:inline>
        </w:drawing>
      </w:r>
    </w:p>
    <w:p w:rsidR="00A935AD" w:rsidRPr="00006CBE" w:rsidRDefault="00A935AD">
      <w:pPr>
        <w:rPr>
          <w:lang w:val="en-US"/>
        </w:rPr>
      </w:pPr>
    </w:p>
    <w:p w:rsidR="00A935AD" w:rsidRPr="00006CBE" w:rsidRDefault="004168D8">
      <w:pPr>
        <w:rPr>
          <w:lang w:val="en-US"/>
        </w:rPr>
      </w:pPr>
      <w:r w:rsidRPr="00006CBE">
        <w:rPr>
          <w:lang w:val="en-US"/>
        </w:rPr>
        <w:t>As well as add the Notebook and other files you want to di</w:t>
      </w:r>
      <w:r w:rsidRPr="00006CBE">
        <w:rPr>
          <w:lang w:val="en-US"/>
        </w:rPr>
        <w:t>stribute with the add-in.</w:t>
      </w:r>
    </w:p>
    <w:p w:rsidR="00A935AD" w:rsidRPr="00006CBE" w:rsidRDefault="00DA75F3">
      <w:pPr>
        <w:rPr>
          <w:lang w:val="en-US"/>
        </w:rPr>
      </w:pPr>
      <w:r>
        <w:rPr>
          <w:noProof/>
          <w:lang w:val="en-US"/>
        </w:rPr>
        <w:drawing>
          <wp:inline distT="0" distB="0" distL="0" distR="0" wp14:anchorId="29ADD531" wp14:editId="14B8A0D8">
            <wp:extent cx="5943600" cy="1360805"/>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0805"/>
                    </a:xfrm>
                    <a:prstGeom prst="rect">
                      <a:avLst/>
                    </a:prstGeom>
                  </pic:spPr>
                </pic:pic>
              </a:graphicData>
            </a:graphic>
          </wp:inline>
        </w:drawing>
      </w:r>
    </w:p>
    <w:p w:rsidR="00A935AD" w:rsidRPr="00006CBE" w:rsidRDefault="00A935AD">
      <w:pPr>
        <w:rPr>
          <w:lang w:val="en-US"/>
        </w:rPr>
      </w:pPr>
    </w:p>
    <w:p w:rsidR="00A935AD" w:rsidRPr="00006CBE" w:rsidRDefault="00A935AD">
      <w:pPr>
        <w:rPr>
          <w:lang w:val="en-US"/>
        </w:rPr>
      </w:pPr>
    </w:p>
    <w:p w:rsidR="00A935AD" w:rsidRPr="00006CBE" w:rsidRDefault="004168D8">
      <w:pPr>
        <w:rPr>
          <w:lang w:val="en-US"/>
        </w:rPr>
      </w:pPr>
      <w:r w:rsidRPr="00006CBE">
        <w:rPr>
          <w:lang w:val="en-US"/>
        </w:rPr>
        <w:t>In case you have suggestions, errors,</w:t>
      </w:r>
      <w:r w:rsidR="009418C8" w:rsidRPr="00006CBE">
        <w:rPr>
          <w:lang w:val="en-US"/>
        </w:rPr>
        <w:t xml:space="preserve"> or success stories (!) contact us</w:t>
      </w:r>
    </w:p>
    <w:p w:rsidR="009418C8" w:rsidRPr="00006CBE" w:rsidRDefault="00BF0A7D">
      <w:pPr>
        <w:rPr>
          <w:lang w:val="en-US"/>
        </w:rPr>
      </w:pPr>
      <w:hyperlink r:id="rId20" w:history="1">
        <w:r w:rsidRPr="00E80761">
          <w:rPr>
            <w:rStyle w:val="Hyperlink"/>
            <w:lang w:val="en-US"/>
          </w:rPr>
          <w:t>https://github.com/Industrial-data/predictor-explainer</w:t>
        </w:r>
      </w:hyperlink>
      <w:r>
        <w:rPr>
          <w:lang w:val="en-US"/>
        </w:rPr>
        <w:t xml:space="preserve"> </w:t>
      </w:r>
    </w:p>
    <w:p w:rsidR="00A935AD" w:rsidRPr="00006CBE" w:rsidRDefault="00A935AD">
      <w:pPr>
        <w:rPr>
          <w:lang w:val="en-US"/>
        </w:rPr>
      </w:pPr>
    </w:p>
    <w:sectPr w:rsidR="00A935AD" w:rsidRPr="00006CB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C72E91"/>
    <w:multiLevelType w:val="hybridMultilevel"/>
    <w:tmpl w:val="7E00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CE195E"/>
    <w:multiLevelType w:val="hybridMultilevel"/>
    <w:tmpl w:val="4CB29C3A"/>
    <w:lvl w:ilvl="0" w:tplc="08CE1B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982BA8"/>
    <w:multiLevelType w:val="hybridMultilevel"/>
    <w:tmpl w:val="8800E88C"/>
    <w:lvl w:ilvl="0" w:tplc="D6029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5AD"/>
    <w:rsid w:val="00006CBE"/>
    <w:rsid w:val="000362AD"/>
    <w:rsid w:val="00314080"/>
    <w:rsid w:val="004168D8"/>
    <w:rsid w:val="004D36A9"/>
    <w:rsid w:val="00566854"/>
    <w:rsid w:val="00571B2D"/>
    <w:rsid w:val="00822619"/>
    <w:rsid w:val="009418C8"/>
    <w:rsid w:val="0097724B"/>
    <w:rsid w:val="009967BC"/>
    <w:rsid w:val="00A7660B"/>
    <w:rsid w:val="00A935AD"/>
    <w:rsid w:val="00B87BF0"/>
    <w:rsid w:val="00BF0A7D"/>
    <w:rsid w:val="00DA75F3"/>
    <w:rsid w:val="00E9259A"/>
    <w:rsid w:val="00FD5CE8"/>
    <w:rsid w:val="00FF1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182316-FF01-475C-BA6D-882F109A8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9418C8"/>
    <w:rPr>
      <w:color w:val="0000FF" w:themeColor="hyperlink"/>
      <w:u w:val="single"/>
    </w:rPr>
  </w:style>
  <w:style w:type="paragraph" w:styleId="ListParagraph">
    <w:name w:val="List Paragraph"/>
    <w:basedOn w:val="Normal"/>
    <w:uiPriority w:val="34"/>
    <w:qFormat/>
    <w:rsid w:val="00822619"/>
    <w:pPr>
      <w:ind w:left="720"/>
      <w:contextualSpacing/>
    </w:pPr>
  </w:style>
  <w:style w:type="paragraph" w:styleId="TOC1">
    <w:name w:val="toc 1"/>
    <w:basedOn w:val="Normal"/>
    <w:next w:val="Normal"/>
    <w:autoRedefine/>
    <w:uiPriority w:val="39"/>
    <w:unhideWhenUsed/>
    <w:rsid w:val="00314080"/>
    <w:pPr>
      <w:spacing w:after="100"/>
    </w:pPr>
  </w:style>
  <w:style w:type="paragraph" w:styleId="TOC2">
    <w:name w:val="toc 2"/>
    <w:basedOn w:val="Normal"/>
    <w:next w:val="Normal"/>
    <w:autoRedefine/>
    <w:uiPriority w:val="39"/>
    <w:unhideWhenUsed/>
    <w:rsid w:val="00314080"/>
    <w:pPr>
      <w:spacing w:after="100"/>
      <w:ind w:left="220"/>
    </w:pPr>
  </w:style>
  <w:style w:type="character" w:styleId="FollowedHyperlink">
    <w:name w:val="FollowedHyperlink"/>
    <w:basedOn w:val="DefaultParagraphFont"/>
    <w:uiPriority w:val="99"/>
    <w:semiHidden/>
    <w:unhideWhenUsed/>
    <w:rsid w:val="005668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168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industrial-data/predictor-explainer/pyjm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industrial-data/predictor-explain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Industrial-data/predictor-explainer" TargetMode="External"/><Relationship Id="rId1" Type="http://schemas.openxmlformats.org/officeDocument/2006/relationships/numbering" Target="numbering.xml"/><Relationship Id="rId6" Type="http://schemas.openxmlformats.org/officeDocument/2006/relationships/hyperlink" Target="https://pubs.rsc.org/en/content/articlelanding/2022/re/d1re00541c"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10</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Solvay</Company>
  <LinksUpToDate>false</LinksUpToDate>
  <CharactersWithSpaces>5825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Navarro brull, Francisco</dc:creator>
  <cp:lastModifiedBy>Navarro brull, Francisco</cp:lastModifiedBy>
  <cp:revision>6</cp:revision>
  <dcterms:created xsi:type="dcterms:W3CDTF">2022-09-12T19:08:00Z</dcterms:created>
  <dcterms:modified xsi:type="dcterms:W3CDTF">2022-09-12T21:58:00Z</dcterms:modified>
</cp:coreProperties>
</file>