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F5496"/>
          <w:sz w:val="36"/>
          <w:szCs w:val="36"/>
        </w:rPr>
        <w:t xml:space="preserve">Request for Change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RFC-___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F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Change Identification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RFC Number: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Submitted: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Requested By: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Title: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Priority: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Low / Medium / High / Emergency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Date: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Maint. Window: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e.g., Saturday 0800-1200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F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Description of Change</w:t>
            </w:r>
          </w:p>
        </w:tc>
      </w:tr>
    </w:tbl>
    <w:p>
      <w:pPr>
        <w:spacing w:after="120" w:before="120"/>
      </w:pP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What is being changed and why?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Describe the change in detail. Include what devices are affected, what will be modified, and the business/academic reason for the change.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F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Affected Devices &amp; Services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Hostname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Summary</w:t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F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Implementation Plan</w:t>
            </w:r>
          </w:p>
        </w:tc>
      </w:tr>
    </w:tbl>
    <w:p>
      <w:pPr>
        <w:spacing w:after="120" w:before="120"/>
      </w:pP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Step-by-step procedure: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List numbered steps. Reference specific runbooks if applicable (e.g., docs/runbooks/ios-upgrade.md).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F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Rollback Plan</w:t>
            </w:r>
          </w:p>
        </w:tc>
      </w:tr>
    </w:tbl>
    <w:p>
      <w:pPr>
        <w:spacing w:after="120" w:before="120"/>
      </w:pP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If the change fails, how do we revert?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Describe how to undo the change. Include config restore steps, expected rollback time, and verification commands.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F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Testing &amp; Verification</w:t>
            </w:r>
          </w:p>
        </w:tc>
      </w:tr>
    </w:tbl>
    <w:p>
      <w:pPr>
        <w:spacing w:after="120" w:before="120"/>
      </w:pP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How do we confirm the change was successful?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List verification commands and expected output. Include end-to-end tests.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F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Approval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Approved?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Submitted By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Instructor / Lab Admin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IT Department (if req.)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F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8. Post-Implementation Review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Completed: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Yes / No / Partial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Completion Date: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Issues Encountered: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Docs Updated: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CHANGELOG.md / IPAM / Port Maps / Configs</w:t>
            </w:r>
          </w:p>
        </w:tc>
      </w:tr>
    </w:tbl>
    <w:p>
      <w:pPr>
        <w:spacing w:after="120" w:before="120"/>
      </w:pPr>
    </w:p>
    <w:p>
      <w:pPr>
        <w:pBdr>
          <w:top w:val="single" w:color="B4C6E7" w:sz="4" w:space="8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RFC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4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Brightpoint Community College • BET Division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2F5496"/>
        <w:sz w:val="18"/>
        <w:szCs w:val="18"/>
      </w:rPr>
      <w:t xml:space="preserve">ITN 101 Reference Network</w:t>
    </w:r>
    <w:r>
      <w:rPr>
        <w:rFonts w:ascii="Arial" w:cs="Arial" w:eastAsia="Arial" w:hAnsi="Arial"/>
        <w:color w:val="666666"/>
        <w:sz w:val="18"/>
        <w:szCs w:val="18"/>
      </w:rPr>
      <w:t xml:space="preserve">	Request for Change (RFC)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2026-03-13T17:42:52.577Z</dcterms:created>
  <dcterms:modified xsi:type="dcterms:W3CDTF">2026-03-13T17:42:52.578Z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