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6"/>
        </w:rPr>
        <w:t>Mack Architecture Review Desk Readout</w:t>
      </w:r>
    </w:p>
    <w:p>
      <w:pPr>
        <w:spacing w:after="40"/>
      </w:pPr>
      <w:r>
        <w:rPr>
          <w:color w:val="5B6474"/>
          <w:sz w:val="19"/>
        </w:rPr>
        <w:t>Status: READY FOR BEN REVIEW</w:t>
      </w:r>
    </w:p>
    <w:p>
      <w:pPr>
        <w:spacing w:after="40"/>
      </w:pPr>
      <w:r>
        <w:rPr>
          <w:color w:val="5B6474"/>
          <w:sz w:val="19"/>
        </w:rPr>
        <w:t>Date: 2026-07-06</w:t>
      </w:r>
    </w:p>
    <w:p>
      <w:pPr>
        <w:spacing w:after="40"/>
      </w:pPr>
      <w:r>
        <w:rPr>
          <w:color w:val="5B6474"/>
          <w:sz w:val="19"/>
        </w:rPr>
        <w:t>Owner: Heimerdinker@Betsy</w:t>
      </w:r>
    </w:p>
    <w:p>
      <w:pPr>
        <w:spacing w:after="40"/>
      </w:pPr>
      <w:r>
        <w:rPr>
          <w:color w:val="5B6474"/>
          <w:sz w:val="19"/>
        </w:rPr>
        <w:t>Lane: Harvey/Nerdkle architecture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after="0"/>
            </w:pPr>
            <w:r>
              <w:rPr>
                <w:b/>
                <w:color w:val="0B2545"/>
              </w:rPr>
              <w:t>The desk is assembled locally and ready for Ben's review. Mack has not returned a review, no external send is claimed, and no next-build packet exists yet.</w:t>
            </w:r>
          </w:p>
        </w:tc>
      </w:tr>
    </w:tbl>
    <w:p/>
    <w:p>
      <w:pPr>
        <w:pStyle w:val="Heading1"/>
      </w:pPr>
      <w:r>
        <w:t>Bottom Line</w:t>
      </w:r>
    </w:p>
    <w:p>
      <w:r>
        <w:t>Use this readout as the front door. The architecture packet is ready to hand to Mack for attack, with the proof boundary kept honest: this is an assembled local review desk, not a Mack return and not a universal receiver-proof claim.</w:t>
      </w:r>
    </w:p>
    <w:p>
      <w:r>
        <w:t>Use this readout for current proof counts: 19 indexed, 6 posted, 9 pending, 3 returned-unposted, 1 template-blocked, 0 invalid, 0 malformed.</w:t>
      </w:r>
    </w:p>
    <w:p>
      <w:pPr>
        <w:pStyle w:val="Heading1"/>
      </w:pPr>
      <w:r>
        <w:t>Current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Area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State</w:t>
            </w:r>
          </w:p>
        </w:tc>
        <w:tc>
          <w:tcPr>
            <w:tcW w:type="dxa" w:w="556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Readback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Mack return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Not received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/>
                <w:sz w:val="18"/>
              </w:rPr>
              <w:t>MACK_RETURN_NOT_RECEIVED</w:t>
            </w:r>
            <w:r>
              <w:t>; no Mack-derived next-build packet exists.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External send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Not performed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t>The desk is assembled locally; no send to Mack is claimed.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Review desk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Ready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/>
                <w:sz w:val="18"/>
              </w:rPr>
              <w:t>Open-MackArchitectureReviewDesk.ps1 -DryRun</w:t>
            </w:r>
            <w:r>
              <w:t xml:space="preserve"> returned </w:t>
            </w:r>
            <w:r>
              <w:rPr>
                <w:rFonts w:ascii="Consolas" w:hAnsi="Consolas"/>
                <w:sz w:val="18"/>
              </w:rPr>
              <w:t>READY_TO_OPEN</w:t>
            </w:r>
            <w:r>
              <w:t>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Receiver handoffs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19 indexed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t>6 posted; 9 pending; 3 returned-unposted; 1 template-blocked; 0 invalid; 0 malformed.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Universal receiver proof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Not claimed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t>4 receiver-proof blockers remain.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Workspace Relay bridge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76" w:lineRule="auto"/>
            </w:pPr>
            <w:r>
              <w:t>Pending receiver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t>Bridge can open a receiver-return lane, but no returned receipt exists.</w:t>
            </w:r>
          </w:p>
        </w:tc>
      </w:tr>
    </w:tbl>
    <w:p/>
    <w:p>
      <w:pPr>
        <w:pStyle w:val="Heading1"/>
      </w:pPr>
      <w:r>
        <w:t>What Mack Should Tear Apart</w:t>
      </w:r>
    </w:p>
    <w:p>
      <w:pPr>
        <w:pStyle w:val="ListNumber"/>
        <w:spacing w:after="80" w:line="300" w:lineRule="auto"/>
        <w:ind w:left="540" w:hanging="271"/>
      </w:pPr>
      <w:r>
        <w:t>Does shared body-state solve cooperation, or does it only rename packet passing?</w:t>
      </w:r>
    </w:p>
    <w:p>
      <w:pPr>
        <w:pStyle w:val="ListNumber"/>
        <w:spacing w:after="80" w:line="300" w:lineRule="auto"/>
        <w:ind w:left="540" w:hanging="271"/>
      </w:pPr>
      <w:r>
        <w:t>Can file-backed packets, events, and receipts feel live enough to reduce Ben's babysitting burden?</w:t>
      </w:r>
    </w:p>
    <w:p>
      <w:pPr>
        <w:pStyle w:val="ListNumber"/>
        <w:spacing w:after="80" w:line="300" w:lineRule="auto"/>
        <w:ind w:left="540" w:hanging="271"/>
      </w:pPr>
      <w:r>
        <w:t>Which organ is premature or decorative: Speaker, Wormeyes, Medulla, TinkerDen, SoleDash, or the event spine?</w:t>
      </w:r>
    </w:p>
    <w:p>
      <w:pPr>
        <w:pStyle w:val="ListNumber"/>
        <w:spacing w:after="80" w:line="300" w:lineRule="auto"/>
        <w:ind w:left="540" w:hanging="271"/>
      </w:pPr>
      <w:r>
        <w:t>Where can the system still fake completion?</w:t>
      </w:r>
    </w:p>
    <w:p>
      <w:pPr>
        <w:pStyle w:val="ListNumber"/>
        <w:spacing w:after="80" w:line="300" w:lineRule="auto"/>
        <w:ind w:left="540" w:hanging="271"/>
      </w:pPr>
      <w:r>
        <w:t>Which proof field is missing from the packet/receipt/event chain?</w:t>
      </w:r>
    </w:p>
    <w:p>
      <w:pPr>
        <w:pStyle w:val="ListNumber"/>
        <w:spacing w:after="80" w:line="300" w:lineRule="auto"/>
        <w:ind w:left="540" w:hanging="271"/>
      </w:pPr>
      <w:r>
        <w:t>What is the smallest build that makes the architecture harder to dismiss?</w:t>
      </w:r>
    </w:p>
    <w:p>
      <w:pPr>
        <w:pStyle w:val="Heading1"/>
      </w:pPr>
      <w:r>
        <w:t>Proof Surface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5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Surface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State</w:t>
            </w:r>
          </w:p>
        </w:tc>
        <w:tc>
          <w:tcPr>
            <w:tcW w:type="dxa" w:w="541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What The Receipt Proves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Contract canon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Current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Packet, receipt, event, gate, and boot-context contracts parse and hash-match receipts.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Event spine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Current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Packet and receipt events still join by packet_id and receipt_id.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Boot context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Current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World state is fresh under 12 hours and active context was refreshed.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Nerdkle mirror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Partial proof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Legacy Nerdkle receipts mirror into organism packet/receipt/event records.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SoleDash transport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Partial proof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Transport ACKs mirror as partial receipts; ACK is not upgraded into receiver work proof.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SoleDash handoff bridge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Pending receiver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 xml:space="preserve">Creates a blocked </w:t>
            </w:r>
            <w:r>
              <w:rPr>
                <w:rFonts w:ascii="Consolas" w:hAnsi="Consolas"/>
                <w:sz w:val="18"/>
              </w:rPr>
              <w:t>TEMPLATE_NOT_FILLED</w:t>
            </w:r>
            <w:r>
              <w:t xml:space="preserve"> return template; no completion claim.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Workspace Relay bridge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Pending receiver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 xml:space="preserve">Creates a blocked </w:t>
            </w:r>
            <w:r>
              <w:rPr>
                <w:rFonts w:ascii="Consolas" w:hAnsi="Consolas"/>
                <w:sz w:val="18"/>
              </w:rPr>
              <w:t>TEMPLATE_NOT_FILLED</w:t>
            </w:r>
            <w:r>
              <w:t xml:space="preserve"> return template; no completion claim.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0" w:line="276" w:lineRule="auto"/>
            </w:pPr>
            <w:r>
              <w:t>Receiver handoff lane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t>Enforced</w:t>
            </w:r>
          </w:p>
        </w:tc>
        <w:tc>
          <w:tcPr>
            <w:tcW w:type="dxa" w:w="5410"/>
            <w:vAlign w:val="center"/>
          </w:tcPr>
          <w:p>
            <w:pPr>
              <w:spacing w:after="0" w:line="276" w:lineRule="auto"/>
            </w:pPr>
            <w:r>
              <w:t>Pending, returned-unposted, template-blocked, and posted states stay distinct.</w:t>
            </w:r>
          </w:p>
        </w:tc>
      </w:tr>
    </w:tbl>
    <w:p/>
    <w:p>
      <w:pPr>
        <w:pStyle w:val="Heading1"/>
      </w:pPr>
      <w:r>
        <w:t>Boundaries That Must Stay True</w:t>
      </w:r>
    </w:p>
    <w:p>
      <w:pPr>
        <w:pStyle w:val="ListBullet"/>
        <w:spacing w:after="80" w:line="300" w:lineRule="auto"/>
        <w:ind w:left="540" w:hanging="271"/>
      </w:pPr>
      <w:r>
        <w:t>Mack has not returned a review.</w:t>
      </w:r>
    </w:p>
    <w:p>
      <w:pPr>
        <w:pStyle w:val="ListBullet"/>
        <w:spacing w:after="80" w:line="300" w:lineRule="auto"/>
        <w:ind w:left="540" w:hanging="271"/>
      </w:pPr>
      <w:r>
        <w:t>No external send to Mack has been performed from this desk.</w:t>
      </w:r>
    </w:p>
    <w:p>
      <w:pPr>
        <w:pStyle w:val="ListBullet"/>
        <w:spacing w:after="80" w:line="300" w:lineRule="auto"/>
        <w:ind w:left="540" w:hanging="271"/>
      </w:pPr>
      <w:r>
        <w:t>No canonical next-build packet exists yet.</w:t>
      </w:r>
    </w:p>
    <w:p>
      <w:pPr>
        <w:pStyle w:val="ListBullet"/>
        <w:spacing w:after="80" w:line="300" w:lineRule="auto"/>
        <w:ind w:left="540" w:hanging="271"/>
      </w:pPr>
      <w:r>
        <w:t>A transport ACK is not receiver work completion.</w:t>
      </w:r>
    </w:p>
    <w:p>
      <w:pPr>
        <w:pStyle w:val="ListBullet"/>
        <w:spacing w:after="80" w:line="300" w:lineRule="auto"/>
        <w:ind w:left="540" w:hanging="271"/>
      </w:pPr>
      <w:r>
        <w:t xml:space="preserve">A blocked </w:t>
      </w:r>
      <w:r>
        <w:rPr>
          <w:rFonts w:ascii="Consolas" w:hAnsi="Consolas"/>
          <w:sz w:val="18"/>
        </w:rPr>
        <w:t>TEMPLATE_NOT_FILLED</w:t>
      </w:r>
      <w:r>
        <w:t xml:space="preserve"> return template is not completion proof.</w:t>
      </w:r>
    </w:p>
    <w:p>
      <w:pPr>
        <w:pStyle w:val="ListBullet"/>
        <w:spacing w:after="80" w:line="300" w:lineRule="auto"/>
        <w:ind w:left="540" w:hanging="271"/>
      </w:pPr>
      <w:r>
        <w:t>Universal receiver proof is not claimed until non-template receiver returns are filled and posted.</w:t>
      </w:r>
    </w:p>
    <w:p>
      <w:pPr>
        <w:pStyle w:val="Heading1"/>
      </w:pPr>
      <w:r>
        <w:t>File Drawer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0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Front door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foreman/source_material/manuscript_workbench/tinkularity/architecture/MACK_ARCHITECTURE_REVIEW_DESK_READOUT_20260706.md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Aeye input next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foreman/source_material/manuscript_workbench/tinkularity/architecture/BEN_PRE_MACK_ARCHITECTURE_BRIEF_AND_AEYE_INPUT_20260706.md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Main review packet MD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Main review packet DOCX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foreman/source_material/manuscript_workbench/tinkularity/architecture/BOOK_ARCHITECTURE_REVIEW_PACKET_FOR_BEN_AND_MACK_20260706.docx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Main review packet HTML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foreman/source_material/manuscript_workbench/tinkularity/architecture/BOOK_ARCHITECTURE_REVIEW_PACKET_FOR_BEN_AND_MACK_20260706.html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Packet index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foreman/source_material/manuscript_workbench/tinkularity/architecture/BOOK_ARCHITECTURE_REVIEW_PACKET_INDEX_20260706.md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Ready-to-paste Mack handoff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foreman/handoffs/outbox/TO_MACK_HARVEY_NERDKLE_ARCHITECTURE_TEAR_APART_20260706.md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Mack return intake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foreman/source_material/manuscript_workbench/tinkularity/architecture/MACK_ARCHITECTURE_TEAR_APART_RETURN_INTAKE_20260706.md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Desk readiness receipt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foreman/receipts/MACK_ARCHITECTURE_REVIEW_DESK_READINESS_RECEIPT_20260706.json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</w:pPr>
            <w:r>
              <w:t>Receiver-proof audit receipt</w:t>
            </w:r>
          </w:p>
        </w:tc>
        <w:tc>
          <w:tcPr>
            <w:tcW w:type="dxa" w:w="6960"/>
            <w:vAlign w:val="center"/>
          </w:tcPr>
          <w:p>
            <w:pPr>
              <w:spacing w:after="0" w:line="276" w:lineRule="auto"/>
            </w:pPr>
            <w:r>
              <w:t>foreman/receipts/BOOK_ARCHITECTURE_RECEIVER_PROOF_EVERYWHERE_AUDIT_V0_RECEIPT_20260706.json</w:t>
            </w:r>
          </w:p>
        </w:tc>
      </w:tr>
    </w:tbl>
    <w:p/>
    <w:p>
      <w:pPr>
        <w:pStyle w:val="Heading1"/>
      </w:pPr>
      <w:r>
        <w:t>Validation Readback</w:t>
      </w:r>
    </w:p>
    <w:p>
      <w:pPr>
        <w:pStyle w:val="ListBullet"/>
        <w:spacing w:after="80" w:line="300" w:lineRule="auto"/>
        <w:ind w:left="540" w:hanging="271"/>
      </w:pPr>
      <w:r>
        <w:t xml:space="preserve">Required artifacts exist: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Required receipts parse: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Mack-not-received validator: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Launcher dry run ready: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Canonical next-build packet absent: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Workspace Relay receiver-handoff bridge pending: </w:t>
      </w:r>
      <w:r>
        <w:rPr>
          <w:rFonts w:ascii="Consolas" w:hAnsi="Consolas"/>
          <w:sz w:val="18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Live receiver handoff counts match index: </w:t>
      </w:r>
      <w:r>
        <w:rPr>
          <w:rFonts w:ascii="Consolas" w:hAnsi="Consolas"/>
          <w:sz w:val="18"/>
        </w:rPr>
        <w:t>True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4"/>
        <w:sz w:val="16"/>
      </w:rPr>
      <w:t>Mack Architecture Review Desk Readout - 2026-07-06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4"/>
        <w:sz w:val="16"/>
      </w:rPr>
      <w:t>Harvey/Nerdkle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