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5749" w:rsidP="00C33AC6" w:rsidRDefault="00EA634A" w14:paraId="655CA408" w14:textId="103294C5">
      <w:pPr>
        <w:pStyle w:val="Title"/>
      </w:pPr>
      <w:r>
        <w:t xml:space="preserve">Website Content – </w:t>
      </w:r>
      <w:proofErr w:type="spellStart"/>
      <w:r w:rsidR="00C33AC6">
        <w:t>Adaptiva</w:t>
      </w:r>
      <w:proofErr w:type="spellEnd"/>
      <w:r w:rsidR="00C33AC6">
        <w:t xml:space="preserve"> AI </w:t>
      </w:r>
    </w:p>
    <w:p w:rsidR="002A5749" w:rsidRDefault="00EA634A" w14:paraId="2E0DC503" w14:textId="77777777">
      <w:pPr>
        <w:pStyle w:val="Heading1"/>
      </w:pPr>
      <w:r>
        <w:t>Homepage</w:t>
      </w:r>
    </w:p>
    <w:p w:rsidR="00FE6B02" w:rsidRDefault="00FE6B02" w14:paraId="0731B840" w14:textId="4DACC6A0">
      <w:pPr>
        <w:rPr>
          <w:kern w:val="2"/>
          <w:lang w:val="en-AE" w:eastAsia="en-AE"/>
          <w14:ligatures w14:val="standardContextual"/>
        </w:rPr>
      </w:pPr>
      <w:r>
        <w:t xml:space="preserve">Welcome to </w:t>
      </w:r>
      <w:proofErr w:type="spellStart"/>
      <w:r>
        <w:t>Adaptiva</w:t>
      </w:r>
      <w:proofErr w:type="spellEnd"/>
      <w:r>
        <w:t xml:space="preserve"> AI where artificial intelligence meets adaptability at its core. We believe that AI adoption isn’t one-size-fits-all. Every person and every </w:t>
      </w:r>
      <w:proofErr w:type="spellStart"/>
      <w:r>
        <w:t>organisation</w:t>
      </w:r>
      <w:proofErr w:type="spellEnd"/>
      <w:r>
        <w:t xml:space="preserve"> </w:t>
      </w:r>
      <w:proofErr w:type="gramStart"/>
      <w:r>
        <w:t>has</w:t>
      </w:r>
      <w:proofErr w:type="gramEnd"/>
      <w:r>
        <w:t xml:space="preserve"> a unique AI journey. At </w:t>
      </w:r>
      <w:proofErr w:type="spellStart"/>
      <w:r>
        <w:t>Adaptiva</w:t>
      </w:r>
      <w:proofErr w:type="spellEnd"/>
      <w:r>
        <w:t xml:space="preserve"> AI, we tailor solutions to match your AI maturity level, your industry, your vision </w:t>
      </w:r>
      <w:proofErr w:type="gramStart"/>
      <w:r>
        <w:t>and,</w:t>
      </w:r>
      <w:proofErr w:type="gramEnd"/>
      <w:r>
        <w:t xml:space="preserve"> your people. We make AI work for you, not the other way around.</w:t>
      </w:r>
    </w:p>
    <w:p w:rsidR="002A5749" w:rsidRDefault="00EA634A" w14:paraId="34D5F8EC" w14:textId="77777777">
      <w:pPr>
        <w:pStyle w:val="Heading1"/>
      </w:pPr>
      <w:r>
        <w:t>About</w:t>
      </w:r>
    </w:p>
    <w:p w:rsidR="001201BE" w:rsidRDefault="001201BE" w14:paraId="22C77DF4" w14:textId="77777777">
      <w:pPr>
        <w:rPr>
          <w:kern w:val="2"/>
          <w:lang w:val="en-AE" w:eastAsia="en-AE"/>
          <w14:ligatures w14:val="standardContextual"/>
        </w:rPr>
      </w:pPr>
      <w:r>
        <w:t xml:space="preserve">Shabnam Sarjami is an award-winning AI professional with a mission to inspire and guide </w:t>
      </w:r>
      <w:proofErr w:type="spellStart"/>
      <w:r>
        <w:t>organisations</w:t>
      </w:r>
      <w:proofErr w:type="spellEnd"/>
      <w:r>
        <w:t xml:space="preserve"> and individuals on their AI journey. Her career has been driven by a passion for helping </w:t>
      </w:r>
      <w:proofErr w:type="spellStart"/>
      <w:r>
        <w:t>organisations</w:t>
      </w:r>
      <w:proofErr w:type="spellEnd"/>
      <w:r>
        <w:t xml:space="preserve"> make better decisions through data, technology, and innovation. Starting at the intersection of analytics and strategy, she became an early adopter of Microsoft Power BI, spending over a decade transforming complex data into meaningful insights. As AI reshaped the workplace, her focus evolved to AI enablement and adoption.</w:t>
      </w:r>
    </w:p>
    <w:p w:rsidR="001201BE" w:rsidRDefault="001201BE" w14:paraId="5E108D21" w14:textId="06471751">
      <w:pPr>
        <w:rPr>
          <w:kern w:val="2"/>
          <w:lang w:val="en-AE" w:eastAsia="en-AE"/>
          <w14:ligatures w14:val="standardContextual"/>
        </w:rPr>
      </w:pPr>
      <w:r>
        <w:t xml:space="preserve">Today, she helps </w:t>
      </w:r>
      <w:proofErr w:type="spellStart"/>
      <w:r>
        <w:t>organisations</w:t>
      </w:r>
      <w:proofErr w:type="spellEnd"/>
      <w:r>
        <w:t xml:space="preserve"> unlock value from Microsoft 365 Copilot, AI agents, and modern workplace technologies. Her work spans executive advisory, AI readiness assessments, adoption strategies, and change management. She is particularly passionate about the human side of AI</w:t>
      </w:r>
      <w:r w:rsidR="00FE6B02">
        <w:t xml:space="preserve"> in </w:t>
      </w:r>
      <w:r>
        <w:t>encouraging curiosity, building confidence, and helping people discover new ways of working</w:t>
      </w:r>
      <w:r w:rsidR="00FE6B02">
        <w:t xml:space="preserve"> through innovative solutions.</w:t>
      </w:r>
    </w:p>
    <w:p w:rsidR="001201BE" w:rsidP="001201BE" w:rsidRDefault="001201BE" w14:paraId="12FF8769" w14:textId="5641E289"/>
    <w:p w:rsidR="001201BE" w:rsidP="001201BE" w:rsidRDefault="001201BE" w14:paraId="0598AB7E" w14:textId="563F20FF">
      <w:pPr>
        <w:pStyle w:val="Heading1"/>
      </w:pPr>
      <w:r>
        <w:t>Solutions</w:t>
      </w:r>
    </w:p>
    <w:p w:rsidR="00CC01BD" w:rsidP="00CC01BD" w:rsidRDefault="00CC01BD" w14:paraId="5B76AEF0" w14:textId="77777777"/>
    <w:p w:rsidRPr="00CC01BD" w:rsidR="00CC01BD" w:rsidP="00CC01BD" w:rsidRDefault="00CC01BD" w14:paraId="757B0C85" w14:textId="77777777">
      <w:pPr>
        <w:spacing w:before="100" w:beforeAutospacing="1" w:after="100" w:afterAutospacing="1" w:line="300" w:lineRule="atLeast"/>
        <w:outlineLvl w:val="2"/>
        <w:rPr>
          <w:rFonts w:ascii="Segoe UI" w:hAnsi="Segoe UI" w:eastAsia="Times New Roman" w:cs="Segoe UI"/>
          <w:b/>
          <w:bCs/>
          <w:sz w:val="27"/>
          <w:szCs w:val="27"/>
          <w:lang w:val="en-AE" w:eastAsia="en-AE"/>
        </w:rPr>
      </w:pPr>
      <w:r w:rsidRPr="00CC01BD">
        <w:rPr>
          <w:rFonts w:ascii="Segoe UI" w:hAnsi="Segoe UI" w:eastAsia="Times New Roman" w:cs="Segoe UI"/>
          <w:b/>
          <w:bCs/>
          <w:sz w:val="27"/>
          <w:szCs w:val="27"/>
          <w:lang w:val="en-AE" w:eastAsia="en-AE"/>
        </w:rPr>
        <w:t>AI Strategy &amp; Advisory</w:t>
      </w:r>
    </w:p>
    <w:p w:rsidRPr="007E65D0" w:rsidR="007E65D0" w:rsidP="007E65D0" w:rsidRDefault="007E65D0" w14:paraId="2089B5EE" w14:textId="3399A1F9">
      <w:pPr>
        <w:spacing w:after="0" w:line="300" w:lineRule="atLeast"/>
        <w:rPr>
          <w:rFonts w:ascii="Segoe UI" w:hAnsi="Segoe UI" w:eastAsia="Times New Roman" w:cs="Segoe UI"/>
          <w:sz w:val="21"/>
          <w:szCs w:val="21"/>
          <w:lang w:val="en-AE" w:eastAsia="en-AE"/>
        </w:rPr>
      </w:pPr>
      <w:r w:rsidRPr="007E65D0">
        <w:rPr>
          <w:rFonts w:ascii="Segoe UI" w:hAnsi="Segoe UI" w:eastAsia="Times New Roman" w:cs="Segoe UI"/>
          <w:sz w:val="21"/>
          <w:szCs w:val="21"/>
          <w:lang w:val="en-AE" w:eastAsia="en-AE"/>
        </w:rPr>
        <w:t xml:space="preserve">Start your AI journey by defining a clear path </w:t>
      </w:r>
      <w:r>
        <w:rPr>
          <w:rFonts w:ascii="Segoe UI" w:hAnsi="Segoe UI" w:eastAsia="Times New Roman" w:cs="Segoe UI"/>
          <w:sz w:val="21"/>
          <w:szCs w:val="21"/>
          <w:lang w:val="en-AE" w:eastAsia="en-AE"/>
        </w:rPr>
        <w:t>to</w:t>
      </w:r>
      <w:r w:rsidRPr="007E65D0">
        <w:rPr>
          <w:rFonts w:ascii="Segoe UI" w:hAnsi="Segoe UI" w:eastAsia="Times New Roman" w:cs="Segoe UI"/>
          <w:sz w:val="21"/>
          <w:szCs w:val="21"/>
          <w:lang w:val="en-AE" w:eastAsia="en-AE"/>
        </w:rPr>
        <w:t xml:space="preserve"> adoption</w:t>
      </w:r>
      <w:r>
        <w:rPr>
          <w:rFonts w:ascii="Segoe UI" w:hAnsi="Segoe UI" w:eastAsia="Times New Roman" w:cs="Segoe UI"/>
          <w:sz w:val="21"/>
          <w:szCs w:val="21"/>
          <w:lang w:val="en-AE" w:eastAsia="en-AE"/>
        </w:rPr>
        <w:t xml:space="preserve"> and</w:t>
      </w:r>
      <w:r w:rsidRPr="007E65D0">
        <w:rPr>
          <w:rFonts w:ascii="Segoe UI" w:hAnsi="Segoe UI" w:eastAsia="Times New Roman" w:cs="Segoe UI"/>
          <w:sz w:val="21"/>
          <w:szCs w:val="21"/>
          <w:lang w:val="en-AE" w:eastAsia="en-AE"/>
        </w:rPr>
        <w:t xml:space="preserve"> rollout planning.</w:t>
      </w:r>
    </w:p>
    <w:p w:rsidRPr="00CC01BD" w:rsidR="00CC01BD" w:rsidP="00CC01BD" w:rsidRDefault="00CC01BD" w14:paraId="625F6803" w14:textId="77777777">
      <w:pPr>
        <w:numPr>
          <w:ilvl w:val="0"/>
          <w:numId w:val="17"/>
        </w:numPr>
        <w:spacing w:before="100" w:beforeAutospacing="1" w:after="100" w:afterAutospacing="1" w:line="300" w:lineRule="atLeast"/>
        <w:rPr>
          <w:rFonts w:ascii="Segoe UI" w:hAnsi="Segoe UI" w:eastAsia="Times New Roman" w:cs="Segoe UI"/>
          <w:sz w:val="21"/>
          <w:szCs w:val="21"/>
          <w:lang w:val="en-AE" w:eastAsia="en-AE"/>
        </w:rPr>
      </w:pPr>
      <w:r w:rsidRPr="00CC01BD">
        <w:rPr>
          <w:rFonts w:ascii="Segoe UI" w:hAnsi="Segoe UI" w:eastAsia="Times New Roman" w:cs="Segoe UI"/>
          <w:sz w:val="21"/>
          <w:szCs w:val="21"/>
          <w:lang w:val="en-AE" w:eastAsia="en-AE"/>
        </w:rPr>
        <w:t>AI vision and roadmap</w:t>
      </w:r>
    </w:p>
    <w:p w:rsidRPr="00CC01BD" w:rsidR="00CC01BD" w:rsidP="00CC01BD" w:rsidRDefault="00CC01BD" w14:paraId="01261934" w14:textId="77777777">
      <w:pPr>
        <w:numPr>
          <w:ilvl w:val="0"/>
          <w:numId w:val="17"/>
        </w:numPr>
        <w:spacing w:before="100" w:beforeAutospacing="1" w:after="100" w:afterAutospacing="1" w:line="300" w:lineRule="atLeast"/>
        <w:rPr>
          <w:rFonts w:ascii="Segoe UI" w:hAnsi="Segoe UI" w:eastAsia="Times New Roman" w:cs="Segoe UI"/>
          <w:sz w:val="21"/>
          <w:szCs w:val="21"/>
          <w:lang w:val="en-AE" w:eastAsia="en-AE"/>
        </w:rPr>
      </w:pPr>
      <w:r w:rsidRPr="00CC01BD">
        <w:rPr>
          <w:rFonts w:ascii="Segoe UI" w:hAnsi="Segoe UI" w:eastAsia="Times New Roman" w:cs="Segoe UI"/>
          <w:sz w:val="21"/>
          <w:szCs w:val="21"/>
          <w:lang w:val="en-AE" w:eastAsia="en-AE"/>
        </w:rPr>
        <w:t>Executive advisory</w:t>
      </w:r>
    </w:p>
    <w:p w:rsidRPr="00CC01BD" w:rsidR="00CC01BD" w:rsidP="00CC01BD" w:rsidRDefault="00CC01BD" w14:paraId="2DA198C3" w14:textId="77777777">
      <w:pPr>
        <w:numPr>
          <w:ilvl w:val="0"/>
          <w:numId w:val="17"/>
        </w:numPr>
        <w:spacing w:before="100" w:beforeAutospacing="1" w:after="100" w:afterAutospacing="1" w:line="300" w:lineRule="atLeast"/>
        <w:rPr>
          <w:rFonts w:ascii="Segoe UI" w:hAnsi="Segoe UI" w:eastAsia="Times New Roman" w:cs="Segoe UI"/>
          <w:sz w:val="21"/>
          <w:szCs w:val="21"/>
          <w:lang w:val="en-AE" w:eastAsia="en-AE"/>
        </w:rPr>
      </w:pPr>
      <w:r w:rsidRPr="00CC01BD">
        <w:rPr>
          <w:rFonts w:ascii="Segoe UI" w:hAnsi="Segoe UI" w:eastAsia="Times New Roman" w:cs="Segoe UI"/>
          <w:sz w:val="21"/>
          <w:szCs w:val="21"/>
          <w:lang w:val="en-AE" w:eastAsia="en-AE"/>
        </w:rPr>
        <w:t>Opportunity identification</w:t>
      </w:r>
    </w:p>
    <w:p w:rsidR="00CC01BD" w:rsidP="00CC01BD" w:rsidRDefault="00CC01BD" w14:paraId="406D7B4F" w14:textId="77777777">
      <w:pPr>
        <w:numPr>
          <w:ilvl w:val="0"/>
          <w:numId w:val="17"/>
        </w:numPr>
        <w:spacing w:before="100" w:beforeAutospacing="1" w:after="100" w:afterAutospacing="1" w:line="300" w:lineRule="atLeast"/>
        <w:rPr>
          <w:rFonts w:ascii="Segoe UI" w:hAnsi="Segoe UI" w:eastAsia="Times New Roman" w:cs="Segoe UI"/>
          <w:sz w:val="21"/>
          <w:szCs w:val="21"/>
          <w:lang w:val="en-AE" w:eastAsia="en-AE"/>
        </w:rPr>
      </w:pPr>
      <w:r w:rsidRPr="00CC01BD">
        <w:rPr>
          <w:rFonts w:ascii="Segoe UI" w:hAnsi="Segoe UI" w:eastAsia="Times New Roman" w:cs="Segoe UI"/>
          <w:sz w:val="21"/>
          <w:szCs w:val="21"/>
          <w:lang w:val="en-AE" w:eastAsia="en-AE"/>
        </w:rPr>
        <w:t>Governance and responsible AI considerations</w:t>
      </w:r>
    </w:p>
    <w:p w:rsidR="007E65D0" w:rsidP="007E65D0" w:rsidRDefault="007E65D0" w14:paraId="5F346EEF" w14:textId="77777777">
      <w:pPr>
        <w:numPr>
          <w:ilvl w:val="0"/>
          <w:numId w:val="17"/>
        </w:numPr>
        <w:spacing w:before="100" w:beforeAutospacing="1" w:after="100" w:afterAutospacing="1" w:line="300" w:lineRule="atLeast"/>
        <w:rPr>
          <w:rFonts w:ascii="Segoe UI" w:hAnsi="Segoe UI" w:eastAsia="Times New Roman" w:cs="Segoe UI"/>
          <w:sz w:val="21"/>
          <w:szCs w:val="21"/>
          <w:lang w:val="en-AE" w:eastAsia="en-AE"/>
        </w:rPr>
      </w:pPr>
      <w:r w:rsidRPr="00CC01BD">
        <w:rPr>
          <w:rFonts w:ascii="Segoe UI" w:hAnsi="Segoe UI" w:eastAsia="Times New Roman" w:cs="Segoe UI"/>
          <w:sz w:val="21"/>
          <w:szCs w:val="21"/>
          <w:lang w:val="en-AE" w:eastAsia="en-AE"/>
        </w:rPr>
        <w:t>Leadership workshops</w:t>
      </w:r>
    </w:p>
    <w:p w:rsidRPr="00CC01BD" w:rsidR="007E65D0" w:rsidP="007E65D0" w:rsidRDefault="007E65D0" w14:paraId="3847DF9F" w14:textId="77777777">
      <w:pPr>
        <w:numPr>
          <w:ilvl w:val="0"/>
          <w:numId w:val="17"/>
        </w:numPr>
        <w:spacing w:before="100" w:beforeAutospacing="1" w:after="100" w:afterAutospacing="1" w:line="300" w:lineRule="atLeast"/>
        <w:rPr>
          <w:rFonts w:ascii="Segoe UI" w:hAnsi="Segoe UI" w:eastAsia="Times New Roman" w:cs="Segoe UI"/>
          <w:sz w:val="21"/>
          <w:szCs w:val="21"/>
          <w:lang w:val="en-AE" w:eastAsia="en-AE"/>
        </w:rPr>
      </w:pPr>
      <w:r w:rsidRPr="00CC01BD">
        <w:rPr>
          <w:rFonts w:ascii="Segoe UI" w:hAnsi="Segoe UI" w:eastAsia="Times New Roman" w:cs="Segoe UI"/>
          <w:sz w:val="21"/>
          <w:szCs w:val="21"/>
          <w:lang w:val="en-AE" w:eastAsia="en-AE"/>
        </w:rPr>
        <w:t>Building sponsorship from the top</w:t>
      </w:r>
    </w:p>
    <w:p w:rsidRPr="00CC01BD" w:rsidR="007E65D0" w:rsidP="007E65D0" w:rsidRDefault="007E65D0" w14:paraId="314ED4D6" w14:textId="77777777">
      <w:pPr>
        <w:spacing w:before="100" w:beforeAutospacing="1" w:after="100" w:afterAutospacing="1" w:line="300" w:lineRule="atLeast"/>
        <w:ind w:left="720"/>
        <w:rPr>
          <w:rFonts w:ascii="Segoe UI" w:hAnsi="Segoe UI" w:eastAsia="Times New Roman" w:cs="Segoe UI"/>
          <w:sz w:val="21"/>
          <w:szCs w:val="21"/>
          <w:lang w:val="en-AE" w:eastAsia="en-AE"/>
        </w:rPr>
      </w:pPr>
    </w:p>
    <w:p w:rsidRPr="00CC01BD" w:rsidR="007E65D0" w:rsidP="007E65D0" w:rsidRDefault="007E65D0" w14:paraId="7D2F87BB" w14:textId="77777777">
      <w:pPr>
        <w:spacing w:before="100" w:beforeAutospacing="1" w:after="100" w:afterAutospacing="1" w:line="300" w:lineRule="atLeast"/>
        <w:outlineLvl w:val="2"/>
        <w:rPr>
          <w:rFonts w:ascii="Segoe UI" w:hAnsi="Segoe UI" w:eastAsia="Times New Roman" w:cs="Segoe UI"/>
          <w:b/>
          <w:bCs/>
          <w:sz w:val="27"/>
          <w:szCs w:val="27"/>
          <w:lang w:val="en-AE" w:eastAsia="en-AE"/>
        </w:rPr>
      </w:pPr>
      <w:r w:rsidRPr="00CC01BD">
        <w:rPr>
          <w:rFonts w:ascii="Segoe UI" w:hAnsi="Segoe UI" w:eastAsia="Times New Roman" w:cs="Segoe UI"/>
          <w:b/>
          <w:bCs/>
          <w:sz w:val="27"/>
          <w:szCs w:val="27"/>
          <w:lang w:val="en-AE" w:eastAsia="en-AE"/>
        </w:rPr>
        <w:lastRenderedPageBreak/>
        <w:t>AI Readiness &amp; Maturity Assessment</w:t>
      </w:r>
    </w:p>
    <w:p w:rsidR="007E65D0" w:rsidP="007E65D0" w:rsidRDefault="007E65D0" w14:paraId="2377157C" w14:textId="77777777">
      <w:pPr>
        <w:spacing w:after="0" w:line="300" w:lineRule="atLeast"/>
        <w:rPr>
          <w:kern w:val="2"/>
          <w:lang w:val="en-AE" w:eastAsia="en-AE"/>
          <w14:ligatures w14:val="standardContextual"/>
        </w:rPr>
      </w:pPr>
      <w:r>
        <w:rPr>
          <w:rFonts w:ascii="Segoe UI" w:hAnsi="Segoe UI" w:cs="Segoe UI"/>
          <w:sz w:val="21"/>
          <w:szCs w:val="21"/>
        </w:rPr>
        <w:t>A tailored assessment aligned to the understanding that AI adoption is not one-size-fits-all.</w:t>
      </w:r>
    </w:p>
    <w:p w:rsidRPr="00CC01BD" w:rsidR="007E65D0" w:rsidP="007E65D0" w:rsidRDefault="007E65D0" w14:paraId="2A7FF5F6" w14:textId="77777777">
      <w:pPr>
        <w:numPr>
          <w:ilvl w:val="0"/>
          <w:numId w:val="16"/>
        </w:numPr>
        <w:spacing w:before="100" w:beforeAutospacing="1" w:after="100" w:afterAutospacing="1" w:line="300" w:lineRule="atLeast"/>
        <w:rPr>
          <w:rFonts w:ascii="Segoe UI" w:hAnsi="Segoe UI" w:eastAsia="Times New Roman" w:cs="Segoe UI"/>
          <w:sz w:val="21"/>
          <w:szCs w:val="21"/>
          <w:lang w:val="en-AE" w:eastAsia="en-AE"/>
        </w:rPr>
      </w:pPr>
      <w:r w:rsidRPr="00CC01BD">
        <w:rPr>
          <w:rFonts w:ascii="Segoe UI" w:hAnsi="Segoe UI" w:eastAsia="Times New Roman" w:cs="Segoe UI"/>
          <w:sz w:val="21"/>
          <w:szCs w:val="21"/>
          <w:lang w:val="en-AE" w:eastAsia="en-AE"/>
        </w:rPr>
        <w:t>Readiness assessments</w:t>
      </w:r>
    </w:p>
    <w:p w:rsidRPr="00CC01BD" w:rsidR="007E65D0" w:rsidP="007E65D0" w:rsidRDefault="007E65D0" w14:paraId="0A0BB5E3" w14:textId="77777777">
      <w:pPr>
        <w:numPr>
          <w:ilvl w:val="0"/>
          <w:numId w:val="16"/>
        </w:numPr>
        <w:spacing w:before="100" w:beforeAutospacing="1" w:after="100" w:afterAutospacing="1" w:line="300" w:lineRule="atLeast"/>
        <w:rPr>
          <w:rFonts w:ascii="Segoe UI" w:hAnsi="Segoe UI" w:eastAsia="Times New Roman" w:cs="Segoe UI"/>
          <w:sz w:val="21"/>
          <w:szCs w:val="21"/>
          <w:lang w:val="en-AE" w:eastAsia="en-AE"/>
        </w:rPr>
      </w:pPr>
      <w:r w:rsidRPr="00CC01BD">
        <w:rPr>
          <w:rFonts w:ascii="Segoe UI" w:hAnsi="Segoe UI" w:eastAsia="Times New Roman" w:cs="Segoe UI"/>
          <w:sz w:val="21"/>
          <w:szCs w:val="21"/>
          <w:lang w:val="en-AE" w:eastAsia="en-AE"/>
        </w:rPr>
        <w:t>Process and data maturity review</w:t>
      </w:r>
    </w:p>
    <w:p w:rsidRPr="00CC01BD" w:rsidR="007E65D0" w:rsidP="007E65D0" w:rsidRDefault="007E65D0" w14:paraId="7E4D7EEE" w14:textId="77777777">
      <w:pPr>
        <w:numPr>
          <w:ilvl w:val="0"/>
          <w:numId w:val="16"/>
        </w:numPr>
        <w:spacing w:before="100" w:beforeAutospacing="1" w:after="100" w:afterAutospacing="1" w:line="300" w:lineRule="atLeast"/>
        <w:rPr>
          <w:rFonts w:ascii="Segoe UI" w:hAnsi="Segoe UI" w:eastAsia="Times New Roman" w:cs="Segoe UI"/>
          <w:sz w:val="21"/>
          <w:szCs w:val="21"/>
          <w:lang w:val="en-AE" w:eastAsia="en-AE"/>
        </w:rPr>
      </w:pPr>
      <w:r w:rsidRPr="00CC01BD">
        <w:rPr>
          <w:rFonts w:ascii="Segoe UI" w:hAnsi="Segoe UI" w:eastAsia="Times New Roman" w:cs="Segoe UI"/>
          <w:sz w:val="21"/>
          <w:szCs w:val="21"/>
          <w:lang w:val="en-AE" w:eastAsia="en-AE"/>
        </w:rPr>
        <w:t>Capability gap analysis</w:t>
      </w:r>
    </w:p>
    <w:p w:rsidRPr="00CC01BD" w:rsidR="007E65D0" w:rsidP="007E65D0" w:rsidRDefault="007E65D0" w14:paraId="7E0B7CE0" w14:textId="77777777">
      <w:pPr>
        <w:numPr>
          <w:ilvl w:val="0"/>
          <w:numId w:val="16"/>
        </w:numPr>
        <w:spacing w:before="100" w:beforeAutospacing="1" w:after="100" w:afterAutospacing="1" w:line="300" w:lineRule="atLeast"/>
        <w:rPr>
          <w:rFonts w:ascii="Segoe UI" w:hAnsi="Segoe UI" w:eastAsia="Times New Roman" w:cs="Segoe UI"/>
          <w:sz w:val="21"/>
          <w:szCs w:val="21"/>
          <w:lang w:val="en-AE" w:eastAsia="en-AE"/>
        </w:rPr>
      </w:pPr>
      <w:r w:rsidRPr="00CC01BD">
        <w:rPr>
          <w:rFonts w:ascii="Segoe UI" w:hAnsi="Segoe UI" w:eastAsia="Times New Roman" w:cs="Segoe UI"/>
          <w:sz w:val="21"/>
          <w:szCs w:val="21"/>
          <w:lang w:val="en-AE" w:eastAsia="en-AE"/>
        </w:rPr>
        <w:t>Adoption barriers and enablers</w:t>
      </w:r>
    </w:p>
    <w:p w:rsidRPr="007E65D0" w:rsidR="00CC01BD" w:rsidP="007E65D0" w:rsidRDefault="007E65D0" w14:paraId="72B88DD8" w14:textId="001EC99F">
      <w:pPr>
        <w:pStyle w:val="ListParagraph"/>
        <w:numPr>
          <w:ilvl w:val="0"/>
          <w:numId w:val="16"/>
        </w:numPr>
        <w:rPr>
          <w:rFonts w:ascii="Segoe UI" w:hAnsi="Segoe UI" w:eastAsia="Times New Roman" w:cs="Segoe UI"/>
          <w:sz w:val="21"/>
          <w:szCs w:val="21"/>
        </w:rPr>
      </w:pPr>
      <w:r w:rsidRPr="00FE6B02">
        <w:rPr>
          <w:rFonts w:ascii="Segoe UI" w:hAnsi="Segoe UI" w:cs="Segoe UI"/>
          <w:sz w:val="21"/>
          <w:szCs w:val="21"/>
        </w:rPr>
        <w:t>Recommendations tailored to your maturity level</w:t>
      </w:r>
    </w:p>
    <w:p w:rsidR="00CC01BD" w:rsidP="00CC01BD" w:rsidRDefault="00CC01BD" w14:paraId="39B2B48B" w14:textId="77777777"/>
    <w:p w:rsidRPr="00CC01BD" w:rsidR="00CC01BD" w:rsidP="00CC01BD" w:rsidRDefault="00CC01BD" w14:paraId="7993E9F4" w14:textId="77777777">
      <w:pPr>
        <w:spacing w:before="100" w:beforeAutospacing="1" w:after="100" w:afterAutospacing="1" w:line="300" w:lineRule="atLeast"/>
        <w:outlineLvl w:val="2"/>
        <w:rPr>
          <w:rFonts w:ascii="Segoe UI" w:hAnsi="Segoe UI" w:eastAsia="Times New Roman" w:cs="Segoe UI"/>
          <w:b/>
          <w:bCs/>
          <w:sz w:val="27"/>
          <w:szCs w:val="27"/>
          <w:lang w:val="en-AE" w:eastAsia="en-AE"/>
        </w:rPr>
      </w:pPr>
      <w:r w:rsidRPr="00CC01BD">
        <w:rPr>
          <w:rFonts w:ascii="Segoe UI" w:hAnsi="Segoe UI" w:eastAsia="Times New Roman" w:cs="Segoe UI"/>
          <w:b/>
          <w:bCs/>
          <w:sz w:val="27"/>
          <w:szCs w:val="27"/>
          <w:lang w:val="en-AE" w:eastAsia="en-AE"/>
        </w:rPr>
        <w:t>Microsoft 365 Copilot Adoption</w:t>
      </w:r>
    </w:p>
    <w:p w:rsidR="00FE6B02" w:rsidRDefault="00FE6B02" w14:paraId="4175A04E" w14:textId="0957877C">
      <w:pPr>
        <w:spacing w:after="0" w:line="300" w:lineRule="atLeast"/>
        <w:rPr>
          <w:kern w:val="2"/>
          <w:lang w:val="en-AE" w:eastAsia="en-AE"/>
          <w14:ligatures w14:val="standardContextual"/>
        </w:rPr>
      </w:pPr>
      <w:r>
        <w:rPr>
          <w:rFonts w:ascii="Segoe UI" w:hAnsi="Segoe UI" w:cs="Segoe UI"/>
          <w:sz w:val="21"/>
          <w:szCs w:val="21"/>
        </w:rPr>
        <w:t xml:space="preserve">A core solution designed to help </w:t>
      </w:r>
      <w:proofErr w:type="spellStart"/>
      <w:r>
        <w:rPr>
          <w:rFonts w:ascii="Segoe UI" w:hAnsi="Segoe UI" w:cs="Segoe UI"/>
          <w:sz w:val="21"/>
          <w:szCs w:val="21"/>
        </w:rPr>
        <w:t>organisations</w:t>
      </w:r>
      <w:proofErr w:type="spellEnd"/>
      <w:r>
        <w:rPr>
          <w:rFonts w:ascii="Segoe UI" w:hAnsi="Segoe UI" w:cs="Segoe UI"/>
          <w:sz w:val="21"/>
          <w:szCs w:val="21"/>
        </w:rPr>
        <w:t xml:space="preserve"> move from experimentation to meaningful adoption</w:t>
      </w:r>
      <w:r w:rsidR="007E65D0">
        <w:rPr>
          <w:rFonts w:ascii="Segoe UI" w:hAnsi="Segoe UI" w:cs="Segoe UI"/>
          <w:sz w:val="21"/>
          <w:szCs w:val="21"/>
        </w:rPr>
        <w:t xml:space="preserve"> tailored to your business </w:t>
      </w:r>
      <w:proofErr w:type="gramStart"/>
      <w:r w:rsidR="007E65D0">
        <w:rPr>
          <w:rFonts w:ascii="Segoe UI" w:hAnsi="Segoe UI" w:cs="Segoe UI"/>
          <w:sz w:val="21"/>
          <w:szCs w:val="21"/>
        </w:rPr>
        <w:t xml:space="preserve">needs </w:t>
      </w:r>
      <w:r>
        <w:rPr>
          <w:rFonts w:ascii="Segoe UI" w:hAnsi="Segoe UI" w:cs="Segoe UI"/>
          <w:sz w:val="21"/>
          <w:szCs w:val="21"/>
        </w:rPr>
        <w:t>.</w:t>
      </w:r>
      <w:proofErr w:type="gramEnd"/>
    </w:p>
    <w:p w:rsidRPr="00CC01BD" w:rsidR="00CC01BD" w:rsidP="00CC01BD" w:rsidRDefault="007E65D0" w14:paraId="57988713" w14:textId="481E4653">
      <w:pPr>
        <w:numPr>
          <w:ilvl w:val="0"/>
          <w:numId w:val="15"/>
        </w:numPr>
        <w:spacing w:before="100" w:beforeAutospacing="1" w:after="100" w:afterAutospacing="1" w:line="300" w:lineRule="atLeast"/>
        <w:rPr>
          <w:rFonts w:ascii="Segoe UI" w:hAnsi="Segoe UI" w:eastAsia="Times New Roman" w:cs="Segoe UI"/>
          <w:sz w:val="21"/>
          <w:szCs w:val="21"/>
          <w:lang w:val="en-AE" w:eastAsia="en-AE"/>
        </w:rPr>
      </w:pPr>
      <w:r>
        <w:rPr>
          <w:rFonts w:ascii="Segoe UI" w:hAnsi="Segoe UI" w:eastAsia="Times New Roman" w:cs="Segoe UI"/>
          <w:sz w:val="21"/>
          <w:szCs w:val="21"/>
          <w:lang w:val="en-AE" w:eastAsia="en-AE"/>
        </w:rPr>
        <w:t xml:space="preserve">Tailored </w:t>
      </w:r>
      <w:r w:rsidRPr="00CC01BD" w:rsidR="00CC01BD">
        <w:rPr>
          <w:rFonts w:ascii="Segoe UI" w:hAnsi="Segoe UI" w:eastAsia="Times New Roman" w:cs="Segoe UI"/>
          <w:sz w:val="21"/>
          <w:szCs w:val="21"/>
          <w:lang w:val="en-AE" w:eastAsia="en-AE"/>
        </w:rPr>
        <w:t xml:space="preserve">Copilot rollout </w:t>
      </w:r>
      <w:r>
        <w:rPr>
          <w:rFonts w:ascii="Segoe UI" w:hAnsi="Segoe UI" w:eastAsia="Times New Roman" w:cs="Segoe UI"/>
          <w:sz w:val="21"/>
          <w:szCs w:val="21"/>
          <w:lang w:val="en-AE" w:eastAsia="en-AE"/>
        </w:rPr>
        <w:t>roadmap and program</w:t>
      </w:r>
    </w:p>
    <w:p w:rsidRPr="00CC01BD" w:rsidR="00CC01BD" w:rsidP="00CC01BD" w:rsidRDefault="00CC01BD" w14:paraId="1182B893" w14:textId="77777777">
      <w:pPr>
        <w:numPr>
          <w:ilvl w:val="0"/>
          <w:numId w:val="15"/>
        </w:numPr>
        <w:spacing w:before="100" w:beforeAutospacing="1" w:after="100" w:afterAutospacing="1" w:line="300" w:lineRule="atLeast"/>
        <w:rPr>
          <w:rFonts w:ascii="Segoe UI" w:hAnsi="Segoe UI" w:eastAsia="Times New Roman" w:cs="Segoe UI"/>
          <w:sz w:val="21"/>
          <w:szCs w:val="21"/>
          <w:lang w:val="en-AE" w:eastAsia="en-AE"/>
        </w:rPr>
      </w:pPr>
      <w:r w:rsidRPr="00CC01BD">
        <w:rPr>
          <w:rFonts w:ascii="Segoe UI" w:hAnsi="Segoe UI" w:eastAsia="Times New Roman" w:cs="Segoe UI"/>
          <w:sz w:val="21"/>
          <w:szCs w:val="21"/>
          <w:lang w:val="en-AE" w:eastAsia="en-AE"/>
        </w:rPr>
        <w:t>Use case discovery</w:t>
      </w:r>
    </w:p>
    <w:p w:rsidRPr="00CC01BD" w:rsidR="00CC01BD" w:rsidP="00CC01BD" w:rsidRDefault="00CC01BD" w14:paraId="5EEF9C9E" w14:textId="77777777">
      <w:pPr>
        <w:numPr>
          <w:ilvl w:val="0"/>
          <w:numId w:val="15"/>
        </w:numPr>
        <w:spacing w:before="100" w:beforeAutospacing="1" w:after="100" w:afterAutospacing="1" w:line="300" w:lineRule="atLeast"/>
        <w:rPr>
          <w:rFonts w:ascii="Segoe UI" w:hAnsi="Segoe UI" w:eastAsia="Times New Roman" w:cs="Segoe UI"/>
          <w:sz w:val="21"/>
          <w:szCs w:val="21"/>
          <w:lang w:val="en-AE" w:eastAsia="en-AE"/>
        </w:rPr>
      </w:pPr>
      <w:r w:rsidRPr="00CC01BD">
        <w:rPr>
          <w:rFonts w:ascii="Segoe UI" w:hAnsi="Segoe UI" w:eastAsia="Times New Roman" w:cs="Segoe UI"/>
          <w:sz w:val="21"/>
          <w:szCs w:val="21"/>
          <w:lang w:val="en-AE" w:eastAsia="en-AE"/>
        </w:rPr>
        <w:t>Business value identification</w:t>
      </w:r>
    </w:p>
    <w:p w:rsidRPr="00CC01BD" w:rsidR="00CC01BD" w:rsidP="00CC01BD" w:rsidRDefault="00CC01BD" w14:paraId="29584299" w14:textId="77777777">
      <w:pPr>
        <w:numPr>
          <w:ilvl w:val="0"/>
          <w:numId w:val="15"/>
        </w:numPr>
        <w:spacing w:before="100" w:beforeAutospacing="1" w:after="100" w:afterAutospacing="1" w:line="300" w:lineRule="atLeast"/>
        <w:rPr>
          <w:rFonts w:ascii="Segoe UI" w:hAnsi="Segoe UI" w:eastAsia="Times New Roman" w:cs="Segoe UI"/>
          <w:sz w:val="21"/>
          <w:szCs w:val="21"/>
          <w:lang w:val="en-AE" w:eastAsia="en-AE"/>
        </w:rPr>
      </w:pPr>
      <w:r w:rsidRPr="00CC01BD">
        <w:rPr>
          <w:rFonts w:ascii="Segoe UI" w:hAnsi="Segoe UI" w:eastAsia="Times New Roman" w:cs="Segoe UI"/>
          <w:sz w:val="21"/>
          <w:szCs w:val="21"/>
          <w:lang w:val="en-AE" w:eastAsia="en-AE"/>
        </w:rPr>
        <w:t>Adoption planning</w:t>
      </w:r>
    </w:p>
    <w:p w:rsidRPr="00CC01BD" w:rsidR="00CC01BD" w:rsidP="00CC01BD" w:rsidRDefault="00CC01BD" w14:paraId="23CE9C5B" w14:textId="77777777">
      <w:pPr>
        <w:numPr>
          <w:ilvl w:val="0"/>
          <w:numId w:val="15"/>
        </w:numPr>
        <w:spacing w:before="100" w:beforeAutospacing="1" w:after="100" w:afterAutospacing="1" w:line="300" w:lineRule="atLeast"/>
        <w:rPr>
          <w:rFonts w:ascii="Segoe UI" w:hAnsi="Segoe UI" w:eastAsia="Times New Roman" w:cs="Segoe UI"/>
          <w:sz w:val="21"/>
          <w:szCs w:val="21"/>
          <w:lang w:val="en-AE" w:eastAsia="en-AE"/>
        </w:rPr>
      </w:pPr>
      <w:r w:rsidRPr="00CC01BD">
        <w:rPr>
          <w:rFonts w:ascii="Segoe UI" w:hAnsi="Segoe UI" w:eastAsia="Times New Roman" w:cs="Segoe UI"/>
          <w:sz w:val="21"/>
          <w:szCs w:val="21"/>
          <w:lang w:val="en-AE" w:eastAsia="en-AE"/>
        </w:rPr>
        <w:t>Success measurement</w:t>
      </w:r>
    </w:p>
    <w:p w:rsidR="00CC01BD" w:rsidP="00CC01BD" w:rsidRDefault="00CC01BD" w14:paraId="7FDDEFB8" w14:textId="77777777"/>
    <w:p w:rsidRPr="00CC01BD" w:rsidR="00CC01BD" w:rsidP="00CC01BD" w:rsidRDefault="00CC01BD" w14:paraId="2D58FB90" w14:textId="77777777">
      <w:pPr>
        <w:spacing w:before="100" w:beforeAutospacing="1" w:after="100" w:afterAutospacing="1" w:line="300" w:lineRule="atLeast"/>
        <w:outlineLvl w:val="2"/>
        <w:rPr>
          <w:rFonts w:ascii="Segoe UI" w:hAnsi="Segoe UI" w:eastAsia="Times New Roman" w:cs="Segoe UI"/>
          <w:b/>
          <w:bCs/>
          <w:sz w:val="27"/>
          <w:szCs w:val="27"/>
          <w:lang w:val="en-AE" w:eastAsia="en-AE"/>
        </w:rPr>
      </w:pPr>
      <w:r w:rsidRPr="00CC01BD">
        <w:rPr>
          <w:rFonts w:ascii="Segoe UI" w:hAnsi="Segoe UI" w:eastAsia="Times New Roman" w:cs="Segoe UI"/>
          <w:b/>
          <w:bCs/>
          <w:sz w:val="27"/>
          <w:szCs w:val="27"/>
          <w:lang w:val="en-AE" w:eastAsia="en-AE"/>
        </w:rPr>
        <w:t>AI Change Management</w:t>
      </w:r>
    </w:p>
    <w:p w:rsidR="00FE6B02" w:rsidRDefault="00FE6B02" w14:paraId="62DBB2A5" w14:textId="77777777">
      <w:pPr>
        <w:spacing w:after="0" w:line="300" w:lineRule="atLeast"/>
        <w:rPr>
          <w:kern w:val="2"/>
          <w:lang w:val="en-AE" w:eastAsia="en-AE"/>
          <w14:ligatures w14:val="standardContextual"/>
        </w:rPr>
      </w:pPr>
      <w:r>
        <w:rPr>
          <w:rFonts w:ascii="Segoe UI" w:hAnsi="Segoe UI" w:cs="Segoe UI"/>
          <w:sz w:val="21"/>
          <w:szCs w:val="21"/>
        </w:rPr>
        <w:t>A people-</w:t>
      </w:r>
      <w:proofErr w:type="spellStart"/>
      <w:r>
        <w:rPr>
          <w:rFonts w:ascii="Segoe UI" w:hAnsi="Segoe UI" w:cs="Segoe UI"/>
          <w:sz w:val="21"/>
          <w:szCs w:val="21"/>
        </w:rPr>
        <w:t>centred</w:t>
      </w:r>
      <w:proofErr w:type="spellEnd"/>
      <w:r>
        <w:rPr>
          <w:rFonts w:ascii="Segoe UI" w:hAnsi="Segoe UI" w:cs="Segoe UI"/>
          <w:sz w:val="21"/>
          <w:szCs w:val="21"/>
        </w:rPr>
        <w:t xml:space="preserve"> approach to adoption that helps </w:t>
      </w:r>
      <w:proofErr w:type="spellStart"/>
      <w:r>
        <w:rPr>
          <w:rFonts w:ascii="Segoe UI" w:hAnsi="Segoe UI" w:cs="Segoe UI"/>
          <w:sz w:val="21"/>
          <w:szCs w:val="21"/>
        </w:rPr>
        <w:t>organisations</w:t>
      </w:r>
      <w:proofErr w:type="spellEnd"/>
      <w:r>
        <w:rPr>
          <w:rFonts w:ascii="Segoe UI" w:hAnsi="Segoe UI" w:cs="Segoe UI"/>
          <w:sz w:val="21"/>
          <w:szCs w:val="21"/>
        </w:rPr>
        <w:t xml:space="preserve"> build confidence and momentum.</w:t>
      </w:r>
    </w:p>
    <w:p w:rsidRPr="00CC01BD" w:rsidR="00CC01BD" w:rsidP="00CC01BD" w:rsidRDefault="00CC01BD" w14:paraId="20128103" w14:textId="77777777">
      <w:pPr>
        <w:numPr>
          <w:ilvl w:val="0"/>
          <w:numId w:val="14"/>
        </w:numPr>
        <w:spacing w:before="100" w:beforeAutospacing="1" w:after="100" w:afterAutospacing="1" w:line="300" w:lineRule="atLeast"/>
        <w:rPr>
          <w:rFonts w:ascii="Segoe UI" w:hAnsi="Segoe UI" w:eastAsia="Times New Roman" w:cs="Segoe UI"/>
          <w:sz w:val="21"/>
          <w:szCs w:val="21"/>
          <w:lang w:val="en-AE" w:eastAsia="en-AE"/>
        </w:rPr>
      </w:pPr>
      <w:r w:rsidRPr="00CC01BD">
        <w:rPr>
          <w:rFonts w:ascii="Segoe UI" w:hAnsi="Segoe UI" w:eastAsia="Times New Roman" w:cs="Segoe UI"/>
          <w:sz w:val="21"/>
          <w:szCs w:val="21"/>
          <w:lang w:val="en-AE" w:eastAsia="en-AE"/>
        </w:rPr>
        <w:t>Adoption planning</w:t>
      </w:r>
    </w:p>
    <w:p w:rsidRPr="00CC01BD" w:rsidR="00CC01BD" w:rsidP="11FC07B9" w:rsidRDefault="00CC01BD" w14:paraId="00EC1088" w14:textId="77777777">
      <w:pPr>
        <w:numPr>
          <w:ilvl w:val="0"/>
          <w:numId w:val="14"/>
        </w:numPr>
        <w:spacing w:before="100" w:beforeAutospacing="on" w:after="100" w:afterAutospacing="on" w:line="300" w:lineRule="atLeast"/>
        <w:rPr>
          <w:rFonts w:ascii="Segoe UI" w:hAnsi="Segoe UI" w:eastAsia="Times New Roman" w:cs="Segoe UI"/>
          <w:sz w:val="21"/>
          <w:szCs w:val="21"/>
          <w:lang w:val="en-US" w:eastAsia="en-US"/>
        </w:rPr>
      </w:pPr>
      <w:r w:rsidRPr="11FC07B9" w:rsidR="4B063F59">
        <w:rPr>
          <w:rFonts w:ascii="Segoe UI" w:hAnsi="Segoe UI" w:eastAsia="Times New Roman" w:cs="Segoe UI"/>
          <w:sz w:val="21"/>
          <w:szCs w:val="21"/>
          <w:lang w:val="en-US" w:eastAsia="en-US"/>
        </w:rPr>
        <w:t>Behaviour change support</w:t>
      </w:r>
    </w:p>
    <w:p w:rsidRPr="00CC01BD" w:rsidR="00CC01BD" w:rsidP="00CC01BD" w:rsidRDefault="00CC01BD" w14:paraId="7B42ECF9" w14:textId="77777777">
      <w:pPr>
        <w:numPr>
          <w:ilvl w:val="0"/>
          <w:numId w:val="14"/>
        </w:numPr>
        <w:spacing w:before="100" w:beforeAutospacing="1" w:after="100" w:afterAutospacing="1" w:line="300" w:lineRule="atLeast"/>
        <w:rPr>
          <w:rFonts w:ascii="Segoe UI" w:hAnsi="Segoe UI" w:eastAsia="Times New Roman" w:cs="Segoe UI"/>
          <w:sz w:val="21"/>
          <w:szCs w:val="21"/>
          <w:lang w:val="en-AE" w:eastAsia="en-AE"/>
        </w:rPr>
      </w:pPr>
      <w:r w:rsidRPr="00CC01BD">
        <w:rPr>
          <w:rFonts w:ascii="Segoe UI" w:hAnsi="Segoe UI" w:eastAsia="Times New Roman" w:cs="Segoe UI"/>
          <w:sz w:val="21"/>
          <w:szCs w:val="21"/>
          <w:lang w:val="en-AE" w:eastAsia="en-AE"/>
        </w:rPr>
        <w:t>Communication plans</w:t>
      </w:r>
    </w:p>
    <w:p w:rsidRPr="00CC01BD" w:rsidR="00CC01BD" w:rsidP="00CC01BD" w:rsidRDefault="00CC01BD" w14:paraId="5189F5CE" w14:textId="77777777">
      <w:pPr>
        <w:numPr>
          <w:ilvl w:val="0"/>
          <w:numId w:val="14"/>
        </w:numPr>
        <w:spacing w:before="100" w:beforeAutospacing="1" w:after="100" w:afterAutospacing="1" w:line="300" w:lineRule="atLeast"/>
        <w:rPr>
          <w:rFonts w:ascii="Segoe UI" w:hAnsi="Segoe UI" w:eastAsia="Times New Roman" w:cs="Segoe UI"/>
          <w:sz w:val="21"/>
          <w:szCs w:val="21"/>
          <w:lang w:val="en-AE" w:eastAsia="en-AE"/>
        </w:rPr>
      </w:pPr>
      <w:r w:rsidRPr="00CC01BD">
        <w:rPr>
          <w:rFonts w:ascii="Segoe UI" w:hAnsi="Segoe UI" w:eastAsia="Times New Roman" w:cs="Segoe UI"/>
          <w:sz w:val="21"/>
          <w:szCs w:val="21"/>
          <w:lang w:val="en-AE" w:eastAsia="en-AE"/>
        </w:rPr>
        <w:t>Stakeholder engagement</w:t>
      </w:r>
    </w:p>
    <w:p w:rsidRPr="00CC01BD" w:rsidR="00CC01BD" w:rsidP="00CC01BD" w:rsidRDefault="00CC01BD" w14:paraId="34A7D40D" w14:textId="77777777">
      <w:pPr>
        <w:numPr>
          <w:ilvl w:val="0"/>
          <w:numId w:val="14"/>
        </w:numPr>
        <w:spacing w:before="100" w:beforeAutospacing="1" w:after="100" w:afterAutospacing="1" w:line="300" w:lineRule="atLeast"/>
        <w:rPr>
          <w:rFonts w:ascii="Segoe UI" w:hAnsi="Segoe UI" w:eastAsia="Times New Roman" w:cs="Segoe UI"/>
          <w:sz w:val="21"/>
          <w:szCs w:val="21"/>
          <w:lang w:val="en-AE" w:eastAsia="en-AE"/>
        </w:rPr>
      </w:pPr>
      <w:r w:rsidRPr="00CC01BD">
        <w:rPr>
          <w:rFonts w:ascii="Segoe UI" w:hAnsi="Segoe UI" w:eastAsia="Times New Roman" w:cs="Segoe UI"/>
          <w:sz w:val="21"/>
          <w:szCs w:val="21"/>
          <w:lang w:val="en-AE" w:eastAsia="en-AE"/>
        </w:rPr>
        <w:t>Building confidence and momentum</w:t>
      </w:r>
    </w:p>
    <w:p w:rsidR="00CC01BD" w:rsidP="00CC01BD" w:rsidRDefault="00CC01BD" w14:paraId="09F9EA6B" w14:textId="77777777"/>
    <w:p w:rsidR="00CC01BD" w:rsidP="00CC01BD" w:rsidRDefault="00CC01BD" w14:paraId="273ED90E" w14:textId="77777777"/>
    <w:p w:rsidRPr="00CC01BD" w:rsidR="007E65D0" w:rsidP="00CC01BD" w:rsidRDefault="007E65D0" w14:paraId="2EB07DEB" w14:textId="77777777"/>
    <w:p w:rsidR="002A5749" w:rsidRDefault="00EA634A" w14:paraId="283935A8" w14:textId="77777777">
      <w:pPr>
        <w:pStyle w:val="Heading1"/>
      </w:pPr>
      <w:r>
        <w:lastRenderedPageBreak/>
        <w:t>AI Skilling &amp; Enablement</w:t>
      </w:r>
    </w:p>
    <w:p w:rsidR="00FE6B02" w:rsidRDefault="00FE6B02" w14:paraId="7AF3CECA" w14:textId="77777777">
      <w:pPr>
        <w:spacing w:line="300" w:lineRule="atLeast"/>
        <w:rPr>
          <w:kern w:val="2"/>
          <w:lang w:val="en-AE" w:eastAsia="en-AE"/>
          <w14:ligatures w14:val="standardContextual"/>
        </w:rPr>
      </w:pPr>
      <w:r>
        <w:t xml:space="preserve">AI coaching, digital learning experiences, and capability building for both </w:t>
      </w:r>
      <w:proofErr w:type="spellStart"/>
      <w:r>
        <w:t>organisations</w:t>
      </w:r>
      <w:proofErr w:type="spellEnd"/>
      <w:r>
        <w:t xml:space="preserve"> and individuals.</w:t>
      </w:r>
    </w:p>
    <w:p w:rsidR="00FE6B02" w:rsidRDefault="00FE6B02" w14:paraId="3A0D2721" w14:textId="77777777">
      <w:pPr>
        <w:spacing w:after="0" w:line="300" w:lineRule="atLeast"/>
        <w:rPr>
          <w:kern w:val="2"/>
          <w:lang w:val="en-AE" w:eastAsia="en-AE"/>
          <w14:ligatures w14:val="standardContextual"/>
        </w:rPr>
      </w:pPr>
      <w:r>
        <w:rPr>
          <w:rFonts w:ascii="Symbol" w:hAnsi="Symbol"/>
          <w:sz w:val="21"/>
          <w:szCs w:val="21"/>
        </w:rPr>
        <w:t>·</w:t>
      </w:r>
      <w:r>
        <w:rPr>
          <w:rFonts w:ascii="Segoe UI" w:hAnsi="Segoe UI" w:cs="Segoe UI"/>
          <w:sz w:val="21"/>
          <w:szCs w:val="21"/>
        </w:rPr>
        <w:t xml:space="preserve"> Tailored workshops and coaching</w:t>
      </w:r>
    </w:p>
    <w:p w:rsidRPr="00CC01BD" w:rsidR="00CC01BD" w:rsidP="11FC07B9" w:rsidRDefault="00CC01BD" w14:paraId="4A7501B6" w14:textId="77777777">
      <w:pPr>
        <w:spacing w:after="0" w:line="300" w:lineRule="atLeast"/>
        <w:rPr>
          <w:rFonts w:ascii="Segoe UI" w:hAnsi="Segoe UI" w:eastAsia="Times New Roman" w:cs="Segoe UI"/>
          <w:sz w:val="21"/>
          <w:szCs w:val="21"/>
          <w:lang w:val="en-US" w:eastAsia="en-US"/>
        </w:rPr>
      </w:pPr>
      <w:r w:rsidRPr="11FC07B9" w:rsidR="4B063F59">
        <w:rPr>
          <w:rFonts w:ascii="Segoe UI" w:hAnsi="Symbol" w:eastAsia="Times New Roman" w:cs="Segoe UI"/>
          <w:sz w:val="21"/>
          <w:szCs w:val="21"/>
          <w:lang w:val="en-US" w:eastAsia="en-US"/>
        </w:rPr>
        <w:t></w:t>
      </w:r>
      <w:r w:rsidRPr="11FC07B9" w:rsidR="4B063F59">
        <w:rPr>
          <w:rFonts w:ascii="Segoe UI" w:hAnsi="Segoe UI" w:eastAsia="Times New Roman" w:cs="Segoe UI"/>
          <w:sz w:val="21"/>
          <w:szCs w:val="21"/>
          <w:lang w:val="en-US" w:eastAsia="en-US"/>
        </w:rPr>
        <w:t xml:space="preserve">  Learning</w:t>
      </w:r>
      <w:r w:rsidRPr="11FC07B9" w:rsidR="4B063F59">
        <w:rPr>
          <w:rFonts w:ascii="Segoe UI" w:hAnsi="Segoe UI" w:eastAsia="Times New Roman" w:cs="Segoe UI"/>
          <w:sz w:val="21"/>
          <w:szCs w:val="21"/>
          <w:lang w:val="en-US" w:eastAsia="en-US"/>
        </w:rPr>
        <w:t xml:space="preserve"> journeys </w:t>
      </w:r>
    </w:p>
    <w:p w:rsidRPr="00CC01BD" w:rsidR="00CC01BD" w:rsidP="11FC07B9" w:rsidRDefault="00CC01BD" w14:paraId="05CF6E33" w14:textId="77777777">
      <w:pPr>
        <w:spacing w:after="0" w:line="300" w:lineRule="atLeast"/>
        <w:rPr>
          <w:rFonts w:ascii="Segoe UI" w:hAnsi="Segoe UI" w:eastAsia="Times New Roman" w:cs="Segoe UI"/>
          <w:sz w:val="21"/>
          <w:szCs w:val="21"/>
          <w:lang w:val="en-US" w:eastAsia="en-US"/>
        </w:rPr>
      </w:pPr>
      <w:r w:rsidRPr="11FC07B9" w:rsidR="4B063F59">
        <w:rPr>
          <w:rFonts w:ascii="Segoe UI" w:hAnsi="Symbol" w:eastAsia="Times New Roman" w:cs="Segoe UI"/>
          <w:sz w:val="21"/>
          <w:szCs w:val="21"/>
          <w:lang w:val="en-US" w:eastAsia="en-US"/>
        </w:rPr>
        <w:t></w:t>
      </w:r>
      <w:r w:rsidRPr="11FC07B9" w:rsidR="4B063F59">
        <w:rPr>
          <w:rFonts w:ascii="Segoe UI" w:hAnsi="Segoe UI" w:eastAsia="Times New Roman" w:cs="Segoe UI"/>
          <w:sz w:val="21"/>
          <w:szCs w:val="21"/>
          <w:lang w:val="en-US" w:eastAsia="en-US"/>
        </w:rPr>
        <w:t xml:space="preserve">  Digital</w:t>
      </w:r>
      <w:r w:rsidRPr="11FC07B9" w:rsidR="4B063F59">
        <w:rPr>
          <w:rFonts w:ascii="Segoe UI" w:hAnsi="Segoe UI" w:eastAsia="Times New Roman" w:cs="Segoe UI"/>
          <w:sz w:val="21"/>
          <w:szCs w:val="21"/>
          <w:lang w:val="en-US" w:eastAsia="en-US"/>
        </w:rPr>
        <w:t xml:space="preserve"> learning content </w:t>
      </w:r>
    </w:p>
    <w:p w:rsidRPr="00CC01BD" w:rsidR="00CC01BD" w:rsidP="11FC07B9" w:rsidRDefault="00CC01BD" w14:paraId="01C34E28" w14:textId="77777777">
      <w:pPr>
        <w:spacing w:after="0" w:line="300" w:lineRule="atLeast"/>
        <w:rPr>
          <w:rFonts w:ascii="Segoe UI" w:hAnsi="Segoe UI" w:eastAsia="Times New Roman" w:cs="Segoe UI"/>
          <w:sz w:val="21"/>
          <w:szCs w:val="21"/>
          <w:lang w:val="en-US" w:eastAsia="en-US"/>
        </w:rPr>
      </w:pPr>
      <w:r w:rsidRPr="11FC07B9" w:rsidR="4B063F59">
        <w:rPr>
          <w:rFonts w:ascii="Segoe UI" w:hAnsi="Symbol" w:eastAsia="Times New Roman" w:cs="Segoe UI"/>
          <w:sz w:val="21"/>
          <w:szCs w:val="21"/>
          <w:lang w:val="en-US" w:eastAsia="en-US"/>
        </w:rPr>
        <w:t></w:t>
      </w:r>
      <w:r w:rsidRPr="11FC07B9" w:rsidR="4B063F59">
        <w:rPr>
          <w:rFonts w:ascii="Segoe UI" w:hAnsi="Segoe UI" w:eastAsia="Times New Roman" w:cs="Segoe UI"/>
          <w:sz w:val="21"/>
          <w:szCs w:val="21"/>
          <w:lang w:val="en-US" w:eastAsia="en-US"/>
        </w:rPr>
        <w:t xml:space="preserve">  Confidence</w:t>
      </w:r>
      <w:r w:rsidRPr="11FC07B9" w:rsidR="4B063F59">
        <w:rPr>
          <w:rFonts w:ascii="Segoe UI" w:hAnsi="Segoe UI" w:eastAsia="Times New Roman" w:cs="Segoe UI"/>
          <w:sz w:val="21"/>
          <w:szCs w:val="21"/>
          <w:lang w:val="en-US" w:eastAsia="en-US"/>
        </w:rPr>
        <w:t>-building for real-world use</w:t>
      </w:r>
    </w:p>
    <w:p w:rsidR="00FE6B02" w:rsidRDefault="00FE6B02" w14:paraId="642825EC" w14:textId="77777777">
      <w:pPr>
        <w:rPr>
          <w:kern w:val="2"/>
          <w:lang w:val="en-AE" w:eastAsia="en-AE"/>
          <w14:ligatures w14:val="standardContextual"/>
        </w:rPr>
      </w:pPr>
      <w:r>
        <w:t>Human-guided support, digital coaching, and modern learning experiences tailored to different needs and maturity levels.</w:t>
      </w:r>
    </w:p>
    <w:p w:rsidR="00CC01BD" w:rsidRDefault="00CC01BD" w14:paraId="1CFCB16C" w14:textId="77777777"/>
    <w:p w:rsidR="002A5749" w:rsidRDefault="00EA634A" w14:paraId="77477AB1" w14:textId="77777777">
      <w:pPr>
        <w:pStyle w:val="Heading1"/>
      </w:pPr>
      <w:r>
        <w:t>Role-Based Training</w:t>
      </w:r>
    </w:p>
    <w:p w:rsidR="00FE6B02" w:rsidRDefault="00FE6B02" w14:paraId="36F2ECC3" w14:textId="77777777">
      <w:pPr>
        <w:rPr>
          <w:kern w:val="2"/>
          <w:lang w:val="en-AE" w:eastAsia="en-AE"/>
          <w14:ligatures w14:val="standardContextual"/>
        </w:rPr>
      </w:pPr>
      <w:r>
        <w:t>Role-based training for Microsoft 365 Copilot helps different teams—such as marketing, HR, legal, and content creation—understand how Copilot can support their specific workflows. It is tailored to each group’s needs so teams can apply AI in practical, relevant, and meaningful ways.</w:t>
      </w:r>
    </w:p>
    <w:p w:rsidRPr="00CC01BD" w:rsidR="00CC01BD" w:rsidP="11FC07B9" w:rsidRDefault="00CC01BD" w14:paraId="55FBCB70" w14:textId="77777777">
      <w:pPr>
        <w:spacing w:after="0" w:line="300" w:lineRule="atLeast"/>
        <w:rPr>
          <w:rFonts w:ascii="Segoe UI" w:hAnsi="Segoe UI" w:eastAsia="Times New Roman" w:cs="Segoe UI"/>
          <w:sz w:val="21"/>
          <w:szCs w:val="21"/>
          <w:lang w:val="en-US" w:eastAsia="en-US"/>
        </w:rPr>
      </w:pPr>
      <w:r w:rsidRPr="11FC07B9" w:rsidR="4B063F59">
        <w:rPr>
          <w:rFonts w:ascii="Segoe UI" w:hAnsi="Symbol" w:eastAsia="Times New Roman" w:cs="Segoe UI"/>
          <w:sz w:val="21"/>
          <w:szCs w:val="21"/>
          <w:lang w:val="en-US" w:eastAsia="en-US"/>
        </w:rPr>
        <w:t></w:t>
      </w:r>
      <w:r w:rsidRPr="11FC07B9" w:rsidR="4B063F59">
        <w:rPr>
          <w:rFonts w:ascii="Segoe UI" w:hAnsi="Segoe UI" w:eastAsia="Times New Roman" w:cs="Segoe UI"/>
          <w:sz w:val="21"/>
          <w:szCs w:val="21"/>
          <w:lang w:val="en-US" w:eastAsia="en-US"/>
        </w:rPr>
        <w:t xml:space="preserve">  Identify</w:t>
      </w:r>
      <w:r w:rsidRPr="11FC07B9" w:rsidR="4B063F59">
        <w:rPr>
          <w:rFonts w:ascii="Segoe UI" w:hAnsi="Segoe UI" w:eastAsia="Times New Roman" w:cs="Segoe UI"/>
          <w:sz w:val="21"/>
          <w:szCs w:val="21"/>
          <w:lang w:val="en-US" w:eastAsia="en-US"/>
        </w:rPr>
        <w:t xml:space="preserve"> high-impact opportunities </w:t>
      </w:r>
    </w:p>
    <w:p w:rsidRPr="00CC01BD" w:rsidR="00CC01BD" w:rsidP="11FC07B9" w:rsidRDefault="00CC01BD" w14:paraId="37B867E5" w14:textId="77777777">
      <w:pPr>
        <w:spacing w:after="0" w:line="300" w:lineRule="atLeast"/>
        <w:rPr>
          <w:rFonts w:ascii="Segoe UI" w:hAnsi="Segoe UI" w:eastAsia="Times New Roman" w:cs="Segoe UI"/>
          <w:sz w:val="21"/>
          <w:szCs w:val="21"/>
          <w:lang w:val="en-US" w:eastAsia="en-US"/>
        </w:rPr>
      </w:pPr>
      <w:r w:rsidRPr="11FC07B9" w:rsidR="4B063F59">
        <w:rPr>
          <w:rFonts w:ascii="Segoe UI" w:hAnsi="Symbol" w:eastAsia="Times New Roman" w:cs="Segoe UI"/>
          <w:sz w:val="21"/>
          <w:szCs w:val="21"/>
          <w:lang w:val="en-US" w:eastAsia="en-US"/>
        </w:rPr>
        <w:t></w:t>
      </w:r>
      <w:r w:rsidRPr="11FC07B9" w:rsidR="4B063F59">
        <w:rPr>
          <w:rFonts w:ascii="Segoe UI" w:hAnsi="Segoe UI" w:eastAsia="Times New Roman" w:cs="Segoe UI"/>
          <w:sz w:val="21"/>
          <w:szCs w:val="21"/>
          <w:lang w:val="en-US" w:eastAsia="en-US"/>
        </w:rPr>
        <w:t xml:space="preserve">  Map</w:t>
      </w:r>
      <w:r w:rsidRPr="11FC07B9" w:rsidR="4B063F59">
        <w:rPr>
          <w:rFonts w:ascii="Segoe UI" w:hAnsi="Segoe UI" w:eastAsia="Times New Roman" w:cs="Segoe UI"/>
          <w:sz w:val="21"/>
          <w:szCs w:val="21"/>
          <w:lang w:val="en-US" w:eastAsia="en-US"/>
        </w:rPr>
        <w:t xml:space="preserve"> AI to business needs </w:t>
      </w:r>
    </w:p>
    <w:p w:rsidRPr="00CC01BD" w:rsidR="00CC01BD" w:rsidP="11FC07B9" w:rsidRDefault="00CC01BD" w14:paraId="38769EB9" w14:textId="77777777">
      <w:pPr>
        <w:spacing w:after="0" w:line="300" w:lineRule="atLeast"/>
        <w:rPr>
          <w:rFonts w:ascii="Segoe UI" w:hAnsi="Segoe UI" w:eastAsia="Times New Roman" w:cs="Segoe UI"/>
          <w:sz w:val="21"/>
          <w:szCs w:val="21"/>
          <w:lang w:val="en-US" w:eastAsia="en-US"/>
        </w:rPr>
      </w:pPr>
      <w:r w:rsidRPr="11FC07B9" w:rsidR="4B063F59">
        <w:rPr>
          <w:rFonts w:ascii="Segoe UI" w:hAnsi="Symbol" w:eastAsia="Times New Roman" w:cs="Segoe UI"/>
          <w:sz w:val="21"/>
          <w:szCs w:val="21"/>
          <w:lang w:val="en-US" w:eastAsia="en-US"/>
        </w:rPr>
        <w:t></w:t>
      </w:r>
      <w:r w:rsidRPr="11FC07B9" w:rsidR="4B063F59">
        <w:rPr>
          <w:rFonts w:ascii="Segoe UI" w:hAnsi="Segoe UI" w:eastAsia="Times New Roman" w:cs="Segoe UI"/>
          <w:sz w:val="21"/>
          <w:szCs w:val="21"/>
          <w:lang w:val="en-US" w:eastAsia="en-US"/>
        </w:rPr>
        <w:t xml:space="preserve">  Prioritise</w:t>
      </w:r>
      <w:r w:rsidRPr="11FC07B9" w:rsidR="4B063F59">
        <w:rPr>
          <w:rFonts w:ascii="Segoe UI" w:hAnsi="Segoe UI" w:eastAsia="Times New Roman" w:cs="Segoe UI"/>
          <w:sz w:val="21"/>
          <w:szCs w:val="21"/>
          <w:lang w:val="en-US" w:eastAsia="en-US"/>
        </w:rPr>
        <w:t xml:space="preserve"> use cases </w:t>
      </w:r>
    </w:p>
    <w:p w:rsidRPr="00CC01BD" w:rsidR="00CC01BD" w:rsidP="11FC07B9" w:rsidRDefault="00CC01BD" w14:paraId="39B3F394" w14:textId="77777777">
      <w:pPr>
        <w:spacing w:after="0" w:line="300" w:lineRule="atLeast"/>
        <w:rPr>
          <w:rFonts w:ascii="Segoe UI" w:hAnsi="Segoe UI" w:eastAsia="Times New Roman" w:cs="Segoe UI"/>
          <w:sz w:val="21"/>
          <w:szCs w:val="21"/>
          <w:lang w:val="en-US" w:eastAsia="en-US"/>
        </w:rPr>
      </w:pPr>
      <w:r w:rsidRPr="11FC07B9" w:rsidR="4B063F59">
        <w:rPr>
          <w:rFonts w:ascii="Segoe UI" w:hAnsi="Symbol" w:eastAsia="Times New Roman" w:cs="Segoe UI"/>
          <w:sz w:val="21"/>
          <w:szCs w:val="21"/>
          <w:lang w:val="en-US" w:eastAsia="en-US"/>
        </w:rPr>
        <w:t></w:t>
      </w:r>
      <w:r w:rsidRPr="11FC07B9" w:rsidR="4B063F59">
        <w:rPr>
          <w:rFonts w:ascii="Segoe UI" w:hAnsi="Segoe UI" w:eastAsia="Times New Roman" w:cs="Segoe UI"/>
          <w:sz w:val="21"/>
          <w:szCs w:val="21"/>
          <w:lang w:val="en-US" w:eastAsia="en-US"/>
        </w:rPr>
        <w:t xml:space="preserve">  Define</w:t>
      </w:r>
      <w:r w:rsidRPr="11FC07B9" w:rsidR="4B063F59">
        <w:rPr>
          <w:rFonts w:ascii="Segoe UI" w:hAnsi="Segoe UI" w:eastAsia="Times New Roman" w:cs="Segoe UI"/>
          <w:sz w:val="21"/>
          <w:szCs w:val="21"/>
          <w:lang w:val="en-US" w:eastAsia="en-US"/>
        </w:rPr>
        <w:t xml:space="preserve"> measurable value </w:t>
      </w:r>
    </w:p>
    <w:p w:rsidRPr="00CC01BD" w:rsidR="00CC01BD" w:rsidP="11FC07B9" w:rsidRDefault="00CC01BD" w14:paraId="47943C79" w14:textId="77777777">
      <w:pPr>
        <w:spacing w:after="0" w:line="300" w:lineRule="atLeast"/>
        <w:rPr>
          <w:rFonts w:ascii="Segoe UI" w:hAnsi="Segoe UI" w:eastAsia="Times New Roman" w:cs="Segoe UI"/>
          <w:sz w:val="21"/>
          <w:szCs w:val="21"/>
          <w:lang w:val="en-US" w:eastAsia="en-US"/>
        </w:rPr>
      </w:pPr>
      <w:r w:rsidRPr="11FC07B9" w:rsidR="4B063F59">
        <w:rPr>
          <w:rFonts w:ascii="Segoe UI" w:hAnsi="Symbol" w:eastAsia="Times New Roman" w:cs="Segoe UI"/>
          <w:sz w:val="21"/>
          <w:szCs w:val="21"/>
          <w:lang w:val="en-US" w:eastAsia="en-US"/>
        </w:rPr>
        <w:t></w:t>
      </w:r>
      <w:r w:rsidRPr="11FC07B9" w:rsidR="4B063F59">
        <w:rPr>
          <w:rFonts w:ascii="Segoe UI" w:hAnsi="Segoe UI" w:eastAsia="Times New Roman" w:cs="Segoe UI"/>
          <w:sz w:val="21"/>
          <w:szCs w:val="21"/>
          <w:lang w:val="en-US" w:eastAsia="en-US"/>
        </w:rPr>
        <w:t xml:space="preserve">  Track</w:t>
      </w:r>
      <w:r w:rsidRPr="11FC07B9" w:rsidR="4B063F59">
        <w:rPr>
          <w:rFonts w:ascii="Segoe UI" w:hAnsi="Segoe UI" w:eastAsia="Times New Roman" w:cs="Segoe UI"/>
          <w:sz w:val="21"/>
          <w:szCs w:val="21"/>
          <w:lang w:val="en-US" w:eastAsia="en-US"/>
        </w:rPr>
        <w:t xml:space="preserve"> benefits and outcomes</w:t>
      </w:r>
    </w:p>
    <w:p w:rsidR="00CC01BD" w:rsidRDefault="00CC01BD" w14:paraId="5147CC13" w14:textId="77777777"/>
    <w:p w:rsidR="00FE6B02" w:rsidP="00FE6B02" w:rsidRDefault="00FE6B02" w14:paraId="0EDB01E3" w14:textId="77777777">
      <w:pPr>
        <w:pStyle w:val="Heading1"/>
        <w:rPr>
          <w:kern w:val="36"/>
          <w:lang w:val="en-AE" w:eastAsia="en-AE"/>
          <w14:ligatures w14:val="standardContextual"/>
        </w:rPr>
      </w:pPr>
      <w:r>
        <w:t>Industries</w:t>
      </w:r>
    </w:p>
    <w:p w:rsidR="00FE6B02" w:rsidRDefault="00FE6B02" w14:paraId="3169FACB" w14:textId="77777777">
      <w:pPr>
        <w:rPr>
          <w:kern w:val="2"/>
          <w:lang w:val="en-AE" w:eastAsia="en-AE"/>
          <w14:ligatures w14:val="standardContextual"/>
        </w:rPr>
      </w:pPr>
      <w:r>
        <w:t xml:space="preserve">Microsoft 365 Copilot can be tailored </w:t>
      </w:r>
      <w:proofErr w:type="gramStart"/>
      <w:r>
        <w:t>to</w:t>
      </w:r>
      <w:proofErr w:type="gramEnd"/>
      <w:r>
        <w:t xml:space="preserve"> many sectors. In education, it can support lesson planning and research. In government, it can assist with policy drafting and document analysis. In healthcare, it can help with clinical documentation and patient communication. In financial services, it can support report generation, data analysis, and compliance. In retail, it can enhance inventory management, customer service responses, and sales reporting. Each sector can unlock unique productivity gains by aligning Copilot’s capabilities with its specific needs.</w:t>
      </w:r>
    </w:p>
    <w:p w:rsidRPr="00CC01BD" w:rsidR="00CC01BD" w:rsidP="11FC07B9" w:rsidRDefault="00CC01BD" w14:paraId="0CF6117C" w14:textId="77777777">
      <w:pPr>
        <w:spacing w:after="0" w:line="300" w:lineRule="atLeast"/>
        <w:rPr>
          <w:rFonts w:ascii="Segoe UI" w:hAnsi="Segoe UI" w:eastAsia="Times New Roman" w:cs="Segoe UI"/>
          <w:sz w:val="21"/>
          <w:szCs w:val="21"/>
          <w:lang w:val="en-US" w:eastAsia="en-US"/>
        </w:rPr>
      </w:pPr>
      <w:r w:rsidRPr="11FC07B9" w:rsidR="4B063F59">
        <w:rPr>
          <w:rFonts w:ascii="Segoe UI" w:hAnsi="Symbol" w:eastAsia="Times New Roman" w:cs="Segoe UI"/>
          <w:sz w:val="21"/>
          <w:szCs w:val="21"/>
          <w:lang w:val="en-US" w:eastAsia="en-US"/>
        </w:rPr>
        <w:t></w:t>
      </w:r>
      <w:r w:rsidRPr="11FC07B9" w:rsidR="4B063F59">
        <w:rPr>
          <w:rFonts w:ascii="Segoe UI" w:hAnsi="Segoe UI" w:eastAsia="Times New Roman" w:cs="Segoe UI"/>
          <w:sz w:val="21"/>
          <w:szCs w:val="21"/>
          <w:lang w:val="en-US" w:eastAsia="en-US"/>
        </w:rPr>
        <w:t xml:space="preserve">  Education</w:t>
      </w:r>
      <w:r w:rsidRPr="11FC07B9" w:rsidR="4B063F59">
        <w:rPr>
          <w:rFonts w:ascii="Segoe UI" w:hAnsi="Segoe UI" w:eastAsia="Times New Roman" w:cs="Segoe UI"/>
          <w:sz w:val="21"/>
          <w:szCs w:val="21"/>
          <w:lang w:val="en-US" w:eastAsia="en-US"/>
        </w:rPr>
        <w:t xml:space="preserve"> </w:t>
      </w:r>
    </w:p>
    <w:p w:rsidRPr="00CC01BD" w:rsidR="00CC01BD" w:rsidP="11FC07B9" w:rsidRDefault="00CC01BD" w14:paraId="570975D2" w14:textId="77777777">
      <w:pPr>
        <w:spacing w:after="0" w:line="300" w:lineRule="atLeast"/>
        <w:rPr>
          <w:rFonts w:ascii="Segoe UI" w:hAnsi="Segoe UI" w:eastAsia="Times New Roman" w:cs="Segoe UI"/>
          <w:sz w:val="21"/>
          <w:szCs w:val="21"/>
          <w:lang w:val="en-US" w:eastAsia="en-US"/>
        </w:rPr>
      </w:pPr>
      <w:r w:rsidRPr="11FC07B9" w:rsidR="4B063F59">
        <w:rPr>
          <w:rFonts w:ascii="Segoe UI" w:hAnsi="Symbol" w:eastAsia="Times New Roman" w:cs="Segoe UI"/>
          <w:sz w:val="21"/>
          <w:szCs w:val="21"/>
          <w:lang w:val="en-US" w:eastAsia="en-US"/>
        </w:rPr>
        <w:t></w:t>
      </w:r>
      <w:r w:rsidRPr="11FC07B9" w:rsidR="4B063F59">
        <w:rPr>
          <w:rFonts w:ascii="Segoe UI" w:hAnsi="Segoe UI" w:eastAsia="Times New Roman" w:cs="Segoe UI"/>
          <w:sz w:val="21"/>
          <w:szCs w:val="21"/>
          <w:lang w:val="en-US" w:eastAsia="en-US"/>
        </w:rPr>
        <w:t xml:space="preserve">  Government</w:t>
      </w:r>
      <w:r w:rsidRPr="11FC07B9" w:rsidR="4B063F59">
        <w:rPr>
          <w:rFonts w:ascii="Segoe UI" w:hAnsi="Segoe UI" w:eastAsia="Times New Roman" w:cs="Segoe UI"/>
          <w:sz w:val="21"/>
          <w:szCs w:val="21"/>
          <w:lang w:val="en-US" w:eastAsia="en-US"/>
        </w:rPr>
        <w:t xml:space="preserve"> </w:t>
      </w:r>
    </w:p>
    <w:p w:rsidRPr="00CC01BD" w:rsidR="00CC01BD" w:rsidP="11FC07B9" w:rsidRDefault="00CC01BD" w14:paraId="20F9E6D6" w14:textId="77777777">
      <w:pPr>
        <w:spacing w:after="0" w:line="300" w:lineRule="atLeast"/>
        <w:rPr>
          <w:rFonts w:ascii="Segoe UI" w:hAnsi="Segoe UI" w:eastAsia="Times New Roman" w:cs="Segoe UI"/>
          <w:sz w:val="21"/>
          <w:szCs w:val="21"/>
          <w:lang w:val="en-US" w:eastAsia="en-US"/>
        </w:rPr>
      </w:pPr>
      <w:r w:rsidRPr="11FC07B9" w:rsidR="4B063F59">
        <w:rPr>
          <w:rFonts w:ascii="Segoe UI" w:hAnsi="Symbol" w:eastAsia="Times New Roman" w:cs="Segoe UI"/>
          <w:sz w:val="21"/>
          <w:szCs w:val="21"/>
          <w:lang w:val="en-US" w:eastAsia="en-US"/>
        </w:rPr>
        <w:t></w:t>
      </w:r>
      <w:r w:rsidRPr="11FC07B9" w:rsidR="4B063F59">
        <w:rPr>
          <w:rFonts w:ascii="Segoe UI" w:hAnsi="Segoe UI" w:eastAsia="Times New Roman" w:cs="Segoe UI"/>
          <w:sz w:val="21"/>
          <w:szCs w:val="21"/>
          <w:lang w:val="en-US" w:eastAsia="en-US"/>
        </w:rPr>
        <w:t xml:space="preserve">  Healthcare</w:t>
      </w:r>
      <w:r w:rsidRPr="11FC07B9" w:rsidR="4B063F59">
        <w:rPr>
          <w:rFonts w:ascii="Segoe UI" w:hAnsi="Segoe UI" w:eastAsia="Times New Roman" w:cs="Segoe UI"/>
          <w:sz w:val="21"/>
          <w:szCs w:val="21"/>
          <w:lang w:val="en-US" w:eastAsia="en-US"/>
        </w:rPr>
        <w:t xml:space="preserve"> </w:t>
      </w:r>
    </w:p>
    <w:p w:rsidRPr="00CC01BD" w:rsidR="00CC01BD" w:rsidP="11FC07B9" w:rsidRDefault="00CC01BD" w14:paraId="2E1968A6" w14:textId="77777777">
      <w:pPr>
        <w:spacing w:after="0" w:line="300" w:lineRule="atLeast"/>
        <w:rPr>
          <w:rFonts w:ascii="Segoe UI" w:hAnsi="Segoe UI" w:eastAsia="Times New Roman" w:cs="Segoe UI"/>
          <w:sz w:val="21"/>
          <w:szCs w:val="21"/>
          <w:lang w:val="en-US" w:eastAsia="en-US"/>
        </w:rPr>
      </w:pPr>
      <w:r w:rsidRPr="11FC07B9" w:rsidR="4B063F59">
        <w:rPr>
          <w:rFonts w:ascii="Segoe UI" w:hAnsi="Symbol" w:eastAsia="Times New Roman" w:cs="Segoe UI"/>
          <w:sz w:val="21"/>
          <w:szCs w:val="21"/>
          <w:lang w:val="en-US" w:eastAsia="en-US"/>
        </w:rPr>
        <w:t></w:t>
      </w:r>
      <w:r w:rsidRPr="11FC07B9" w:rsidR="4B063F59">
        <w:rPr>
          <w:rFonts w:ascii="Segoe UI" w:hAnsi="Segoe UI" w:eastAsia="Times New Roman" w:cs="Segoe UI"/>
          <w:sz w:val="21"/>
          <w:szCs w:val="21"/>
          <w:lang w:val="en-US" w:eastAsia="en-US"/>
        </w:rPr>
        <w:t xml:space="preserve">  Financial</w:t>
      </w:r>
      <w:r w:rsidRPr="11FC07B9" w:rsidR="4B063F59">
        <w:rPr>
          <w:rFonts w:ascii="Segoe UI" w:hAnsi="Segoe UI" w:eastAsia="Times New Roman" w:cs="Segoe UI"/>
          <w:sz w:val="21"/>
          <w:szCs w:val="21"/>
          <w:lang w:val="en-US" w:eastAsia="en-US"/>
        </w:rPr>
        <w:t xml:space="preserve"> services </w:t>
      </w:r>
    </w:p>
    <w:p w:rsidRPr="00CC01BD" w:rsidR="00CC01BD" w:rsidP="11FC07B9" w:rsidRDefault="00CC01BD" w14:paraId="1FD07808" w14:textId="77777777">
      <w:pPr>
        <w:spacing w:after="0" w:line="300" w:lineRule="atLeast"/>
        <w:rPr>
          <w:rFonts w:ascii="Segoe UI" w:hAnsi="Segoe UI" w:eastAsia="Times New Roman" w:cs="Segoe UI"/>
          <w:sz w:val="21"/>
          <w:szCs w:val="21"/>
          <w:lang w:val="en-US" w:eastAsia="en-US"/>
        </w:rPr>
      </w:pPr>
      <w:r w:rsidRPr="11FC07B9" w:rsidR="4B063F59">
        <w:rPr>
          <w:rFonts w:ascii="Segoe UI" w:hAnsi="Symbol" w:eastAsia="Times New Roman" w:cs="Segoe UI"/>
          <w:sz w:val="21"/>
          <w:szCs w:val="21"/>
          <w:lang w:val="en-US" w:eastAsia="en-US"/>
        </w:rPr>
        <w:t></w:t>
      </w:r>
      <w:r w:rsidRPr="11FC07B9" w:rsidR="4B063F59">
        <w:rPr>
          <w:rFonts w:ascii="Segoe UI" w:hAnsi="Segoe UI" w:eastAsia="Times New Roman" w:cs="Segoe UI"/>
          <w:sz w:val="21"/>
          <w:szCs w:val="21"/>
          <w:lang w:val="en-US" w:eastAsia="en-US"/>
        </w:rPr>
        <w:t xml:space="preserve">  Retail</w:t>
      </w:r>
    </w:p>
    <w:p w:rsidR="00CC01BD" w:rsidRDefault="00CC01BD" w14:paraId="2966DD18" w14:textId="77777777"/>
    <w:p w:rsidR="001201BE" w:rsidRDefault="001201BE" w14:paraId="2828FA81" w14:textId="77777777"/>
    <w:p w:rsidR="001201BE" w:rsidP="001201BE" w:rsidRDefault="001201BE" w14:paraId="073A9B4E" w14:textId="6A298187">
      <w:pPr>
        <w:pStyle w:val="Heading1"/>
      </w:pPr>
      <w:r>
        <w:lastRenderedPageBreak/>
        <w:t>Resources</w:t>
      </w:r>
    </w:p>
    <w:p w:rsidR="002A5749" w:rsidRDefault="00EA634A" w14:paraId="72A8AAFC" w14:textId="77777777">
      <w:pPr>
        <w:pStyle w:val="Heading1"/>
      </w:pPr>
      <w:r>
        <w:t>Contact</w:t>
      </w:r>
    </w:p>
    <w:p w:rsidR="002A5749" w:rsidRDefault="00EA634A" w14:paraId="4BB486B9" w14:textId="77777777">
      <w:r>
        <w:t xml:space="preserve">Get in touch to book a consultation, ask about services, or explore how we can help your organisation </w:t>
      </w:r>
      <w:proofErr w:type="gramStart"/>
      <w:r>
        <w:t>on</w:t>
      </w:r>
      <w:proofErr w:type="gramEnd"/>
      <w:r>
        <w:t xml:space="preserve"> its AI journey.</w:t>
      </w:r>
    </w:p>
    <w:p w:rsidR="00AC6756" w:rsidRDefault="00AC6756" w14:paraId="3C6916B1" w14:textId="77777777"/>
    <w:p w:rsidR="00AC6756" w:rsidRDefault="00AC6756" w14:paraId="4C3B287C" w14:textId="77777777"/>
    <w:p w:rsidR="00AC6756" w:rsidRDefault="00AC6756" w14:paraId="001046D2" w14:textId="77777777"/>
    <w:p w:rsidR="00AC6756" w:rsidRDefault="00AC6756" w14:paraId="529CAAEB" w14:textId="77777777"/>
    <w:p w:rsidR="00AC6756" w:rsidRDefault="00AC6756" w14:paraId="7DA604EE" w14:textId="77777777"/>
    <w:p w:rsidR="00AC6756" w:rsidRDefault="00AC6756" w14:paraId="67018CA9" w14:textId="77777777"/>
    <w:p w:rsidR="00AC6756" w:rsidRDefault="00AC6756" w14:paraId="1F65443C" w14:textId="77777777"/>
    <w:p w:rsidR="00AC6756" w:rsidRDefault="00AC6756" w14:paraId="4F7F2567" w14:textId="77777777"/>
    <w:p w:rsidR="00AC6756" w:rsidRDefault="00AC6756" w14:paraId="0D9A0DA8" w14:textId="77777777"/>
    <w:p w:rsidR="00AC6756" w:rsidRDefault="00AC6756" w14:paraId="35F767A5" w14:textId="77777777"/>
    <w:p w:rsidR="00AC6756" w:rsidRDefault="00AC6756" w14:paraId="6BF9644C" w14:textId="77777777"/>
    <w:sectPr w:rsidR="00AC6756"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12F16679"/>
    <w:multiLevelType w:val="multilevel"/>
    <w:tmpl w:val="E5741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699085F"/>
    <w:multiLevelType w:val="multilevel"/>
    <w:tmpl w:val="953A4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1C224C3"/>
    <w:multiLevelType w:val="multilevel"/>
    <w:tmpl w:val="2C2293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6B91844"/>
    <w:multiLevelType w:val="multilevel"/>
    <w:tmpl w:val="2ECE2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4775A1D"/>
    <w:multiLevelType w:val="multilevel"/>
    <w:tmpl w:val="C1DA71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D2538EF"/>
    <w:multiLevelType w:val="multilevel"/>
    <w:tmpl w:val="ACA028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68456A6"/>
    <w:multiLevelType w:val="multilevel"/>
    <w:tmpl w:val="A7806C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5340B7F"/>
    <w:multiLevelType w:val="multilevel"/>
    <w:tmpl w:val="9204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C459BF"/>
    <w:multiLevelType w:val="multilevel"/>
    <w:tmpl w:val="5E3A38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EC822EA"/>
    <w:multiLevelType w:val="multilevel"/>
    <w:tmpl w:val="348091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08621550">
    <w:abstractNumId w:val="8"/>
  </w:num>
  <w:num w:numId="2" w16cid:durableId="1890653505">
    <w:abstractNumId w:val="6"/>
  </w:num>
  <w:num w:numId="3" w16cid:durableId="899050800">
    <w:abstractNumId w:val="5"/>
  </w:num>
  <w:num w:numId="4" w16cid:durableId="1818692097">
    <w:abstractNumId w:val="4"/>
  </w:num>
  <w:num w:numId="5" w16cid:durableId="1019432072">
    <w:abstractNumId w:val="7"/>
  </w:num>
  <w:num w:numId="6" w16cid:durableId="1622372296">
    <w:abstractNumId w:val="3"/>
  </w:num>
  <w:num w:numId="7" w16cid:durableId="1043676978">
    <w:abstractNumId w:val="2"/>
  </w:num>
  <w:num w:numId="8" w16cid:durableId="1177571892">
    <w:abstractNumId w:val="1"/>
  </w:num>
  <w:num w:numId="9" w16cid:durableId="915937562">
    <w:abstractNumId w:val="0"/>
  </w:num>
  <w:num w:numId="10" w16cid:durableId="650333450">
    <w:abstractNumId w:val="14"/>
  </w:num>
  <w:num w:numId="11" w16cid:durableId="1405495831">
    <w:abstractNumId w:val="18"/>
  </w:num>
  <w:num w:numId="12" w16cid:durableId="1716849424">
    <w:abstractNumId w:val="16"/>
  </w:num>
  <w:num w:numId="13" w16cid:durableId="1392268156">
    <w:abstractNumId w:val="17"/>
  </w:num>
  <w:num w:numId="14" w16cid:durableId="573468377">
    <w:abstractNumId w:val="12"/>
  </w:num>
  <w:num w:numId="15" w16cid:durableId="1072772864">
    <w:abstractNumId w:val="11"/>
  </w:num>
  <w:num w:numId="16" w16cid:durableId="1387799503">
    <w:abstractNumId w:val="9"/>
  </w:num>
  <w:num w:numId="17" w16cid:durableId="664287193">
    <w:abstractNumId w:val="13"/>
  </w:num>
  <w:num w:numId="18" w16cid:durableId="2140292897">
    <w:abstractNumId w:val="10"/>
  </w:num>
  <w:num w:numId="19" w16cid:durableId="717843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1BE"/>
    <w:rsid w:val="0015074B"/>
    <w:rsid w:val="0029639D"/>
    <w:rsid w:val="002A5749"/>
    <w:rsid w:val="00326F90"/>
    <w:rsid w:val="007A6078"/>
    <w:rsid w:val="007D0AB7"/>
    <w:rsid w:val="007E65D0"/>
    <w:rsid w:val="00AA1D8D"/>
    <w:rsid w:val="00AC6756"/>
    <w:rsid w:val="00B47730"/>
    <w:rsid w:val="00C33AC6"/>
    <w:rsid w:val="00CB0664"/>
    <w:rsid w:val="00CC01BD"/>
    <w:rsid w:val="00EA634A"/>
    <w:rsid w:val="00FC693F"/>
    <w:rsid w:val="00FE6B02"/>
    <w:rsid w:val="11FC07B9"/>
    <w:rsid w:val="4B063F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0B03E"/>
  <w14:defaultImageDpi w14:val="300"/>
  <w15:docId w15:val="{62D84B1E-B176-427A-9D4B-22BD4431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201BE"/>
    <w:pPr>
      <w:spacing w:before="100" w:beforeAutospacing="1" w:after="100" w:afterAutospacing="1" w:line="240" w:lineRule="auto"/>
    </w:pPr>
    <w:rPr>
      <w:rFonts w:ascii="Times New Roman" w:hAnsi="Times New Roman" w:cs="Times New Roman"/>
      <w:sz w:val="24"/>
      <w:szCs w:val="24"/>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Ben Leane</lastModifiedBy>
  <revision>3</revision>
  <dcterms:created xsi:type="dcterms:W3CDTF">2026-06-12T10:25:00.0000000Z</dcterms:created>
  <dcterms:modified xsi:type="dcterms:W3CDTF">2026-06-12T11:48:54.2623707Z</dcterms:modified>
  <category/>
</coreProperties>
</file>