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04pe1r7eg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 Title: Senior Backend Software Engineer (Distributed Systems)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Hybrid (2–3 days/week in office)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Employment Type:</w:t>
      </w:r>
      <w:r w:rsidDel="00000000" w:rsidR="00000000" w:rsidRPr="00000000">
        <w:rPr>
          <w:rtl w:val="0"/>
        </w:rPr>
        <w:t xml:space="preserve"> Full-time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Senior / Lead Individual Contributor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md4f5sv3j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looking for a Senior Backend Engineer to design, build, and operate highly scalable, fault-tolerant services that power mission-critical products. You’ll own system architecture, performance, reliability, and delivery of backend features end-to-end.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j88qleywc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Responsibilities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develop backend microservices and APIs (REST/gRPC) in </w:t>
      </w:r>
      <w:r w:rsidDel="00000000" w:rsidR="00000000" w:rsidRPr="00000000">
        <w:rPr>
          <w:b w:val="1"/>
          <w:bCs w:val="1"/>
          <w:rtl w:val="0"/>
        </w:rPr>
        <w:t xml:space="preserve">Go/Java/Python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maintain distributed systems with strong observability (logs/metrics/traces).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 (latency, throughput) and troubleshoot production incidents.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data models and queries in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; manage schema migrations.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CI/CD pipelines and infrastructure automation (Terraform) on </w:t>
      </w:r>
      <w:r w:rsidDel="00000000" w:rsidR="00000000" w:rsidRPr="00000000">
        <w:rPr>
          <w:b w:val="1"/>
          <w:bCs w:val="1"/>
          <w:rtl w:val="0"/>
        </w:rPr>
        <w:t xml:space="preserve">AWS/GCP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high-quality automated tests (unit/integration/load testing).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code reviews, architecture reviews, and on-call rotation.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junior engineers and drive engineering best practices.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h1sixifp1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Qualifications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6+ years of backend engineering experience building production systems.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proficiency in at least one: </w:t>
      </w:r>
      <w:r w:rsidDel="00000000" w:rsidR="00000000" w:rsidRPr="00000000">
        <w:rPr>
          <w:b w:val="1"/>
          <w:bCs w:val="1"/>
          <w:rtl w:val="0"/>
        </w:rPr>
        <w:t xml:space="preserve">Golang, Java, Python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 with </w:t>
      </w:r>
      <w:r w:rsidDel="00000000" w:rsidR="00000000" w:rsidRPr="00000000">
        <w:rPr>
          <w:b w:val="1"/>
          <w:bCs w:val="1"/>
          <w:rtl w:val="0"/>
        </w:rPr>
        <w:t xml:space="preserve">Docker, Kubernetes</w:t>
      </w:r>
      <w:r w:rsidDel="00000000" w:rsidR="00000000" w:rsidRPr="00000000">
        <w:rPr>
          <w:rtl w:val="0"/>
        </w:rPr>
        <w:t xml:space="preserve">, and cloud services (</w:t>
      </w:r>
      <w:r w:rsidDel="00000000" w:rsidR="00000000" w:rsidRPr="00000000">
        <w:rPr>
          <w:b w:val="1"/>
          <w:bCs w:val="1"/>
          <w:rtl w:val="0"/>
        </w:rPr>
        <w:t xml:space="preserve">AWS/GCP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understanding of </w:t>
      </w:r>
      <w:r w:rsidDel="00000000" w:rsidR="00000000" w:rsidRPr="00000000">
        <w:rPr>
          <w:b w:val="1"/>
          <w:bCs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, concurrency, and network fundamentals.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</w:t>
      </w:r>
      <w:r w:rsidDel="00000000" w:rsidR="00000000" w:rsidRPr="00000000">
        <w:rPr>
          <w:b w:val="1"/>
          <w:bCs w:val="1"/>
          <w:rtl w:val="0"/>
        </w:rPr>
        <w:t xml:space="preserve">message queues/streaming</w:t>
      </w:r>
      <w:r w:rsidDel="00000000" w:rsidR="00000000" w:rsidRPr="00000000">
        <w:rPr>
          <w:rtl w:val="0"/>
        </w:rPr>
        <w:t xml:space="preserve"> (Kafka/RabbitMQ).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CS fundamentals (data structures, algorithms, system design).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lead technical projects and communicate architectural decisions clearly.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4jqxmmwmn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Nice to Have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with security, OAuth/JWT, and secure software design.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SRE practices, SLAs/SLOs, incident response.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7rn39bwod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Success Looks Like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ship reliable services with measurable improvements in performance and uptime.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reduce production incidents through better design, testing, and observability.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