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27310FB5" w:rsidR="005F2DEA" w:rsidRPr="0035521D" w:rsidRDefault="005A03CE" w:rsidP="00F30CF2">
      <w:pPr>
        <w:suppressAutoHyphens/>
        <w:spacing w:after="0" w:line="240" w:lineRule="auto"/>
        <w:contextualSpacing/>
        <w:rPr>
          <w:rFonts w:ascii="Calibri" w:hAnsi="Calibri" w:cs="Calibri"/>
          <w:sz w:val="22"/>
        </w:rPr>
      </w:pPr>
      <w:r w:rsidRPr="005A03CE">
        <w:rPr>
          <w:rFonts w:ascii="Calibri" w:hAnsi="Calibri" w:cs="Calibri"/>
          <w:sz w:val="22"/>
        </w:rPr>
        <w:drawing>
          <wp:inline distT="0" distB="0" distL="0" distR="0" wp14:anchorId="20345F1C" wp14:editId="78BAB05F">
            <wp:extent cx="5943600" cy="2393950"/>
            <wp:effectExtent l="0" t="0" r="0" b="6350"/>
            <wp:docPr id="1261870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70324" name="Picture 1" descr="A screenshot of a computer&#10;&#10;Description automatically generated"/>
                    <pic:cNvPicPr/>
                  </pic:nvPicPr>
                  <pic:blipFill>
                    <a:blip r:embed="rId10"/>
                    <a:stretch>
                      <a:fillRect/>
                    </a:stretch>
                  </pic:blipFill>
                  <pic:spPr>
                    <a:xfrm>
                      <a:off x="0" y="0"/>
                      <a:ext cx="5943600" cy="2393950"/>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Default="00951BF8" w:rsidP="0035521D">
      <w:pPr>
        <w:pStyle w:val="Heading2"/>
        <w:numPr>
          <w:ilvl w:val="0"/>
          <w:numId w:val="6"/>
        </w:numPr>
      </w:pPr>
      <w:r w:rsidRPr="0035521D">
        <w:t>Document Results</w:t>
      </w:r>
    </w:p>
    <w:p w14:paraId="11C9C341" w14:textId="544B6D51" w:rsidR="00B94772" w:rsidRPr="00B94772" w:rsidRDefault="00B94772" w:rsidP="00F30CF2">
      <w:pPr>
        <w:suppressAutoHyphens/>
        <w:spacing w:after="0" w:line="240" w:lineRule="auto"/>
        <w:contextualSpacing/>
        <w:rPr>
          <w:rFonts w:ascii="Calibri" w:hAnsi="Calibri" w:cs="Calibri"/>
          <w:b/>
          <w:bCs/>
          <w:sz w:val="22"/>
        </w:rPr>
      </w:pPr>
      <w:r>
        <w:rPr>
          <w:rFonts w:ascii="Calibri" w:hAnsi="Calibri" w:cs="Calibri"/>
          <w:b/>
          <w:bCs/>
          <w:sz w:val="22"/>
        </w:rPr>
        <w:t>spring-boot-2.2.4.RELEASE.jar</w:t>
      </w:r>
    </w:p>
    <w:p w14:paraId="36E9CB13" w14:textId="723FB9DA" w:rsidR="00DF29F3" w:rsidRDefault="008B1206" w:rsidP="00F30CF2">
      <w:pPr>
        <w:suppressAutoHyphens/>
        <w:spacing w:after="0" w:line="240" w:lineRule="auto"/>
        <w:contextualSpacing/>
        <w:rPr>
          <w:rFonts w:ascii="Calibri" w:hAnsi="Calibri" w:cs="Calibri"/>
          <w:sz w:val="22"/>
        </w:rPr>
      </w:pPr>
      <w:r w:rsidRPr="006D45DF">
        <w:rPr>
          <w:rFonts w:ascii="Calibri" w:hAnsi="Calibri" w:cs="Calibri"/>
          <w:b/>
          <w:bCs/>
          <w:sz w:val="22"/>
        </w:rPr>
        <w:t>CVE-2022-27772</w:t>
      </w:r>
      <w:r>
        <w:rPr>
          <w:rFonts w:ascii="Calibri" w:hAnsi="Calibri" w:cs="Calibri"/>
          <w:sz w:val="22"/>
        </w:rPr>
        <w:t xml:space="preserve">: </w:t>
      </w:r>
      <w:r w:rsidR="008A6F31">
        <w:rPr>
          <w:rFonts w:ascii="Calibri" w:hAnsi="Calibri" w:cs="Calibri"/>
          <w:sz w:val="22"/>
        </w:rPr>
        <w:t>spring-boot versions prior to version v2.2.</w:t>
      </w:r>
      <w:proofErr w:type="gramStart"/>
      <w:r w:rsidR="008A6F31">
        <w:rPr>
          <w:rFonts w:ascii="Calibri" w:hAnsi="Calibri" w:cs="Calibri"/>
          <w:sz w:val="22"/>
        </w:rPr>
        <w:t>11.RELEASE</w:t>
      </w:r>
      <w:proofErr w:type="gramEnd"/>
      <w:r w:rsidR="008A6F31">
        <w:rPr>
          <w:rFonts w:ascii="Calibri" w:hAnsi="Calibri" w:cs="Calibri"/>
          <w:sz w:val="22"/>
        </w:rPr>
        <w:t xml:space="preserve"> was vulnerable to temporary directory hijacking.</w:t>
      </w:r>
      <w:r w:rsidR="003640B8">
        <w:rPr>
          <w:rFonts w:ascii="Calibri" w:hAnsi="Calibri" w:cs="Calibri"/>
          <w:sz w:val="22"/>
        </w:rPr>
        <w:t xml:space="preserve"> (MEDIUM)</w:t>
      </w:r>
    </w:p>
    <w:p w14:paraId="5BC6115C" w14:textId="3B6A88A8" w:rsidR="00493EAC" w:rsidRPr="00493EAC" w:rsidRDefault="00493EAC" w:rsidP="00493EAC">
      <w:pPr>
        <w:pStyle w:val="HTMLPreformatted"/>
        <w:rPr>
          <w:rFonts w:ascii="Calibri" w:eastAsiaTheme="minorHAnsi" w:hAnsi="Calibri" w:cs="Calibri"/>
          <w:sz w:val="22"/>
          <w:szCs w:val="22"/>
        </w:rPr>
      </w:pPr>
      <w:hyperlink r:id="rId11" w:tgtFrame="_blank" w:history="1">
        <w:r w:rsidRPr="006D45DF">
          <w:rPr>
            <w:rFonts w:ascii="Calibri" w:eastAsiaTheme="minorHAnsi" w:hAnsi="Calibri" w:cs="Calibri"/>
            <w:b/>
            <w:bCs/>
            <w:sz w:val="22"/>
            <w:szCs w:val="22"/>
          </w:rPr>
          <w:t>CVE-2023-20873</w:t>
        </w:r>
      </w:hyperlink>
      <w:r w:rsidRPr="00493EAC">
        <w:rPr>
          <w:rFonts w:ascii="Calibri" w:eastAsiaTheme="minorHAnsi" w:hAnsi="Calibri" w:cs="Calibri"/>
          <w:sz w:val="22"/>
          <w:szCs w:val="22"/>
        </w:rPr>
        <w:t xml:space="preserve">: </w:t>
      </w:r>
      <w:r w:rsidRPr="00493EAC">
        <w:rPr>
          <w:rFonts w:ascii="Calibri" w:eastAsiaTheme="minorHAnsi" w:hAnsi="Calibri" w:cs="Calibri"/>
          <w:sz w:val="22"/>
          <w:szCs w:val="22"/>
        </w:rPr>
        <w:t>In Spring Boot versions 3.0.0 - 3.0.5, 2.7.0 - 2.7.10, and older unsupported versions, an application that is deployed to Cloud Foundry could be susceptible to a security bypass.</w:t>
      </w:r>
      <w:r w:rsidR="003640B8">
        <w:rPr>
          <w:rFonts w:ascii="Calibri" w:eastAsiaTheme="minorHAnsi" w:hAnsi="Calibri" w:cs="Calibri"/>
          <w:sz w:val="22"/>
          <w:szCs w:val="22"/>
        </w:rPr>
        <w:t xml:space="preserve"> (CRITICAL)</w:t>
      </w:r>
    </w:p>
    <w:p w14:paraId="3E687650" w14:textId="55014748" w:rsidR="006D45DF" w:rsidRDefault="00493EAC" w:rsidP="006D45DF">
      <w:pPr>
        <w:pStyle w:val="HTMLPreformatted"/>
        <w:rPr>
          <w:rFonts w:ascii="Calibri" w:eastAsiaTheme="minorHAnsi" w:hAnsi="Calibri" w:cs="Calibri"/>
          <w:sz w:val="22"/>
          <w:szCs w:val="22"/>
        </w:rPr>
      </w:pPr>
      <w:r w:rsidRPr="006D45DF">
        <w:rPr>
          <w:rFonts w:ascii="Calibri" w:hAnsi="Calibri" w:cs="Calibri"/>
          <w:b/>
          <w:bCs/>
          <w:sz w:val="22"/>
        </w:rPr>
        <w:t>CVE-2023-20883</w:t>
      </w:r>
      <w:r w:rsidRPr="006D45DF">
        <w:rPr>
          <w:rFonts w:ascii="Calibri" w:eastAsiaTheme="minorHAnsi" w:hAnsi="Calibri" w:cs="Calibri"/>
          <w:sz w:val="22"/>
          <w:szCs w:val="22"/>
        </w:rPr>
        <w:t>:</w:t>
      </w:r>
      <w:r w:rsidR="006D45DF" w:rsidRPr="006D45DF">
        <w:rPr>
          <w:rFonts w:ascii="Calibri" w:eastAsiaTheme="minorHAnsi" w:hAnsi="Calibri" w:cs="Calibri"/>
          <w:sz w:val="22"/>
          <w:szCs w:val="22"/>
        </w:rPr>
        <w:t xml:space="preserve"> </w:t>
      </w:r>
      <w:r w:rsidR="006D45DF" w:rsidRPr="006D45DF">
        <w:rPr>
          <w:rFonts w:ascii="Calibri" w:eastAsiaTheme="minorHAnsi" w:hAnsi="Calibri" w:cs="Calibri"/>
          <w:sz w:val="22"/>
          <w:szCs w:val="22"/>
        </w:rPr>
        <w:t>In Spring Boot versions 3.0.0 - 3.0.6, 2.7.0 - 2.7.11, 2.6.0 - 2.6.14, 2.5.0 - 2.5.14 and older unsupported versions, there is potential for a denial-of-service (DoS) attack if Spring MVC is used together with a reverse proxy cache.</w:t>
      </w:r>
      <w:r w:rsidR="003640B8">
        <w:rPr>
          <w:rFonts w:ascii="Calibri" w:eastAsiaTheme="minorHAnsi" w:hAnsi="Calibri" w:cs="Calibri"/>
          <w:sz w:val="22"/>
          <w:szCs w:val="22"/>
        </w:rPr>
        <w:t xml:space="preserve"> (HIGH)</w:t>
      </w:r>
    </w:p>
    <w:p w14:paraId="5B92930E" w14:textId="1DEDBB97" w:rsidR="00B94772" w:rsidRPr="00B94772" w:rsidRDefault="001A0E47" w:rsidP="006D45DF">
      <w:pPr>
        <w:pStyle w:val="HTMLPreformatted"/>
        <w:rPr>
          <w:rFonts w:ascii="Calibri" w:eastAsiaTheme="minorHAnsi" w:hAnsi="Calibri" w:cs="Calibri"/>
          <w:b/>
          <w:bCs/>
          <w:sz w:val="22"/>
          <w:szCs w:val="22"/>
        </w:rPr>
      </w:pPr>
      <w:r>
        <w:rPr>
          <w:rFonts w:ascii="Calibri" w:eastAsiaTheme="minorHAnsi" w:hAnsi="Calibri" w:cs="Calibri"/>
          <w:b/>
          <w:bCs/>
          <w:sz w:val="22"/>
          <w:szCs w:val="22"/>
        </w:rPr>
        <w:t>logback-core-1.2.3.jar</w:t>
      </w:r>
    </w:p>
    <w:p w14:paraId="7A9FE0AC" w14:textId="2E8B4F7A" w:rsidR="001565D2" w:rsidRDefault="001565D2" w:rsidP="001565D2">
      <w:pPr>
        <w:pStyle w:val="HTMLPreformatted"/>
        <w:rPr>
          <w:rFonts w:ascii="Arial" w:hAnsi="Arial" w:cs="Arial"/>
          <w:color w:val="000000"/>
        </w:rPr>
      </w:pPr>
      <w:r>
        <w:rPr>
          <w:rFonts w:ascii="Calibri" w:eastAsiaTheme="minorHAnsi" w:hAnsi="Calibri" w:cs="Calibri"/>
          <w:b/>
          <w:bCs/>
          <w:sz w:val="22"/>
          <w:szCs w:val="22"/>
        </w:rPr>
        <w:t>CVE-2021-42550</w:t>
      </w:r>
      <w:r>
        <w:rPr>
          <w:rFonts w:ascii="Calibri" w:eastAsiaTheme="minorHAnsi" w:hAnsi="Calibri" w:cs="Calibri"/>
          <w:sz w:val="22"/>
          <w:szCs w:val="22"/>
        </w:rPr>
        <w:t xml:space="preserve">: </w:t>
      </w: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r w:rsidR="0051396F">
        <w:rPr>
          <w:rFonts w:ascii="Arial" w:hAnsi="Arial" w:cs="Arial"/>
          <w:color w:val="000000"/>
        </w:rPr>
        <w:t xml:space="preserve"> (</w:t>
      </w:r>
      <w:r w:rsidR="00136D55">
        <w:rPr>
          <w:rFonts w:ascii="Arial" w:hAnsi="Arial" w:cs="Arial"/>
          <w:color w:val="000000"/>
        </w:rPr>
        <w:t>MEDIUM</w:t>
      </w:r>
      <w:r w:rsidR="0051396F">
        <w:rPr>
          <w:rFonts w:ascii="Arial" w:hAnsi="Arial" w:cs="Arial"/>
          <w:color w:val="000000"/>
        </w:rPr>
        <w:t>)</w:t>
      </w:r>
    </w:p>
    <w:p w14:paraId="3D3204A5" w14:textId="6D97572C" w:rsidR="001A0E47" w:rsidRPr="001A0E47" w:rsidRDefault="001A0E47" w:rsidP="001565D2">
      <w:pPr>
        <w:pStyle w:val="HTMLPreformatted"/>
        <w:rPr>
          <w:rFonts w:ascii="Arial" w:hAnsi="Arial" w:cs="Arial"/>
          <w:b/>
          <w:bCs/>
          <w:color w:val="000000"/>
        </w:rPr>
      </w:pPr>
      <w:r>
        <w:rPr>
          <w:rFonts w:ascii="Arial" w:hAnsi="Arial" w:cs="Arial"/>
          <w:b/>
          <w:bCs/>
          <w:color w:val="000000"/>
        </w:rPr>
        <w:t>log4j-api-2.12.1.jar</w:t>
      </w:r>
    </w:p>
    <w:p w14:paraId="107AEBEC" w14:textId="456069B1" w:rsidR="003322BB" w:rsidRDefault="00136D55" w:rsidP="003322BB">
      <w:pPr>
        <w:pStyle w:val="HTMLPreformatted"/>
        <w:rPr>
          <w:rFonts w:ascii="Arial" w:hAnsi="Arial" w:cs="Arial"/>
          <w:color w:val="000000"/>
        </w:rPr>
      </w:pPr>
      <w:r>
        <w:rPr>
          <w:rFonts w:ascii="Arial" w:hAnsi="Arial" w:cs="Arial"/>
          <w:b/>
          <w:bCs/>
          <w:color w:val="000000"/>
        </w:rPr>
        <w:t xml:space="preserve">CVE-2020-9488: </w:t>
      </w:r>
      <w:r w:rsidR="003322BB">
        <w:rPr>
          <w:rFonts w:ascii="Arial" w:hAnsi="Arial" w:cs="Arial"/>
          <w:color w:val="000000"/>
        </w:rPr>
        <w:t xml:space="preserve">Improper validation of certificate with host mismatch in Apache Log4j SMTP </w:t>
      </w:r>
      <w:proofErr w:type="spellStart"/>
      <w:r w:rsidR="003322BB">
        <w:rPr>
          <w:rFonts w:ascii="Arial" w:hAnsi="Arial" w:cs="Arial"/>
          <w:color w:val="000000"/>
        </w:rPr>
        <w:t>appender</w:t>
      </w:r>
      <w:proofErr w:type="spellEnd"/>
      <w:r w:rsidR="003322BB">
        <w:rPr>
          <w:rFonts w:ascii="Arial" w:hAnsi="Arial" w:cs="Arial"/>
          <w:color w:val="000000"/>
        </w:rPr>
        <w:t xml:space="preserve">. This could allow an SMTPS connection to be intercepted by a man-in-the-middle attack which could leak any log messages sent through that </w:t>
      </w:r>
      <w:proofErr w:type="spellStart"/>
      <w:r w:rsidR="003322BB">
        <w:rPr>
          <w:rFonts w:ascii="Arial" w:hAnsi="Arial" w:cs="Arial"/>
          <w:color w:val="000000"/>
        </w:rPr>
        <w:t>appender</w:t>
      </w:r>
      <w:proofErr w:type="spellEnd"/>
      <w:r w:rsidR="003322BB">
        <w:rPr>
          <w:rFonts w:ascii="Arial" w:hAnsi="Arial" w:cs="Arial"/>
          <w:color w:val="000000"/>
        </w:rPr>
        <w:t>.</w:t>
      </w:r>
      <w:r w:rsidR="003322BB">
        <w:rPr>
          <w:rFonts w:ascii="Arial" w:hAnsi="Arial" w:cs="Arial"/>
          <w:color w:val="000000"/>
        </w:rPr>
        <w:t xml:space="preserve"> (LOW)</w:t>
      </w:r>
    </w:p>
    <w:p w14:paraId="7E3BCEF3" w14:textId="4AC21694" w:rsidR="006A3CBE" w:rsidRDefault="003322BB" w:rsidP="006A3CBE">
      <w:pPr>
        <w:pStyle w:val="HTMLPreformatted"/>
        <w:rPr>
          <w:rFonts w:ascii="Arial" w:hAnsi="Arial" w:cs="Arial"/>
          <w:color w:val="000000"/>
        </w:rPr>
      </w:pPr>
      <w:r>
        <w:rPr>
          <w:rFonts w:ascii="Arial" w:hAnsi="Arial" w:cs="Arial"/>
          <w:b/>
          <w:bCs/>
          <w:color w:val="000000"/>
        </w:rPr>
        <w:t xml:space="preserve">CVE-2021-44228: </w:t>
      </w:r>
      <w:r w:rsidR="006A3CBE">
        <w:rPr>
          <w:rFonts w:ascii="Arial" w:hAnsi="Arial" w:cs="Arial"/>
          <w:color w:val="000000"/>
        </w:rPr>
        <w:t xml:space="preserve">Apache Log4j2 2.0-beta9 through 2.15.0 (excluding security releases 2.12.2, 2.12.3, and 2.3.1) JNDI features used in configuration, log messages, and parameters do not protect against </w:t>
      </w:r>
      <w:proofErr w:type="gramStart"/>
      <w:r w:rsidR="006A3CBE">
        <w:rPr>
          <w:rFonts w:ascii="Arial" w:hAnsi="Arial" w:cs="Arial"/>
          <w:color w:val="000000"/>
        </w:rPr>
        <w:t>attacker controlled</w:t>
      </w:r>
      <w:proofErr w:type="gramEnd"/>
      <w:r w:rsidR="006A3CBE">
        <w:rPr>
          <w:rFonts w:ascii="Arial" w:hAnsi="Arial" w:cs="Arial"/>
          <w:color w:val="000000"/>
        </w:rPr>
        <w:t xml:space="preserve"> LDAP and other JNDI related endpoints. An attacker who can control log messages or log message parameters can execute arbitrary code loaded from LDAP servers when message lookup substitution is enabled.</w:t>
      </w:r>
      <w:r w:rsidR="006A3CBE">
        <w:rPr>
          <w:rFonts w:ascii="Arial" w:hAnsi="Arial" w:cs="Arial"/>
          <w:color w:val="000000"/>
        </w:rPr>
        <w:t xml:space="preserve"> (CRITICAL)</w:t>
      </w:r>
    </w:p>
    <w:p w14:paraId="6A807210" w14:textId="77777777" w:rsidR="004539B8" w:rsidRDefault="006A3CBE" w:rsidP="004539B8">
      <w:pPr>
        <w:pStyle w:val="HTMLPreformatted"/>
        <w:rPr>
          <w:rFonts w:ascii="Arial" w:hAnsi="Arial" w:cs="Arial"/>
          <w:color w:val="000000"/>
        </w:rPr>
      </w:pPr>
      <w:r>
        <w:rPr>
          <w:rFonts w:ascii="Arial" w:hAnsi="Arial" w:cs="Arial"/>
          <w:b/>
          <w:bCs/>
          <w:color w:val="000000"/>
        </w:rPr>
        <w:t>CVE-</w:t>
      </w:r>
      <w:r w:rsidR="004539B8">
        <w:rPr>
          <w:rFonts w:ascii="Arial" w:hAnsi="Arial" w:cs="Arial"/>
          <w:b/>
          <w:bCs/>
          <w:color w:val="000000"/>
        </w:rPr>
        <w:t xml:space="preserve">2021-44832: </w:t>
      </w:r>
      <w:r w:rsidR="004539B8">
        <w:rPr>
          <w:rFonts w:ascii="Arial" w:hAnsi="Arial" w:cs="Arial"/>
          <w:color w:val="000000"/>
        </w:rPr>
        <w:t xml:space="preserve">Apache Log4j2 versions 2.0-beta7 through 2.17.0 (excluding security fix releases 2.3.2 and 2.12.4) are vulnerable to a remote code execution (RCE) attack when a configuration uses a JDBC </w:t>
      </w:r>
      <w:proofErr w:type="spellStart"/>
      <w:r w:rsidR="004539B8">
        <w:rPr>
          <w:rFonts w:ascii="Arial" w:hAnsi="Arial" w:cs="Arial"/>
          <w:color w:val="000000"/>
        </w:rPr>
        <w:t>Appender</w:t>
      </w:r>
      <w:proofErr w:type="spellEnd"/>
      <w:r w:rsidR="004539B8">
        <w:rPr>
          <w:rFonts w:ascii="Arial" w:hAnsi="Arial" w:cs="Arial"/>
          <w:color w:val="000000"/>
        </w:rPr>
        <w:t xml:space="preserve"> with a JNDI LDAP data source URI when an attacker has control of the target LDAP server.</w:t>
      </w:r>
    </w:p>
    <w:p w14:paraId="4DBAC90B" w14:textId="3E139CFF" w:rsidR="003322BB" w:rsidRDefault="004539B8" w:rsidP="003322BB">
      <w:pPr>
        <w:pStyle w:val="HTMLPreformatted"/>
        <w:rPr>
          <w:rFonts w:ascii="Arial" w:hAnsi="Arial" w:cs="Arial"/>
          <w:color w:val="000000"/>
        </w:rPr>
      </w:pPr>
      <w:r>
        <w:rPr>
          <w:rFonts w:ascii="Arial" w:hAnsi="Arial" w:cs="Arial"/>
          <w:color w:val="000000"/>
        </w:rPr>
        <w:lastRenderedPageBreak/>
        <w:t>(MEDIUM)</w:t>
      </w:r>
    </w:p>
    <w:p w14:paraId="2358D460" w14:textId="2E3EDF59" w:rsidR="00283A8E" w:rsidRDefault="004539B8" w:rsidP="00283A8E">
      <w:pPr>
        <w:pStyle w:val="HTMLPreformatted"/>
        <w:rPr>
          <w:rFonts w:ascii="Arial" w:hAnsi="Arial" w:cs="Arial"/>
          <w:color w:val="000000"/>
        </w:rPr>
      </w:pPr>
      <w:r>
        <w:rPr>
          <w:rFonts w:ascii="Arial" w:hAnsi="Arial" w:cs="Arial"/>
          <w:b/>
          <w:bCs/>
          <w:color w:val="000000"/>
        </w:rPr>
        <w:t>CVE-2021-45046:</w:t>
      </w:r>
      <w:r>
        <w:rPr>
          <w:rFonts w:ascii="Arial" w:hAnsi="Arial" w:cs="Arial"/>
          <w:color w:val="000000"/>
        </w:rPr>
        <w:t xml:space="preserve"> </w:t>
      </w:r>
      <w:r w:rsidR="00283A8E">
        <w:rPr>
          <w:rFonts w:ascii="Arial" w:hAnsi="Arial" w:cs="Arial"/>
          <w:color w:val="000000"/>
        </w:rPr>
        <w:t xml:space="preserve">It was found that the fix to address CVE-2021-44228 in Apache Log4j 2.15.0 was incomplete in certain non-default configurations. This could </w:t>
      </w:r>
      <w:proofErr w:type="spellStart"/>
      <w:r w:rsidR="00283A8E">
        <w:rPr>
          <w:rFonts w:ascii="Arial" w:hAnsi="Arial" w:cs="Arial"/>
          <w:color w:val="000000"/>
        </w:rPr>
        <w:t>allows</w:t>
      </w:r>
      <w:proofErr w:type="spellEnd"/>
      <w:r w:rsidR="00283A8E">
        <w:rPr>
          <w:rFonts w:ascii="Arial" w:hAnsi="Arial" w:cs="Arial"/>
          <w:color w:val="000000"/>
        </w:rPr>
        <w:t xml:space="preserve"> attackers with control over Thread Context Map (MDC) input data when the logging configuration uses a non-default Pattern Layout with either a Context Lookup (for example, $${</w:t>
      </w:r>
      <w:proofErr w:type="spellStart"/>
      <w:r w:rsidR="00283A8E">
        <w:rPr>
          <w:rFonts w:ascii="Arial" w:hAnsi="Arial" w:cs="Arial"/>
          <w:color w:val="000000"/>
        </w:rPr>
        <w:t>ctx:loginId</w:t>
      </w:r>
      <w:proofErr w:type="spellEnd"/>
      <w:r w:rsidR="00283A8E">
        <w:rPr>
          <w:rFonts w:ascii="Arial" w:hAnsi="Arial" w:cs="Arial"/>
          <w:color w:val="000000"/>
        </w:rPr>
        <w:t>}) or a Thread Context Map pattern (%X, %mdc, or %MDC) to craft malicious input data using a JNDI Lookup pattern resulting in an information leak and remote code execution in some environments and local code execution in all environments.</w:t>
      </w:r>
      <w:r w:rsidR="00283A8E">
        <w:rPr>
          <w:rFonts w:ascii="Arial" w:hAnsi="Arial" w:cs="Arial"/>
          <w:color w:val="000000"/>
        </w:rPr>
        <w:t xml:space="preserve"> (CRITICAL)</w:t>
      </w:r>
    </w:p>
    <w:p w14:paraId="7FAA6ACF" w14:textId="41116EF6" w:rsidR="00C77F32" w:rsidRDefault="00283A8E" w:rsidP="00C77F32">
      <w:pPr>
        <w:pStyle w:val="HTMLPreformatted"/>
        <w:rPr>
          <w:rFonts w:ascii="Arial" w:hAnsi="Arial" w:cs="Arial"/>
          <w:color w:val="000000"/>
        </w:rPr>
      </w:pPr>
      <w:r>
        <w:rPr>
          <w:rFonts w:ascii="Arial" w:hAnsi="Arial" w:cs="Arial"/>
          <w:b/>
          <w:bCs/>
          <w:color w:val="000000"/>
        </w:rPr>
        <w:t xml:space="preserve">CVE-2021-45105: </w:t>
      </w:r>
      <w:r w:rsidR="00C77F32">
        <w:rPr>
          <w:rFonts w:ascii="Arial" w:hAnsi="Arial" w:cs="Arial"/>
          <w:color w:val="000000"/>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w:t>
      </w:r>
      <w:r w:rsidR="00C77F32">
        <w:rPr>
          <w:rFonts w:ascii="Arial" w:hAnsi="Arial" w:cs="Arial"/>
          <w:color w:val="000000"/>
        </w:rPr>
        <w:t xml:space="preserve"> (MEDIUM)</w:t>
      </w:r>
    </w:p>
    <w:p w14:paraId="2C811B8D" w14:textId="66E7678F" w:rsidR="00DB0788" w:rsidRDefault="00C77F32" w:rsidP="00F30CF2">
      <w:pPr>
        <w:pStyle w:val="ListParagraph"/>
        <w:suppressAutoHyphens/>
        <w:spacing w:after="0" w:line="240" w:lineRule="auto"/>
        <w:ind w:left="0"/>
        <w:rPr>
          <w:rFonts w:ascii="Calibri" w:hAnsi="Calibri" w:cs="Calibri"/>
          <w:b/>
          <w:bCs/>
          <w:sz w:val="22"/>
        </w:rPr>
      </w:pPr>
      <w:r>
        <w:rPr>
          <w:rFonts w:ascii="Calibri" w:hAnsi="Calibri" w:cs="Calibri"/>
          <w:b/>
          <w:bCs/>
          <w:sz w:val="22"/>
        </w:rPr>
        <w:t>SNAKEYAML-1.25.JAR</w:t>
      </w:r>
    </w:p>
    <w:p w14:paraId="7985B86D" w14:textId="6A293802" w:rsidR="00271984" w:rsidRDefault="00271984" w:rsidP="00271984">
      <w:pPr>
        <w:pStyle w:val="HTMLPreformatted"/>
        <w:rPr>
          <w:rFonts w:ascii="Arial" w:hAnsi="Arial" w:cs="Arial"/>
          <w:color w:val="000000"/>
        </w:rPr>
      </w:pPr>
      <w:r>
        <w:rPr>
          <w:rFonts w:ascii="Calibri" w:hAnsi="Calibri" w:cs="Calibri"/>
          <w:b/>
          <w:bCs/>
          <w:sz w:val="22"/>
        </w:rPr>
        <w:t xml:space="preserve">CVE-2017-18640: </w:t>
      </w: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r>
        <w:rPr>
          <w:rFonts w:ascii="Arial" w:hAnsi="Arial" w:cs="Arial"/>
          <w:color w:val="000000"/>
        </w:rPr>
        <w:t xml:space="preserve"> (HIGH)</w:t>
      </w:r>
    </w:p>
    <w:p w14:paraId="6C845FAD" w14:textId="1CE7E0D0" w:rsidR="004D30DE" w:rsidRDefault="00271984" w:rsidP="004D30DE">
      <w:pPr>
        <w:pStyle w:val="HTMLPreformatted"/>
        <w:rPr>
          <w:rFonts w:ascii="Arial" w:hAnsi="Arial" w:cs="Arial"/>
          <w:color w:val="000000"/>
        </w:rPr>
      </w:pPr>
      <w:r w:rsidRPr="0077434E">
        <w:rPr>
          <w:rFonts w:ascii="Calibri" w:hAnsi="Calibri" w:cs="Calibri"/>
          <w:b/>
          <w:bCs/>
          <w:color w:val="000000"/>
          <w:sz w:val="22"/>
          <w:szCs w:val="22"/>
        </w:rPr>
        <w:t>CVE-</w:t>
      </w:r>
      <w:r w:rsidR="0077434E">
        <w:rPr>
          <w:rFonts w:ascii="Calibri" w:hAnsi="Calibri" w:cs="Calibri"/>
          <w:b/>
          <w:bCs/>
          <w:color w:val="000000"/>
          <w:sz w:val="22"/>
          <w:szCs w:val="22"/>
        </w:rPr>
        <w:t xml:space="preserve">2021-4235: </w:t>
      </w:r>
      <w:r w:rsidR="004D30DE">
        <w:rPr>
          <w:rFonts w:ascii="Arial" w:hAnsi="Arial" w:cs="Arial"/>
          <w:color w:val="000000"/>
        </w:rPr>
        <w:t xml:space="preserve">Due to unbounded alias chasing, a maliciously crafted YAML file can cause the system to consume significant system resources. If parsing user input, this may be used as a </w:t>
      </w:r>
      <w:proofErr w:type="gramStart"/>
      <w:r w:rsidR="004D30DE">
        <w:rPr>
          <w:rFonts w:ascii="Arial" w:hAnsi="Arial" w:cs="Arial"/>
          <w:color w:val="000000"/>
        </w:rPr>
        <w:t>denial of service</w:t>
      </w:r>
      <w:proofErr w:type="gramEnd"/>
      <w:r w:rsidR="004D30DE">
        <w:rPr>
          <w:rFonts w:ascii="Arial" w:hAnsi="Arial" w:cs="Arial"/>
          <w:color w:val="000000"/>
        </w:rPr>
        <w:t xml:space="preserve"> vector.</w:t>
      </w:r>
      <w:r w:rsidR="004D30DE">
        <w:rPr>
          <w:rFonts w:ascii="Arial" w:hAnsi="Arial" w:cs="Arial"/>
          <w:color w:val="000000"/>
        </w:rPr>
        <w:t xml:space="preserve"> (MEDIUM)</w:t>
      </w:r>
    </w:p>
    <w:p w14:paraId="114BCD21" w14:textId="79A80269" w:rsidR="00C33756" w:rsidRDefault="004D30DE" w:rsidP="00C33756">
      <w:pPr>
        <w:pStyle w:val="HTMLPreformatted"/>
        <w:rPr>
          <w:rFonts w:ascii="Arial" w:hAnsi="Arial" w:cs="Arial"/>
          <w:color w:val="000000"/>
        </w:rPr>
      </w:pPr>
      <w:r>
        <w:rPr>
          <w:rFonts w:ascii="Arial" w:hAnsi="Arial" w:cs="Arial"/>
          <w:b/>
          <w:bCs/>
          <w:color w:val="000000"/>
        </w:rPr>
        <w:t>CVE-</w:t>
      </w:r>
      <w:r w:rsidR="00C33756">
        <w:rPr>
          <w:rFonts w:ascii="Arial" w:hAnsi="Arial" w:cs="Arial"/>
          <w:b/>
          <w:bCs/>
          <w:color w:val="000000"/>
        </w:rPr>
        <w:t xml:space="preserve">2022-1471: </w:t>
      </w:r>
      <w:proofErr w:type="spellStart"/>
      <w:r w:rsidR="00C33756">
        <w:rPr>
          <w:rFonts w:ascii="Arial" w:hAnsi="Arial" w:cs="Arial"/>
          <w:color w:val="000000"/>
        </w:rPr>
        <w:t>SnakeYaml's</w:t>
      </w:r>
      <w:proofErr w:type="spellEnd"/>
      <w:r w:rsidR="00C33756">
        <w:rPr>
          <w:rFonts w:ascii="Arial" w:hAnsi="Arial" w:cs="Arial"/>
          <w:color w:val="000000"/>
        </w:rPr>
        <w:t xml:space="preserve"> </w:t>
      </w:r>
      <w:proofErr w:type="gramStart"/>
      <w:r w:rsidR="00C33756">
        <w:rPr>
          <w:rFonts w:ascii="Arial" w:hAnsi="Arial" w:cs="Arial"/>
          <w:color w:val="000000"/>
        </w:rPr>
        <w:t>Constructor(</w:t>
      </w:r>
      <w:proofErr w:type="gramEnd"/>
      <w:r w:rsidR="00C33756">
        <w:rPr>
          <w:rFonts w:ascii="Arial" w:hAnsi="Arial" w:cs="Arial"/>
          <w:color w:val="000000"/>
        </w:rPr>
        <w:t xml:space="preserve">) class does not restrict types which can be instantiated during deserialization. Deserializing </w:t>
      </w:r>
      <w:proofErr w:type="spellStart"/>
      <w:r w:rsidR="00C33756">
        <w:rPr>
          <w:rFonts w:ascii="Arial" w:hAnsi="Arial" w:cs="Arial"/>
          <w:color w:val="000000"/>
        </w:rPr>
        <w:t>yaml</w:t>
      </w:r>
      <w:proofErr w:type="spellEnd"/>
      <w:r w:rsidR="00C33756">
        <w:rPr>
          <w:rFonts w:ascii="Arial" w:hAnsi="Arial" w:cs="Arial"/>
          <w:color w:val="000000"/>
        </w:rPr>
        <w:t xml:space="preserve"> content provided by an attacker can lead to remote code execution. We recommend using </w:t>
      </w:r>
      <w:proofErr w:type="spellStart"/>
      <w:r w:rsidR="00C33756">
        <w:rPr>
          <w:rFonts w:ascii="Arial" w:hAnsi="Arial" w:cs="Arial"/>
          <w:color w:val="000000"/>
        </w:rPr>
        <w:t>SnakeYaml's</w:t>
      </w:r>
      <w:proofErr w:type="spellEnd"/>
      <w:r w:rsidR="00C33756">
        <w:rPr>
          <w:rFonts w:ascii="Arial" w:hAnsi="Arial" w:cs="Arial"/>
          <w:color w:val="000000"/>
        </w:rPr>
        <w:t xml:space="preserve"> </w:t>
      </w:r>
      <w:proofErr w:type="spellStart"/>
      <w:r w:rsidR="00C33756">
        <w:rPr>
          <w:rFonts w:ascii="Arial" w:hAnsi="Arial" w:cs="Arial"/>
          <w:color w:val="000000"/>
        </w:rPr>
        <w:t>SafeConsturctor</w:t>
      </w:r>
      <w:proofErr w:type="spellEnd"/>
      <w:r w:rsidR="00C33756">
        <w:rPr>
          <w:rFonts w:ascii="Arial" w:hAnsi="Arial" w:cs="Arial"/>
          <w:color w:val="000000"/>
        </w:rPr>
        <w:t xml:space="preserve"> when parsing untrusted content to restrict deserialization.</w:t>
      </w:r>
      <w:r w:rsidR="00C33756">
        <w:rPr>
          <w:rFonts w:ascii="Arial" w:hAnsi="Arial" w:cs="Arial"/>
          <w:color w:val="000000"/>
        </w:rPr>
        <w:t xml:space="preserve"> (CRITICAL)</w:t>
      </w:r>
    </w:p>
    <w:p w14:paraId="355A1C30" w14:textId="421A0309" w:rsidR="00B25279" w:rsidRDefault="00C33756" w:rsidP="00B25279">
      <w:pPr>
        <w:pStyle w:val="HTMLPreformatted"/>
        <w:rPr>
          <w:rFonts w:ascii="Arial" w:hAnsi="Arial" w:cs="Arial"/>
          <w:color w:val="000000"/>
        </w:rPr>
      </w:pPr>
      <w:r>
        <w:rPr>
          <w:rFonts w:ascii="Arial" w:hAnsi="Arial" w:cs="Arial"/>
          <w:b/>
          <w:bCs/>
          <w:color w:val="000000"/>
        </w:rPr>
        <w:t xml:space="preserve">CVE-2022-25857: </w:t>
      </w:r>
      <w:r w:rsidR="00B25279">
        <w:rPr>
          <w:rFonts w:ascii="Arial" w:hAnsi="Arial" w:cs="Arial"/>
          <w:color w:val="000000"/>
        </w:rPr>
        <w:t xml:space="preserve">The package </w:t>
      </w:r>
      <w:proofErr w:type="spellStart"/>
      <w:proofErr w:type="gramStart"/>
      <w:r w:rsidR="00B25279">
        <w:rPr>
          <w:rFonts w:ascii="Arial" w:hAnsi="Arial" w:cs="Arial"/>
          <w:color w:val="000000"/>
        </w:rPr>
        <w:t>org.yaml</w:t>
      </w:r>
      <w:proofErr w:type="gramEnd"/>
      <w:r w:rsidR="00B25279">
        <w:rPr>
          <w:rFonts w:ascii="Arial" w:hAnsi="Arial" w:cs="Arial"/>
          <w:color w:val="000000"/>
        </w:rPr>
        <w:t>:snakeyaml</w:t>
      </w:r>
      <w:proofErr w:type="spellEnd"/>
      <w:r w:rsidR="00B25279">
        <w:rPr>
          <w:rFonts w:ascii="Arial" w:hAnsi="Arial" w:cs="Arial"/>
          <w:color w:val="000000"/>
        </w:rPr>
        <w:t xml:space="preserve"> from 0 and before 1.31 are vulnerable to Denial of Service (DoS) due missing to nested depth limitation for collections.</w:t>
      </w:r>
      <w:r w:rsidR="00B25279">
        <w:rPr>
          <w:rFonts w:ascii="Arial" w:hAnsi="Arial" w:cs="Arial"/>
          <w:color w:val="000000"/>
        </w:rPr>
        <w:t xml:space="preserve"> (HIGH)</w:t>
      </w:r>
    </w:p>
    <w:p w14:paraId="01BDD6F5" w14:textId="772FAA10" w:rsidR="00B25279" w:rsidRDefault="00B25279" w:rsidP="00B25279">
      <w:pPr>
        <w:pStyle w:val="HTMLPreformatted"/>
        <w:rPr>
          <w:rFonts w:ascii="Arial" w:hAnsi="Arial" w:cs="Arial"/>
          <w:color w:val="000000"/>
        </w:rPr>
      </w:pPr>
      <w:r>
        <w:rPr>
          <w:rFonts w:ascii="Arial" w:hAnsi="Arial" w:cs="Arial"/>
          <w:b/>
          <w:bCs/>
          <w:color w:val="000000"/>
        </w:rPr>
        <w:t xml:space="preserve">CVE-2022-3064: </w:t>
      </w:r>
      <w:r>
        <w:rPr>
          <w:rFonts w:ascii="Arial" w:hAnsi="Arial" w:cs="Arial"/>
          <w:color w:val="000000"/>
        </w:rPr>
        <w:t>Parsing malicious or large YAML documents can consume excessive amounts of CPU or memory.</w:t>
      </w:r>
      <w:r>
        <w:rPr>
          <w:rFonts w:ascii="Arial" w:hAnsi="Arial" w:cs="Arial"/>
          <w:color w:val="000000"/>
        </w:rPr>
        <w:t xml:space="preserve"> (HIGH)</w:t>
      </w:r>
    </w:p>
    <w:p w14:paraId="28CE5CE0" w14:textId="099BBF1C" w:rsidR="00991FC3" w:rsidRDefault="00B25279" w:rsidP="00991FC3">
      <w:pPr>
        <w:pStyle w:val="HTMLPreformatted"/>
        <w:rPr>
          <w:rFonts w:ascii="Arial" w:hAnsi="Arial" w:cs="Arial"/>
          <w:color w:val="000000"/>
        </w:rPr>
      </w:pPr>
      <w:r>
        <w:rPr>
          <w:rFonts w:ascii="Arial" w:hAnsi="Arial" w:cs="Arial"/>
          <w:b/>
          <w:bCs/>
          <w:color w:val="000000"/>
        </w:rPr>
        <w:t xml:space="preserve">CVE-2022-38749: </w:t>
      </w:r>
      <w:r w:rsidR="00991FC3">
        <w:rPr>
          <w:rFonts w:ascii="Arial" w:hAnsi="Arial" w:cs="Arial"/>
          <w:color w:val="000000"/>
        </w:rPr>
        <w:t xml:space="preserve">Using </w:t>
      </w:r>
      <w:proofErr w:type="spellStart"/>
      <w:r w:rsidR="00991FC3">
        <w:rPr>
          <w:rFonts w:ascii="Arial" w:hAnsi="Arial" w:cs="Arial"/>
          <w:color w:val="000000"/>
        </w:rPr>
        <w:t>snakeYAML</w:t>
      </w:r>
      <w:proofErr w:type="spellEnd"/>
      <w:r w:rsidR="00991FC3">
        <w:rPr>
          <w:rFonts w:ascii="Arial" w:hAnsi="Arial" w:cs="Arial"/>
          <w:color w:val="000000"/>
        </w:rPr>
        <w:t xml:space="preserve"> to parse untrusted YAML files may be vulnerable to </w:t>
      </w:r>
      <w:proofErr w:type="gramStart"/>
      <w:r w:rsidR="00991FC3">
        <w:rPr>
          <w:rFonts w:ascii="Arial" w:hAnsi="Arial" w:cs="Arial"/>
          <w:color w:val="000000"/>
        </w:rPr>
        <w:t>Denial of Service</w:t>
      </w:r>
      <w:proofErr w:type="gramEnd"/>
      <w:r w:rsidR="00991FC3">
        <w:rPr>
          <w:rFonts w:ascii="Arial" w:hAnsi="Arial" w:cs="Arial"/>
          <w:color w:val="000000"/>
        </w:rPr>
        <w:t xml:space="preserve"> attacks (DOS). If the parser is running on user supplied input, an attacker may supply content that causes the parser to crash by </w:t>
      </w:r>
      <w:proofErr w:type="spellStart"/>
      <w:r w:rsidR="00991FC3">
        <w:rPr>
          <w:rFonts w:ascii="Arial" w:hAnsi="Arial" w:cs="Arial"/>
          <w:color w:val="000000"/>
        </w:rPr>
        <w:t>stackoverflow</w:t>
      </w:r>
      <w:proofErr w:type="spellEnd"/>
      <w:r w:rsidR="00991FC3">
        <w:rPr>
          <w:rFonts w:ascii="Arial" w:hAnsi="Arial" w:cs="Arial"/>
          <w:color w:val="000000"/>
        </w:rPr>
        <w:t>.</w:t>
      </w:r>
      <w:r w:rsidR="00991FC3">
        <w:rPr>
          <w:rFonts w:ascii="Arial" w:hAnsi="Arial" w:cs="Arial"/>
          <w:color w:val="000000"/>
        </w:rPr>
        <w:t xml:space="preserve"> (MEDIUM)</w:t>
      </w:r>
    </w:p>
    <w:p w14:paraId="0FA7C264" w14:textId="3FB2B616" w:rsidR="0021676D" w:rsidRDefault="00991FC3" w:rsidP="0021676D">
      <w:pPr>
        <w:pStyle w:val="HTMLPreformatted"/>
        <w:rPr>
          <w:rFonts w:ascii="Arial" w:hAnsi="Arial" w:cs="Arial"/>
          <w:color w:val="000000"/>
        </w:rPr>
      </w:pPr>
      <w:r>
        <w:rPr>
          <w:rFonts w:ascii="Arial" w:hAnsi="Arial" w:cs="Arial"/>
          <w:b/>
          <w:bCs/>
          <w:color w:val="000000"/>
        </w:rPr>
        <w:t xml:space="preserve">CVE-2022-38750: </w:t>
      </w:r>
      <w:r w:rsidR="0021676D">
        <w:rPr>
          <w:rFonts w:ascii="Arial" w:hAnsi="Arial" w:cs="Arial"/>
          <w:color w:val="000000"/>
        </w:rPr>
        <w:t xml:space="preserve">Using </w:t>
      </w:r>
      <w:proofErr w:type="spellStart"/>
      <w:r w:rsidR="0021676D">
        <w:rPr>
          <w:rFonts w:ascii="Arial" w:hAnsi="Arial" w:cs="Arial"/>
          <w:color w:val="000000"/>
        </w:rPr>
        <w:t>snakeYAML</w:t>
      </w:r>
      <w:proofErr w:type="spellEnd"/>
      <w:r w:rsidR="0021676D">
        <w:rPr>
          <w:rFonts w:ascii="Arial" w:hAnsi="Arial" w:cs="Arial"/>
          <w:color w:val="000000"/>
        </w:rPr>
        <w:t xml:space="preserve"> to parse untrusted YAML files may be vulnerable to </w:t>
      </w:r>
      <w:proofErr w:type="gramStart"/>
      <w:r w:rsidR="0021676D">
        <w:rPr>
          <w:rFonts w:ascii="Arial" w:hAnsi="Arial" w:cs="Arial"/>
          <w:color w:val="000000"/>
        </w:rPr>
        <w:t>Denial of Service</w:t>
      </w:r>
      <w:proofErr w:type="gramEnd"/>
      <w:r w:rsidR="0021676D">
        <w:rPr>
          <w:rFonts w:ascii="Arial" w:hAnsi="Arial" w:cs="Arial"/>
          <w:color w:val="000000"/>
        </w:rPr>
        <w:t xml:space="preserve"> attacks (DOS). If the parser is running on user supplied input, an attacker may supply content that causes the parser to crash by </w:t>
      </w:r>
      <w:proofErr w:type="spellStart"/>
      <w:r w:rsidR="0021676D">
        <w:rPr>
          <w:rFonts w:ascii="Arial" w:hAnsi="Arial" w:cs="Arial"/>
          <w:color w:val="000000"/>
        </w:rPr>
        <w:t>stackoverflow</w:t>
      </w:r>
      <w:proofErr w:type="spellEnd"/>
      <w:r w:rsidR="0021676D">
        <w:rPr>
          <w:rFonts w:ascii="Arial" w:hAnsi="Arial" w:cs="Arial"/>
          <w:color w:val="000000"/>
        </w:rPr>
        <w:t>.</w:t>
      </w:r>
      <w:r w:rsidR="0021676D">
        <w:rPr>
          <w:rFonts w:ascii="Arial" w:hAnsi="Arial" w:cs="Arial"/>
          <w:color w:val="000000"/>
        </w:rPr>
        <w:t xml:space="preserve"> (MEDIUM)</w:t>
      </w:r>
    </w:p>
    <w:p w14:paraId="0ED67B57" w14:textId="20A5B919" w:rsidR="00091F89" w:rsidRDefault="0021676D" w:rsidP="00091F89">
      <w:pPr>
        <w:pStyle w:val="HTMLPreformatted"/>
        <w:rPr>
          <w:rFonts w:ascii="Arial" w:hAnsi="Arial" w:cs="Arial"/>
          <w:color w:val="000000"/>
        </w:rPr>
      </w:pPr>
      <w:r>
        <w:rPr>
          <w:rFonts w:ascii="Arial" w:hAnsi="Arial" w:cs="Arial"/>
          <w:b/>
          <w:bCs/>
          <w:color w:val="000000"/>
        </w:rPr>
        <w:t xml:space="preserve">CVE-2022-38751: </w:t>
      </w:r>
      <w:r w:rsidR="00091F89">
        <w:rPr>
          <w:rFonts w:ascii="Arial" w:hAnsi="Arial" w:cs="Arial"/>
          <w:color w:val="000000"/>
        </w:rPr>
        <w:t xml:space="preserve">Using </w:t>
      </w:r>
      <w:proofErr w:type="spellStart"/>
      <w:r w:rsidR="00091F89">
        <w:rPr>
          <w:rFonts w:ascii="Arial" w:hAnsi="Arial" w:cs="Arial"/>
          <w:color w:val="000000"/>
        </w:rPr>
        <w:t>snakeYAML</w:t>
      </w:r>
      <w:proofErr w:type="spellEnd"/>
      <w:r w:rsidR="00091F89">
        <w:rPr>
          <w:rFonts w:ascii="Arial" w:hAnsi="Arial" w:cs="Arial"/>
          <w:color w:val="000000"/>
        </w:rPr>
        <w:t xml:space="preserve"> to parse untrusted YAML files may be vulnerable to </w:t>
      </w:r>
      <w:proofErr w:type="gramStart"/>
      <w:r w:rsidR="00091F89">
        <w:rPr>
          <w:rFonts w:ascii="Arial" w:hAnsi="Arial" w:cs="Arial"/>
          <w:color w:val="000000"/>
        </w:rPr>
        <w:t>Denial of Service</w:t>
      </w:r>
      <w:proofErr w:type="gramEnd"/>
      <w:r w:rsidR="00091F89">
        <w:rPr>
          <w:rFonts w:ascii="Arial" w:hAnsi="Arial" w:cs="Arial"/>
          <w:color w:val="000000"/>
        </w:rPr>
        <w:t xml:space="preserve"> attacks (DOS). If the parser is running on user supplied input, an attacker may supply content that causes the parser to crash by </w:t>
      </w:r>
      <w:proofErr w:type="spellStart"/>
      <w:r w:rsidR="00091F89">
        <w:rPr>
          <w:rFonts w:ascii="Arial" w:hAnsi="Arial" w:cs="Arial"/>
          <w:color w:val="000000"/>
        </w:rPr>
        <w:t>stackoverflow</w:t>
      </w:r>
      <w:proofErr w:type="spellEnd"/>
      <w:r w:rsidR="00091F89">
        <w:rPr>
          <w:rFonts w:ascii="Arial" w:hAnsi="Arial" w:cs="Arial"/>
          <w:color w:val="000000"/>
        </w:rPr>
        <w:t>.</w:t>
      </w:r>
      <w:r w:rsidR="00091F89">
        <w:rPr>
          <w:rFonts w:ascii="Arial" w:hAnsi="Arial" w:cs="Arial"/>
          <w:color w:val="000000"/>
        </w:rPr>
        <w:t xml:space="preserve"> (MEDIUM)</w:t>
      </w:r>
    </w:p>
    <w:p w14:paraId="765D13C0" w14:textId="1F4303CD" w:rsidR="00431BFA" w:rsidRDefault="00431BFA" w:rsidP="00431BFA">
      <w:pPr>
        <w:pStyle w:val="HTMLPreformatted"/>
        <w:rPr>
          <w:rFonts w:ascii="Arial" w:hAnsi="Arial" w:cs="Arial"/>
          <w:color w:val="000000"/>
        </w:rPr>
      </w:pPr>
      <w:r>
        <w:rPr>
          <w:rFonts w:ascii="Arial" w:hAnsi="Arial" w:cs="Arial"/>
          <w:b/>
          <w:bCs/>
          <w:color w:val="000000"/>
        </w:rPr>
        <w:t xml:space="preserve">CVE-2022-38752: </w:t>
      </w: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r>
        <w:rPr>
          <w:rFonts w:ascii="Arial" w:hAnsi="Arial" w:cs="Arial"/>
          <w:color w:val="000000"/>
        </w:rPr>
        <w:t xml:space="preserve"> (MEDIUM)</w:t>
      </w:r>
    </w:p>
    <w:p w14:paraId="2426A5BD" w14:textId="77777777" w:rsidR="008F6F25" w:rsidRDefault="00431BFA" w:rsidP="008F6F25">
      <w:pPr>
        <w:pStyle w:val="HTMLPreformatted"/>
        <w:rPr>
          <w:rFonts w:ascii="Arial" w:hAnsi="Arial" w:cs="Arial"/>
          <w:color w:val="000000"/>
        </w:rPr>
      </w:pPr>
      <w:r>
        <w:rPr>
          <w:rFonts w:ascii="Arial" w:hAnsi="Arial" w:cs="Arial"/>
          <w:b/>
          <w:bCs/>
          <w:color w:val="000000"/>
        </w:rPr>
        <w:t xml:space="preserve">CVE-2022-41854: </w:t>
      </w:r>
      <w:r w:rsidR="008F6F25">
        <w:rPr>
          <w:rFonts w:ascii="Arial" w:hAnsi="Arial" w:cs="Arial"/>
          <w:color w:val="000000"/>
        </w:rPr>
        <w:t xml:space="preserve">Those using </w:t>
      </w:r>
      <w:proofErr w:type="spellStart"/>
      <w:r w:rsidR="008F6F25">
        <w:rPr>
          <w:rFonts w:ascii="Arial" w:hAnsi="Arial" w:cs="Arial"/>
          <w:color w:val="000000"/>
        </w:rPr>
        <w:t>Snakeyaml</w:t>
      </w:r>
      <w:proofErr w:type="spellEnd"/>
      <w:r w:rsidR="008F6F25">
        <w:rPr>
          <w:rFonts w:ascii="Arial" w:hAnsi="Arial" w:cs="Arial"/>
          <w:color w:val="000000"/>
        </w:rPr>
        <w:t xml:space="preserve"> to parse untrusted YAML files may be vulnerable to </w:t>
      </w:r>
      <w:proofErr w:type="gramStart"/>
      <w:r w:rsidR="008F6F25">
        <w:rPr>
          <w:rFonts w:ascii="Arial" w:hAnsi="Arial" w:cs="Arial"/>
          <w:color w:val="000000"/>
        </w:rPr>
        <w:t>Denial of Service</w:t>
      </w:r>
      <w:proofErr w:type="gramEnd"/>
      <w:r w:rsidR="008F6F25">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sidR="008F6F25">
        <w:rPr>
          <w:rFonts w:ascii="Arial" w:hAnsi="Arial" w:cs="Arial"/>
          <w:color w:val="000000"/>
        </w:rPr>
        <w:t>denial of service</w:t>
      </w:r>
      <w:proofErr w:type="gramEnd"/>
      <w:r w:rsidR="008F6F25">
        <w:rPr>
          <w:rFonts w:ascii="Arial" w:hAnsi="Arial" w:cs="Arial"/>
          <w:color w:val="000000"/>
        </w:rPr>
        <w:t xml:space="preserve"> attack.</w:t>
      </w:r>
    </w:p>
    <w:p w14:paraId="5B6EF158" w14:textId="357AB720" w:rsidR="008F6F25" w:rsidRDefault="008F6F25" w:rsidP="00431BFA">
      <w:pPr>
        <w:pStyle w:val="HTMLPreformatted"/>
        <w:rPr>
          <w:rFonts w:ascii="Arial" w:hAnsi="Arial" w:cs="Arial"/>
          <w:color w:val="000000"/>
        </w:rPr>
      </w:pPr>
      <w:r>
        <w:rPr>
          <w:rFonts w:ascii="Arial" w:hAnsi="Arial" w:cs="Arial"/>
          <w:color w:val="000000"/>
        </w:rPr>
        <w:t>(MEDIUM)</w:t>
      </w:r>
    </w:p>
    <w:p w14:paraId="2D15D6F1" w14:textId="433A5FC3" w:rsidR="008F6F25" w:rsidRDefault="00504DA0" w:rsidP="00431BFA">
      <w:pPr>
        <w:pStyle w:val="HTMLPreformatted"/>
        <w:rPr>
          <w:rFonts w:ascii="Arial" w:hAnsi="Arial" w:cs="Arial"/>
          <w:b/>
          <w:bCs/>
          <w:color w:val="000000"/>
        </w:rPr>
      </w:pPr>
      <w:r>
        <w:rPr>
          <w:rFonts w:ascii="Arial" w:hAnsi="Arial" w:cs="Arial"/>
          <w:b/>
          <w:bCs/>
          <w:color w:val="000000"/>
        </w:rPr>
        <w:t>Jackson-databind-2.10.2.jar</w:t>
      </w:r>
    </w:p>
    <w:p w14:paraId="77ECC669" w14:textId="4C97367B" w:rsidR="00914C57" w:rsidRDefault="00505C0E" w:rsidP="00914C57">
      <w:pPr>
        <w:pStyle w:val="HTMLPreformatted"/>
        <w:rPr>
          <w:rFonts w:ascii="Arial" w:hAnsi="Arial" w:cs="Arial"/>
          <w:color w:val="000000"/>
        </w:rPr>
      </w:pPr>
      <w:r>
        <w:rPr>
          <w:rFonts w:ascii="Arial" w:hAnsi="Arial" w:cs="Arial"/>
          <w:b/>
          <w:bCs/>
          <w:color w:val="000000"/>
        </w:rPr>
        <w:t xml:space="preserve">CVE-2020-25649: </w:t>
      </w:r>
      <w:r w:rsidR="00914C57">
        <w:rPr>
          <w:rFonts w:ascii="Arial" w:hAnsi="Arial" w:cs="Arial"/>
          <w:color w:val="000000"/>
        </w:rPr>
        <w:t xml:space="preserve">A flaw was found in </w:t>
      </w:r>
      <w:proofErr w:type="spellStart"/>
      <w:r w:rsidR="00914C57">
        <w:rPr>
          <w:rFonts w:ascii="Arial" w:hAnsi="Arial" w:cs="Arial"/>
          <w:color w:val="000000"/>
        </w:rPr>
        <w:t>FasterXML</w:t>
      </w:r>
      <w:proofErr w:type="spellEnd"/>
      <w:r w:rsidR="00914C57">
        <w:rPr>
          <w:rFonts w:ascii="Arial" w:hAnsi="Arial" w:cs="Arial"/>
          <w:color w:val="000000"/>
        </w:rPr>
        <w:t xml:space="preserve"> Jackson </w:t>
      </w:r>
      <w:proofErr w:type="spellStart"/>
      <w:r w:rsidR="00914C57">
        <w:rPr>
          <w:rFonts w:ascii="Arial" w:hAnsi="Arial" w:cs="Arial"/>
          <w:color w:val="000000"/>
        </w:rPr>
        <w:t>Databind</w:t>
      </w:r>
      <w:proofErr w:type="spellEnd"/>
      <w:r w:rsidR="00914C57">
        <w:rPr>
          <w:rFonts w:ascii="Arial" w:hAnsi="Arial" w:cs="Arial"/>
          <w:color w:val="000000"/>
        </w:rPr>
        <w:t>, where it did not have entity expansion secured properly. This flaw allows vulnerability to XML external entity (XXE) attacks. The highest threat from this vulnerability is data integrity.</w:t>
      </w:r>
      <w:r w:rsidR="00914C57">
        <w:rPr>
          <w:rFonts w:ascii="Arial" w:hAnsi="Arial" w:cs="Arial"/>
          <w:color w:val="000000"/>
        </w:rPr>
        <w:t xml:space="preserve"> </w:t>
      </w:r>
      <w:r w:rsidR="00914C57" w:rsidRPr="00A17EA6">
        <w:rPr>
          <w:rFonts w:ascii="Arial" w:hAnsi="Arial" w:cs="Arial"/>
          <w:color w:val="000000"/>
        </w:rPr>
        <w:t>(HIGH)</w:t>
      </w:r>
    </w:p>
    <w:p w14:paraId="59141351" w14:textId="6740A0CB" w:rsidR="006F13B6" w:rsidRDefault="00914C57" w:rsidP="006F13B6">
      <w:pPr>
        <w:pStyle w:val="HTMLPreformatted"/>
        <w:rPr>
          <w:rFonts w:ascii="Arial" w:hAnsi="Arial" w:cs="Arial"/>
          <w:color w:val="000000"/>
        </w:rPr>
      </w:pPr>
      <w:r>
        <w:rPr>
          <w:rFonts w:ascii="Arial" w:hAnsi="Arial" w:cs="Arial"/>
          <w:b/>
          <w:bCs/>
          <w:color w:val="000000"/>
        </w:rPr>
        <w:t xml:space="preserve">CVE-2020-36518: </w:t>
      </w:r>
      <w:proofErr w:type="spellStart"/>
      <w:r w:rsidR="006F13B6">
        <w:rPr>
          <w:rFonts w:ascii="Arial" w:hAnsi="Arial" w:cs="Arial"/>
          <w:color w:val="000000"/>
        </w:rPr>
        <w:t>jackson-databind</w:t>
      </w:r>
      <w:proofErr w:type="spellEnd"/>
      <w:r w:rsidR="006F13B6">
        <w:rPr>
          <w:rFonts w:ascii="Arial" w:hAnsi="Arial" w:cs="Arial"/>
          <w:color w:val="000000"/>
        </w:rPr>
        <w:t xml:space="preserve"> before 2.13.0 allows a Java </w:t>
      </w:r>
      <w:proofErr w:type="spellStart"/>
      <w:r w:rsidR="006F13B6">
        <w:rPr>
          <w:rFonts w:ascii="Arial" w:hAnsi="Arial" w:cs="Arial"/>
          <w:color w:val="000000"/>
        </w:rPr>
        <w:t>StackOverflow</w:t>
      </w:r>
      <w:proofErr w:type="spellEnd"/>
      <w:r w:rsidR="006F13B6">
        <w:rPr>
          <w:rFonts w:ascii="Arial" w:hAnsi="Arial" w:cs="Arial"/>
          <w:color w:val="000000"/>
        </w:rPr>
        <w:t xml:space="preserve"> exception and denial of service via a large depth of nested objects.</w:t>
      </w:r>
      <w:r w:rsidR="006F13B6">
        <w:rPr>
          <w:rFonts w:ascii="Arial" w:hAnsi="Arial" w:cs="Arial"/>
          <w:color w:val="000000"/>
        </w:rPr>
        <w:t xml:space="preserve"> </w:t>
      </w:r>
      <w:r w:rsidR="006F13B6" w:rsidRPr="00A17EA6">
        <w:rPr>
          <w:rFonts w:ascii="Arial" w:hAnsi="Arial" w:cs="Arial"/>
          <w:color w:val="000000"/>
        </w:rPr>
        <w:t>(HIGH)</w:t>
      </w:r>
    </w:p>
    <w:p w14:paraId="1836D71B" w14:textId="577B314F" w:rsidR="00363D23" w:rsidRDefault="006F13B6" w:rsidP="00363D23">
      <w:pPr>
        <w:pStyle w:val="HTMLPreformatted"/>
        <w:rPr>
          <w:rFonts w:ascii="Arial" w:hAnsi="Arial" w:cs="Arial"/>
          <w:b/>
          <w:bCs/>
          <w:color w:val="000000"/>
        </w:rPr>
      </w:pPr>
      <w:r>
        <w:rPr>
          <w:rFonts w:ascii="Arial" w:hAnsi="Arial" w:cs="Arial"/>
          <w:b/>
          <w:bCs/>
          <w:color w:val="000000"/>
        </w:rPr>
        <w:t xml:space="preserve">CVE-2021-46877: </w:t>
      </w:r>
      <w:proofErr w:type="spellStart"/>
      <w:r w:rsidR="00363D23">
        <w:rPr>
          <w:rFonts w:ascii="Arial" w:hAnsi="Arial" w:cs="Arial"/>
          <w:color w:val="000000"/>
        </w:rPr>
        <w:t>jackson-databind</w:t>
      </w:r>
      <w:proofErr w:type="spellEnd"/>
      <w:r w:rsidR="00363D23">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sidR="00363D23">
        <w:rPr>
          <w:rFonts w:ascii="Arial" w:hAnsi="Arial" w:cs="Arial"/>
          <w:color w:val="000000"/>
        </w:rPr>
        <w:t>JsonNode</w:t>
      </w:r>
      <w:proofErr w:type="spellEnd"/>
      <w:r w:rsidR="00363D23">
        <w:rPr>
          <w:rFonts w:ascii="Arial" w:hAnsi="Arial" w:cs="Arial"/>
          <w:color w:val="000000"/>
        </w:rPr>
        <w:t xml:space="preserve"> JDK serialization.</w:t>
      </w:r>
      <w:r w:rsidR="00363D23">
        <w:rPr>
          <w:rFonts w:ascii="Arial" w:hAnsi="Arial" w:cs="Arial"/>
          <w:color w:val="000000"/>
        </w:rPr>
        <w:t xml:space="preserve"> </w:t>
      </w:r>
      <w:r w:rsidR="00363D23" w:rsidRPr="00A17EA6">
        <w:rPr>
          <w:rFonts w:ascii="Arial" w:hAnsi="Arial" w:cs="Arial"/>
          <w:color w:val="000000"/>
        </w:rPr>
        <w:t>(HIGH)</w:t>
      </w:r>
    </w:p>
    <w:p w14:paraId="54AB0ABB" w14:textId="4CAD08F0" w:rsidR="00363D23" w:rsidRDefault="00363D23" w:rsidP="00363D23">
      <w:pPr>
        <w:pStyle w:val="HTMLPreformatted"/>
        <w:rPr>
          <w:rFonts w:ascii="Arial" w:hAnsi="Arial" w:cs="Arial"/>
          <w:b/>
          <w:bCs/>
          <w:color w:val="000000"/>
        </w:rPr>
      </w:pPr>
      <w:r>
        <w:rPr>
          <w:rFonts w:ascii="Arial" w:hAnsi="Arial" w:cs="Arial"/>
          <w:b/>
          <w:bCs/>
          <w:color w:val="000000"/>
        </w:rPr>
        <w:t xml:space="preserve">CVE-2022-42003: </w:t>
      </w: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2.14.0-rc1,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 Additional fix version in 2.13.4.1 and 2.12.17.1</w:t>
      </w:r>
      <w:r>
        <w:rPr>
          <w:rFonts w:ascii="Arial" w:hAnsi="Arial" w:cs="Arial"/>
          <w:color w:val="000000"/>
        </w:rPr>
        <w:t xml:space="preserve"> </w:t>
      </w:r>
      <w:r w:rsidRPr="00A17EA6">
        <w:rPr>
          <w:rFonts w:ascii="Arial" w:hAnsi="Arial" w:cs="Arial"/>
          <w:color w:val="000000"/>
        </w:rPr>
        <w:t>(HIGH)</w:t>
      </w:r>
    </w:p>
    <w:p w14:paraId="5D674D7B" w14:textId="7AB74FB1" w:rsidR="00971EB8" w:rsidRDefault="00971EB8" w:rsidP="00971EB8">
      <w:pPr>
        <w:pStyle w:val="HTMLPreformatted"/>
        <w:rPr>
          <w:rFonts w:ascii="Arial" w:hAnsi="Arial" w:cs="Arial"/>
          <w:color w:val="000000"/>
        </w:rPr>
      </w:pPr>
      <w:r>
        <w:rPr>
          <w:rFonts w:ascii="Arial" w:hAnsi="Arial" w:cs="Arial"/>
          <w:b/>
          <w:bCs/>
          <w:color w:val="000000"/>
        </w:rPr>
        <w:lastRenderedPageBreak/>
        <w:t>CVE-2022-42004:</w:t>
      </w:r>
      <w:r w:rsidRPr="00971EB8">
        <w:rPr>
          <w:rFonts w:ascii="Arial" w:hAnsi="Arial" w:cs="Arial"/>
          <w:color w:val="000000"/>
        </w:rPr>
        <w:t xml:space="preserve"> </w:t>
      </w: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r>
        <w:rPr>
          <w:rFonts w:ascii="Arial" w:hAnsi="Arial" w:cs="Arial"/>
          <w:color w:val="000000"/>
        </w:rPr>
        <w:t xml:space="preserve"> (HIGH)</w:t>
      </w:r>
    </w:p>
    <w:p w14:paraId="7288F27F" w14:textId="6CFEC2D4" w:rsidR="004F7E27" w:rsidRDefault="00971EB8" w:rsidP="004F7E27">
      <w:pPr>
        <w:pStyle w:val="HTMLPreformatted"/>
        <w:rPr>
          <w:rFonts w:ascii="Arial" w:hAnsi="Arial" w:cs="Arial"/>
          <w:color w:val="000000"/>
        </w:rPr>
      </w:pPr>
      <w:r>
        <w:rPr>
          <w:rFonts w:ascii="Arial" w:hAnsi="Arial" w:cs="Arial"/>
          <w:b/>
          <w:bCs/>
          <w:color w:val="000000"/>
        </w:rPr>
        <w:t xml:space="preserve">CVE-2023-35116: </w:t>
      </w:r>
      <w:r w:rsidR="004F7E27">
        <w:rPr>
          <w:rFonts w:ascii="Arial" w:hAnsi="Arial" w:cs="Arial"/>
          <w:color w:val="000000"/>
        </w:rPr>
        <w:t xml:space="preserve">** DISPUTED ** </w:t>
      </w:r>
      <w:proofErr w:type="spellStart"/>
      <w:r w:rsidR="004F7E27">
        <w:rPr>
          <w:rFonts w:ascii="Arial" w:hAnsi="Arial" w:cs="Arial"/>
          <w:color w:val="000000"/>
        </w:rPr>
        <w:t>jackson-databind</w:t>
      </w:r>
      <w:proofErr w:type="spellEnd"/>
      <w:r w:rsidR="004F7E27">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r w:rsidR="004F7E27">
        <w:rPr>
          <w:rFonts w:ascii="Arial" w:hAnsi="Arial" w:cs="Arial"/>
          <w:color w:val="000000"/>
        </w:rPr>
        <w:t xml:space="preserve"> (MEDIUM)</w:t>
      </w:r>
    </w:p>
    <w:p w14:paraId="02144FEE" w14:textId="788FA8F7" w:rsidR="004F7E27" w:rsidRDefault="00F47C1C" w:rsidP="004F7E27">
      <w:pPr>
        <w:pStyle w:val="HTMLPreformatted"/>
        <w:rPr>
          <w:rFonts w:ascii="Arial" w:hAnsi="Arial" w:cs="Arial"/>
          <w:b/>
          <w:bCs/>
          <w:color w:val="000000"/>
        </w:rPr>
      </w:pPr>
      <w:r>
        <w:rPr>
          <w:rFonts w:ascii="Arial" w:hAnsi="Arial" w:cs="Arial"/>
          <w:b/>
          <w:bCs/>
          <w:color w:val="000000"/>
        </w:rPr>
        <w:t>tomcat</w:t>
      </w:r>
      <w:r w:rsidR="004F7E27">
        <w:rPr>
          <w:rFonts w:ascii="Arial" w:hAnsi="Arial" w:cs="Arial"/>
          <w:b/>
          <w:bCs/>
          <w:color w:val="000000"/>
        </w:rPr>
        <w:t>-embed</w:t>
      </w:r>
      <w:r>
        <w:rPr>
          <w:rFonts w:ascii="Arial" w:hAnsi="Arial" w:cs="Arial"/>
          <w:b/>
          <w:bCs/>
          <w:color w:val="000000"/>
        </w:rPr>
        <w:t>-core-9.0.30.jar</w:t>
      </w:r>
    </w:p>
    <w:p w14:paraId="14B0BD14" w14:textId="513D66B6" w:rsidR="008471A5" w:rsidRDefault="00F47C1C" w:rsidP="008471A5">
      <w:pPr>
        <w:pStyle w:val="HTMLPreformatted"/>
        <w:rPr>
          <w:rFonts w:ascii="Arial" w:hAnsi="Arial" w:cs="Arial"/>
          <w:color w:val="000000"/>
        </w:rPr>
      </w:pPr>
      <w:r>
        <w:rPr>
          <w:rFonts w:ascii="Arial" w:hAnsi="Arial" w:cs="Arial"/>
          <w:b/>
          <w:bCs/>
          <w:color w:val="000000"/>
        </w:rPr>
        <w:t>CVE-2019-17569:</w:t>
      </w:r>
      <w:r w:rsidR="008471A5" w:rsidRPr="008471A5">
        <w:rPr>
          <w:rFonts w:ascii="Arial" w:hAnsi="Arial" w:cs="Arial"/>
          <w:color w:val="000000"/>
        </w:rPr>
        <w:t xml:space="preserve"> </w:t>
      </w:r>
      <w:r w:rsidR="008471A5">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r w:rsidR="008471A5">
        <w:rPr>
          <w:rFonts w:ascii="Arial" w:hAnsi="Arial" w:cs="Arial"/>
          <w:color w:val="000000"/>
        </w:rPr>
        <w:t xml:space="preserve"> (MEDIUM)</w:t>
      </w:r>
    </w:p>
    <w:p w14:paraId="48F237D4" w14:textId="1E3E7FE8" w:rsidR="0073166F" w:rsidRDefault="008471A5" w:rsidP="0073166F">
      <w:pPr>
        <w:pStyle w:val="HTMLPreformatted"/>
        <w:rPr>
          <w:rFonts w:ascii="Arial" w:hAnsi="Arial" w:cs="Arial"/>
          <w:color w:val="000000"/>
        </w:rPr>
      </w:pPr>
      <w:r>
        <w:rPr>
          <w:rFonts w:ascii="Arial" w:hAnsi="Arial" w:cs="Arial"/>
          <w:b/>
          <w:bCs/>
          <w:color w:val="000000"/>
        </w:rPr>
        <w:t xml:space="preserve">CVE-2020-11996: </w:t>
      </w:r>
      <w:r w:rsidR="0073166F">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sidR="0073166F">
        <w:rPr>
          <w:rFonts w:ascii="Arial" w:hAnsi="Arial" w:cs="Arial"/>
          <w:color w:val="000000"/>
        </w:rPr>
        <w:t>a sufficient number</w:t>
      </w:r>
      <w:proofErr w:type="gramEnd"/>
      <w:r w:rsidR="0073166F">
        <w:rPr>
          <w:rFonts w:ascii="Arial" w:hAnsi="Arial" w:cs="Arial"/>
          <w:color w:val="000000"/>
        </w:rPr>
        <w:t xml:space="preserve"> of such requests were made on concurrent HTTP/2 connections, the server could become unresponsive.</w:t>
      </w:r>
      <w:r w:rsidR="0073166F">
        <w:rPr>
          <w:rFonts w:ascii="Arial" w:hAnsi="Arial" w:cs="Arial"/>
          <w:color w:val="000000"/>
        </w:rPr>
        <w:t xml:space="preserve"> (HIGH)</w:t>
      </w:r>
    </w:p>
    <w:p w14:paraId="54C87032" w14:textId="4340D30E" w:rsidR="0073166F" w:rsidRDefault="0073166F" w:rsidP="0073166F">
      <w:pPr>
        <w:pStyle w:val="HTMLPreformatted"/>
        <w:rPr>
          <w:rFonts w:ascii="Arial" w:hAnsi="Arial" w:cs="Arial"/>
          <w:color w:val="000000"/>
        </w:rPr>
      </w:pPr>
      <w:r>
        <w:rPr>
          <w:rFonts w:ascii="Arial" w:hAnsi="Arial" w:cs="Arial"/>
          <w:b/>
          <w:bCs/>
          <w:color w:val="000000"/>
        </w:rPr>
        <w:t xml:space="preserve">CVE-2020-13934: </w:t>
      </w: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r>
        <w:rPr>
          <w:rFonts w:ascii="Arial" w:hAnsi="Arial" w:cs="Arial"/>
          <w:color w:val="000000"/>
        </w:rPr>
        <w:t xml:space="preserve"> (HIGH)</w:t>
      </w:r>
    </w:p>
    <w:p w14:paraId="38368771" w14:textId="1CAF4D6A" w:rsidR="005C75A6" w:rsidRDefault="0073166F" w:rsidP="005C75A6">
      <w:pPr>
        <w:pStyle w:val="HTMLPreformatted"/>
        <w:rPr>
          <w:rFonts w:ascii="Arial" w:hAnsi="Arial" w:cs="Arial"/>
          <w:color w:val="000000"/>
        </w:rPr>
      </w:pPr>
      <w:r>
        <w:rPr>
          <w:rFonts w:ascii="Arial" w:hAnsi="Arial" w:cs="Arial"/>
          <w:b/>
          <w:bCs/>
          <w:color w:val="000000"/>
        </w:rPr>
        <w:t xml:space="preserve">CVE-2020-13935: </w:t>
      </w:r>
      <w:r w:rsidR="005C75A6">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r w:rsidR="005C75A6">
        <w:rPr>
          <w:rFonts w:ascii="Arial" w:hAnsi="Arial" w:cs="Arial"/>
          <w:color w:val="000000"/>
        </w:rPr>
        <w:t xml:space="preserve"> (HIGH)</w:t>
      </w:r>
    </w:p>
    <w:p w14:paraId="052124D5" w14:textId="5DF3D954" w:rsidR="005C75A6" w:rsidRDefault="005C75A6" w:rsidP="005C75A6">
      <w:pPr>
        <w:pStyle w:val="HTMLPreformatted"/>
        <w:rPr>
          <w:rFonts w:ascii="Arial" w:hAnsi="Arial" w:cs="Arial"/>
          <w:color w:val="000000"/>
        </w:rPr>
      </w:pPr>
      <w:r>
        <w:rPr>
          <w:rFonts w:ascii="Arial" w:hAnsi="Arial" w:cs="Arial"/>
          <w:b/>
          <w:bCs/>
          <w:color w:val="000000"/>
        </w:rPr>
        <w:t xml:space="preserve">CVE-2020-13943: </w:t>
      </w: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w:t>
      </w:r>
      <w:r>
        <w:rPr>
          <w:rFonts w:ascii="Arial" w:hAnsi="Arial" w:cs="Arial"/>
          <w:color w:val="000000"/>
        </w:rPr>
        <w:t xml:space="preserve"> (MEDIUM)</w:t>
      </w:r>
    </w:p>
    <w:p w14:paraId="119ED72D" w14:textId="3850EEE6" w:rsidR="000154DB" w:rsidRDefault="000154DB" w:rsidP="000154DB">
      <w:pPr>
        <w:pStyle w:val="HTMLPreformatted"/>
        <w:rPr>
          <w:rFonts w:ascii="Arial" w:hAnsi="Arial" w:cs="Arial"/>
          <w:color w:val="000000"/>
        </w:rPr>
      </w:pPr>
      <w:r>
        <w:rPr>
          <w:rFonts w:ascii="Arial" w:hAnsi="Arial" w:cs="Arial"/>
          <w:b/>
          <w:bCs/>
          <w:color w:val="000000"/>
        </w:rPr>
        <w:t xml:space="preserve">CVE-2020-17527: </w:t>
      </w: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r>
        <w:rPr>
          <w:rFonts w:ascii="Arial" w:hAnsi="Arial" w:cs="Arial"/>
          <w:color w:val="000000"/>
        </w:rPr>
        <w:t xml:space="preserve"> (HIGH)</w:t>
      </w:r>
    </w:p>
    <w:p w14:paraId="76FD8871" w14:textId="45E2CDB8" w:rsidR="00726798" w:rsidRDefault="000154DB" w:rsidP="00726798">
      <w:pPr>
        <w:pStyle w:val="HTMLPreformatted"/>
        <w:rPr>
          <w:rFonts w:ascii="Arial" w:hAnsi="Arial" w:cs="Arial"/>
          <w:color w:val="000000"/>
        </w:rPr>
      </w:pPr>
      <w:r>
        <w:rPr>
          <w:rFonts w:ascii="Arial" w:hAnsi="Arial" w:cs="Arial"/>
          <w:b/>
          <w:bCs/>
          <w:color w:val="000000"/>
        </w:rPr>
        <w:t xml:space="preserve">CVE-2020-1935: </w:t>
      </w:r>
      <w:r w:rsidR="00726798">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w:t>
      </w:r>
      <w:r w:rsidR="00726798">
        <w:rPr>
          <w:rFonts w:ascii="Arial" w:hAnsi="Arial" w:cs="Arial"/>
          <w:color w:val="000000"/>
        </w:rPr>
        <w:t xml:space="preserve"> (MEDIUM)</w:t>
      </w:r>
    </w:p>
    <w:p w14:paraId="633A422F" w14:textId="2D86791C" w:rsidR="00917140" w:rsidRDefault="00726798" w:rsidP="00917140">
      <w:pPr>
        <w:pStyle w:val="HTMLPreformatted"/>
        <w:rPr>
          <w:rFonts w:ascii="Arial" w:hAnsi="Arial" w:cs="Arial"/>
          <w:color w:val="000000"/>
        </w:rPr>
      </w:pPr>
      <w:r>
        <w:rPr>
          <w:rFonts w:ascii="Arial" w:hAnsi="Arial" w:cs="Arial"/>
          <w:b/>
          <w:bCs/>
          <w:color w:val="000000"/>
        </w:rPr>
        <w:t xml:space="preserve">CVE-2020-1938: </w:t>
      </w:r>
      <w:r w:rsidR="00917140">
        <w:rPr>
          <w:rFonts w:ascii="Arial" w:hAnsi="Arial" w:cs="Arial"/>
          <w:color w:val="000000"/>
        </w:rPr>
        <w:t xml:space="preserve">When using the Apache </w:t>
      </w:r>
      <w:proofErr w:type="spellStart"/>
      <w:r w:rsidR="00917140">
        <w:rPr>
          <w:rFonts w:ascii="Arial" w:hAnsi="Arial" w:cs="Arial"/>
          <w:color w:val="000000"/>
        </w:rPr>
        <w:t>JServ</w:t>
      </w:r>
      <w:proofErr w:type="spellEnd"/>
      <w:r w:rsidR="00917140">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917140">
        <w:rPr>
          <w:rFonts w:ascii="Arial" w:hAnsi="Arial" w:cs="Arial"/>
          <w:color w:val="000000"/>
        </w:rPr>
        <w:t>defence</w:t>
      </w:r>
      <w:proofErr w:type="spellEnd"/>
      <w:r w:rsidR="00917140">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sidR="00917140">
        <w:rPr>
          <w:rFonts w:ascii="Arial" w:hAnsi="Arial" w:cs="Arial"/>
          <w:color w:val="000000"/>
        </w:rPr>
        <w:t>A number of</w:t>
      </w:r>
      <w:proofErr w:type="gramEnd"/>
      <w:r w:rsidR="00917140">
        <w:rPr>
          <w:rFonts w:ascii="Arial" w:hAnsi="Arial" w:cs="Arial"/>
          <w:color w:val="000000"/>
        </w:rPr>
        <w:t xml:space="preserve"> changes were made to the default AJP Connector configuration in 9.0.31 to harden the default configuration. It is likely that </w:t>
      </w:r>
      <w:r w:rsidR="00917140">
        <w:rPr>
          <w:rFonts w:ascii="Arial" w:hAnsi="Arial" w:cs="Arial"/>
          <w:color w:val="000000"/>
        </w:rPr>
        <w:lastRenderedPageBreak/>
        <w:t>users upgrading to 9.0.31, 8.5.51 or 7.0.100 or later will need to make small changes to their configurations.</w:t>
      </w:r>
      <w:r w:rsidR="00917140">
        <w:rPr>
          <w:rFonts w:ascii="Arial" w:hAnsi="Arial" w:cs="Arial"/>
          <w:color w:val="000000"/>
        </w:rPr>
        <w:t xml:space="preserve"> (CRITICAL)</w:t>
      </w:r>
    </w:p>
    <w:p w14:paraId="0F6C6807" w14:textId="77B12F70" w:rsidR="008B35D6" w:rsidRDefault="008F1DE0" w:rsidP="008B35D6">
      <w:pPr>
        <w:pStyle w:val="HTMLPreformatted"/>
        <w:rPr>
          <w:rFonts w:ascii="Arial" w:hAnsi="Arial" w:cs="Arial"/>
          <w:color w:val="000000"/>
        </w:rPr>
      </w:pPr>
      <w:r>
        <w:rPr>
          <w:rFonts w:ascii="Arial" w:hAnsi="Arial" w:cs="Arial"/>
          <w:b/>
          <w:bCs/>
          <w:color w:val="000000"/>
        </w:rPr>
        <w:t xml:space="preserve">CVE-2020-8022: </w:t>
      </w:r>
      <w:r w:rsidR="008B35D6">
        <w:rPr>
          <w:rFonts w:ascii="Arial" w:hAnsi="Arial" w:cs="Arial"/>
          <w:color w:val="000000"/>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r w:rsidR="008B35D6">
        <w:rPr>
          <w:rFonts w:ascii="Arial" w:hAnsi="Arial" w:cs="Arial"/>
          <w:color w:val="000000"/>
        </w:rPr>
        <w:t xml:space="preserve"> (HIGH)</w:t>
      </w:r>
    </w:p>
    <w:p w14:paraId="0DB898D8" w14:textId="2F159FC2" w:rsidR="00F33DB8" w:rsidRDefault="008B35D6" w:rsidP="00F33DB8">
      <w:pPr>
        <w:pStyle w:val="HTMLPreformatted"/>
        <w:rPr>
          <w:rFonts w:ascii="Arial" w:hAnsi="Arial" w:cs="Arial"/>
          <w:color w:val="000000"/>
        </w:rPr>
      </w:pPr>
      <w:r>
        <w:rPr>
          <w:rFonts w:ascii="Arial" w:hAnsi="Arial" w:cs="Arial"/>
          <w:b/>
          <w:bCs/>
          <w:color w:val="000000"/>
        </w:rPr>
        <w:t xml:space="preserve">CVE-2020-9484: </w:t>
      </w:r>
      <w:r w:rsidR="00F33DB8">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sidR="00F33DB8">
        <w:rPr>
          <w:rFonts w:ascii="Arial" w:hAnsi="Arial" w:cs="Arial"/>
          <w:color w:val="000000"/>
        </w:rPr>
        <w:t>PersistenceManager</w:t>
      </w:r>
      <w:proofErr w:type="spellEnd"/>
      <w:r w:rsidR="00F33DB8">
        <w:rPr>
          <w:rFonts w:ascii="Arial" w:hAnsi="Arial" w:cs="Arial"/>
          <w:color w:val="000000"/>
        </w:rPr>
        <w:t xml:space="preserve"> with a </w:t>
      </w:r>
      <w:proofErr w:type="spellStart"/>
      <w:r w:rsidR="00F33DB8">
        <w:rPr>
          <w:rFonts w:ascii="Arial" w:hAnsi="Arial" w:cs="Arial"/>
          <w:color w:val="000000"/>
        </w:rPr>
        <w:t>FileStore</w:t>
      </w:r>
      <w:proofErr w:type="spellEnd"/>
      <w:r w:rsidR="00F33DB8">
        <w:rPr>
          <w:rFonts w:ascii="Arial" w:hAnsi="Arial" w:cs="Arial"/>
          <w:color w:val="000000"/>
        </w:rPr>
        <w:t xml:space="preserve">; and c) the </w:t>
      </w:r>
      <w:proofErr w:type="spellStart"/>
      <w:r w:rsidR="00F33DB8">
        <w:rPr>
          <w:rFonts w:ascii="Arial" w:hAnsi="Arial" w:cs="Arial"/>
          <w:color w:val="000000"/>
        </w:rPr>
        <w:t>PersistenceManager</w:t>
      </w:r>
      <w:proofErr w:type="spellEnd"/>
      <w:r w:rsidR="00F33DB8">
        <w:rPr>
          <w:rFonts w:ascii="Arial" w:hAnsi="Arial" w:cs="Arial"/>
          <w:color w:val="000000"/>
        </w:rPr>
        <w:t xml:space="preserve"> is configured with </w:t>
      </w:r>
      <w:proofErr w:type="spellStart"/>
      <w:r w:rsidR="00F33DB8">
        <w:rPr>
          <w:rFonts w:ascii="Arial" w:hAnsi="Arial" w:cs="Arial"/>
          <w:color w:val="000000"/>
        </w:rPr>
        <w:t>sessionAttributeValueClassNameFilter</w:t>
      </w:r>
      <w:proofErr w:type="spellEnd"/>
      <w:r w:rsidR="00F33DB8">
        <w:rPr>
          <w:rFonts w:ascii="Arial" w:hAnsi="Arial" w:cs="Arial"/>
          <w:color w:val="000000"/>
        </w:rPr>
        <w:t xml:space="preserve">="null" (the default unless a </w:t>
      </w:r>
      <w:proofErr w:type="spellStart"/>
      <w:r w:rsidR="00F33DB8">
        <w:rPr>
          <w:rFonts w:ascii="Arial" w:hAnsi="Arial" w:cs="Arial"/>
          <w:color w:val="000000"/>
        </w:rPr>
        <w:t>SecurityManager</w:t>
      </w:r>
      <w:proofErr w:type="spellEnd"/>
      <w:r w:rsidR="00F33DB8">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sidR="00F33DB8">
        <w:rPr>
          <w:rFonts w:ascii="Arial" w:hAnsi="Arial" w:cs="Arial"/>
          <w:color w:val="000000"/>
        </w:rPr>
        <w:t>FileStore</w:t>
      </w:r>
      <w:proofErr w:type="spellEnd"/>
      <w:r w:rsidR="00F33DB8">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r w:rsidR="00F33DB8">
        <w:rPr>
          <w:rFonts w:ascii="Arial" w:hAnsi="Arial" w:cs="Arial"/>
          <w:color w:val="000000"/>
        </w:rPr>
        <w:t xml:space="preserve"> (HIGH)</w:t>
      </w:r>
    </w:p>
    <w:p w14:paraId="12F78519" w14:textId="1F8E0CF2" w:rsidR="00F33DB8" w:rsidRDefault="00F33DB8" w:rsidP="00F33DB8">
      <w:pPr>
        <w:pStyle w:val="HTMLPreformatted"/>
        <w:rPr>
          <w:rFonts w:ascii="Arial" w:hAnsi="Arial" w:cs="Arial"/>
          <w:color w:val="000000"/>
        </w:rPr>
      </w:pPr>
      <w:r>
        <w:rPr>
          <w:rFonts w:ascii="Arial" w:hAnsi="Arial" w:cs="Arial"/>
          <w:b/>
          <w:bCs/>
          <w:color w:val="000000"/>
        </w:rPr>
        <w:t xml:space="preserve">CVE-2021-24122: </w:t>
      </w: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r>
        <w:rPr>
          <w:rFonts w:ascii="Arial" w:hAnsi="Arial" w:cs="Arial"/>
          <w:color w:val="000000"/>
        </w:rPr>
        <w:t xml:space="preserve"> (MEDIUM)</w:t>
      </w:r>
    </w:p>
    <w:p w14:paraId="2CED2D59" w14:textId="64E04866" w:rsidR="005D2BDE" w:rsidRDefault="00F33DB8" w:rsidP="005D2BDE">
      <w:pPr>
        <w:pStyle w:val="HTMLPreformatted"/>
        <w:rPr>
          <w:rFonts w:ascii="Arial" w:hAnsi="Arial" w:cs="Arial"/>
          <w:color w:val="000000"/>
        </w:rPr>
      </w:pPr>
      <w:r>
        <w:rPr>
          <w:rFonts w:ascii="Arial" w:hAnsi="Arial" w:cs="Arial"/>
          <w:b/>
          <w:bCs/>
          <w:color w:val="000000"/>
        </w:rPr>
        <w:t xml:space="preserve">CVE-2021-25122: </w:t>
      </w:r>
      <w:r w:rsidR="005D2BDE">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r w:rsidR="005D2BDE">
        <w:rPr>
          <w:rFonts w:ascii="Arial" w:hAnsi="Arial" w:cs="Arial"/>
          <w:color w:val="000000"/>
        </w:rPr>
        <w:t xml:space="preserve"> (HIGH)</w:t>
      </w:r>
    </w:p>
    <w:p w14:paraId="74B99163" w14:textId="469980EB" w:rsidR="005D2BDE" w:rsidRDefault="005D2BDE" w:rsidP="005D2BDE">
      <w:pPr>
        <w:pStyle w:val="HTMLPreformatted"/>
        <w:rPr>
          <w:rFonts w:ascii="Arial" w:hAnsi="Arial" w:cs="Arial"/>
          <w:color w:val="000000"/>
        </w:rPr>
      </w:pPr>
      <w:r>
        <w:rPr>
          <w:rFonts w:ascii="Arial" w:hAnsi="Arial" w:cs="Arial"/>
          <w:b/>
          <w:bCs/>
          <w:color w:val="000000"/>
        </w:rPr>
        <w:t xml:space="preserve">CVE-2021-25329: </w:t>
      </w: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r>
        <w:rPr>
          <w:rFonts w:ascii="Arial" w:hAnsi="Arial" w:cs="Arial"/>
          <w:color w:val="000000"/>
        </w:rPr>
        <w:t xml:space="preserve"> (HIGH)</w:t>
      </w:r>
    </w:p>
    <w:p w14:paraId="78F3E076" w14:textId="77777777" w:rsidR="005E6DBB" w:rsidRDefault="005D2BDE" w:rsidP="005E6DBB">
      <w:pPr>
        <w:pStyle w:val="HTMLPreformatted"/>
        <w:rPr>
          <w:rFonts w:ascii="Arial" w:hAnsi="Arial" w:cs="Arial"/>
          <w:color w:val="000000"/>
        </w:rPr>
      </w:pPr>
      <w:r>
        <w:rPr>
          <w:rFonts w:ascii="Arial" w:hAnsi="Arial" w:cs="Arial"/>
          <w:b/>
          <w:bCs/>
          <w:color w:val="000000"/>
        </w:rPr>
        <w:t xml:space="preserve">CVE-2021-30640: </w:t>
      </w:r>
      <w:r w:rsidR="005E6DBB">
        <w:rPr>
          <w:rFonts w:ascii="Arial" w:hAnsi="Arial" w:cs="Arial"/>
          <w:color w:val="000000"/>
        </w:rPr>
        <w:t xml:space="preserve">A vulnerability in the JNDI Realm of Apache Tomcat allows an attacker to authenticate using variations of a valid </w:t>
      </w:r>
      <w:proofErr w:type="gramStart"/>
      <w:r w:rsidR="005E6DBB">
        <w:rPr>
          <w:rFonts w:ascii="Arial" w:hAnsi="Arial" w:cs="Arial"/>
          <w:color w:val="000000"/>
        </w:rPr>
        <w:t>user name</w:t>
      </w:r>
      <w:proofErr w:type="gramEnd"/>
      <w:r w:rsidR="005E6DBB">
        <w:rPr>
          <w:rFonts w:ascii="Arial" w:hAnsi="Arial" w:cs="Arial"/>
          <w:color w:val="000000"/>
        </w:rPr>
        <w:t xml:space="preserve"> and/or to bypass some of the protection provided by the </w:t>
      </w:r>
      <w:proofErr w:type="spellStart"/>
      <w:r w:rsidR="005E6DBB">
        <w:rPr>
          <w:rFonts w:ascii="Arial" w:hAnsi="Arial" w:cs="Arial"/>
          <w:color w:val="000000"/>
        </w:rPr>
        <w:t>LockOut</w:t>
      </w:r>
      <w:proofErr w:type="spellEnd"/>
      <w:r w:rsidR="005E6DBB">
        <w:rPr>
          <w:rFonts w:ascii="Arial" w:hAnsi="Arial" w:cs="Arial"/>
          <w:color w:val="000000"/>
        </w:rPr>
        <w:t xml:space="preserve"> Realm. This issue affects Apache Tomcat 10.0.0-M1 to 10.0.5; 9.0.0.M1 to 9.0.45; 8.5.0 to 8.5.65.</w:t>
      </w:r>
    </w:p>
    <w:p w14:paraId="61C00326" w14:textId="1FC78008" w:rsidR="005D2BDE" w:rsidRDefault="005E6DBB" w:rsidP="005D2BDE">
      <w:pPr>
        <w:pStyle w:val="HTMLPreformatted"/>
        <w:rPr>
          <w:rFonts w:ascii="Arial" w:hAnsi="Arial" w:cs="Arial"/>
          <w:color w:val="000000"/>
        </w:rPr>
      </w:pPr>
      <w:r>
        <w:rPr>
          <w:rFonts w:ascii="Arial" w:hAnsi="Arial" w:cs="Arial"/>
          <w:color w:val="000000"/>
        </w:rPr>
        <w:t>(MEDIUM)</w:t>
      </w:r>
    </w:p>
    <w:p w14:paraId="00D68A1E" w14:textId="38E3F594" w:rsidR="005E6DBB" w:rsidRDefault="005E6DBB" w:rsidP="005E6DBB">
      <w:pPr>
        <w:pStyle w:val="HTMLPreformatted"/>
        <w:rPr>
          <w:rFonts w:ascii="Arial" w:hAnsi="Arial" w:cs="Arial"/>
          <w:color w:val="000000"/>
        </w:rPr>
      </w:pPr>
      <w:r>
        <w:rPr>
          <w:rFonts w:ascii="Arial" w:hAnsi="Arial" w:cs="Arial"/>
          <w:b/>
          <w:bCs/>
          <w:color w:val="000000"/>
        </w:rPr>
        <w:t xml:space="preserve">CVE-2021-33037: </w:t>
      </w: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r>
        <w:rPr>
          <w:rFonts w:ascii="Arial" w:hAnsi="Arial" w:cs="Arial"/>
          <w:color w:val="000000"/>
        </w:rPr>
        <w:t xml:space="preserve"> (MEDIUM)</w:t>
      </w:r>
    </w:p>
    <w:p w14:paraId="1F8B993A" w14:textId="6A361DBA" w:rsidR="00B661ED" w:rsidRDefault="005E6DBB" w:rsidP="00B661ED">
      <w:pPr>
        <w:pStyle w:val="HTMLPreformatted"/>
        <w:rPr>
          <w:rFonts w:ascii="Arial" w:hAnsi="Arial" w:cs="Arial"/>
          <w:color w:val="000000"/>
        </w:rPr>
      </w:pPr>
      <w:r>
        <w:rPr>
          <w:rFonts w:ascii="Arial" w:hAnsi="Arial" w:cs="Arial"/>
          <w:b/>
          <w:bCs/>
          <w:color w:val="000000"/>
        </w:rPr>
        <w:t xml:space="preserve">CVE-2021-41079: </w:t>
      </w:r>
      <w:r w:rsidR="00B661ED">
        <w:rPr>
          <w:rFonts w:ascii="Arial" w:hAnsi="Arial" w:cs="Arial"/>
          <w:color w:val="000000"/>
        </w:rPr>
        <w:t xml:space="preserve">Apache Tomcat 8.5.0 to 8.5.63, 9.0.0-M1 to 9.0.43 and 10.0.0-M1 to 10.0.2 did not properly validate incoming TLS packets. When Tomcat was configured to use </w:t>
      </w:r>
      <w:proofErr w:type="spellStart"/>
      <w:r w:rsidR="00B661ED">
        <w:rPr>
          <w:rFonts w:ascii="Arial" w:hAnsi="Arial" w:cs="Arial"/>
          <w:color w:val="000000"/>
        </w:rPr>
        <w:t>NIO+OpenSSL</w:t>
      </w:r>
      <w:proofErr w:type="spellEnd"/>
      <w:r w:rsidR="00B661ED">
        <w:rPr>
          <w:rFonts w:ascii="Arial" w:hAnsi="Arial" w:cs="Arial"/>
          <w:color w:val="000000"/>
        </w:rPr>
        <w:t xml:space="preserve"> or </w:t>
      </w:r>
      <w:r w:rsidR="00B661ED">
        <w:rPr>
          <w:rFonts w:ascii="Arial" w:hAnsi="Arial" w:cs="Arial"/>
          <w:color w:val="000000"/>
        </w:rPr>
        <w:lastRenderedPageBreak/>
        <w:t>NIO2+OpenSSL for TLS, a specially crafted packet could be used to trigger an infinite loop resulting in a denial of service.</w:t>
      </w:r>
      <w:r w:rsidR="00B661ED">
        <w:rPr>
          <w:rFonts w:ascii="Arial" w:hAnsi="Arial" w:cs="Arial"/>
          <w:color w:val="000000"/>
        </w:rPr>
        <w:t xml:space="preserve"> (HIGH)</w:t>
      </w:r>
    </w:p>
    <w:p w14:paraId="33519A0B" w14:textId="71CCC818" w:rsidR="00B661ED" w:rsidRDefault="00B661ED" w:rsidP="00B661ED">
      <w:pPr>
        <w:pStyle w:val="HTMLPreformatted"/>
        <w:rPr>
          <w:rFonts w:ascii="Arial" w:hAnsi="Arial" w:cs="Arial"/>
          <w:color w:val="000000"/>
        </w:rPr>
      </w:pPr>
      <w:r>
        <w:rPr>
          <w:rFonts w:ascii="Arial" w:hAnsi="Arial" w:cs="Arial"/>
          <w:b/>
          <w:bCs/>
          <w:color w:val="000000"/>
        </w:rPr>
        <w:t xml:space="preserve">CVE-2021-43980: </w:t>
      </w: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r>
        <w:rPr>
          <w:rFonts w:ascii="Arial" w:hAnsi="Arial" w:cs="Arial"/>
          <w:color w:val="000000"/>
        </w:rPr>
        <w:t xml:space="preserve"> (LOW)</w:t>
      </w:r>
    </w:p>
    <w:p w14:paraId="112786A7" w14:textId="3DE46D7D" w:rsidR="00C66B43" w:rsidRDefault="00C66B43" w:rsidP="00C66B43">
      <w:pPr>
        <w:pStyle w:val="HTMLPreformatted"/>
        <w:rPr>
          <w:rFonts w:ascii="Arial" w:hAnsi="Arial" w:cs="Arial"/>
          <w:color w:val="000000"/>
        </w:rPr>
      </w:pPr>
      <w:r>
        <w:rPr>
          <w:rFonts w:ascii="Arial" w:hAnsi="Arial" w:cs="Arial"/>
          <w:b/>
          <w:bCs/>
          <w:color w:val="000000"/>
        </w:rPr>
        <w:t xml:space="preserve">CVE-2022-29885: </w:t>
      </w: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r>
        <w:rPr>
          <w:rFonts w:ascii="Arial" w:hAnsi="Arial" w:cs="Arial"/>
          <w:color w:val="000000"/>
        </w:rPr>
        <w:t xml:space="preserve"> (HIGH)</w:t>
      </w:r>
    </w:p>
    <w:p w14:paraId="3B19A97E" w14:textId="431C8B32" w:rsidR="00882871" w:rsidRDefault="00C66B43" w:rsidP="00882871">
      <w:pPr>
        <w:pStyle w:val="HTMLPreformatted"/>
        <w:rPr>
          <w:rFonts w:ascii="Arial" w:hAnsi="Arial" w:cs="Arial"/>
          <w:color w:val="000000"/>
        </w:rPr>
      </w:pPr>
      <w:r>
        <w:rPr>
          <w:rFonts w:ascii="Arial" w:hAnsi="Arial" w:cs="Arial"/>
          <w:b/>
          <w:bCs/>
          <w:color w:val="000000"/>
        </w:rPr>
        <w:t xml:space="preserve">CVE-2022-34305: </w:t>
      </w:r>
      <w:r w:rsidR="00882871">
        <w:rPr>
          <w:rFonts w:ascii="Arial" w:hAnsi="Arial" w:cs="Arial"/>
          <w:color w:val="000000"/>
        </w:rPr>
        <w:t xml:space="preserve">In Apache Tomcat 10.1.0-M1 to 10.1.0-M16, 10.0.0-M1 to 10.0.22, 9.0.30 to 9.0.64 and 8.5.50 to 8.5.81 the Form authentication example in the </w:t>
      </w:r>
      <w:proofErr w:type="gramStart"/>
      <w:r w:rsidR="00882871">
        <w:rPr>
          <w:rFonts w:ascii="Arial" w:hAnsi="Arial" w:cs="Arial"/>
          <w:color w:val="000000"/>
        </w:rPr>
        <w:t>examples</w:t>
      </w:r>
      <w:proofErr w:type="gramEnd"/>
      <w:r w:rsidR="00882871">
        <w:rPr>
          <w:rFonts w:ascii="Arial" w:hAnsi="Arial" w:cs="Arial"/>
          <w:color w:val="000000"/>
        </w:rPr>
        <w:t xml:space="preserve"> web application displayed user provided data without filtering, exposing a XSS vulnerability.</w:t>
      </w:r>
      <w:r w:rsidR="00882871">
        <w:rPr>
          <w:rFonts w:ascii="Arial" w:hAnsi="Arial" w:cs="Arial"/>
          <w:color w:val="000000"/>
        </w:rPr>
        <w:t xml:space="preserve"> (MEDIUM)</w:t>
      </w:r>
    </w:p>
    <w:p w14:paraId="272196A9" w14:textId="1EBD5200" w:rsidR="00882871" w:rsidRDefault="00882871" w:rsidP="00882871">
      <w:pPr>
        <w:pStyle w:val="HTMLPreformatted"/>
        <w:rPr>
          <w:rFonts w:ascii="Arial" w:hAnsi="Arial" w:cs="Arial"/>
          <w:color w:val="000000"/>
        </w:rPr>
      </w:pPr>
      <w:r>
        <w:rPr>
          <w:rFonts w:ascii="Arial" w:hAnsi="Arial" w:cs="Arial"/>
          <w:b/>
          <w:bCs/>
          <w:color w:val="000000"/>
        </w:rPr>
        <w:t xml:space="preserve">CVE-2022-42252: </w:t>
      </w: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r>
        <w:rPr>
          <w:rFonts w:ascii="Arial" w:hAnsi="Arial" w:cs="Arial"/>
          <w:color w:val="000000"/>
        </w:rPr>
        <w:t xml:space="preserve"> (HIGH)</w:t>
      </w:r>
    </w:p>
    <w:p w14:paraId="6C1BC075" w14:textId="7D9AF195" w:rsidR="00FF4E02" w:rsidRDefault="00882871" w:rsidP="00FF4E02">
      <w:pPr>
        <w:pStyle w:val="HTMLPreformatted"/>
        <w:rPr>
          <w:rFonts w:ascii="Arial" w:hAnsi="Arial" w:cs="Arial"/>
          <w:color w:val="000000"/>
        </w:rPr>
      </w:pPr>
      <w:r>
        <w:rPr>
          <w:rFonts w:ascii="Arial" w:hAnsi="Arial" w:cs="Arial"/>
          <w:b/>
          <w:bCs/>
          <w:color w:val="000000"/>
        </w:rPr>
        <w:t xml:space="preserve">CVE-2023-28708: </w:t>
      </w:r>
      <w:r w:rsidR="00FF4E02">
        <w:rPr>
          <w:rFonts w:ascii="Arial" w:hAnsi="Arial" w:cs="Arial"/>
          <w:color w:val="000000"/>
        </w:rPr>
        <w:t xml:space="preserve">When using the </w:t>
      </w:r>
      <w:proofErr w:type="spellStart"/>
      <w:r w:rsidR="00FF4E02">
        <w:rPr>
          <w:rFonts w:ascii="Arial" w:hAnsi="Arial" w:cs="Arial"/>
          <w:color w:val="000000"/>
        </w:rPr>
        <w:t>RemoteIpFilter</w:t>
      </w:r>
      <w:proofErr w:type="spellEnd"/>
      <w:r w:rsidR="00FF4E02">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r w:rsidR="00FF4E02">
        <w:rPr>
          <w:rFonts w:ascii="Arial" w:hAnsi="Arial" w:cs="Arial"/>
          <w:color w:val="000000"/>
        </w:rPr>
        <w:t xml:space="preserve"> (MEDIUM)</w:t>
      </w:r>
    </w:p>
    <w:p w14:paraId="6CDD8713" w14:textId="5E48E8B9" w:rsidR="00FF4E02" w:rsidRDefault="00FF4E02" w:rsidP="00FF4E02">
      <w:pPr>
        <w:pStyle w:val="HTMLPreformatted"/>
        <w:rPr>
          <w:rFonts w:ascii="Arial" w:hAnsi="Arial" w:cs="Arial"/>
          <w:color w:val="000000"/>
        </w:rPr>
      </w:pPr>
      <w:r>
        <w:rPr>
          <w:rFonts w:ascii="Arial" w:hAnsi="Arial" w:cs="Arial"/>
          <w:b/>
          <w:bCs/>
          <w:color w:val="000000"/>
        </w:rPr>
        <w:t xml:space="preserve">CVE-2023-41080: </w:t>
      </w: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r>
        <w:rPr>
          <w:rFonts w:ascii="Arial" w:hAnsi="Arial" w:cs="Arial"/>
          <w:color w:val="000000"/>
        </w:rPr>
        <w:t xml:space="preserve"> (MEDIUM)</w:t>
      </w:r>
    </w:p>
    <w:p w14:paraId="71664A0E" w14:textId="57326C4B" w:rsidR="00FF4E02" w:rsidRDefault="00772CFD" w:rsidP="00FF4E02">
      <w:pPr>
        <w:pStyle w:val="HTMLPreformatted"/>
        <w:rPr>
          <w:rFonts w:ascii="Arial" w:hAnsi="Arial" w:cs="Arial"/>
          <w:b/>
          <w:bCs/>
          <w:color w:val="000000"/>
        </w:rPr>
      </w:pPr>
      <w:r>
        <w:rPr>
          <w:rFonts w:ascii="Arial" w:hAnsi="Arial" w:cs="Arial"/>
          <w:b/>
          <w:bCs/>
          <w:color w:val="000000"/>
        </w:rPr>
        <w:t>hibernate</w:t>
      </w:r>
      <w:r w:rsidR="00FF4E02">
        <w:rPr>
          <w:rFonts w:ascii="Arial" w:hAnsi="Arial" w:cs="Arial"/>
          <w:b/>
          <w:bCs/>
          <w:color w:val="000000"/>
        </w:rPr>
        <w:t>-validator</w:t>
      </w:r>
      <w:r>
        <w:rPr>
          <w:rFonts w:ascii="Arial" w:hAnsi="Arial" w:cs="Arial"/>
          <w:b/>
          <w:bCs/>
          <w:color w:val="000000"/>
        </w:rPr>
        <w:t>-6.0.18.Final.jar</w:t>
      </w:r>
    </w:p>
    <w:p w14:paraId="23976DCA" w14:textId="07FB465B" w:rsidR="00772CFD" w:rsidRDefault="00772CFD" w:rsidP="00772CFD">
      <w:pPr>
        <w:pStyle w:val="HTMLPreformatted"/>
        <w:rPr>
          <w:rFonts w:ascii="Arial" w:hAnsi="Arial" w:cs="Arial"/>
          <w:color w:val="000000"/>
        </w:rPr>
      </w:pPr>
      <w:r>
        <w:rPr>
          <w:rFonts w:ascii="Arial" w:hAnsi="Arial" w:cs="Arial"/>
          <w:b/>
          <w:bCs/>
          <w:color w:val="000000"/>
        </w:rPr>
        <w:t xml:space="preserve">CVE-2020-10693: </w:t>
      </w: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Pr>
          <w:rFonts w:ascii="Arial" w:hAnsi="Arial" w:cs="Arial"/>
          <w:color w:val="000000"/>
        </w:rPr>
        <w:t xml:space="preserve"> (MEDIUM)</w:t>
      </w:r>
    </w:p>
    <w:p w14:paraId="4A67FD59" w14:textId="4C3815A5" w:rsidR="00772CFD" w:rsidRDefault="00772CFD" w:rsidP="00FF4E02">
      <w:pPr>
        <w:pStyle w:val="HTMLPreformatted"/>
        <w:rPr>
          <w:rFonts w:ascii="Arial" w:hAnsi="Arial" w:cs="Arial"/>
          <w:b/>
          <w:bCs/>
          <w:color w:val="000000"/>
        </w:rPr>
      </w:pPr>
      <w:r>
        <w:rPr>
          <w:rFonts w:ascii="Arial" w:hAnsi="Arial" w:cs="Arial"/>
          <w:b/>
          <w:bCs/>
          <w:color w:val="000000"/>
        </w:rPr>
        <w:t>spring-web-5.2.3.RELEASE.jar</w:t>
      </w:r>
    </w:p>
    <w:p w14:paraId="2F7D2F9A" w14:textId="1C2A0524" w:rsidR="00AA7E51" w:rsidRDefault="00772CFD" w:rsidP="00AA7E51">
      <w:pPr>
        <w:pStyle w:val="HTMLPreformatted"/>
        <w:rPr>
          <w:rFonts w:ascii="Arial" w:hAnsi="Arial" w:cs="Arial"/>
          <w:color w:val="000000"/>
        </w:rPr>
      </w:pPr>
      <w:r>
        <w:rPr>
          <w:rFonts w:ascii="Arial" w:hAnsi="Arial" w:cs="Arial"/>
          <w:b/>
          <w:bCs/>
          <w:color w:val="000000"/>
        </w:rPr>
        <w:t xml:space="preserve">CVE-2016-1000027 (OSSINDEX): </w:t>
      </w:r>
      <w:r w:rsidR="00AA7E51">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r w:rsidR="00AA7E51">
        <w:rPr>
          <w:rFonts w:ascii="Arial" w:hAnsi="Arial" w:cs="Arial"/>
          <w:color w:val="000000"/>
        </w:rPr>
        <w:t xml:space="preserve"> (HIGH)</w:t>
      </w:r>
    </w:p>
    <w:p w14:paraId="2786EA82" w14:textId="334F14E2" w:rsidR="00D92BEF" w:rsidRDefault="006E02E4" w:rsidP="00D92BEF">
      <w:pPr>
        <w:pStyle w:val="HTMLPreformatted"/>
        <w:rPr>
          <w:rFonts w:ascii="Arial" w:hAnsi="Arial" w:cs="Arial"/>
          <w:color w:val="000000"/>
        </w:rPr>
      </w:pPr>
      <w:r w:rsidRPr="006E02E4">
        <w:rPr>
          <w:rFonts w:ascii="Arial" w:hAnsi="Arial" w:cs="Arial"/>
          <w:b/>
          <w:bCs/>
          <w:color w:val="000000"/>
        </w:rPr>
        <w:t>CVE-2020-5421 (OSSINDEX)</w:t>
      </w:r>
      <w:r>
        <w:rPr>
          <w:rFonts w:ascii="Arial" w:hAnsi="Arial" w:cs="Arial"/>
          <w:b/>
          <w:bCs/>
          <w:color w:val="000000"/>
        </w:rPr>
        <w:t xml:space="preserve">: </w:t>
      </w:r>
      <w:r w:rsidR="00D92BEF">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sidR="00D92BEF">
        <w:rPr>
          <w:rFonts w:ascii="Arial" w:hAnsi="Arial" w:cs="Arial"/>
          <w:color w:val="000000"/>
        </w:rPr>
        <w:t>through the use of</w:t>
      </w:r>
      <w:proofErr w:type="gramEnd"/>
      <w:r w:rsidR="00D92BEF">
        <w:rPr>
          <w:rFonts w:ascii="Arial" w:hAnsi="Arial" w:cs="Arial"/>
          <w:color w:val="000000"/>
        </w:rPr>
        <w:t xml:space="preserve"> a </w:t>
      </w:r>
      <w:proofErr w:type="spellStart"/>
      <w:r w:rsidR="00D92BEF">
        <w:rPr>
          <w:rFonts w:ascii="Arial" w:hAnsi="Arial" w:cs="Arial"/>
          <w:color w:val="000000"/>
        </w:rPr>
        <w:t>jsessionid</w:t>
      </w:r>
      <w:proofErr w:type="spellEnd"/>
      <w:r w:rsidR="00D92BEF">
        <w:rPr>
          <w:rFonts w:ascii="Arial" w:hAnsi="Arial" w:cs="Arial"/>
          <w:color w:val="000000"/>
        </w:rPr>
        <w:t xml:space="preserve"> path parameter.</w:t>
      </w:r>
      <w:r w:rsidR="00D92BEF">
        <w:rPr>
          <w:rFonts w:ascii="Arial" w:hAnsi="Arial" w:cs="Arial"/>
          <w:color w:val="000000"/>
        </w:rPr>
        <w:t xml:space="preserve"> (MEDIUM)</w:t>
      </w:r>
    </w:p>
    <w:p w14:paraId="46CAC978" w14:textId="3D63B3AF" w:rsidR="00582B03" w:rsidRDefault="00D92BEF" w:rsidP="00582B03">
      <w:pPr>
        <w:pStyle w:val="HTMLPreformatted"/>
        <w:rPr>
          <w:rFonts w:ascii="Arial" w:hAnsi="Arial" w:cs="Arial"/>
          <w:color w:val="000000"/>
        </w:rPr>
      </w:pPr>
      <w:r w:rsidRPr="00D92BEF">
        <w:rPr>
          <w:rFonts w:ascii="Arial" w:hAnsi="Arial" w:cs="Arial"/>
          <w:b/>
          <w:bCs/>
          <w:color w:val="000000"/>
        </w:rPr>
        <w:t>CVE-2021-22096 (OSSINDEX)</w:t>
      </w:r>
      <w:r>
        <w:rPr>
          <w:rFonts w:ascii="Arial" w:hAnsi="Arial" w:cs="Arial"/>
          <w:b/>
          <w:bCs/>
          <w:color w:val="000000"/>
        </w:rPr>
        <w:t xml:space="preserve">: </w:t>
      </w:r>
      <w:r w:rsidR="00582B03">
        <w:rPr>
          <w:rFonts w:ascii="Arial" w:hAnsi="Arial" w:cs="Arial"/>
          <w:color w:val="000000"/>
        </w:rPr>
        <w:t>In Spring Framework versions 5.3.0 - 5.3.10, 5.2.0 - 5.2.17, and older unsupported versions, it is possible for a user to provide malicious input to cause the insertion of additional log entries.</w:t>
      </w:r>
      <w:r w:rsidR="00582B03">
        <w:rPr>
          <w:rFonts w:ascii="Arial" w:hAnsi="Arial" w:cs="Arial"/>
          <w:color w:val="000000"/>
        </w:rPr>
        <w:t xml:space="preserve"> (MEDIUM)</w:t>
      </w:r>
    </w:p>
    <w:p w14:paraId="75E525C2" w14:textId="5A014EB9" w:rsidR="00643A51" w:rsidRDefault="00582B03" w:rsidP="00643A51">
      <w:pPr>
        <w:pStyle w:val="HTMLPreformatted"/>
        <w:rPr>
          <w:rFonts w:ascii="Arial" w:hAnsi="Arial" w:cs="Arial"/>
          <w:color w:val="000000"/>
        </w:rPr>
      </w:pPr>
      <w:r w:rsidRPr="00582B03">
        <w:rPr>
          <w:rFonts w:ascii="Arial" w:hAnsi="Arial" w:cs="Arial"/>
          <w:b/>
          <w:bCs/>
          <w:color w:val="000000"/>
        </w:rPr>
        <w:t>CVE-2021-22118 (OSSINDEX)</w:t>
      </w:r>
      <w:r>
        <w:rPr>
          <w:rFonts w:ascii="Arial" w:hAnsi="Arial" w:cs="Arial"/>
          <w:b/>
          <w:bCs/>
          <w:color w:val="000000"/>
        </w:rPr>
        <w:t xml:space="preserve">: </w:t>
      </w:r>
      <w:r w:rsidR="00643A51">
        <w:rPr>
          <w:rFonts w:ascii="Arial" w:hAnsi="Arial" w:cs="Arial"/>
          <w:color w:val="000000"/>
        </w:rPr>
        <w:t xml:space="preserve">In Spring Framework, versions 5.2.x prior to 5.2.15 and versions 5.3.x prior to 5.3.7, a </w:t>
      </w:r>
      <w:proofErr w:type="spellStart"/>
      <w:r w:rsidR="00643A51">
        <w:rPr>
          <w:rFonts w:ascii="Arial" w:hAnsi="Arial" w:cs="Arial"/>
          <w:color w:val="000000"/>
        </w:rPr>
        <w:t>WebFlux</w:t>
      </w:r>
      <w:proofErr w:type="spellEnd"/>
      <w:r w:rsidR="00643A51">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sidR="00643A51">
        <w:rPr>
          <w:rFonts w:ascii="Arial" w:hAnsi="Arial" w:cs="Arial"/>
          <w:color w:val="000000"/>
        </w:rPr>
        <w:t>WebFlux</w:t>
      </w:r>
      <w:proofErr w:type="spellEnd"/>
      <w:r w:rsidR="00643A51">
        <w:rPr>
          <w:rFonts w:ascii="Arial" w:hAnsi="Arial" w:cs="Arial"/>
          <w:color w:val="000000"/>
        </w:rPr>
        <w:t xml:space="preserve"> </w:t>
      </w:r>
      <w:proofErr w:type="gramStart"/>
      <w:r w:rsidR="00643A51">
        <w:rPr>
          <w:rFonts w:ascii="Arial" w:hAnsi="Arial" w:cs="Arial"/>
          <w:color w:val="000000"/>
        </w:rPr>
        <w:t>application, or</w:t>
      </w:r>
      <w:proofErr w:type="gramEnd"/>
      <w:r w:rsidR="00643A51">
        <w:rPr>
          <w:rFonts w:ascii="Arial" w:hAnsi="Arial" w:cs="Arial"/>
          <w:color w:val="000000"/>
        </w:rPr>
        <w:t xml:space="preserve"> overwrite arbitrary files with multipart request data.</w:t>
      </w:r>
      <w:r w:rsidR="00643A51">
        <w:rPr>
          <w:rFonts w:ascii="Arial" w:hAnsi="Arial" w:cs="Arial"/>
          <w:color w:val="000000"/>
        </w:rPr>
        <w:t xml:space="preserve"> (HIGH)</w:t>
      </w:r>
    </w:p>
    <w:p w14:paraId="562855C4" w14:textId="7229E244" w:rsidR="00643A51" w:rsidRDefault="00643A51" w:rsidP="00643A51">
      <w:pPr>
        <w:pStyle w:val="HTMLPreformatted"/>
        <w:rPr>
          <w:rFonts w:ascii="Arial" w:hAnsi="Arial" w:cs="Arial"/>
          <w:b/>
          <w:bCs/>
          <w:color w:val="000000"/>
        </w:rPr>
      </w:pPr>
      <w:r>
        <w:rPr>
          <w:rFonts w:ascii="Arial" w:hAnsi="Arial" w:cs="Arial"/>
          <w:b/>
          <w:bCs/>
          <w:color w:val="000000"/>
        </w:rPr>
        <w:t>spring-beans-5.2.3.RELEASE.jar</w:t>
      </w:r>
    </w:p>
    <w:p w14:paraId="3B2C18C6" w14:textId="393313BE" w:rsidR="005036F9" w:rsidRDefault="005036F9" w:rsidP="005036F9">
      <w:pPr>
        <w:pStyle w:val="HTMLPreformatted"/>
        <w:rPr>
          <w:rFonts w:ascii="Arial" w:hAnsi="Arial" w:cs="Arial"/>
          <w:color w:val="000000"/>
        </w:rPr>
      </w:pPr>
      <w:r w:rsidRPr="005036F9">
        <w:rPr>
          <w:rFonts w:ascii="Arial" w:hAnsi="Arial" w:cs="Arial"/>
          <w:b/>
          <w:bCs/>
          <w:color w:val="000000"/>
        </w:rPr>
        <w:t>CVE-2022-22965 (OSSINDEX)</w:t>
      </w:r>
      <w:r>
        <w:rPr>
          <w:rFonts w:ascii="Arial" w:hAnsi="Arial" w:cs="Arial"/>
          <w:b/>
          <w:bCs/>
          <w:color w:val="000000"/>
        </w:rPr>
        <w:t xml:space="preserve">: </w:t>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Pr>
          <w:rFonts w:ascii="Arial" w:hAnsi="Arial" w:cs="Arial"/>
          <w:color w:val="000000"/>
        </w:rPr>
        <w:lastRenderedPageBreak/>
        <w:t>i.e.</w:t>
      </w:r>
      <w:proofErr w:type="gramEnd"/>
      <w:r>
        <w:rPr>
          <w:rFonts w:ascii="Arial" w:hAnsi="Arial" w:cs="Arial"/>
          <w:color w:val="000000"/>
        </w:rPr>
        <w:t xml:space="preserv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r>
        <w:rPr>
          <w:rFonts w:ascii="Arial" w:hAnsi="Arial" w:cs="Arial"/>
          <w:color w:val="000000"/>
        </w:rPr>
        <w:t xml:space="preserve"> (HIGH)</w:t>
      </w:r>
    </w:p>
    <w:p w14:paraId="6469DCE1" w14:textId="26B8B993" w:rsidR="005036F9" w:rsidRDefault="005036F9" w:rsidP="005036F9">
      <w:pPr>
        <w:pStyle w:val="HTMLPreformatted"/>
        <w:rPr>
          <w:rFonts w:ascii="Arial" w:hAnsi="Arial" w:cs="Arial"/>
          <w:b/>
          <w:bCs/>
          <w:color w:val="000000"/>
        </w:rPr>
      </w:pPr>
      <w:r>
        <w:rPr>
          <w:rFonts w:ascii="Arial" w:hAnsi="Arial" w:cs="Arial"/>
          <w:b/>
          <w:bCs/>
          <w:color w:val="000000"/>
        </w:rPr>
        <w:t>spring-webmvc-5.2.3.RELEASE.jar</w:t>
      </w:r>
    </w:p>
    <w:p w14:paraId="743B3B58" w14:textId="6B509DD0" w:rsidR="00B055F7" w:rsidRDefault="00B055F7" w:rsidP="00B055F7">
      <w:pPr>
        <w:pStyle w:val="HTMLPreformatted"/>
        <w:rPr>
          <w:rFonts w:ascii="Arial" w:hAnsi="Arial" w:cs="Arial"/>
          <w:color w:val="000000"/>
        </w:rPr>
      </w:pPr>
      <w:r w:rsidRPr="00B055F7">
        <w:rPr>
          <w:rFonts w:ascii="Arial" w:hAnsi="Arial" w:cs="Arial"/>
          <w:b/>
          <w:bCs/>
          <w:color w:val="000000"/>
        </w:rPr>
        <w:t>CVE-2021-22060 (OSSINDEX)</w:t>
      </w:r>
      <w:r>
        <w:rPr>
          <w:rFonts w:ascii="Arial" w:hAnsi="Arial" w:cs="Arial"/>
          <w:b/>
          <w:bCs/>
          <w:color w:val="000000"/>
        </w:rPr>
        <w:t xml:space="preserve">: </w:t>
      </w: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r>
        <w:rPr>
          <w:rFonts w:ascii="Arial" w:hAnsi="Arial" w:cs="Arial"/>
          <w:color w:val="000000"/>
        </w:rPr>
        <w:t xml:space="preserve"> (MEDIUM)</w:t>
      </w:r>
    </w:p>
    <w:p w14:paraId="718CD7CB" w14:textId="6D8A3DD0" w:rsidR="00B055F7" w:rsidRDefault="005F2AC2" w:rsidP="00B055F7">
      <w:pPr>
        <w:pStyle w:val="HTMLPreformatted"/>
        <w:rPr>
          <w:rFonts w:ascii="Arial" w:hAnsi="Arial" w:cs="Arial"/>
          <w:b/>
          <w:bCs/>
          <w:color w:val="000000"/>
        </w:rPr>
      </w:pPr>
      <w:r>
        <w:rPr>
          <w:rFonts w:ascii="Arial" w:hAnsi="Arial" w:cs="Arial"/>
          <w:b/>
          <w:bCs/>
          <w:color w:val="000000"/>
        </w:rPr>
        <w:t>spring-context-5.2.3.RELEASE.jar</w:t>
      </w:r>
    </w:p>
    <w:p w14:paraId="6676BB1C" w14:textId="77777777" w:rsidR="00DC0EE7" w:rsidRDefault="005F2AC2" w:rsidP="00DC0EE7">
      <w:pPr>
        <w:pStyle w:val="HTMLPreformatted"/>
        <w:rPr>
          <w:rFonts w:ascii="Arial" w:hAnsi="Arial" w:cs="Arial"/>
          <w:color w:val="000000"/>
        </w:rPr>
      </w:pPr>
      <w:r w:rsidRPr="005F2AC2">
        <w:rPr>
          <w:rFonts w:ascii="Arial" w:hAnsi="Arial" w:cs="Arial"/>
          <w:b/>
          <w:bCs/>
          <w:color w:val="000000"/>
        </w:rPr>
        <w:t>CVE-2022-22968 (OSSINDEX)</w:t>
      </w:r>
      <w:r>
        <w:rPr>
          <w:rFonts w:ascii="Arial" w:hAnsi="Arial" w:cs="Arial"/>
          <w:b/>
          <w:bCs/>
          <w:color w:val="000000"/>
        </w:rPr>
        <w:t xml:space="preserve">: </w:t>
      </w:r>
      <w:r w:rsidR="00DC0EE7">
        <w:rPr>
          <w:rFonts w:ascii="Arial" w:hAnsi="Arial" w:cs="Arial"/>
          <w:color w:val="000000"/>
        </w:rPr>
        <w:t xml:space="preserve">In Spring Framework versions 5.3.0 - 5.3.18, 5.2.0 - 5.2.20, and older unsupported versions, the patterns for </w:t>
      </w:r>
      <w:proofErr w:type="spellStart"/>
      <w:r w:rsidR="00DC0EE7">
        <w:rPr>
          <w:rFonts w:ascii="Arial" w:hAnsi="Arial" w:cs="Arial"/>
          <w:color w:val="000000"/>
        </w:rPr>
        <w:t>disallowedFields</w:t>
      </w:r>
      <w:proofErr w:type="spellEnd"/>
      <w:r w:rsidR="00DC0EE7">
        <w:rPr>
          <w:rFonts w:ascii="Arial" w:hAnsi="Arial" w:cs="Arial"/>
          <w:color w:val="000000"/>
        </w:rPr>
        <w:t xml:space="preserve"> on a </w:t>
      </w:r>
      <w:proofErr w:type="spellStart"/>
      <w:r w:rsidR="00DC0EE7">
        <w:rPr>
          <w:rFonts w:ascii="Arial" w:hAnsi="Arial" w:cs="Arial"/>
          <w:color w:val="000000"/>
        </w:rPr>
        <w:t>DataBinder</w:t>
      </w:r>
      <w:proofErr w:type="spellEnd"/>
      <w:r w:rsidR="00DC0EE7">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80324CE" w14:textId="5AE9CCF8" w:rsidR="005F2AC2" w:rsidRDefault="00DC0EE7" w:rsidP="00B055F7">
      <w:pPr>
        <w:pStyle w:val="HTMLPreformatted"/>
        <w:rPr>
          <w:rFonts w:ascii="Arial" w:hAnsi="Arial" w:cs="Arial"/>
          <w:color w:val="000000"/>
        </w:rPr>
      </w:pPr>
      <w:r>
        <w:rPr>
          <w:rFonts w:ascii="Arial" w:hAnsi="Arial" w:cs="Arial"/>
          <w:color w:val="000000"/>
        </w:rPr>
        <w:t>(MEDIUM)</w:t>
      </w:r>
    </w:p>
    <w:p w14:paraId="1C2E4C27" w14:textId="2F0D98E6" w:rsidR="00DC0EE7" w:rsidRDefault="00DC0EE7" w:rsidP="00B055F7">
      <w:pPr>
        <w:pStyle w:val="HTMLPreformatted"/>
        <w:rPr>
          <w:rFonts w:ascii="Arial" w:hAnsi="Arial" w:cs="Arial"/>
          <w:b/>
          <w:bCs/>
          <w:color w:val="000000"/>
        </w:rPr>
      </w:pPr>
      <w:r>
        <w:rPr>
          <w:rFonts w:ascii="Arial" w:hAnsi="Arial" w:cs="Arial"/>
          <w:b/>
          <w:bCs/>
          <w:color w:val="000000"/>
        </w:rPr>
        <w:t>spring-expression-5.2.3.RELEASE.jar</w:t>
      </w:r>
    </w:p>
    <w:p w14:paraId="5FB04D7B" w14:textId="30938B53" w:rsidR="00DC0EE7" w:rsidRPr="00DC0EE7" w:rsidRDefault="004869D4" w:rsidP="00B055F7">
      <w:pPr>
        <w:pStyle w:val="HTMLPreformatted"/>
        <w:rPr>
          <w:rFonts w:ascii="Arial" w:hAnsi="Arial" w:cs="Arial"/>
          <w:b/>
          <w:bCs/>
          <w:color w:val="000000"/>
        </w:rPr>
      </w:pPr>
      <w:r w:rsidRPr="004869D4">
        <w:rPr>
          <w:rFonts w:ascii="Arial" w:hAnsi="Arial" w:cs="Arial"/>
          <w:b/>
          <w:bCs/>
          <w:color w:val="000000"/>
        </w:rPr>
        <w:t>CVE-2022-22950 (OSSINDEX)</w:t>
      </w:r>
      <w:r>
        <w:rPr>
          <w:rFonts w:ascii="Arial" w:hAnsi="Arial" w:cs="Arial"/>
          <w:b/>
          <w:bCs/>
          <w:color w:val="000000"/>
        </w:rPr>
        <w:t>:</w:t>
      </w:r>
      <w:r w:rsidR="00625837">
        <w:rPr>
          <w:rFonts w:ascii="Arial" w:hAnsi="Arial" w:cs="Arial"/>
          <w:b/>
          <w:bCs/>
          <w:color w:val="000000"/>
        </w:rPr>
        <w:t xml:space="preserve"> </w:t>
      </w:r>
      <w:r w:rsidR="00625837">
        <w:rPr>
          <w:rFonts w:ascii="Arial" w:hAnsi="Arial" w:cs="Arial"/>
          <w:color w:val="000000"/>
        </w:rPr>
        <w:t>I</w:t>
      </w:r>
      <w:r w:rsidR="00625837">
        <w:rPr>
          <w:rFonts w:ascii="Arial" w:hAnsi="Arial" w:cs="Arial"/>
          <w:color w:val="000000"/>
        </w:rPr>
        <w:t xml:space="preserve">n Spring Framework versions 5.3.0 - 5.3.16 and older unsupported versions, it is possible for a user to provide a specially crafted </w:t>
      </w:r>
      <w:proofErr w:type="spellStart"/>
      <w:r w:rsidR="00625837">
        <w:rPr>
          <w:rFonts w:ascii="Arial" w:hAnsi="Arial" w:cs="Arial"/>
          <w:color w:val="000000"/>
        </w:rPr>
        <w:t>SpEL</w:t>
      </w:r>
      <w:proofErr w:type="spellEnd"/>
      <w:r w:rsidR="00625837">
        <w:rPr>
          <w:rFonts w:ascii="Arial" w:hAnsi="Arial" w:cs="Arial"/>
          <w:color w:val="000000"/>
        </w:rPr>
        <w:t xml:space="preserve"> expression that may cause a </w:t>
      </w:r>
      <w:proofErr w:type="gramStart"/>
      <w:r w:rsidR="00625837">
        <w:rPr>
          <w:rFonts w:ascii="Arial" w:hAnsi="Arial" w:cs="Arial"/>
          <w:color w:val="000000"/>
        </w:rPr>
        <w:t>denial of service</w:t>
      </w:r>
      <w:proofErr w:type="gramEnd"/>
      <w:r w:rsidR="00625837">
        <w:rPr>
          <w:rFonts w:ascii="Arial" w:hAnsi="Arial" w:cs="Arial"/>
          <w:color w:val="000000"/>
        </w:rPr>
        <w:t xml:space="preserve"> condition.</w:t>
      </w:r>
      <w:r w:rsidR="00625837">
        <w:rPr>
          <w:rFonts w:ascii="Arial" w:hAnsi="Arial" w:cs="Arial"/>
          <w:color w:val="000000"/>
        </w:rPr>
        <w:t xml:space="preserve"> (MEDIUM)</w:t>
      </w:r>
    </w:p>
    <w:p w14:paraId="6ED80775" w14:textId="27E9A259" w:rsidR="005036F9" w:rsidRPr="00625837" w:rsidRDefault="004869D4" w:rsidP="005036F9">
      <w:pPr>
        <w:pStyle w:val="HTMLPreformatted"/>
        <w:rPr>
          <w:rFonts w:ascii="Arial" w:hAnsi="Arial" w:cs="Arial"/>
          <w:color w:val="000000"/>
        </w:rPr>
      </w:pPr>
      <w:r w:rsidRPr="004869D4">
        <w:rPr>
          <w:rFonts w:ascii="Arial" w:hAnsi="Arial" w:cs="Arial"/>
          <w:b/>
          <w:bCs/>
          <w:color w:val="000000"/>
        </w:rPr>
        <w:t>CVE-2023-20861 (OSSINDEX)</w:t>
      </w:r>
      <w:r>
        <w:rPr>
          <w:rFonts w:ascii="Arial" w:hAnsi="Arial" w:cs="Arial"/>
          <w:b/>
          <w:bCs/>
          <w:color w:val="000000"/>
        </w:rPr>
        <w:t>:</w:t>
      </w:r>
      <w:r w:rsidR="00625837">
        <w:rPr>
          <w:rFonts w:ascii="Arial" w:hAnsi="Arial" w:cs="Arial"/>
          <w:b/>
          <w:bCs/>
          <w:color w:val="000000"/>
        </w:rPr>
        <w:t xml:space="preserve"> </w:t>
      </w:r>
      <w:r w:rsidR="00625837">
        <w:rPr>
          <w:rFonts w:ascii="Arial" w:hAnsi="Arial" w:cs="Arial"/>
          <w:color w:val="000000"/>
        </w:rPr>
        <w:t>In Spring Framework versions 6.0.0 - 6.0.6, 5.3.0 - 5.3.25, 5.2.</w:t>
      </w:r>
      <w:proofErr w:type="gramStart"/>
      <w:r w:rsidR="00625837">
        <w:rPr>
          <w:rFonts w:ascii="Arial" w:hAnsi="Arial" w:cs="Arial"/>
          <w:color w:val="000000"/>
        </w:rPr>
        <w:t>0.RELEASE</w:t>
      </w:r>
      <w:proofErr w:type="gramEnd"/>
      <w:r w:rsidR="00625837">
        <w:rPr>
          <w:rFonts w:ascii="Arial" w:hAnsi="Arial" w:cs="Arial"/>
          <w:color w:val="000000"/>
        </w:rPr>
        <w:t xml:space="preserve"> - 5.2.22.RELEASE, and older unsupported versions, it is possible for a user to provide a specially crafted </w:t>
      </w:r>
      <w:proofErr w:type="spellStart"/>
      <w:r w:rsidR="00625837">
        <w:rPr>
          <w:rFonts w:ascii="Arial" w:hAnsi="Arial" w:cs="Arial"/>
          <w:color w:val="000000"/>
        </w:rPr>
        <w:t>SpEL</w:t>
      </w:r>
      <w:proofErr w:type="spellEnd"/>
      <w:r w:rsidR="00625837">
        <w:rPr>
          <w:rFonts w:ascii="Arial" w:hAnsi="Arial" w:cs="Arial"/>
          <w:color w:val="000000"/>
        </w:rPr>
        <w:t xml:space="preserve"> expression that may cause a denial-of-service (DoS) condition.</w:t>
      </w:r>
      <w:r w:rsidR="00625837">
        <w:rPr>
          <w:rFonts w:ascii="Arial" w:hAnsi="Arial" w:cs="Arial"/>
          <w:color w:val="000000"/>
        </w:rPr>
        <w:t xml:space="preserve"> (MEDIUM)</w:t>
      </w:r>
    </w:p>
    <w:p w14:paraId="093B3340" w14:textId="2DB1C276" w:rsidR="00AC4F99" w:rsidRDefault="004869D4" w:rsidP="00AC4F99">
      <w:pPr>
        <w:pStyle w:val="HTMLPreformatted"/>
        <w:rPr>
          <w:rFonts w:ascii="Arial" w:hAnsi="Arial" w:cs="Arial"/>
          <w:color w:val="000000"/>
        </w:rPr>
      </w:pPr>
      <w:r w:rsidRPr="004869D4">
        <w:rPr>
          <w:rFonts w:ascii="Arial" w:hAnsi="Arial" w:cs="Arial"/>
          <w:b/>
          <w:bCs/>
          <w:color w:val="000000"/>
        </w:rPr>
        <w:t>CVE-2023-20863 (OSSINDEX)</w:t>
      </w:r>
      <w:r>
        <w:rPr>
          <w:rFonts w:ascii="Arial" w:hAnsi="Arial" w:cs="Arial"/>
          <w:b/>
          <w:bCs/>
          <w:color w:val="000000"/>
        </w:rPr>
        <w:t>:</w:t>
      </w:r>
      <w:r w:rsidR="00AC4F99">
        <w:rPr>
          <w:rFonts w:ascii="Arial" w:hAnsi="Arial" w:cs="Arial"/>
          <w:b/>
          <w:bCs/>
          <w:color w:val="000000"/>
        </w:rPr>
        <w:t xml:space="preserve"> </w:t>
      </w:r>
      <w:r w:rsidR="00AC4F99">
        <w:rPr>
          <w:rFonts w:ascii="Arial" w:hAnsi="Arial" w:cs="Arial"/>
          <w:color w:val="000000"/>
        </w:rPr>
        <w:t>In spring framework versions prior to 5.2.24 release+ ,5.3.27+ and 6.0.8</w:t>
      </w:r>
      <w:proofErr w:type="gramStart"/>
      <w:r w:rsidR="00AC4F99">
        <w:rPr>
          <w:rFonts w:ascii="Arial" w:hAnsi="Arial" w:cs="Arial"/>
          <w:color w:val="000000"/>
        </w:rPr>
        <w:t>+ ,</w:t>
      </w:r>
      <w:proofErr w:type="gramEnd"/>
      <w:r w:rsidR="00AC4F99">
        <w:rPr>
          <w:rFonts w:ascii="Arial" w:hAnsi="Arial" w:cs="Arial"/>
          <w:color w:val="000000"/>
        </w:rPr>
        <w:t xml:space="preserve"> it is possible for a user to provide a specially crafted </w:t>
      </w:r>
      <w:proofErr w:type="spellStart"/>
      <w:r w:rsidR="00AC4F99">
        <w:rPr>
          <w:rFonts w:ascii="Arial" w:hAnsi="Arial" w:cs="Arial"/>
          <w:color w:val="000000"/>
        </w:rPr>
        <w:t>SpEL</w:t>
      </w:r>
      <w:proofErr w:type="spellEnd"/>
      <w:r w:rsidR="00AC4F99">
        <w:rPr>
          <w:rFonts w:ascii="Arial" w:hAnsi="Arial" w:cs="Arial"/>
          <w:color w:val="000000"/>
        </w:rPr>
        <w:t xml:space="preserve"> expression that may cause a denial-of-service (DoS) condition.</w:t>
      </w:r>
      <w:r w:rsidR="00AC4F99">
        <w:rPr>
          <w:rFonts w:ascii="Arial" w:hAnsi="Arial" w:cs="Arial"/>
          <w:color w:val="000000"/>
        </w:rPr>
        <w:t xml:space="preserve"> (MEDIUM)</w:t>
      </w:r>
    </w:p>
    <w:p w14:paraId="577CF3F6" w14:textId="562701DF" w:rsidR="00AC4F99" w:rsidRDefault="00AC4F99" w:rsidP="00AC4F99">
      <w:pPr>
        <w:pStyle w:val="HTMLPreformatted"/>
        <w:rPr>
          <w:rFonts w:ascii="Arial" w:hAnsi="Arial" w:cs="Arial"/>
          <w:b/>
          <w:bCs/>
          <w:color w:val="000000"/>
        </w:rPr>
      </w:pPr>
      <w:r>
        <w:rPr>
          <w:rFonts w:ascii="Arial" w:hAnsi="Arial" w:cs="Arial"/>
          <w:b/>
          <w:bCs/>
          <w:color w:val="000000"/>
        </w:rPr>
        <w:t>mongo-java-driver-2.4.jar</w:t>
      </w:r>
    </w:p>
    <w:p w14:paraId="180075CD" w14:textId="77777777" w:rsidR="00B5210B" w:rsidRDefault="00B5210B" w:rsidP="00B5210B">
      <w:pPr>
        <w:pStyle w:val="HTMLPreformatted"/>
        <w:rPr>
          <w:rFonts w:ascii="Arial" w:hAnsi="Arial" w:cs="Arial"/>
          <w:color w:val="000000"/>
        </w:rPr>
      </w:pPr>
      <w:r w:rsidRPr="00B5210B">
        <w:rPr>
          <w:rFonts w:ascii="Arial" w:hAnsi="Arial" w:cs="Arial"/>
          <w:b/>
          <w:bCs/>
          <w:color w:val="000000"/>
        </w:rPr>
        <w:t>CVE-2021-20328 (OSSINDEX)</w:t>
      </w:r>
      <w:r>
        <w:rPr>
          <w:rFonts w:ascii="Arial" w:hAnsi="Arial" w:cs="Arial"/>
          <w:b/>
          <w:bCs/>
          <w:color w:val="000000"/>
        </w:rPr>
        <w:t xml:space="preserve">: </w:t>
      </w:r>
      <w:r>
        <w:rPr>
          <w:rFonts w:ascii="Arial" w:hAnsi="Arial" w:cs="Arial"/>
          <w:color w:val="000000"/>
        </w:rPr>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p>
    <w:p w14:paraId="0AC3FF1A" w14:textId="077823CB" w:rsidR="00AC4F99" w:rsidRPr="00B5210B" w:rsidRDefault="00B5210B" w:rsidP="00AC4F99">
      <w:pPr>
        <w:pStyle w:val="HTMLPreformatted"/>
        <w:rPr>
          <w:rFonts w:ascii="Arial" w:hAnsi="Arial" w:cs="Arial"/>
          <w:color w:val="000000"/>
        </w:rPr>
      </w:pPr>
      <w:r>
        <w:rPr>
          <w:rFonts w:ascii="Arial" w:hAnsi="Arial" w:cs="Arial"/>
          <w:color w:val="000000"/>
        </w:rPr>
        <w:t>(MEDIUM)</w:t>
      </w:r>
    </w:p>
    <w:p w14:paraId="70F25411" w14:textId="15B18615" w:rsidR="005C75A6" w:rsidRPr="000154DB" w:rsidRDefault="005C75A6" w:rsidP="005C75A6">
      <w:pPr>
        <w:pStyle w:val="HTMLPreformatted"/>
        <w:rPr>
          <w:rFonts w:ascii="Arial" w:hAnsi="Arial" w:cs="Arial"/>
          <w:b/>
          <w:bCs/>
          <w:color w:val="000000"/>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72916EB5" w:rsidR="005F2DEA" w:rsidRPr="0035521D" w:rsidRDefault="006B6944" w:rsidP="00F30CF2">
      <w:pPr>
        <w:suppressAutoHyphens/>
        <w:spacing w:after="0" w:line="240" w:lineRule="auto"/>
        <w:contextualSpacing/>
        <w:rPr>
          <w:rFonts w:ascii="Calibri" w:hAnsi="Calibri" w:cs="Calibri"/>
          <w:sz w:val="22"/>
        </w:rPr>
      </w:pPr>
      <w:r>
        <w:rPr>
          <w:rFonts w:ascii="Calibri" w:hAnsi="Calibri" w:cs="Calibri"/>
          <w:sz w:val="22"/>
        </w:rPr>
        <w:t xml:space="preserve">Addressing dependencies in a codebase is crucial for </w:t>
      </w:r>
      <w:r w:rsidR="008F7123">
        <w:rPr>
          <w:rFonts w:ascii="Calibri" w:hAnsi="Calibri" w:cs="Calibri"/>
          <w:sz w:val="22"/>
        </w:rPr>
        <w:t xml:space="preserve">maintaining code. Using dependency injection </w:t>
      </w:r>
      <w:r w:rsidR="00D40E08">
        <w:rPr>
          <w:rFonts w:ascii="Calibri" w:hAnsi="Calibri" w:cs="Calibri"/>
          <w:sz w:val="22"/>
        </w:rPr>
        <w:t xml:space="preserve">into classes makes it easier to replace or update these in the future. </w:t>
      </w:r>
      <w:r w:rsidR="001A3157">
        <w:rPr>
          <w:rFonts w:ascii="Calibri" w:hAnsi="Calibri" w:cs="Calibri"/>
          <w:sz w:val="22"/>
        </w:rPr>
        <w:t>Following the dependency inversion principle</w:t>
      </w:r>
      <w:r w:rsidR="00E324BA">
        <w:rPr>
          <w:rFonts w:ascii="Calibri" w:hAnsi="Calibri" w:cs="Calibri"/>
          <w:sz w:val="22"/>
        </w:rPr>
        <w:t xml:space="preserve"> enables flexibility in switching out dependencies rather than hardcoding</w:t>
      </w:r>
      <w:r w:rsidR="004F5369">
        <w:rPr>
          <w:rFonts w:ascii="Calibri" w:hAnsi="Calibri" w:cs="Calibri"/>
          <w:sz w:val="22"/>
        </w:rPr>
        <w:t xml:space="preserve">. Also, the use of package managers </w:t>
      </w:r>
      <w:r w:rsidR="00B64E37">
        <w:rPr>
          <w:rFonts w:ascii="Calibri" w:hAnsi="Calibri" w:cs="Calibri"/>
          <w:sz w:val="22"/>
        </w:rPr>
        <w:t xml:space="preserve">for managing libraries and frameworks ensures simplicity in dependency resolution. </w:t>
      </w:r>
    </w:p>
    <w:sectPr w:rsidR="005F2DEA" w:rsidRPr="0035521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273E" w14:textId="77777777" w:rsidR="0067421D" w:rsidRDefault="0067421D" w:rsidP="0035598A">
      <w:pPr>
        <w:spacing w:after="0" w:line="240" w:lineRule="auto"/>
      </w:pPr>
      <w:r>
        <w:separator/>
      </w:r>
    </w:p>
  </w:endnote>
  <w:endnote w:type="continuationSeparator" w:id="0">
    <w:p w14:paraId="655AEA83" w14:textId="77777777" w:rsidR="0067421D" w:rsidRDefault="0067421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6B29" w14:textId="77777777" w:rsidR="0067421D" w:rsidRDefault="0067421D" w:rsidP="0035598A">
      <w:pPr>
        <w:spacing w:after="0" w:line="240" w:lineRule="auto"/>
      </w:pPr>
      <w:r>
        <w:separator/>
      </w:r>
    </w:p>
  </w:footnote>
  <w:footnote w:type="continuationSeparator" w:id="0">
    <w:p w14:paraId="1EC549F6" w14:textId="77777777" w:rsidR="0067421D" w:rsidRDefault="0067421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694887">
    <w:abstractNumId w:val="3"/>
  </w:num>
  <w:num w:numId="2" w16cid:durableId="1311715330">
    <w:abstractNumId w:val="4"/>
  </w:num>
  <w:num w:numId="3" w16cid:durableId="265314587">
    <w:abstractNumId w:val="2"/>
  </w:num>
  <w:num w:numId="4" w16cid:durableId="1835100057">
    <w:abstractNumId w:val="5"/>
  </w:num>
  <w:num w:numId="5" w16cid:durableId="1863467941">
    <w:abstractNumId w:val="0"/>
  </w:num>
  <w:num w:numId="6" w16cid:durableId="69882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154DB"/>
    <w:rsid w:val="0003467D"/>
    <w:rsid w:val="00091F89"/>
    <w:rsid w:val="000B7919"/>
    <w:rsid w:val="0012770D"/>
    <w:rsid w:val="00136D55"/>
    <w:rsid w:val="001565D2"/>
    <w:rsid w:val="001A0E47"/>
    <w:rsid w:val="001A3157"/>
    <w:rsid w:val="001B35E4"/>
    <w:rsid w:val="0021676D"/>
    <w:rsid w:val="00271984"/>
    <w:rsid w:val="00283A8E"/>
    <w:rsid w:val="003322BB"/>
    <w:rsid w:val="0035521D"/>
    <w:rsid w:val="0035598A"/>
    <w:rsid w:val="00363D23"/>
    <w:rsid w:val="003640B8"/>
    <w:rsid w:val="003867F6"/>
    <w:rsid w:val="004113A7"/>
    <w:rsid w:val="00425D60"/>
    <w:rsid w:val="00431BFA"/>
    <w:rsid w:val="004539B8"/>
    <w:rsid w:val="004869D4"/>
    <w:rsid w:val="00493EAC"/>
    <w:rsid w:val="004B49A4"/>
    <w:rsid w:val="004D30DE"/>
    <w:rsid w:val="004F5369"/>
    <w:rsid w:val="004F7E27"/>
    <w:rsid w:val="005036F9"/>
    <w:rsid w:val="00504DA0"/>
    <w:rsid w:val="00505C0E"/>
    <w:rsid w:val="00510C3F"/>
    <w:rsid w:val="0051396F"/>
    <w:rsid w:val="00514B4A"/>
    <w:rsid w:val="00582B03"/>
    <w:rsid w:val="005A03CE"/>
    <w:rsid w:val="005C0980"/>
    <w:rsid w:val="005C75A6"/>
    <w:rsid w:val="005D2BDE"/>
    <w:rsid w:val="005E6DBB"/>
    <w:rsid w:val="005F2AC2"/>
    <w:rsid w:val="005F2DEA"/>
    <w:rsid w:val="00610A71"/>
    <w:rsid w:val="00625837"/>
    <w:rsid w:val="00643A51"/>
    <w:rsid w:val="0067421D"/>
    <w:rsid w:val="006A3CBE"/>
    <w:rsid w:val="006A51DF"/>
    <w:rsid w:val="006B6944"/>
    <w:rsid w:val="006D45DF"/>
    <w:rsid w:val="006E02E4"/>
    <w:rsid w:val="006F13B6"/>
    <w:rsid w:val="00726798"/>
    <w:rsid w:val="0073166F"/>
    <w:rsid w:val="00772CFD"/>
    <w:rsid w:val="0077434E"/>
    <w:rsid w:val="008471A5"/>
    <w:rsid w:val="00882871"/>
    <w:rsid w:val="008A6F31"/>
    <w:rsid w:val="008B1206"/>
    <w:rsid w:val="008B35D6"/>
    <w:rsid w:val="008B6BAE"/>
    <w:rsid w:val="008D7FAC"/>
    <w:rsid w:val="008E6D1F"/>
    <w:rsid w:val="008F1DE0"/>
    <w:rsid w:val="008F6F25"/>
    <w:rsid w:val="008F7123"/>
    <w:rsid w:val="00914C57"/>
    <w:rsid w:val="00917140"/>
    <w:rsid w:val="00927028"/>
    <w:rsid w:val="00951BF8"/>
    <w:rsid w:val="00971EB8"/>
    <w:rsid w:val="00973CB0"/>
    <w:rsid w:val="009876BF"/>
    <w:rsid w:val="00991FC3"/>
    <w:rsid w:val="009A01C2"/>
    <w:rsid w:val="00A11B04"/>
    <w:rsid w:val="00A17EA6"/>
    <w:rsid w:val="00A306E7"/>
    <w:rsid w:val="00A83ADF"/>
    <w:rsid w:val="00AA7E51"/>
    <w:rsid w:val="00AC4F99"/>
    <w:rsid w:val="00AD70C2"/>
    <w:rsid w:val="00B019B2"/>
    <w:rsid w:val="00B055F7"/>
    <w:rsid w:val="00B12257"/>
    <w:rsid w:val="00B25279"/>
    <w:rsid w:val="00B30973"/>
    <w:rsid w:val="00B5210B"/>
    <w:rsid w:val="00B64E37"/>
    <w:rsid w:val="00B661ED"/>
    <w:rsid w:val="00B94772"/>
    <w:rsid w:val="00BA438F"/>
    <w:rsid w:val="00BA58C6"/>
    <w:rsid w:val="00C13F24"/>
    <w:rsid w:val="00C33756"/>
    <w:rsid w:val="00C66B43"/>
    <w:rsid w:val="00C77F32"/>
    <w:rsid w:val="00D40E08"/>
    <w:rsid w:val="00D92BEF"/>
    <w:rsid w:val="00DB0788"/>
    <w:rsid w:val="00DC0EE7"/>
    <w:rsid w:val="00DE3976"/>
    <w:rsid w:val="00DF29F3"/>
    <w:rsid w:val="00E324BA"/>
    <w:rsid w:val="00E61DA4"/>
    <w:rsid w:val="00F30CF2"/>
    <w:rsid w:val="00F33DB8"/>
    <w:rsid w:val="00F47C1C"/>
    <w:rsid w:val="00F773E6"/>
    <w:rsid w:val="00FF4E02"/>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semiHidden/>
    <w:unhideWhenUsed/>
    <w:rsid w:val="00493EAC"/>
    <w:rPr>
      <w:color w:val="0000FF"/>
      <w:u w:val="single"/>
    </w:rPr>
  </w:style>
  <w:style w:type="paragraph" w:styleId="HTMLPreformatted">
    <w:name w:val="HTML Preformatted"/>
    <w:basedOn w:val="Normal"/>
    <w:link w:val="HTMLPreformattedChar"/>
    <w:uiPriority w:val="99"/>
    <w:semiHidden/>
    <w:unhideWhenUsed/>
    <w:rsid w:val="00493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EAC"/>
    <w:rPr>
      <w:rFonts w:ascii="Courier New" w:eastAsia="Times New Roman" w:hAnsi="Courier New" w:cs="Courier New"/>
      <w:sz w:val="20"/>
      <w:szCs w:val="20"/>
    </w:rPr>
  </w:style>
  <w:style w:type="character" w:customStyle="1" w:styleId="underline">
    <w:name w:val="underline"/>
    <w:basedOn w:val="DefaultParagraphFont"/>
    <w:rsid w:val="00582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332">
      <w:bodyDiv w:val="1"/>
      <w:marLeft w:val="0"/>
      <w:marRight w:val="0"/>
      <w:marTop w:val="0"/>
      <w:marBottom w:val="0"/>
      <w:divBdr>
        <w:top w:val="none" w:sz="0" w:space="0" w:color="auto"/>
        <w:left w:val="none" w:sz="0" w:space="0" w:color="auto"/>
        <w:bottom w:val="none" w:sz="0" w:space="0" w:color="auto"/>
        <w:right w:val="none" w:sz="0" w:space="0" w:color="auto"/>
      </w:divBdr>
    </w:div>
    <w:div w:id="75590899">
      <w:bodyDiv w:val="1"/>
      <w:marLeft w:val="0"/>
      <w:marRight w:val="0"/>
      <w:marTop w:val="0"/>
      <w:marBottom w:val="0"/>
      <w:divBdr>
        <w:top w:val="none" w:sz="0" w:space="0" w:color="auto"/>
        <w:left w:val="none" w:sz="0" w:space="0" w:color="auto"/>
        <w:bottom w:val="none" w:sz="0" w:space="0" w:color="auto"/>
        <w:right w:val="none" w:sz="0" w:space="0" w:color="auto"/>
      </w:divBdr>
    </w:div>
    <w:div w:id="80303171">
      <w:bodyDiv w:val="1"/>
      <w:marLeft w:val="0"/>
      <w:marRight w:val="0"/>
      <w:marTop w:val="0"/>
      <w:marBottom w:val="0"/>
      <w:divBdr>
        <w:top w:val="none" w:sz="0" w:space="0" w:color="auto"/>
        <w:left w:val="none" w:sz="0" w:space="0" w:color="auto"/>
        <w:bottom w:val="none" w:sz="0" w:space="0" w:color="auto"/>
        <w:right w:val="none" w:sz="0" w:space="0" w:color="auto"/>
      </w:divBdr>
    </w:div>
    <w:div w:id="177280054">
      <w:bodyDiv w:val="1"/>
      <w:marLeft w:val="0"/>
      <w:marRight w:val="0"/>
      <w:marTop w:val="0"/>
      <w:marBottom w:val="0"/>
      <w:divBdr>
        <w:top w:val="none" w:sz="0" w:space="0" w:color="auto"/>
        <w:left w:val="none" w:sz="0" w:space="0" w:color="auto"/>
        <w:bottom w:val="none" w:sz="0" w:space="0" w:color="auto"/>
        <w:right w:val="none" w:sz="0" w:space="0" w:color="auto"/>
      </w:divBdr>
    </w:div>
    <w:div w:id="189805148">
      <w:bodyDiv w:val="1"/>
      <w:marLeft w:val="0"/>
      <w:marRight w:val="0"/>
      <w:marTop w:val="0"/>
      <w:marBottom w:val="0"/>
      <w:divBdr>
        <w:top w:val="none" w:sz="0" w:space="0" w:color="auto"/>
        <w:left w:val="none" w:sz="0" w:space="0" w:color="auto"/>
        <w:bottom w:val="none" w:sz="0" w:space="0" w:color="auto"/>
        <w:right w:val="none" w:sz="0" w:space="0" w:color="auto"/>
      </w:divBdr>
    </w:div>
    <w:div w:id="277763733">
      <w:bodyDiv w:val="1"/>
      <w:marLeft w:val="0"/>
      <w:marRight w:val="0"/>
      <w:marTop w:val="0"/>
      <w:marBottom w:val="0"/>
      <w:divBdr>
        <w:top w:val="none" w:sz="0" w:space="0" w:color="auto"/>
        <w:left w:val="none" w:sz="0" w:space="0" w:color="auto"/>
        <w:bottom w:val="none" w:sz="0" w:space="0" w:color="auto"/>
        <w:right w:val="none" w:sz="0" w:space="0" w:color="auto"/>
      </w:divBdr>
    </w:div>
    <w:div w:id="349575983">
      <w:bodyDiv w:val="1"/>
      <w:marLeft w:val="0"/>
      <w:marRight w:val="0"/>
      <w:marTop w:val="0"/>
      <w:marBottom w:val="0"/>
      <w:divBdr>
        <w:top w:val="none" w:sz="0" w:space="0" w:color="auto"/>
        <w:left w:val="none" w:sz="0" w:space="0" w:color="auto"/>
        <w:bottom w:val="none" w:sz="0" w:space="0" w:color="auto"/>
        <w:right w:val="none" w:sz="0" w:space="0" w:color="auto"/>
      </w:divBdr>
    </w:div>
    <w:div w:id="394088944">
      <w:bodyDiv w:val="1"/>
      <w:marLeft w:val="0"/>
      <w:marRight w:val="0"/>
      <w:marTop w:val="0"/>
      <w:marBottom w:val="0"/>
      <w:divBdr>
        <w:top w:val="none" w:sz="0" w:space="0" w:color="auto"/>
        <w:left w:val="none" w:sz="0" w:space="0" w:color="auto"/>
        <w:bottom w:val="none" w:sz="0" w:space="0" w:color="auto"/>
        <w:right w:val="none" w:sz="0" w:space="0" w:color="auto"/>
      </w:divBdr>
    </w:div>
    <w:div w:id="404105254">
      <w:bodyDiv w:val="1"/>
      <w:marLeft w:val="0"/>
      <w:marRight w:val="0"/>
      <w:marTop w:val="0"/>
      <w:marBottom w:val="0"/>
      <w:divBdr>
        <w:top w:val="none" w:sz="0" w:space="0" w:color="auto"/>
        <w:left w:val="none" w:sz="0" w:space="0" w:color="auto"/>
        <w:bottom w:val="none" w:sz="0" w:space="0" w:color="auto"/>
        <w:right w:val="none" w:sz="0" w:space="0" w:color="auto"/>
      </w:divBdr>
    </w:div>
    <w:div w:id="430011154">
      <w:bodyDiv w:val="1"/>
      <w:marLeft w:val="0"/>
      <w:marRight w:val="0"/>
      <w:marTop w:val="0"/>
      <w:marBottom w:val="0"/>
      <w:divBdr>
        <w:top w:val="none" w:sz="0" w:space="0" w:color="auto"/>
        <w:left w:val="none" w:sz="0" w:space="0" w:color="auto"/>
        <w:bottom w:val="none" w:sz="0" w:space="0" w:color="auto"/>
        <w:right w:val="none" w:sz="0" w:space="0" w:color="auto"/>
      </w:divBdr>
    </w:div>
    <w:div w:id="512688334">
      <w:bodyDiv w:val="1"/>
      <w:marLeft w:val="0"/>
      <w:marRight w:val="0"/>
      <w:marTop w:val="0"/>
      <w:marBottom w:val="0"/>
      <w:divBdr>
        <w:top w:val="none" w:sz="0" w:space="0" w:color="auto"/>
        <w:left w:val="none" w:sz="0" w:space="0" w:color="auto"/>
        <w:bottom w:val="none" w:sz="0" w:space="0" w:color="auto"/>
        <w:right w:val="none" w:sz="0" w:space="0" w:color="auto"/>
      </w:divBdr>
    </w:div>
    <w:div w:id="611087666">
      <w:bodyDiv w:val="1"/>
      <w:marLeft w:val="0"/>
      <w:marRight w:val="0"/>
      <w:marTop w:val="0"/>
      <w:marBottom w:val="0"/>
      <w:divBdr>
        <w:top w:val="none" w:sz="0" w:space="0" w:color="auto"/>
        <w:left w:val="none" w:sz="0" w:space="0" w:color="auto"/>
        <w:bottom w:val="none" w:sz="0" w:space="0" w:color="auto"/>
        <w:right w:val="none" w:sz="0" w:space="0" w:color="auto"/>
      </w:divBdr>
    </w:div>
    <w:div w:id="612981465">
      <w:bodyDiv w:val="1"/>
      <w:marLeft w:val="0"/>
      <w:marRight w:val="0"/>
      <w:marTop w:val="0"/>
      <w:marBottom w:val="0"/>
      <w:divBdr>
        <w:top w:val="none" w:sz="0" w:space="0" w:color="auto"/>
        <w:left w:val="none" w:sz="0" w:space="0" w:color="auto"/>
        <w:bottom w:val="none" w:sz="0" w:space="0" w:color="auto"/>
        <w:right w:val="none" w:sz="0" w:space="0" w:color="auto"/>
      </w:divBdr>
    </w:div>
    <w:div w:id="671227244">
      <w:bodyDiv w:val="1"/>
      <w:marLeft w:val="0"/>
      <w:marRight w:val="0"/>
      <w:marTop w:val="0"/>
      <w:marBottom w:val="0"/>
      <w:divBdr>
        <w:top w:val="none" w:sz="0" w:space="0" w:color="auto"/>
        <w:left w:val="none" w:sz="0" w:space="0" w:color="auto"/>
        <w:bottom w:val="none" w:sz="0" w:space="0" w:color="auto"/>
        <w:right w:val="none" w:sz="0" w:space="0" w:color="auto"/>
      </w:divBdr>
    </w:div>
    <w:div w:id="680469371">
      <w:bodyDiv w:val="1"/>
      <w:marLeft w:val="0"/>
      <w:marRight w:val="0"/>
      <w:marTop w:val="0"/>
      <w:marBottom w:val="0"/>
      <w:divBdr>
        <w:top w:val="none" w:sz="0" w:space="0" w:color="auto"/>
        <w:left w:val="none" w:sz="0" w:space="0" w:color="auto"/>
        <w:bottom w:val="none" w:sz="0" w:space="0" w:color="auto"/>
        <w:right w:val="none" w:sz="0" w:space="0" w:color="auto"/>
      </w:divBdr>
    </w:div>
    <w:div w:id="714277695">
      <w:bodyDiv w:val="1"/>
      <w:marLeft w:val="0"/>
      <w:marRight w:val="0"/>
      <w:marTop w:val="0"/>
      <w:marBottom w:val="0"/>
      <w:divBdr>
        <w:top w:val="none" w:sz="0" w:space="0" w:color="auto"/>
        <w:left w:val="none" w:sz="0" w:space="0" w:color="auto"/>
        <w:bottom w:val="none" w:sz="0" w:space="0" w:color="auto"/>
        <w:right w:val="none" w:sz="0" w:space="0" w:color="auto"/>
      </w:divBdr>
    </w:div>
    <w:div w:id="764419885">
      <w:bodyDiv w:val="1"/>
      <w:marLeft w:val="0"/>
      <w:marRight w:val="0"/>
      <w:marTop w:val="0"/>
      <w:marBottom w:val="0"/>
      <w:divBdr>
        <w:top w:val="none" w:sz="0" w:space="0" w:color="auto"/>
        <w:left w:val="none" w:sz="0" w:space="0" w:color="auto"/>
        <w:bottom w:val="none" w:sz="0" w:space="0" w:color="auto"/>
        <w:right w:val="none" w:sz="0" w:space="0" w:color="auto"/>
      </w:divBdr>
    </w:div>
    <w:div w:id="774447727">
      <w:bodyDiv w:val="1"/>
      <w:marLeft w:val="0"/>
      <w:marRight w:val="0"/>
      <w:marTop w:val="0"/>
      <w:marBottom w:val="0"/>
      <w:divBdr>
        <w:top w:val="none" w:sz="0" w:space="0" w:color="auto"/>
        <w:left w:val="none" w:sz="0" w:space="0" w:color="auto"/>
        <w:bottom w:val="none" w:sz="0" w:space="0" w:color="auto"/>
        <w:right w:val="none" w:sz="0" w:space="0" w:color="auto"/>
      </w:divBdr>
    </w:div>
    <w:div w:id="869420338">
      <w:bodyDiv w:val="1"/>
      <w:marLeft w:val="0"/>
      <w:marRight w:val="0"/>
      <w:marTop w:val="0"/>
      <w:marBottom w:val="0"/>
      <w:divBdr>
        <w:top w:val="none" w:sz="0" w:space="0" w:color="auto"/>
        <w:left w:val="none" w:sz="0" w:space="0" w:color="auto"/>
        <w:bottom w:val="none" w:sz="0" w:space="0" w:color="auto"/>
        <w:right w:val="none" w:sz="0" w:space="0" w:color="auto"/>
      </w:divBdr>
    </w:div>
    <w:div w:id="872764237">
      <w:bodyDiv w:val="1"/>
      <w:marLeft w:val="0"/>
      <w:marRight w:val="0"/>
      <w:marTop w:val="0"/>
      <w:marBottom w:val="0"/>
      <w:divBdr>
        <w:top w:val="none" w:sz="0" w:space="0" w:color="auto"/>
        <w:left w:val="none" w:sz="0" w:space="0" w:color="auto"/>
        <w:bottom w:val="none" w:sz="0" w:space="0" w:color="auto"/>
        <w:right w:val="none" w:sz="0" w:space="0" w:color="auto"/>
      </w:divBdr>
    </w:div>
    <w:div w:id="934051564">
      <w:bodyDiv w:val="1"/>
      <w:marLeft w:val="0"/>
      <w:marRight w:val="0"/>
      <w:marTop w:val="0"/>
      <w:marBottom w:val="0"/>
      <w:divBdr>
        <w:top w:val="none" w:sz="0" w:space="0" w:color="auto"/>
        <w:left w:val="none" w:sz="0" w:space="0" w:color="auto"/>
        <w:bottom w:val="none" w:sz="0" w:space="0" w:color="auto"/>
        <w:right w:val="none" w:sz="0" w:space="0" w:color="auto"/>
      </w:divBdr>
    </w:div>
    <w:div w:id="975334873">
      <w:bodyDiv w:val="1"/>
      <w:marLeft w:val="0"/>
      <w:marRight w:val="0"/>
      <w:marTop w:val="0"/>
      <w:marBottom w:val="0"/>
      <w:divBdr>
        <w:top w:val="none" w:sz="0" w:space="0" w:color="auto"/>
        <w:left w:val="none" w:sz="0" w:space="0" w:color="auto"/>
        <w:bottom w:val="none" w:sz="0" w:space="0" w:color="auto"/>
        <w:right w:val="none" w:sz="0" w:space="0" w:color="auto"/>
      </w:divBdr>
    </w:div>
    <w:div w:id="996806059">
      <w:bodyDiv w:val="1"/>
      <w:marLeft w:val="0"/>
      <w:marRight w:val="0"/>
      <w:marTop w:val="0"/>
      <w:marBottom w:val="0"/>
      <w:divBdr>
        <w:top w:val="none" w:sz="0" w:space="0" w:color="auto"/>
        <w:left w:val="none" w:sz="0" w:space="0" w:color="auto"/>
        <w:bottom w:val="none" w:sz="0" w:space="0" w:color="auto"/>
        <w:right w:val="none" w:sz="0" w:space="0" w:color="auto"/>
      </w:divBdr>
    </w:div>
    <w:div w:id="1013066292">
      <w:bodyDiv w:val="1"/>
      <w:marLeft w:val="0"/>
      <w:marRight w:val="0"/>
      <w:marTop w:val="0"/>
      <w:marBottom w:val="0"/>
      <w:divBdr>
        <w:top w:val="none" w:sz="0" w:space="0" w:color="auto"/>
        <w:left w:val="none" w:sz="0" w:space="0" w:color="auto"/>
        <w:bottom w:val="none" w:sz="0" w:space="0" w:color="auto"/>
        <w:right w:val="none" w:sz="0" w:space="0" w:color="auto"/>
      </w:divBdr>
    </w:div>
    <w:div w:id="1021007682">
      <w:bodyDiv w:val="1"/>
      <w:marLeft w:val="0"/>
      <w:marRight w:val="0"/>
      <w:marTop w:val="0"/>
      <w:marBottom w:val="0"/>
      <w:divBdr>
        <w:top w:val="none" w:sz="0" w:space="0" w:color="auto"/>
        <w:left w:val="none" w:sz="0" w:space="0" w:color="auto"/>
        <w:bottom w:val="none" w:sz="0" w:space="0" w:color="auto"/>
        <w:right w:val="none" w:sz="0" w:space="0" w:color="auto"/>
      </w:divBdr>
    </w:div>
    <w:div w:id="1087460307">
      <w:bodyDiv w:val="1"/>
      <w:marLeft w:val="0"/>
      <w:marRight w:val="0"/>
      <w:marTop w:val="0"/>
      <w:marBottom w:val="0"/>
      <w:divBdr>
        <w:top w:val="none" w:sz="0" w:space="0" w:color="auto"/>
        <w:left w:val="none" w:sz="0" w:space="0" w:color="auto"/>
        <w:bottom w:val="none" w:sz="0" w:space="0" w:color="auto"/>
        <w:right w:val="none" w:sz="0" w:space="0" w:color="auto"/>
      </w:divBdr>
    </w:div>
    <w:div w:id="1222596136">
      <w:bodyDiv w:val="1"/>
      <w:marLeft w:val="0"/>
      <w:marRight w:val="0"/>
      <w:marTop w:val="0"/>
      <w:marBottom w:val="0"/>
      <w:divBdr>
        <w:top w:val="none" w:sz="0" w:space="0" w:color="auto"/>
        <w:left w:val="none" w:sz="0" w:space="0" w:color="auto"/>
        <w:bottom w:val="none" w:sz="0" w:space="0" w:color="auto"/>
        <w:right w:val="none" w:sz="0" w:space="0" w:color="auto"/>
      </w:divBdr>
    </w:div>
    <w:div w:id="1272316766">
      <w:bodyDiv w:val="1"/>
      <w:marLeft w:val="0"/>
      <w:marRight w:val="0"/>
      <w:marTop w:val="0"/>
      <w:marBottom w:val="0"/>
      <w:divBdr>
        <w:top w:val="none" w:sz="0" w:space="0" w:color="auto"/>
        <w:left w:val="none" w:sz="0" w:space="0" w:color="auto"/>
        <w:bottom w:val="none" w:sz="0" w:space="0" w:color="auto"/>
        <w:right w:val="none" w:sz="0" w:space="0" w:color="auto"/>
      </w:divBdr>
    </w:div>
    <w:div w:id="1275870559">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00379001">
      <w:bodyDiv w:val="1"/>
      <w:marLeft w:val="0"/>
      <w:marRight w:val="0"/>
      <w:marTop w:val="0"/>
      <w:marBottom w:val="0"/>
      <w:divBdr>
        <w:top w:val="none" w:sz="0" w:space="0" w:color="auto"/>
        <w:left w:val="none" w:sz="0" w:space="0" w:color="auto"/>
        <w:bottom w:val="none" w:sz="0" w:space="0" w:color="auto"/>
        <w:right w:val="none" w:sz="0" w:space="0" w:color="auto"/>
      </w:divBdr>
    </w:div>
    <w:div w:id="1311519462">
      <w:bodyDiv w:val="1"/>
      <w:marLeft w:val="0"/>
      <w:marRight w:val="0"/>
      <w:marTop w:val="0"/>
      <w:marBottom w:val="0"/>
      <w:divBdr>
        <w:top w:val="none" w:sz="0" w:space="0" w:color="auto"/>
        <w:left w:val="none" w:sz="0" w:space="0" w:color="auto"/>
        <w:bottom w:val="none" w:sz="0" w:space="0" w:color="auto"/>
        <w:right w:val="none" w:sz="0" w:space="0" w:color="auto"/>
      </w:divBdr>
    </w:div>
    <w:div w:id="1444570678">
      <w:bodyDiv w:val="1"/>
      <w:marLeft w:val="0"/>
      <w:marRight w:val="0"/>
      <w:marTop w:val="0"/>
      <w:marBottom w:val="0"/>
      <w:divBdr>
        <w:top w:val="none" w:sz="0" w:space="0" w:color="auto"/>
        <w:left w:val="none" w:sz="0" w:space="0" w:color="auto"/>
        <w:bottom w:val="none" w:sz="0" w:space="0" w:color="auto"/>
        <w:right w:val="none" w:sz="0" w:space="0" w:color="auto"/>
      </w:divBdr>
    </w:div>
    <w:div w:id="1495609282">
      <w:bodyDiv w:val="1"/>
      <w:marLeft w:val="0"/>
      <w:marRight w:val="0"/>
      <w:marTop w:val="0"/>
      <w:marBottom w:val="0"/>
      <w:divBdr>
        <w:top w:val="none" w:sz="0" w:space="0" w:color="auto"/>
        <w:left w:val="none" w:sz="0" w:space="0" w:color="auto"/>
        <w:bottom w:val="none" w:sz="0" w:space="0" w:color="auto"/>
        <w:right w:val="none" w:sz="0" w:space="0" w:color="auto"/>
      </w:divBdr>
    </w:div>
    <w:div w:id="1504004766">
      <w:bodyDiv w:val="1"/>
      <w:marLeft w:val="0"/>
      <w:marRight w:val="0"/>
      <w:marTop w:val="0"/>
      <w:marBottom w:val="0"/>
      <w:divBdr>
        <w:top w:val="none" w:sz="0" w:space="0" w:color="auto"/>
        <w:left w:val="none" w:sz="0" w:space="0" w:color="auto"/>
        <w:bottom w:val="none" w:sz="0" w:space="0" w:color="auto"/>
        <w:right w:val="none" w:sz="0" w:space="0" w:color="auto"/>
      </w:divBdr>
    </w:div>
    <w:div w:id="1539970139">
      <w:bodyDiv w:val="1"/>
      <w:marLeft w:val="0"/>
      <w:marRight w:val="0"/>
      <w:marTop w:val="0"/>
      <w:marBottom w:val="0"/>
      <w:divBdr>
        <w:top w:val="none" w:sz="0" w:space="0" w:color="auto"/>
        <w:left w:val="none" w:sz="0" w:space="0" w:color="auto"/>
        <w:bottom w:val="none" w:sz="0" w:space="0" w:color="auto"/>
        <w:right w:val="none" w:sz="0" w:space="0" w:color="auto"/>
      </w:divBdr>
    </w:div>
    <w:div w:id="1575966436">
      <w:bodyDiv w:val="1"/>
      <w:marLeft w:val="0"/>
      <w:marRight w:val="0"/>
      <w:marTop w:val="0"/>
      <w:marBottom w:val="0"/>
      <w:divBdr>
        <w:top w:val="none" w:sz="0" w:space="0" w:color="auto"/>
        <w:left w:val="none" w:sz="0" w:space="0" w:color="auto"/>
        <w:bottom w:val="none" w:sz="0" w:space="0" w:color="auto"/>
        <w:right w:val="none" w:sz="0" w:space="0" w:color="auto"/>
      </w:divBdr>
    </w:div>
    <w:div w:id="1594128175">
      <w:bodyDiv w:val="1"/>
      <w:marLeft w:val="0"/>
      <w:marRight w:val="0"/>
      <w:marTop w:val="0"/>
      <w:marBottom w:val="0"/>
      <w:divBdr>
        <w:top w:val="none" w:sz="0" w:space="0" w:color="auto"/>
        <w:left w:val="none" w:sz="0" w:space="0" w:color="auto"/>
        <w:bottom w:val="none" w:sz="0" w:space="0" w:color="auto"/>
        <w:right w:val="none" w:sz="0" w:space="0" w:color="auto"/>
      </w:divBdr>
    </w:div>
    <w:div w:id="1713311355">
      <w:bodyDiv w:val="1"/>
      <w:marLeft w:val="0"/>
      <w:marRight w:val="0"/>
      <w:marTop w:val="0"/>
      <w:marBottom w:val="0"/>
      <w:divBdr>
        <w:top w:val="none" w:sz="0" w:space="0" w:color="auto"/>
        <w:left w:val="none" w:sz="0" w:space="0" w:color="auto"/>
        <w:bottom w:val="none" w:sz="0" w:space="0" w:color="auto"/>
        <w:right w:val="none" w:sz="0" w:space="0" w:color="auto"/>
      </w:divBdr>
    </w:div>
    <w:div w:id="1732537536">
      <w:bodyDiv w:val="1"/>
      <w:marLeft w:val="0"/>
      <w:marRight w:val="0"/>
      <w:marTop w:val="0"/>
      <w:marBottom w:val="0"/>
      <w:divBdr>
        <w:top w:val="none" w:sz="0" w:space="0" w:color="auto"/>
        <w:left w:val="none" w:sz="0" w:space="0" w:color="auto"/>
        <w:bottom w:val="none" w:sz="0" w:space="0" w:color="auto"/>
        <w:right w:val="none" w:sz="0" w:space="0" w:color="auto"/>
      </w:divBdr>
    </w:div>
    <w:div w:id="1736707059">
      <w:bodyDiv w:val="1"/>
      <w:marLeft w:val="0"/>
      <w:marRight w:val="0"/>
      <w:marTop w:val="0"/>
      <w:marBottom w:val="0"/>
      <w:divBdr>
        <w:top w:val="none" w:sz="0" w:space="0" w:color="auto"/>
        <w:left w:val="none" w:sz="0" w:space="0" w:color="auto"/>
        <w:bottom w:val="none" w:sz="0" w:space="0" w:color="auto"/>
        <w:right w:val="none" w:sz="0" w:space="0" w:color="auto"/>
      </w:divBdr>
    </w:div>
    <w:div w:id="1744988521">
      <w:bodyDiv w:val="1"/>
      <w:marLeft w:val="0"/>
      <w:marRight w:val="0"/>
      <w:marTop w:val="0"/>
      <w:marBottom w:val="0"/>
      <w:divBdr>
        <w:top w:val="none" w:sz="0" w:space="0" w:color="auto"/>
        <w:left w:val="none" w:sz="0" w:space="0" w:color="auto"/>
        <w:bottom w:val="none" w:sz="0" w:space="0" w:color="auto"/>
        <w:right w:val="none" w:sz="0" w:space="0" w:color="auto"/>
      </w:divBdr>
    </w:div>
    <w:div w:id="1761369683">
      <w:bodyDiv w:val="1"/>
      <w:marLeft w:val="0"/>
      <w:marRight w:val="0"/>
      <w:marTop w:val="0"/>
      <w:marBottom w:val="0"/>
      <w:divBdr>
        <w:top w:val="none" w:sz="0" w:space="0" w:color="auto"/>
        <w:left w:val="none" w:sz="0" w:space="0" w:color="auto"/>
        <w:bottom w:val="none" w:sz="0" w:space="0" w:color="auto"/>
        <w:right w:val="none" w:sz="0" w:space="0" w:color="auto"/>
      </w:divBdr>
    </w:div>
    <w:div w:id="1769307539">
      <w:bodyDiv w:val="1"/>
      <w:marLeft w:val="0"/>
      <w:marRight w:val="0"/>
      <w:marTop w:val="0"/>
      <w:marBottom w:val="0"/>
      <w:divBdr>
        <w:top w:val="none" w:sz="0" w:space="0" w:color="auto"/>
        <w:left w:val="none" w:sz="0" w:space="0" w:color="auto"/>
        <w:bottom w:val="none" w:sz="0" w:space="0" w:color="auto"/>
        <w:right w:val="none" w:sz="0" w:space="0" w:color="auto"/>
      </w:divBdr>
    </w:div>
    <w:div w:id="1808742152">
      <w:bodyDiv w:val="1"/>
      <w:marLeft w:val="0"/>
      <w:marRight w:val="0"/>
      <w:marTop w:val="0"/>
      <w:marBottom w:val="0"/>
      <w:divBdr>
        <w:top w:val="none" w:sz="0" w:space="0" w:color="auto"/>
        <w:left w:val="none" w:sz="0" w:space="0" w:color="auto"/>
        <w:bottom w:val="none" w:sz="0" w:space="0" w:color="auto"/>
        <w:right w:val="none" w:sz="0" w:space="0" w:color="auto"/>
      </w:divBdr>
    </w:div>
    <w:div w:id="1809780326">
      <w:bodyDiv w:val="1"/>
      <w:marLeft w:val="0"/>
      <w:marRight w:val="0"/>
      <w:marTop w:val="0"/>
      <w:marBottom w:val="0"/>
      <w:divBdr>
        <w:top w:val="none" w:sz="0" w:space="0" w:color="auto"/>
        <w:left w:val="none" w:sz="0" w:space="0" w:color="auto"/>
        <w:bottom w:val="none" w:sz="0" w:space="0" w:color="auto"/>
        <w:right w:val="none" w:sz="0" w:space="0" w:color="auto"/>
      </w:divBdr>
    </w:div>
    <w:div w:id="1837921352">
      <w:bodyDiv w:val="1"/>
      <w:marLeft w:val="0"/>
      <w:marRight w:val="0"/>
      <w:marTop w:val="0"/>
      <w:marBottom w:val="0"/>
      <w:divBdr>
        <w:top w:val="none" w:sz="0" w:space="0" w:color="auto"/>
        <w:left w:val="none" w:sz="0" w:space="0" w:color="auto"/>
        <w:bottom w:val="none" w:sz="0" w:space="0" w:color="auto"/>
        <w:right w:val="none" w:sz="0" w:space="0" w:color="auto"/>
      </w:divBdr>
    </w:div>
    <w:div w:id="1867677312">
      <w:bodyDiv w:val="1"/>
      <w:marLeft w:val="0"/>
      <w:marRight w:val="0"/>
      <w:marTop w:val="0"/>
      <w:marBottom w:val="0"/>
      <w:divBdr>
        <w:top w:val="none" w:sz="0" w:space="0" w:color="auto"/>
        <w:left w:val="none" w:sz="0" w:space="0" w:color="auto"/>
        <w:bottom w:val="none" w:sz="0" w:space="0" w:color="auto"/>
        <w:right w:val="none" w:sz="0" w:space="0" w:color="auto"/>
      </w:divBdr>
    </w:div>
    <w:div w:id="1881355663">
      <w:bodyDiv w:val="1"/>
      <w:marLeft w:val="0"/>
      <w:marRight w:val="0"/>
      <w:marTop w:val="0"/>
      <w:marBottom w:val="0"/>
      <w:divBdr>
        <w:top w:val="none" w:sz="0" w:space="0" w:color="auto"/>
        <w:left w:val="none" w:sz="0" w:space="0" w:color="auto"/>
        <w:bottom w:val="none" w:sz="0" w:space="0" w:color="auto"/>
        <w:right w:val="none" w:sz="0" w:space="0" w:color="auto"/>
      </w:divBdr>
    </w:div>
    <w:div w:id="1908875233">
      <w:bodyDiv w:val="1"/>
      <w:marLeft w:val="0"/>
      <w:marRight w:val="0"/>
      <w:marTop w:val="0"/>
      <w:marBottom w:val="0"/>
      <w:divBdr>
        <w:top w:val="none" w:sz="0" w:space="0" w:color="auto"/>
        <w:left w:val="none" w:sz="0" w:space="0" w:color="auto"/>
        <w:bottom w:val="none" w:sz="0" w:space="0" w:color="auto"/>
        <w:right w:val="none" w:sz="0" w:space="0" w:color="auto"/>
      </w:divBdr>
    </w:div>
    <w:div w:id="1918322688">
      <w:bodyDiv w:val="1"/>
      <w:marLeft w:val="0"/>
      <w:marRight w:val="0"/>
      <w:marTop w:val="0"/>
      <w:marBottom w:val="0"/>
      <w:divBdr>
        <w:top w:val="none" w:sz="0" w:space="0" w:color="auto"/>
        <w:left w:val="none" w:sz="0" w:space="0" w:color="auto"/>
        <w:bottom w:val="none" w:sz="0" w:space="0" w:color="auto"/>
        <w:right w:val="none" w:sz="0" w:space="0" w:color="auto"/>
      </w:divBdr>
    </w:div>
    <w:div w:id="1937667325">
      <w:bodyDiv w:val="1"/>
      <w:marLeft w:val="0"/>
      <w:marRight w:val="0"/>
      <w:marTop w:val="0"/>
      <w:marBottom w:val="0"/>
      <w:divBdr>
        <w:top w:val="none" w:sz="0" w:space="0" w:color="auto"/>
        <w:left w:val="none" w:sz="0" w:space="0" w:color="auto"/>
        <w:bottom w:val="none" w:sz="0" w:space="0" w:color="auto"/>
        <w:right w:val="none" w:sz="0" w:space="0" w:color="auto"/>
      </w:divBdr>
    </w:div>
    <w:div w:id="1942909056">
      <w:bodyDiv w:val="1"/>
      <w:marLeft w:val="0"/>
      <w:marRight w:val="0"/>
      <w:marTop w:val="0"/>
      <w:marBottom w:val="0"/>
      <w:divBdr>
        <w:top w:val="none" w:sz="0" w:space="0" w:color="auto"/>
        <w:left w:val="none" w:sz="0" w:space="0" w:color="auto"/>
        <w:bottom w:val="none" w:sz="0" w:space="0" w:color="auto"/>
        <w:right w:val="none" w:sz="0" w:space="0" w:color="auto"/>
      </w:divBdr>
    </w:div>
    <w:div w:id="1948652688">
      <w:bodyDiv w:val="1"/>
      <w:marLeft w:val="0"/>
      <w:marRight w:val="0"/>
      <w:marTop w:val="0"/>
      <w:marBottom w:val="0"/>
      <w:divBdr>
        <w:top w:val="none" w:sz="0" w:space="0" w:color="auto"/>
        <w:left w:val="none" w:sz="0" w:space="0" w:color="auto"/>
        <w:bottom w:val="none" w:sz="0" w:space="0" w:color="auto"/>
        <w:right w:val="none" w:sz="0" w:space="0" w:color="auto"/>
      </w:divBdr>
    </w:div>
    <w:div w:id="1964188467">
      <w:bodyDiv w:val="1"/>
      <w:marLeft w:val="0"/>
      <w:marRight w:val="0"/>
      <w:marTop w:val="0"/>
      <w:marBottom w:val="0"/>
      <w:divBdr>
        <w:top w:val="none" w:sz="0" w:space="0" w:color="auto"/>
        <w:left w:val="none" w:sz="0" w:space="0" w:color="auto"/>
        <w:bottom w:val="none" w:sz="0" w:space="0" w:color="auto"/>
        <w:right w:val="none" w:sz="0" w:space="0" w:color="auto"/>
      </w:divBdr>
    </w:div>
    <w:div w:id="1968582817">
      <w:bodyDiv w:val="1"/>
      <w:marLeft w:val="0"/>
      <w:marRight w:val="0"/>
      <w:marTop w:val="0"/>
      <w:marBottom w:val="0"/>
      <w:divBdr>
        <w:top w:val="none" w:sz="0" w:space="0" w:color="auto"/>
        <w:left w:val="none" w:sz="0" w:space="0" w:color="auto"/>
        <w:bottom w:val="none" w:sz="0" w:space="0" w:color="auto"/>
        <w:right w:val="none" w:sz="0" w:space="0" w:color="auto"/>
      </w:divBdr>
    </w:div>
    <w:div w:id="1998532252">
      <w:bodyDiv w:val="1"/>
      <w:marLeft w:val="0"/>
      <w:marRight w:val="0"/>
      <w:marTop w:val="0"/>
      <w:marBottom w:val="0"/>
      <w:divBdr>
        <w:top w:val="none" w:sz="0" w:space="0" w:color="auto"/>
        <w:left w:val="none" w:sz="0" w:space="0" w:color="auto"/>
        <w:bottom w:val="none" w:sz="0" w:space="0" w:color="auto"/>
        <w:right w:val="none" w:sz="0" w:space="0" w:color="auto"/>
      </w:divBdr>
    </w:div>
    <w:div w:id="2080051226">
      <w:bodyDiv w:val="1"/>
      <w:marLeft w:val="0"/>
      <w:marRight w:val="0"/>
      <w:marTop w:val="0"/>
      <w:marBottom w:val="0"/>
      <w:divBdr>
        <w:top w:val="none" w:sz="0" w:space="0" w:color="auto"/>
        <w:left w:val="none" w:sz="0" w:space="0" w:color="auto"/>
        <w:bottom w:val="none" w:sz="0" w:space="0" w:color="auto"/>
        <w:right w:val="none" w:sz="0" w:space="0" w:color="auto"/>
      </w:divBdr>
    </w:div>
    <w:div w:id="2107067908">
      <w:bodyDiv w:val="1"/>
      <w:marLeft w:val="0"/>
      <w:marRight w:val="0"/>
      <w:marTop w:val="0"/>
      <w:marBottom w:val="0"/>
      <w:divBdr>
        <w:top w:val="none" w:sz="0" w:space="0" w:color="auto"/>
        <w:left w:val="none" w:sz="0" w:space="0" w:color="auto"/>
        <w:bottom w:val="none" w:sz="0" w:space="0" w:color="auto"/>
        <w:right w:val="none" w:sz="0" w:space="0" w:color="auto"/>
      </w:divBdr>
    </w:div>
    <w:div w:id="2118216346">
      <w:bodyDiv w:val="1"/>
      <w:marLeft w:val="0"/>
      <w:marRight w:val="0"/>
      <w:marTop w:val="0"/>
      <w:marBottom w:val="0"/>
      <w:divBdr>
        <w:top w:val="none" w:sz="0" w:space="0" w:color="auto"/>
        <w:left w:val="none" w:sz="0" w:space="0" w:color="auto"/>
        <w:bottom w:val="none" w:sz="0" w:space="0" w:color="auto"/>
        <w:right w:val="none" w:sz="0" w:space="0" w:color="auto"/>
      </w:divBdr>
    </w:div>
    <w:div w:id="2120449083">
      <w:bodyDiv w:val="1"/>
      <w:marLeft w:val="0"/>
      <w:marRight w:val="0"/>
      <w:marTop w:val="0"/>
      <w:marBottom w:val="0"/>
      <w:divBdr>
        <w:top w:val="none" w:sz="0" w:space="0" w:color="auto"/>
        <w:left w:val="none" w:sz="0" w:space="0" w:color="auto"/>
        <w:bottom w:val="none" w:sz="0" w:space="0" w:color="auto"/>
        <w:right w:val="none" w:sz="0" w:space="0" w:color="auto"/>
      </w:divBdr>
    </w:div>
    <w:div w:id="2123451600">
      <w:bodyDiv w:val="1"/>
      <w:marLeft w:val="0"/>
      <w:marRight w:val="0"/>
      <w:marTop w:val="0"/>
      <w:marBottom w:val="0"/>
      <w:divBdr>
        <w:top w:val="none" w:sz="0" w:space="0" w:color="auto"/>
        <w:left w:val="none" w:sz="0" w:space="0" w:color="auto"/>
        <w:bottom w:val="none" w:sz="0" w:space="0" w:color="auto"/>
        <w:right w:val="none" w:sz="0" w:space="0" w:color="auto"/>
      </w:divBdr>
    </w:div>
    <w:div w:id="213687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nvd.nist.gov/view/vuln/detail?vulnId=CVE-2023-20873"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230</TotalTime>
  <Pages>6</Pages>
  <Words>3667</Words>
  <Characters>20908</Characters>
  <Application>Microsoft Office Word</Application>
  <DocSecurity>0</DocSecurity>
  <Lines>174</Lines>
  <Paragraphs>49</Paragraphs>
  <ScaleCrop>false</ScaleCrop>
  <Company>SNHU</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Benjamin Dowell</cp:lastModifiedBy>
  <cp:revision>82</cp:revision>
  <dcterms:created xsi:type="dcterms:W3CDTF">2022-05-05T17:57:00Z</dcterms:created>
  <dcterms:modified xsi:type="dcterms:W3CDTF">2023-09-10T22:37:00Z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